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bCs/>
          <w:sz w:val="24"/>
        </w:rPr>
      </w:pPr>
      <w:r w:rsidRPr="00F37C5B">
        <w:rPr>
          <w:rFonts w:ascii="Tahoma" w:hAnsi="Tahoma" w:cs="Tahoma"/>
          <w:b/>
          <w:bCs/>
          <w:sz w:val="24"/>
        </w:rPr>
        <w:t>Supplementary Information</w:t>
      </w: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bCs/>
          <w:sz w:val="24"/>
        </w:rPr>
      </w:pPr>
    </w:p>
    <w:p w:rsidR="00FC15FE" w:rsidRPr="00F37C5B" w:rsidRDefault="00FC15FE" w:rsidP="00FC15FE">
      <w:pPr>
        <w:spacing w:line="480" w:lineRule="auto"/>
        <w:jc w:val="left"/>
        <w:rPr>
          <w:rFonts w:ascii="Tahoma" w:hAnsi="Tahoma" w:cs="Tahoma"/>
          <w:b/>
          <w:sz w:val="24"/>
        </w:rPr>
      </w:pPr>
      <w:r w:rsidRPr="00F37C5B">
        <w:rPr>
          <w:rFonts w:ascii="Tahoma" w:hAnsi="Tahoma" w:cs="Tahoma"/>
          <w:b/>
          <w:sz w:val="24"/>
        </w:rPr>
        <w:t xml:space="preserve">Computational Molecular Insights into </w:t>
      </w:r>
      <w:proofErr w:type="spellStart"/>
      <w:r w:rsidRPr="00F37C5B">
        <w:rPr>
          <w:rFonts w:ascii="Tahoma" w:hAnsi="Tahoma" w:cs="Tahoma"/>
          <w:b/>
          <w:sz w:val="24"/>
        </w:rPr>
        <w:t>Ibrutinib</w:t>
      </w:r>
      <w:proofErr w:type="spellEnd"/>
      <w:r w:rsidRPr="00F37C5B">
        <w:rPr>
          <w:rFonts w:ascii="Tahoma" w:hAnsi="Tahoma" w:cs="Tahoma"/>
          <w:b/>
          <w:sz w:val="24"/>
        </w:rPr>
        <w:t xml:space="preserve"> as a Potent Inhibitor of HER2-L755S Mutant in Breast Cancer: Gene Expression Studies, Virtual Screening, Docking, and Molecular Dynamics Analysis </w:t>
      </w: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tabs>
          <w:tab w:val="left" w:pos="7466"/>
        </w:tabs>
        <w:jc w:val="left"/>
        <w:rPr>
          <w:rFonts w:ascii="Tahoma Regular" w:hAnsi="Tahoma Regular" w:cs="Tahoma Regular"/>
          <w:b/>
          <w:bCs/>
          <w:sz w:val="24"/>
        </w:rPr>
      </w:pPr>
      <w:r w:rsidRPr="00F37C5B">
        <w:rPr>
          <w:rFonts w:ascii="Tahoma Regular" w:hAnsi="Tahoma Regular" w:cs="Tahoma Regular" w:hint="eastAsia"/>
          <w:b/>
          <w:bCs/>
          <w:sz w:val="24"/>
        </w:rPr>
        <w:tab/>
      </w: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 Regular" w:hAnsi="Tahoma Regular" w:cs="Tahoma Regular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" w:hAnsi="Tahoma" w:cs="Tahoma"/>
          <w:b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" w:hAnsi="Tahoma" w:cs="Tahoma"/>
          <w:bCs/>
          <w:sz w:val="24"/>
        </w:rPr>
      </w:pPr>
      <w:r w:rsidRPr="00F37C5B">
        <w:rPr>
          <w:rFonts w:ascii="Tahoma" w:hAnsi="Tahoma" w:cs="Tahoma"/>
          <w:b/>
          <w:bCs/>
          <w:sz w:val="24"/>
        </w:rPr>
        <w:t xml:space="preserve">Supplementary Table 1. </w:t>
      </w:r>
      <w:r w:rsidRPr="00F37C5B">
        <w:rPr>
          <w:rFonts w:ascii="Tahoma" w:hAnsi="Tahoma" w:cs="Tahoma"/>
          <w:bCs/>
          <w:sz w:val="24"/>
        </w:rPr>
        <w:t>Summary of gene expression datasets of Breast Cancer</w:t>
      </w:r>
    </w:p>
    <w:p w:rsidR="00FC15FE" w:rsidRPr="00F37C5B" w:rsidRDefault="00FC15FE" w:rsidP="00FC15FE">
      <w:pPr>
        <w:jc w:val="left"/>
        <w:rPr>
          <w:rFonts w:ascii="Tahoma" w:hAnsi="Tahoma" w:cs="Tahoma"/>
          <w:bCs/>
          <w:sz w:val="24"/>
        </w:rPr>
      </w:pPr>
    </w:p>
    <w:tbl>
      <w:tblPr>
        <w:tblW w:w="7711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614"/>
        <w:gridCol w:w="844"/>
        <w:gridCol w:w="784"/>
        <w:gridCol w:w="483"/>
        <w:gridCol w:w="450"/>
        <w:gridCol w:w="717"/>
        <w:gridCol w:w="1066"/>
        <w:gridCol w:w="984"/>
        <w:gridCol w:w="833"/>
      </w:tblGrid>
      <w:tr w:rsidR="00F37C5B" w:rsidRPr="00F37C5B" w:rsidTr="008A763F">
        <w:trPr>
          <w:trHeight w:val="2652"/>
        </w:trPr>
        <w:tc>
          <w:tcPr>
            <w:tcW w:w="93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b/>
                <w:bCs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b/>
                <w:bCs/>
                <w:sz w:val="24"/>
                <w:lang w:bidi="ar"/>
              </w:rPr>
              <w:t>Geo_accession</w:t>
            </w:r>
            <w:proofErr w:type="spellEnd"/>
          </w:p>
        </w:tc>
        <w:tc>
          <w:tcPr>
            <w:tcW w:w="61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eastAsia="SimSun" w:hAnsi="Tahoma" w:cs="Tahoma"/>
                <w:b/>
                <w:bCs/>
                <w:sz w:val="24"/>
                <w:lang w:bidi="ar"/>
              </w:rPr>
              <w:t>Experiment</w:t>
            </w:r>
          </w:p>
        </w:tc>
        <w:tc>
          <w:tcPr>
            <w:tcW w:w="84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b/>
                <w:bCs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b/>
                <w:bCs/>
                <w:sz w:val="24"/>
                <w:lang w:bidi="ar"/>
              </w:rPr>
              <w:t>Total_samples</w:t>
            </w:r>
            <w:proofErr w:type="spellEnd"/>
            <w:r w:rsidRPr="00F37C5B">
              <w:rPr>
                <w:rFonts w:ascii="Tahoma" w:eastAsia="SimSun" w:hAnsi="Tahoma" w:cs="Tahoma"/>
                <w:b/>
                <w:bCs/>
                <w:sz w:val="24"/>
                <w:lang w:bidi="ar"/>
              </w:rPr>
              <w:t xml:space="preserve"> (available in the dataset)</w:t>
            </w:r>
          </w:p>
        </w:tc>
        <w:tc>
          <w:tcPr>
            <w:tcW w:w="78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b/>
                <w:bCs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b/>
                <w:bCs/>
                <w:sz w:val="24"/>
                <w:lang w:bidi="ar"/>
              </w:rPr>
              <w:t>Total_samples</w:t>
            </w:r>
            <w:proofErr w:type="spellEnd"/>
            <w:r w:rsidRPr="00F37C5B">
              <w:rPr>
                <w:rFonts w:ascii="Tahoma" w:eastAsia="SimSun" w:hAnsi="Tahoma" w:cs="Tahoma"/>
                <w:b/>
                <w:bCs/>
                <w:sz w:val="24"/>
                <w:lang w:bidi="ar"/>
              </w:rPr>
              <w:t xml:space="preserve"> (Used in this study)</w:t>
            </w:r>
          </w:p>
        </w:tc>
        <w:tc>
          <w:tcPr>
            <w:tcW w:w="483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eastAsia="SimSun" w:hAnsi="Tahoma" w:cs="Tahoma"/>
                <w:b/>
                <w:bCs/>
                <w:sz w:val="24"/>
                <w:lang w:bidi="ar"/>
              </w:rPr>
              <w:t>No of controls</w:t>
            </w:r>
          </w:p>
        </w:tc>
        <w:tc>
          <w:tcPr>
            <w:tcW w:w="450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eastAsia="SimSun" w:hAnsi="Tahoma" w:cs="Tahoma"/>
                <w:b/>
                <w:bCs/>
                <w:sz w:val="24"/>
                <w:lang w:bidi="ar"/>
              </w:rPr>
              <w:t>No of cases</w:t>
            </w:r>
          </w:p>
        </w:tc>
        <w:tc>
          <w:tcPr>
            <w:tcW w:w="717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b/>
                <w:bCs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b/>
                <w:bCs/>
                <w:sz w:val="24"/>
                <w:lang w:bidi="ar"/>
              </w:rPr>
              <w:t>Tissue_type</w:t>
            </w:r>
            <w:proofErr w:type="spellEnd"/>
          </w:p>
        </w:tc>
        <w:tc>
          <w:tcPr>
            <w:tcW w:w="106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eastAsia="SimSun" w:hAnsi="Tahoma" w:cs="Tahoma"/>
                <w:b/>
                <w:bCs/>
                <w:sz w:val="24"/>
                <w:lang w:bidi="ar"/>
              </w:rPr>
              <w:t>Platform</w:t>
            </w:r>
          </w:p>
        </w:tc>
        <w:tc>
          <w:tcPr>
            <w:tcW w:w="98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eastAsia="SimSun" w:hAnsi="Tahoma" w:cs="Tahoma"/>
                <w:b/>
                <w:bCs/>
                <w:sz w:val="24"/>
                <w:lang w:bidi="ar"/>
              </w:rPr>
              <w:t>Possible combination</w:t>
            </w:r>
          </w:p>
        </w:tc>
        <w:tc>
          <w:tcPr>
            <w:tcW w:w="833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b/>
                <w:bCs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b/>
                <w:bCs/>
                <w:sz w:val="24"/>
                <w:lang w:bidi="ar"/>
              </w:rPr>
              <w:t>Treatment_type</w:t>
            </w:r>
            <w:proofErr w:type="spellEnd"/>
            <w:r w:rsidRPr="00F37C5B">
              <w:rPr>
                <w:rFonts w:ascii="Tahoma" w:eastAsia="SimSun" w:hAnsi="Tahoma" w:cs="Tahoma"/>
                <w:b/>
                <w:bCs/>
                <w:sz w:val="24"/>
                <w:lang w:bidi="ar"/>
              </w:rPr>
              <w:t xml:space="preserve"> (Yes/No)</w:t>
            </w:r>
          </w:p>
        </w:tc>
      </w:tr>
      <w:tr w:rsidR="00F37C5B" w:rsidRPr="00F37C5B" w:rsidTr="008A763F">
        <w:trPr>
          <w:trHeight w:val="2652"/>
        </w:trPr>
        <w:tc>
          <w:tcPr>
            <w:tcW w:w="93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GSE3744</w:t>
            </w:r>
          </w:p>
        </w:tc>
        <w:tc>
          <w:tcPr>
            <w:tcW w:w="61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Expression profiling by array</w:t>
            </w:r>
          </w:p>
        </w:tc>
        <w:tc>
          <w:tcPr>
            <w:tcW w:w="84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47</w:t>
            </w:r>
          </w:p>
        </w:tc>
        <w:tc>
          <w:tcPr>
            <w:tcW w:w="78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47</w:t>
            </w:r>
          </w:p>
        </w:tc>
        <w:tc>
          <w:tcPr>
            <w:tcW w:w="483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7</w:t>
            </w:r>
          </w:p>
        </w:tc>
        <w:tc>
          <w:tcPr>
            <w:tcW w:w="450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40</w:t>
            </w:r>
          </w:p>
        </w:tc>
        <w:tc>
          <w:tcPr>
            <w:tcW w:w="717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sz w:val="24"/>
                <w:lang w:bidi="ar"/>
              </w:rPr>
              <w:t>Breast_tissue</w:t>
            </w:r>
            <w:proofErr w:type="spellEnd"/>
          </w:p>
        </w:tc>
        <w:tc>
          <w:tcPr>
            <w:tcW w:w="106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 xml:space="preserve">GPL570 [HG-U133_Plus_2] </w:t>
            </w:r>
            <w:proofErr w:type="spellStart"/>
            <w:r w:rsidRPr="00F37C5B">
              <w:rPr>
                <w:rFonts w:ascii="Tahoma" w:eastAsia="SimSun" w:hAnsi="Tahoma" w:cs="Tahoma"/>
                <w:sz w:val="24"/>
                <w:lang w:bidi="ar"/>
              </w:rPr>
              <w:t>Affymetrix</w:t>
            </w:r>
            <w:proofErr w:type="spellEnd"/>
            <w:r w:rsidRPr="00F37C5B">
              <w:rPr>
                <w:rFonts w:ascii="Tahoma" w:eastAsia="SimSun" w:hAnsi="Tahoma" w:cs="Tahoma"/>
                <w:sz w:val="24"/>
                <w:lang w:bidi="ar"/>
              </w:rPr>
              <w:t xml:space="preserve"> Human Genome U133 Plus 2.0 Array</w:t>
            </w:r>
          </w:p>
        </w:tc>
        <w:tc>
          <w:tcPr>
            <w:tcW w:w="98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 xml:space="preserve">Control: bulk normal breast or normal breast </w:t>
            </w:r>
            <w:proofErr w:type="spellStart"/>
            <w:r w:rsidRPr="00F37C5B">
              <w:rPr>
                <w:rFonts w:ascii="Tahoma" w:eastAsia="SimSun" w:hAnsi="Tahoma" w:cs="Tahoma"/>
                <w:sz w:val="24"/>
                <w:lang w:bidi="ar"/>
              </w:rPr>
              <w:t>organoid</w:t>
            </w:r>
            <w:proofErr w:type="spellEnd"/>
            <w:r w:rsidRPr="00F37C5B">
              <w:rPr>
                <w:rFonts w:ascii="Tahoma" w:eastAsia="SimSun" w:hAnsi="Tahoma" w:cs="Tahoma"/>
                <w:sz w:val="24"/>
                <w:lang w:bidi="ar"/>
              </w:rPr>
              <w:t>; Case: breast tumor</w:t>
            </w:r>
          </w:p>
        </w:tc>
        <w:tc>
          <w:tcPr>
            <w:tcW w:w="833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No</w:t>
            </w:r>
          </w:p>
        </w:tc>
      </w:tr>
      <w:tr w:rsidR="00F37C5B" w:rsidRPr="00F37C5B" w:rsidTr="008A763F">
        <w:trPr>
          <w:trHeight w:val="2394"/>
        </w:trPr>
        <w:tc>
          <w:tcPr>
            <w:tcW w:w="93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GSE20711</w:t>
            </w:r>
          </w:p>
        </w:tc>
        <w:tc>
          <w:tcPr>
            <w:tcW w:w="61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Expression profiling by array</w:t>
            </w:r>
          </w:p>
        </w:tc>
        <w:tc>
          <w:tcPr>
            <w:tcW w:w="84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90</w:t>
            </w:r>
          </w:p>
        </w:tc>
        <w:tc>
          <w:tcPr>
            <w:tcW w:w="78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90</w:t>
            </w:r>
          </w:p>
        </w:tc>
        <w:tc>
          <w:tcPr>
            <w:tcW w:w="483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2</w:t>
            </w:r>
          </w:p>
        </w:tc>
        <w:tc>
          <w:tcPr>
            <w:tcW w:w="450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88</w:t>
            </w:r>
          </w:p>
        </w:tc>
        <w:tc>
          <w:tcPr>
            <w:tcW w:w="717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sz w:val="24"/>
                <w:lang w:bidi="ar"/>
              </w:rPr>
              <w:t>Breast_tissue</w:t>
            </w:r>
            <w:proofErr w:type="spellEnd"/>
          </w:p>
        </w:tc>
        <w:tc>
          <w:tcPr>
            <w:tcW w:w="106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 xml:space="preserve">GPL570 [HG-U133_Plus_2] </w:t>
            </w:r>
            <w:proofErr w:type="spellStart"/>
            <w:r w:rsidRPr="00F37C5B">
              <w:rPr>
                <w:rFonts w:ascii="Tahoma" w:eastAsia="SimSun" w:hAnsi="Tahoma" w:cs="Tahoma"/>
                <w:sz w:val="24"/>
                <w:lang w:bidi="ar"/>
              </w:rPr>
              <w:t>Affymetrix</w:t>
            </w:r>
            <w:proofErr w:type="spellEnd"/>
            <w:r w:rsidRPr="00F37C5B">
              <w:rPr>
                <w:rFonts w:ascii="Tahoma" w:eastAsia="SimSun" w:hAnsi="Tahoma" w:cs="Tahoma"/>
                <w:sz w:val="24"/>
                <w:lang w:bidi="ar"/>
              </w:rPr>
              <w:t xml:space="preserve"> Human Genome U133 Plus 2.0 Array</w:t>
            </w:r>
          </w:p>
        </w:tc>
        <w:tc>
          <w:tcPr>
            <w:tcW w:w="98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Control: Normal breast tissue; Case: Breast tumor</w:t>
            </w:r>
          </w:p>
        </w:tc>
        <w:tc>
          <w:tcPr>
            <w:tcW w:w="833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No</w:t>
            </w:r>
          </w:p>
        </w:tc>
      </w:tr>
      <w:tr w:rsidR="00F37C5B" w:rsidRPr="00F37C5B" w:rsidTr="008A763F">
        <w:trPr>
          <w:trHeight w:val="2137"/>
        </w:trPr>
        <w:tc>
          <w:tcPr>
            <w:tcW w:w="93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GSE5364</w:t>
            </w:r>
          </w:p>
        </w:tc>
        <w:tc>
          <w:tcPr>
            <w:tcW w:w="61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Expression profiling by array</w:t>
            </w:r>
          </w:p>
        </w:tc>
        <w:tc>
          <w:tcPr>
            <w:tcW w:w="84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341</w:t>
            </w:r>
          </w:p>
        </w:tc>
        <w:tc>
          <w:tcPr>
            <w:tcW w:w="78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196</w:t>
            </w:r>
          </w:p>
        </w:tc>
        <w:tc>
          <w:tcPr>
            <w:tcW w:w="483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13</w:t>
            </w:r>
          </w:p>
        </w:tc>
        <w:tc>
          <w:tcPr>
            <w:tcW w:w="450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183</w:t>
            </w:r>
          </w:p>
        </w:tc>
        <w:tc>
          <w:tcPr>
            <w:tcW w:w="717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sz w:val="24"/>
                <w:lang w:bidi="ar"/>
              </w:rPr>
              <w:t>Breast_tissue</w:t>
            </w:r>
            <w:proofErr w:type="spellEnd"/>
          </w:p>
        </w:tc>
        <w:tc>
          <w:tcPr>
            <w:tcW w:w="106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 xml:space="preserve">GPL96[HG-U133A] </w:t>
            </w:r>
            <w:proofErr w:type="spellStart"/>
            <w:r w:rsidRPr="00F37C5B">
              <w:rPr>
                <w:rFonts w:ascii="Tahoma" w:eastAsia="SimSun" w:hAnsi="Tahoma" w:cs="Tahoma"/>
                <w:sz w:val="24"/>
                <w:lang w:bidi="ar"/>
              </w:rPr>
              <w:t>Affymetrix</w:t>
            </w:r>
            <w:proofErr w:type="spellEnd"/>
            <w:r w:rsidRPr="00F37C5B">
              <w:rPr>
                <w:rFonts w:ascii="Tahoma" w:eastAsia="SimSun" w:hAnsi="Tahoma" w:cs="Tahoma"/>
                <w:sz w:val="24"/>
                <w:lang w:bidi="ar"/>
              </w:rPr>
              <w:t xml:space="preserve"> Human Genome U133A Array</w:t>
            </w:r>
          </w:p>
        </w:tc>
        <w:tc>
          <w:tcPr>
            <w:tcW w:w="98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Control: Breast Normal sample; Case: Breast tumor sample</w:t>
            </w:r>
          </w:p>
        </w:tc>
        <w:tc>
          <w:tcPr>
            <w:tcW w:w="833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No</w:t>
            </w:r>
          </w:p>
        </w:tc>
      </w:tr>
      <w:tr w:rsidR="00F37C5B" w:rsidRPr="00F37C5B" w:rsidTr="008A763F">
        <w:trPr>
          <w:trHeight w:val="2652"/>
        </w:trPr>
        <w:tc>
          <w:tcPr>
            <w:tcW w:w="93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lastRenderedPageBreak/>
              <w:t>GSE10780</w:t>
            </w:r>
          </w:p>
        </w:tc>
        <w:tc>
          <w:tcPr>
            <w:tcW w:w="61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Expression profiling by array</w:t>
            </w:r>
          </w:p>
        </w:tc>
        <w:tc>
          <w:tcPr>
            <w:tcW w:w="84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185</w:t>
            </w:r>
          </w:p>
        </w:tc>
        <w:tc>
          <w:tcPr>
            <w:tcW w:w="78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185</w:t>
            </w:r>
          </w:p>
        </w:tc>
        <w:tc>
          <w:tcPr>
            <w:tcW w:w="483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143</w:t>
            </w:r>
          </w:p>
        </w:tc>
        <w:tc>
          <w:tcPr>
            <w:tcW w:w="450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42</w:t>
            </w:r>
          </w:p>
        </w:tc>
        <w:tc>
          <w:tcPr>
            <w:tcW w:w="717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sz w:val="24"/>
                <w:lang w:bidi="ar"/>
              </w:rPr>
              <w:t>Breast_tissue</w:t>
            </w:r>
            <w:proofErr w:type="spellEnd"/>
          </w:p>
        </w:tc>
        <w:tc>
          <w:tcPr>
            <w:tcW w:w="106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 xml:space="preserve">GPL570 [HG-U133_Plus_2] </w:t>
            </w:r>
            <w:proofErr w:type="spellStart"/>
            <w:r w:rsidRPr="00F37C5B">
              <w:rPr>
                <w:rFonts w:ascii="Tahoma" w:eastAsia="SimSun" w:hAnsi="Tahoma" w:cs="Tahoma"/>
                <w:sz w:val="24"/>
                <w:lang w:bidi="ar"/>
              </w:rPr>
              <w:t>Affymetrix</w:t>
            </w:r>
            <w:proofErr w:type="spellEnd"/>
            <w:r w:rsidRPr="00F37C5B">
              <w:rPr>
                <w:rFonts w:ascii="Tahoma" w:eastAsia="SimSun" w:hAnsi="Tahoma" w:cs="Tahoma"/>
                <w:sz w:val="24"/>
                <w:lang w:bidi="ar"/>
              </w:rPr>
              <w:t xml:space="preserve"> Human Genome U133 Plus 2.0 Array</w:t>
            </w:r>
          </w:p>
        </w:tc>
        <w:tc>
          <w:tcPr>
            <w:tcW w:w="98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Control: Unremarkable breast ducts (Normal); Case: Invasive ductal carcinoma (IDC)</w:t>
            </w:r>
          </w:p>
        </w:tc>
        <w:tc>
          <w:tcPr>
            <w:tcW w:w="833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No</w:t>
            </w:r>
          </w:p>
        </w:tc>
      </w:tr>
      <w:tr w:rsidR="00F37C5B" w:rsidRPr="00F37C5B" w:rsidTr="008A763F">
        <w:trPr>
          <w:trHeight w:val="2137"/>
        </w:trPr>
        <w:tc>
          <w:tcPr>
            <w:tcW w:w="93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GSE15852</w:t>
            </w:r>
          </w:p>
        </w:tc>
        <w:tc>
          <w:tcPr>
            <w:tcW w:w="61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Expression profiling by array</w:t>
            </w:r>
          </w:p>
        </w:tc>
        <w:tc>
          <w:tcPr>
            <w:tcW w:w="84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86</w:t>
            </w:r>
          </w:p>
        </w:tc>
        <w:tc>
          <w:tcPr>
            <w:tcW w:w="78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86</w:t>
            </w:r>
          </w:p>
        </w:tc>
        <w:tc>
          <w:tcPr>
            <w:tcW w:w="483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43</w:t>
            </w:r>
          </w:p>
        </w:tc>
        <w:tc>
          <w:tcPr>
            <w:tcW w:w="450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43</w:t>
            </w:r>
          </w:p>
        </w:tc>
        <w:tc>
          <w:tcPr>
            <w:tcW w:w="717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sz w:val="24"/>
                <w:lang w:bidi="ar"/>
              </w:rPr>
              <w:t>Breast_tissue</w:t>
            </w:r>
            <w:proofErr w:type="spellEnd"/>
          </w:p>
        </w:tc>
        <w:tc>
          <w:tcPr>
            <w:tcW w:w="106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 xml:space="preserve">GPL96[HG-U133A] </w:t>
            </w:r>
            <w:proofErr w:type="spellStart"/>
            <w:r w:rsidRPr="00F37C5B">
              <w:rPr>
                <w:rFonts w:ascii="Tahoma" w:eastAsia="SimSun" w:hAnsi="Tahoma" w:cs="Tahoma"/>
                <w:sz w:val="24"/>
                <w:lang w:bidi="ar"/>
              </w:rPr>
              <w:t>Affymetrix</w:t>
            </w:r>
            <w:proofErr w:type="spellEnd"/>
            <w:r w:rsidRPr="00F37C5B">
              <w:rPr>
                <w:rFonts w:ascii="Tahoma" w:eastAsia="SimSun" w:hAnsi="Tahoma" w:cs="Tahoma"/>
                <w:sz w:val="24"/>
                <w:lang w:bidi="ar"/>
              </w:rPr>
              <w:t xml:space="preserve"> Human Genome U133A Array</w:t>
            </w:r>
          </w:p>
        </w:tc>
        <w:tc>
          <w:tcPr>
            <w:tcW w:w="98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Control: normal breast tissue; Case: breast tumor tissue</w:t>
            </w:r>
          </w:p>
        </w:tc>
        <w:tc>
          <w:tcPr>
            <w:tcW w:w="833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No</w:t>
            </w:r>
          </w:p>
        </w:tc>
      </w:tr>
      <w:tr w:rsidR="00F37C5B" w:rsidRPr="00F37C5B" w:rsidTr="008A763F">
        <w:trPr>
          <w:trHeight w:val="2652"/>
        </w:trPr>
        <w:tc>
          <w:tcPr>
            <w:tcW w:w="93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GSE17907</w:t>
            </w:r>
          </w:p>
        </w:tc>
        <w:tc>
          <w:tcPr>
            <w:tcW w:w="61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Expression profiling by array</w:t>
            </w:r>
          </w:p>
        </w:tc>
        <w:tc>
          <w:tcPr>
            <w:tcW w:w="84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109</w:t>
            </w:r>
          </w:p>
        </w:tc>
        <w:tc>
          <w:tcPr>
            <w:tcW w:w="78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55</w:t>
            </w:r>
          </w:p>
        </w:tc>
        <w:tc>
          <w:tcPr>
            <w:tcW w:w="483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4</w:t>
            </w:r>
          </w:p>
        </w:tc>
        <w:tc>
          <w:tcPr>
            <w:tcW w:w="450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51</w:t>
            </w:r>
          </w:p>
        </w:tc>
        <w:tc>
          <w:tcPr>
            <w:tcW w:w="717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sz w:val="24"/>
                <w:lang w:bidi="ar"/>
              </w:rPr>
              <w:t>Breast_tissue</w:t>
            </w:r>
            <w:proofErr w:type="spellEnd"/>
          </w:p>
        </w:tc>
        <w:tc>
          <w:tcPr>
            <w:tcW w:w="106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 xml:space="preserve">GPL570 [HG-U133_Plus_2] </w:t>
            </w:r>
            <w:proofErr w:type="spellStart"/>
            <w:r w:rsidRPr="00F37C5B">
              <w:rPr>
                <w:rFonts w:ascii="Tahoma" w:eastAsia="SimSun" w:hAnsi="Tahoma" w:cs="Tahoma"/>
                <w:sz w:val="24"/>
                <w:lang w:bidi="ar"/>
              </w:rPr>
              <w:t>Affymetrix</w:t>
            </w:r>
            <w:proofErr w:type="spellEnd"/>
            <w:r w:rsidRPr="00F37C5B">
              <w:rPr>
                <w:rFonts w:ascii="Tahoma" w:eastAsia="SimSun" w:hAnsi="Tahoma" w:cs="Tahoma"/>
                <w:sz w:val="24"/>
                <w:lang w:bidi="ar"/>
              </w:rPr>
              <w:t xml:space="preserve"> Human Genome U133 Plus 2.0 Array</w:t>
            </w:r>
          </w:p>
        </w:tc>
        <w:tc>
          <w:tcPr>
            <w:tcW w:w="98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Control: normal breast tissue; Case: breast tumor tissue</w:t>
            </w:r>
          </w:p>
        </w:tc>
        <w:tc>
          <w:tcPr>
            <w:tcW w:w="833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No</w:t>
            </w:r>
          </w:p>
        </w:tc>
      </w:tr>
      <w:tr w:rsidR="00F37C5B" w:rsidRPr="00F37C5B" w:rsidTr="008A763F">
        <w:trPr>
          <w:trHeight w:val="2652"/>
        </w:trPr>
        <w:tc>
          <w:tcPr>
            <w:tcW w:w="93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GSE42568</w:t>
            </w:r>
          </w:p>
        </w:tc>
        <w:tc>
          <w:tcPr>
            <w:tcW w:w="61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Expression profiling by array</w:t>
            </w:r>
          </w:p>
        </w:tc>
        <w:tc>
          <w:tcPr>
            <w:tcW w:w="84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121</w:t>
            </w:r>
          </w:p>
        </w:tc>
        <w:tc>
          <w:tcPr>
            <w:tcW w:w="78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121</w:t>
            </w:r>
          </w:p>
        </w:tc>
        <w:tc>
          <w:tcPr>
            <w:tcW w:w="483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17</w:t>
            </w:r>
          </w:p>
        </w:tc>
        <w:tc>
          <w:tcPr>
            <w:tcW w:w="450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104</w:t>
            </w:r>
          </w:p>
        </w:tc>
        <w:tc>
          <w:tcPr>
            <w:tcW w:w="717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sz w:val="24"/>
                <w:lang w:bidi="ar"/>
              </w:rPr>
              <w:t>Breast_tissue</w:t>
            </w:r>
            <w:proofErr w:type="spellEnd"/>
          </w:p>
        </w:tc>
        <w:tc>
          <w:tcPr>
            <w:tcW w:w="106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 xml:space="preserve">GPL570 [HG-U133_Plus_2] </w:t>
            </w:r>
            <w:proofErr w:type="spellStart"/>
            <w:r w:rsidRPr="00F37C5B">
              <w:rPr>
                <w:rFonts w:ascii="Tahoma" w:eastAsia="SimSun" w:hAnsi="Tahoma" w:cs="Tahoma"/>
                <w:sz w:val="24"/>
                <w:lang w:bidi="ar"/>
              </w:rPr>
              <w:t>Affymetrix</w:t>
            </w:r>
            <w:proofErr w:type="spellEnd"/>
            <w:r w:rsidRPr="00F37C5B">
              <w:rPr>
                <w:rFonts w:ascii="Tahoma" w:eastAsia="SimSun" w:hAnsi="Tahoma" w:cs="Tahoma"/>
                <w:sz w:val="24"/>
                <w:lang w:bidi="ar"/>
              </w:rPr>
              <w:t xml:space="preserve"> Human Genome U133 Plus 2.0 Array</w:t>
            </w:r>
          </w:p>
        </w:tc>
        <w:tc>
          <w:tcPr>
            <w:tcW w:w="98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Control: normal breast tissue; Case: breast tumor tissue</w:t>
            </w:r>
          </w:p>
        </w:tc>
        <w:tc>
          <w:tcPr>
            <w:tcW w:w="833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No</w:t>
            </w:r>
          </w:p>
        </w:tc>
      </w:tr>
      <w:tr w:rsidR="00F37C5B" w:rsidRPr="00F37C5B" w:rsidTr="008A763F">
        <w:trPr>
          <w:trHeight w:val="2652"/>
        </w:trPr>
        <w:tc>
          <w:tcPr>
            <w:tcW w:w="93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lastRenderedPageBreak/>
              <w:t>GSE36295</w:t>
            </w:r>
          </w:p>
        </w:tc>
        <w:tc>
          <w:tcPr>
            <w:tcW w:w="61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Expression profiling by array</w:t>
            </w:r>
          </w:p>
        </w:tc>
        <w:tc>
          <w:tcPr>
            <w:tcW w:w="84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50</w:t>
            </w:r>
          </w:p>
        </w:tc>
        <w:tc>
          <w:tcPr>
            <w:tcW w:w="78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50</w:t>
            </w:r>
          </w:p>
        </w:tc>
        <w:tc>
          <w:tcPr>
            <w:tcW w:w="483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5</w:t>
            </w:r>
          </w:p>
        </w:tc>
        <w:tc>
          <w:tcPr>
            <w:tcW w:w="450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45</w:t>
            </w:r>
          </w:p>
        </w:tc>
        <w:tc>
          <w:tcPr>
            <w:tcW w:w="717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sz w:val="24"/>
                <w:lang w:bidi="ar"/>
              </w:rPr>
              <w:t>Breast_tissue</w:t>
            </w:r>
            <w:proofErr w:type="spellEnd"/>
          </w:p>
        </w:tc>
        <w:tc>
          <w:tcPr>
            <w:tcW w:w="106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 xml:space="preserve">GPL6244[HuGene-1_0-st] </w:t>
            </w:r>
            <w:proofErr w:type="spellStart"/>
            <w:r w:rsidRPr="00F37C5B">
              <w:rPr>
                <w:rFonts w:ascii="Tahoma" w:eastAsia="SimSun" w:hAnsi="Tahoma" w:cs="Tahoma"/>
                <w:sz w:val="24"/>
                <w:lang w:bidi="ar"/>
              </w:rPr>
              <w:t>Affymetrix</w:t>
            </w:r>
            <w:proofErr w:type="spellEnd"/>
            <w:r w:rsidRPr="00F37C5B">
              <w:rPr>
                <w:rFonts w:ascii="Tahoma" w:eastAsia="SimSun" w:hAnsi="Tahoma" w:cs="Tahoma"/>
                <w:sz w:val="24"/>
                <w:lang w:bidi="ar"/>
              </w:rPr>
              <w:t xml:space="preserve"> Human Gene 1.0 ST Array [transcript (gene) version]</w:t>
            </w:r>
          </w:p>
        </w:tc>
        <w:tc>
          <w:tcPr>
            <w:tcW w:w="98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Control: normal breast tissue; Case: breast tumor tissue</w:t>
            </w:r>
          </w:p>
        </w:tc>
        <w:tc>
          <w:tcPr>
            <w:tcW w:w="833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No</w:t>
            </w:r>
          </w:p>
        </w:tc>
      </w:tr>
      <w:tr w:rsidR="00F37C5B" w:rsidRPr="00F37C5B" w:rsidTr="008A763F">
        <w:trPr>
          <w:trHeight w:val="2652"/>
        </w:trPr>
        <w:tc>
          <w:tcPr>
            <w:tcW w:w="93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GSE37751</w:t>
            </w:r>
          </w:p>
        </w:tc>
        <w:tc>
          <w:tcPr>
            <w:tcW w:w="61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Expression profiling by array</w:t>
            </w:r>
          </w:p>
        </w:tc>
        <w:tc>
          <w:tcPr>
            <w:tcW w:w="84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108</w:t>
            </w:r>
          </w:p>
        </w:tc>
        <w:tc>
          <w:tcPr>
            <w:tcW w:w="78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108</w:t>
            </w:r>
          </w:p>
        </w:tc>
        <w:tc>
          <w:tcPr>
            <w:tcW w:w="483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47</w:t>
            </w:r>
          </w:p>
        </w:tc>
        <w:tc>
          <w:tcPr>
            <w:tcW w:w="450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jc w:val="righ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61</w:t>
            </w:r>
          </w:p>
        </w:tc>
        <w:tc>
          <w:tcPr>
            <w:tcW w:w="717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sz w:val="24"/>
                <w:lang w:bidi="ar"/>
              </w:rPr>
              <w:t>Breast_tissue</w:t>
            </w:r>
            <w:proofErr w:type="spellEnd"/>
          </w:p>
        </w:tc>
        <w:tc>
          <w:tcPr>
            <w:tcW w:w="106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 xml:space="preserve">GPL6244 [HuGene-1_0-st] </w:t>
            </w:r>
            <w:proofErr w:type="spellStart"/>
            <w:r w:rsidRPr="00F37C5B">
              <w:rPr>
                <w:rFonts w:ascii="Tahoma" w:eastAsia="SimSun" w:hAnsi="Tahoma" w:cs="Tahoma"/>
                <w:sz w:val="24"/>
                <w:lang w:bidi="ar"/>
              </w:rPr>
              <w:t>Affymetrix</w:t>
            </w:r>
            <w:proofErr w:type="spellEnd"/>
            <w:r w:rsidRPr="00F37C5B">
              <w:rPr>
                <w:rFonts w:ascii="Tahoma" w:eastAsia="SimSun" w:hAnsi="Tahoma" w:cs="Tahoma"/>
                <w:sz w:val="24"/>
                <w:lang w:bidi="ar"/>
              </w:rPr>
              <w:t xml:space="preserve"> Human Gene 1.0 ST Array [transcript (gene) version]</w:t>
            </w:r>
          </w:p>
        </w:tc>
        <w:tc>
          <w:tcPr>
            <w:tcW w:w="98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Control: normal breast tissue; Case: breast tumor tissue</w:t>
            </w:r>
          </w:p>
        </w:tc>
        <w:tc>
          <w:tcPr>
            <w:tcW w:w="833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sz w:val="24"/>
                <w:lang w:bidi="ar"/>
              </w:rPr>
              <w:t>No</w:t>
            </w:r>
          </w:p>
        </w:tc>
      </w:tr>
    </w:tbl>
    <w:p w:rsidR="00FC15FE" w:rsidRPr="00F37C5B" w:rsidRDefault="00FC15FE" w:rsidP="00FC15FE">
      <w:pPr>
        <w:jc w:val="left"/>
        <w:rPr>
          <w:rFonts w:ascii="Tahoma" w:hAnsi="Tahoma" w:cs="Tahoma"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" w:hAnsi="Tahoma" w:cs="Tahoma"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" w:hAnsi="Tahoma" w:cs="Tahoma"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" w:hAnsi="Tahoma" w:cs="Tahoma"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" w:hAnsi="Tahoma" w:cs="Tahoma"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" w:hAnsi="Tahoma" w:cs="Tahoma"/>
          <w:bCs/>
          <w:sz w:val="24"/>
        </w:rPr>
      </w:pPr>
    </w:p>
    <w:p w:rsidR="00FC15FE" w:rsidRPr="00F37C5B" w:rsidRDefault="00FC15FE" w:rsidP="00FC15FE">
      <w:pPr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jc w:val="left"/>
        <w:rPr>
          <w:rFonts w:ascii="Tahoma" w:hAnsi="Tahoma" w:cs="Tahoma"/>
          <w:b/>
          <w:sz w:val="24"/>
        </w:rPr>
      </w:pPr>
    </w:p>
    <w:p w:rsidR="00236FAC" w:rsidRPr="00F37C5B" w:rsidRDefault="00236FAC" w:rsidP="00FC15FE">
      <w:pPr>
        <w:jc w:val="left"/>
        <w:rPr>
          <w:rFonts w:ascii="Tahoma" w:hAnsi="Tahoma" w:cs="Tahoma"/>
          <w:b/>
          <w:sz w:val="24"/>
        </w:rPr>
      </w:pPr>
    </w:p>
    <w:p w:rsidR="00236FAC" w:rsidRPr="00F37C5B" w:rsidRDefault="00236FAC" w:rsidP="00FC15FE">
      <w:pPr>
        <w:jc w:val="left"/>
        <w:rPr>
          <w:rFonts w:ascii="Tahoma" w:hAnsi="Tahoma" w:cs="Tahoma"/>
          <w:b/>
          <w:sz w:val="24"/>
        </w:rPr>
      </w:pPr>
    </w:p>
    <w:p w:rsidR="00236FAC" w:rsidRPr="00F37C5B" w:rsidRDefault="00236FAC" w:rsidP="00FC15FE">
      <w:pPr>
        <w:jc w:val="left"/>
        <w:rPr>
          <w:rFonts w:ascii="Tahoma" w:hAnsi="Tahoma" w:cs="Tahoma"/>
          <w:b/>
          <w:sz w:val="24"/>
        </w:rPr>
      </w:pPr>
    </w:p>
    <w:p w:rsidR="00236FAC" w:rsidRPr="00F37C5B" w:rsidRDefault="00236FAC" w:rsidP="00FC15FE">
      <w:pPr>
        <w:jc w:val="left"/>
        <w:rPr>
          <w:rFonts w:ascii="Tahoma" w:hAnsi="Tahoma" w:cs="Tahoma"/>
          <w:b/>
          <w:sz w:val="24"/>
        </w:rPr>
      </w:pPr>
    </w:p>
    <w:p w:rsidR="00236FAC" w:rsidRPr="00F37C5B" w:rsidRDefault="00236FAC" w:rsidP="00FC15FE">
      <w:pPr>
        <w:jc w:val="left"/>
        <w:rPr>
          <w:rFonts w:ascii="Tahoma" w:hAnsi="Tahoma" w:cs="Tahoma"/>
          <w:b/>
          <w:sz w:val="24"/>
        </w:rPr>
      </w:pPr>
    </w:p>
    <w:p w:rsidR="00236FAC" w:rsidRPr="00F37C5B" w:rsidRDefault="00236FAC" w:rsidP="00FC15FE">
      <w:pPr>
        <w:jc w:val="left"/>
        <w:rPr>
          <w:rFonts w:ascii="Tahoma" w:hAnsi="Tahoma" w:cs="Tahoma"/>
          <w:b/>
          <w:sz w:val="24"/>
        </w:rPr>
      </w:pPr>
    </w:p>
    <w:p w:rsidR="00236FAC" w:rsidRPr="00F37C5B" w:rsidRDefault="00236FAC" w:rsidP="00FC15FE">
      <w:pPr>
        <w:jc w:val="left"/>
        <w:rPr>
          <w:rFonts w:ascii="Tahoma" w:hAnsi="Tahoma" w:cs="Tahoma"/>
          <w:b/>
          <w:sz w:val="24"/>
        </w:rPr>
      </w:pPr>
    </w:p>
    <w:p w:rsidR="00236FAC" w:rsidRPr="00F37C5B" w:rsidRDefault="00236FAC" w:rsidP="00FC15FE">
      <w:pPr>
        <w:jc w:val="left"/>
        <w:rPr>
          <w:rFonts w:ascii="Tahoma" w:hAnsi="Tahoma" w:cs="Tahoma"/>
          <w:b/>
          <w:sz w:val="24"/>
        </w:rPr>
      </w:pPr>
    </w:p>
    <w:p w:rsidR="00236FAC" w:rsidRPr="00F37C5B" w:rsidRDefault="00236FAC" w:rsidP="00FC15FE">
      <w:pPr>
        <w:jc w:val="left"/>
        <w:rPr>
          <w:rFonts w:ascii="Tahoma" w:hAnsi="Tahoma" w:cs="Tahoma"/>
          <w:b/>
          <w:sz w:val="24"/>
        </w:rPr>
      </w:pPr>
    </w:p>
    <w:p w:rsidR="00236FAC" w:rsidRPr="00F37C5B" w:rsidRDefault="00236FAC" w:rsidP="00FC15FE">
      <w:pPr>
        <w:jc w:val="left"/>
        <w:rPr>
          <w:rFonts w:ascii="Tahoma" w:hAnsi="Tahoma" w:cs="Tahoma"/>
          <w:b/>
          <w:sz w:val="24"/>
        </w:rPr>
      </w:pPr>
    </w:p>
    <w:p w:rsidR="00236FAC" w:rsidRPr="00F37C5B" w:rsidRDefault="00236FAC" w:rsidP="00FC15FE">
      <w:pPr>
        <w:jc w:val="left"/>
        <w:rPr>
          <w:rFonts w:ascii="Tahoma" w:hAnsi="Tahoma" w:cs="Tahoma"/>
          <w:b/>
          <w:sz w:val="24"/>
        </w:rPr>
      </w:pPr>
    </w:p>
    <w:p w:rsidR="00236FAC" w:rsidRPr="00F37C5B" w:rsidRDefault="00236FAC" w:rsidP="00FC15FE">
      <w:pPr>
        <w:jc w:val="left"/>
        <w:rPr>
          <w:rFonts w:ascii="Tahoma" w:hAnsi="Tahoma" w:cs="Tahoma"/>
          <w:b/>
          <w:sz w:val="24"/>
        </w:rPr>
      </w:pPr>
    </w:p>
    <w:p w:rsidR="00236FAC" w:rsidRPr="00F37C5B" w:rsidRDefault="00236FAC" w:rsidP="00FC15FE">
      <w:pPr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jc w:val="left"/>
        <w:rPr>
          <w:rFonts w:ascii="Tahoma" w:hAnsi="Tahoma" w:cs="Tahoma"/>
          <w:sz w:val="24"/>
        </w:rPr>
      </w:pPr>
      <w:r w:rsidRPr="00F37C5B">
        <w:rPr>
          <w:rFonts w:ascii="Tahoma" w:hAnsi="Tahoma" w:cs="Tahoma"/>
          <w:b/>
          <w:sz w:val="24"/>
        </w:rPr>
        <w:lastRenderedPageBreak/>
        <w:t xml:space="preserve">Supplementary Table 2. </w:t>
      </w:r>
      <w:r w:rsidRPr="00F37C5B">
        <w:rPr>
          <w:rFonts w:ascii="Tahoma" w:hAnsi="Tahoma" w:cs="Tahoma"/>
          <w:sz w:val="24"/>
        </w:rPr>
        <w:t xml:space="preserve">Virtual Screening and ADMET profiling of </w:t>
      </w:r>
      <w:proofErr w:type="spellStart"/>
      <w:r w:rsidRPr="00F37C5B">
        <w:rPr>
          <w:rFonts w:ascii="Tahoma" w:hAnsi="Tahoma" w:cs="Tahoma"/>
          <w:sz w:val="24"/>
        </w:rPr>
        <w:t>ibrutinib</w:t>
      </w:r>
      <w:proofErr w:type="spellEnd"/>
      <w:r w:rsidRPr="00F37C5B">
        <w:rPr>
          <w:rFonts w:ascii="Tahoma" w:hAnsi="Tahoma" w:cs="Tahoma"/>
          <w:sz w:val="24"/>
        </w:rPr>
        <w:t xml:space="preserve"> drug</w:t>
      </w:r>
    </w:p>
    <w:p w:rsidR="00FC15FE" w:rsidRPr="00F37C5B" w:rsidRDefault="00FC15FE" w:rsidP="00FC15FE">
      <w:pPr>
        <w:jc w:val="left"/>
        <w:rPr>
          <w:rFonts w:ascii="Tahoma" w:hAnsi="Tahoma" w:cs="Tahoma"/>
          <w:bCs/>
          <w:sz w:val="24"/>
        </w:rPr>
      </w:pPr>
    </w:p>
    <w:tbl>
      <w:tblPr>
        <w:tblW w:w="8434" w:type="dxa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14"/>
        <w:gridCol w:w="4120"/>
      </w:tblGrid>
      <w:tr w:rsidR="00F37C5B" w:rsidRPr="00F37C5B" w:rsidTr="008A763F">
        <w:trPr>
          <w:trHeight w:val="280"/>
        </w:trPr>
        <w:tc>
          <w:tcPr>
            <w:tcW w:w="8434" w:type="dxa"/>
            <w:gridSpan w:val="2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</w:pPr>
            <w:r w:rsidRPr="00F37C5B"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  <w:t>Virtual Screening results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Mutation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eastAsia="SimSun" w:hAnsi="Tahoma" w:cs="Tahoma"/>
                <w:kern w:val="0"/>
                <w:sz w:val="24"/>
                <w:lang w:bidi="ar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L755S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Drug library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eastAsia="SimSun" w:hAnsi="Tahoma" w:cs="Tahoma"/>
                <w:kern w:val="0"/>
                <w:sz w:val="24"/>
                <w:lang w:bidi="ar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Tyrosine kinase library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XP G-score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eastAsia="SimSun" w:hAnsi="Tahoma" w:cs="Tahoma"/>
                <w:kern w:val="0"/>
                <w:sz w:val="24"/>
                <w:lang w:bidi="ar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-11.864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 xml:space="preserve">Glide </w:t>
            </w: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evdw</w:t>
            </w:r>
            <w:proofErr w:type="spellEnd"/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eastAsia="SimSun" w:hAnsi="Tahoma" w:cs="Tahoma"/>
                <w:kern w:val="0"/>
                <w:sz w:val="24"/>
                <w:lang w:bidi="ar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-55.231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 xml:space="preserve">Glide </w:t>
            </w: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ecoul</w:t>
            </w:r>
            <w:proofErr w:type="spellEnd"/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eastAsia="SimSun" w:hAnsi="Tahoma" w:cs="Tahoma"/>
                <w:kern w:val="0"/>
                <w:sz w:val="24"/>
                <w:lang w:bidi="ar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-6.934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eastAsia="SimSun" w:hAnsi="Tahoma" w:cs="Tahoma"/>
                <w:kern w:val="0"/>
                <w:sz w:val="24"/>
                <w:lang w:bidi="ar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Glide energy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eastAsia="SimSun" w:hAnsi="Tahoma" w:cs="Tahoma"/>
                <w:kern w:val="0"/>
                <w:sz w:val="24"/>
                <w:lang w:bidi="ar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-62.255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eastAsia="SimSun" w:hAnsi="Tahoma" w:cs="Tahoma"/>
                <w:kern w:val="0"/>
                <w:sz w:val="24"/>
                <w:lang w:bidi="ar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 xml:space="preserve">Glide </w:t>
            </w: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emodel</w:t>
            </w:r>
            <w:proofErr w:type="spellEnd"/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eastAsia="SimSun" w:hAnsi="Tahoma" w:cs="Tahoma"/>
                <w:kern w:val="0"/>
                <w:sz w:val="24"/>
                <w:lang w:bidi="ar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-86.096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eastAsia="SimSun" w:hAnsi="Tahoma" w:cs="Tahoma"/>
                <w:kern w:val="0"/>
                <w:sz w:val="24"/>
                <w:lang w:bidi="ar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 xml:space="preserve">MM-GBSA </w:t>
            </w:r>
            <w:r w:rsidRPr="00F37C5B">
              <w:rPr>
                <w:rFonts w:ascii="Tahoma" w:eastAsia="Arial Unicode MS" w:hAnsi="Tahoma" w:cs="Tahoma"/>
                <w:kern w:val="0"/>
                <w:sz w:val="24"/>
                <w:lang w:bidi="ar"/>
              </w:rPr>
              <w:t>ΔG bind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eastAsia="SimSun" w:hAnsi="Tahoma" w:cs="Tahoma"/>
                <w:kern w:val="0"/>
                <w:sz w:val="24"/>
                <w:lang w:bidi="ar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-69.206</w:t>
            </w:r>
          </w:p>
        </w:tc>
      </w:tr>
      <w:tr w:rsidR="00F37C5B" w:rsidRPr="00F37C5B" w:rsidTr="008A763F">
        <w:trPr>
          <w:trHeight w:val="280"/>
        </w:trPr>
        <w:tc>
          <w:tcPr>
            <w:tcW w:w="8434" w:type="dxa"/>
            <w:gridSpan w:val="2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</w:pPr>
            <w:r w:rsidRPr="00F37C5B"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  <w:t>ADMET results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</w:pPr>
            <w:r w:rsidRPr="00F37C5B"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  <w:t>Characteristics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</w:pPr>
            <w:r w:rsidRPr="00F37C5B"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  <w:t>Values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Molecule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Ibrutinib</w:t>
            </w:r>
            <w:proofErr w:type="spellEnd"/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Canonical SMILES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C=CC(=O)N1CCC[C@H](C1)n1nc(c2c1ncnc2N)c1ccc(cc1)Oc1ccccc1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Formula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C25H24N6O2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MW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440.5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#Heavy atoms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33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#Aromatic heavy atoms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21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Fraction Csp3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0.2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#Rotatable bonds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6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#H-bond acceptors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5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#H-bond donors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MR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131.01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TPSA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99.16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iLOGP</w:t>
            </w:r>
            <w:proofErr w:type="spellEnd"/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3.8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XLOGP3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3.57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WLOGP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3.84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MLOGP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2.84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Silicos</w:t>
            </w:r>
            <w:proofErr w:type="spellEnd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-IT Log P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2.59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Consensus Log P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3.33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ESOL Log S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-4.9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ESOL Solubility (mg/ml)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5.61E-03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ESOL Solubility (</w:t>
            </w: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mol</w:t>
            </w:r>
            <w:proofErr w:type="spellEnd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/l)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1.27E-05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ESOL Class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Moderately soluble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Ali Log S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-5.34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Ali Solubility (mg/ml)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2.02E-03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Ali Solubility (</w:t>
            </w: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mol</w:t>
            </w:r>
            <w:proofErr w:type="spellEnd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/l)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4.59E-06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Ali Class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Moderately soluble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Silicos</w:t>
            </w:r>
            <w:proofErr w:type="spellEnd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 xml:space="preserve">-IT </w:t>
            </w: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LogSw</w:t>
            </w:r>
            <w:proofErr w:type="spellEnd"/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-6.53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Silicos</w:t>
            </w:r>
            <w:proofErr w:type="spellEnd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-IT Solubility (mg/ml)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1.30E-04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Silicos</w:t>
            </w:r>
            <w:proofErr w:type="spellEnd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-IT Solubility (</w:t>
            </w: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mol</w:t>
            </w:r>
            <w:proofErr w:type="spellEnd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/l)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2.95E-07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Silicos</w:t>
            </w:r>
            <w:proofErr w:type="spellEnd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-IT class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Poorly soluble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GI absorption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High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lastRenderedPageBreak/>
              <w:t xml:space="preserve">BBB </w:t>
            </w: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permeant</w:t>
            </w:r>
            <w:proofErr w:type="spellEnd"/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No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Pgp</w:t>
            </w:r>
            <w:proofErr w:type="spellEnd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 xml:space="preserve"> substrate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Yes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CYP1A2 inhibitor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No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CYP2C19 inhibitor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Yes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CYP2C9 inhibitor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Yes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CYP2D6 inhibitor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Yes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CYP3A4 inhibitor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Yes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 xml:space="preserve">log </w:t>
            </w: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Kp</w:t>
            </w:r>
            <w:proofErr w:type="spellEnd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 xml:space="preserve"> (cm/s)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-6.45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Lipinski #violations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Ghose</w:t>
            </w:r>
            <w:proofErr w:type="spellEnd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 xml:space="preserve"> #violations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Veber</w:t>
            </w:r>
            <w:proofErr w:type="spellEnd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 xml:space="preserve"> #violations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Egan #violations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Muegge</w:t>
            </w:r>
            <w:proofErr w:type="spellEnd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 xml:space="preserve"> #violations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Bioavailability Score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0.55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PAINS #alerts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Brenk</w:t>
            </w:r>
            <w:proofErr w:type="spellEnd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 xml:space="preserve"> #alerts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Leadlikeness</w:t>
            </w:r>
            <w:proofErr w:type="spellEnd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 xml:space="preserve"> #violations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2</w:t>
            </w:r>
          </w:p>
        </w:tc>
      </w:tr>
      <w:tr w:rsidR="00F37C5B" w:rsidRPr="00F37C5B" w:rsidTr="008A763F">
        <w:trPr>
          <w:trHeight w:val="280"/>
        </w:trPr>
        <w:tc>
          <w:tcPr>
            <w:tcW w:w="4314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Synthetic Accessibility</w:t>
            </w: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3.94</w:t>
            </w:r>
          </w:p>
        </w:tc>
      </w:tr>
    </w:tbl>
    <w:p w:rsidR="00FC15FE" w:rsidRPr="00F37C5B" w:rsidRDefault="00FC15FE" w:rsidP="00FC15FE">
      <w:pPr>
        <w:jc w:val="left"/>
        <w:rPr>
          <w:rFonts w:ascii="Tahoma" w:hAnsi="Tahoma" w:cs="Tahoma"/>
          <w:bCs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236FAC" w:rsidRPr="00F37C5B" w:rsidRDefault="00236FAC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236FAC" w:rsidRPr="00F37C5B" w:rsidRDefault="00236FAC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sz w:val="24"/>
        </w:rPr>
      </w:pPr>
      <w:r w:rsidRPr="00F37C5B">
        <w:rPr>
          <w:rFonts w:ascii="Tahoma" w:hAnsi="Tahoma" w:cs="Tahoma"/>
          <w:b/>
          <w:sz w:val="24"/>
        </w:rPr>
        <w:lastRenderedPageBreak/>
        <w:t xml:space="preserve">Supplementary Table 3. </w:t>
      </w:r>
      <w:r w:rsidRPr="00F37C5B">
        <w:rPr>
          <w:rFonts w:ascii="Tahoma" w:hAnsi="Tahoma" w:cs="Tahoma"/>
          <w:sz w:val="24"/>
        </w:rPr>
        <w:t>Molecular docking results of triplicates in four HER2-L755S-ligand complexes.</w:t>
      </w: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tbl>
      <w:tblPr>
        <w:tblW w:w="8458" w:type="dxa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865"/>
        <w:gridCol w:w="2456"/>
        <w:gridCol w:w="2577"/>
      </w:tblGrid>
      <w:tr w:rsidR="00F37C5B" w:rsidRPr="00F37C5B" w:rsidTr="008A763F">
        <w:trPr>
          <w:trHeight w:val="301"/>
        </w:trPr>
        <w:tc>
          <w:tcPr>
            <w:tcW w:w="156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  <w:t>Runs</w:t>
            </w:r>
          </w:p>
        </w:tc>
        <w:tc>
          <w:tcPr>
            <w:tcW w:w="1865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  <w:t>Compound</w:t>
            </w:r>
          </w:p>
        </w:tc>
        <w:tc>
          <w:tcPr>
            <w:tcW w:w="2456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  <w:t>Docking Score</w:t>
            </w:r>
          </w:p>
        </w:tc>
        <w:tc>
          <w:tcPr>
            <w:tcW w:w="2577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  <w:t>Hydrogen Bonds</w:t>
            </w:r>
          </w:p>
        </w:tc>
      </w:tr>
      <w:tr w:rsidR="00F37C5B" w:rsidRPr="00F37C5B" w:rsidTr="008A763F">
        <w:trPr>
          <w:trHeight w:val="301"/>
        </w:trPr>
        <w:tc>
          <w:tcPr>
            <w:tcW w:w="8458" w:type="dxa"/>
            <w:gridSpan w:val="4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</w:pPr>
            <w:proofErr w:type="spellStart"/>
            <w:r w:rsidRPr="00F37C5B"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  <w:t>afatinib</w:t>
            </w:r>
            <w:proofErr w:type="spellEnd"/>
          </w:p>
        </w:tc>
      </w:tr>
      <w:tr w:rsidR="00F37C5B" w:rsidRPr="00F37C5B" w:rsidTr="008A763F">
        <w:trPr>
          <w:trHeight w:val="301"/>
        </w:trPr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</w:t>
            </w:r>
          </w:p>
        </w:tc>
        <w:tc>
          <w:tcPr>
            <w:tcW w:w="1865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afatinib</w:t>
            </w:r>
            <w:proofErr w:type="spellEnd"/>
          </w:p>
        </w:tc>
        <w:tc>
          <w:tcPr>
            <w:tcW w:w="2456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-8.4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3</w:t>
            </w:r>
          </w:p>
        </w:tc>
      </w:tr>
      <w:tr w:rsidR="00F37C5B" w:rsidRPr="00F37C5B" w:rsidTr="008A763F">
        <w:trPr>
          <w:trHeight w:val="301"/>
        </w:trPr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2</w:t>
            </w:r>
          </w:p>
        </w:tc>
        <w:tc>
          <w:tcPr>
            <w:tcW w:w="1865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afatinib</w:t>
            </w:r>
            <w:proofErr w:type="spellEnd"/>
          </w:p>
        </w:tc>
        <w:tc>
          <w:tcPr>
            <w:tcW w:w="2456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-8.5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</w:t>
            </w:r>
          </w:p>
        </w:tc>
      </w:tr>
      <w:tr w:rsidR="00F37C5B" w:rsidRPr="00F37C5B" w:rsidTr="008A763F">
        <w:trPr>
          <w:trHeight w:val="301"/>
        </w:trPr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3</w:t>
            </w:r>
          </w:p>
        </w:tc>
        <w:tc>
          <w:tcPr>
            <w:tcW w:w="1865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afatinib</w:t>
            </w:r>
            <w:proofErr w:type="spellEnd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*</w:t>
            </w:r>
          </w:p>
        </w:tc>
        <w:tc>
          <w:tcPr>
            <w:tcW w:w="2456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-7.7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5</w:t>
            </w:r>
          </w:p>
        </w:tc>
      </w:tr>
      <w:tr w:rsidR="00F37C5B" w:rsidRPr="00F37C5B" w:rsidTr="008A763F">
        <w:trPr>
          <w:trHeight w:val="301"/>
        </w:trPr>
        <w:tc>
          <w:tcPr>
            <w:tcW w:w="8458" w:type="dxa"/>
            <w:gridSpan w:val="4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b/>
                <w:bCs/>
                <w:sz w:val="24"/>
              </w:rPr>
            </w:pPr>
            <w:proofErr w:type="spellStart"/>
            <w:r w:rsidRPr="00F37C5B">
              <w:rPr>
                <w:rFonts w:ascii="Tahoma" w:hAnsi="Tahoma" w:cs="Tahoma"/>
                <w:b/>
                <w:bCs/>
                <w:sz w:val="24"/>
              </w:rPr>
              <w:t>lapatinib</w:t>
            </w:r>
            <w:proofErr w:type="spellEnd"/>
          </w:p>
        </w:tc>
      </w:tr>
      <w:tr w:rsidR="00F37C5B" w:rsidRPr="00F37C5B" w:rsidTr="008A763F">
        <w:trPr>
          <w:trHeight w:val="301"/>
        </w:trPr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</w:t>
            </w:r>
          </w:p>
        </w:tc>
        <w:tc>
          <w:tcPr>
            <w:tcW w:w="1865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lapatinib</w:t>
            </w:r>
            <w:proofErr w:type="spellEnd"/>
          </w:p>
        </w:tc>
        <w:tc>
          <w:tcPr>
            <w:tcW w:w="2456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-10.1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3</w:t>
            </w:r>
          </w:p>
        </w:tc>
      </w:tr>
      <w:tr w:rsidR="00F37C5B" w:rsidRPr="00F37C5B" w:rsidTr="008A763F">
        <w:trPr>
          <w:trHeight w:val="301"/>
        </w:trPr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2</w:t>
            </w:r>
          </w:p>
        </w:tc>
        <w:tc>
          <w:tcPr>
            <w:tcW w:w="1865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lapatinib</w:t>
            </w:r>
            <w:proofErr w:type="spellEnd"/>
          </w:p>
        </w:tc>
        <w:tc>
          <w:tcPr>
            <w:tcW w:w="2456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-8.9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3</w:t>
            </w:r>
          </w:p>
        </w:tc>
      </w:tr>
      <w:tr w:rsidR="00F37C5B" w:rsidRPr="00F37C5B" w:rsidTr="008A763F">
        <w:trPr>
          <w:trHeight w:val="301"/>
        </w:trPr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3</w:t>
            </w:r>
          </w:p>
        </w:tc>
        <w:tc>
          <w:tcPr>
            <w:tcW w:w="1865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lapatinib</w:t>
            </w:r>
            <w:proofErr w:type="spellEnd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*</w:t>
            </w:r>
          </w:p>
        </w:tc>
        <w:tc>
          <w:tcPr>
            <w:tcW w:w="2456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-9.7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5</w:t>
            </w:r>
          </w:p>
        </w:tc>
      </w:tr>
      <w:tr w:rsidR="00F37C5B" w:rsidRPr="00F37C5B" w:rsidTr="008A763F">
        <w:trPr>
          <w:trHeight w:val="301"/>
        </w:trPr>
        <w:tc>
          <w:tcPr>
            <w:tcW w:w="8458" w:type="dxa"/>
            <w:gridSpan w:val="4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b/>
                <w:bCs/>
                <w:sz w:val="24"/>
              </w:rPr>
            </w:pPr>
            <w:proofErr w:type="spellStart"/>
            <w:r w:rsidRPr="00F37C5B">
              <w:rPr>
                <w:rFonts w:ascii="Tahoma" w:hAnsi="Tahoma" w:cs="Tahoma"/>
                <w:b/>
                <w:bCs/>
                <w:sz w:val="24"/>
              </w:rPr>
              <w:t>neratinib</w:t>
            </w:r>
            <w:proofErr w:type="spellEnd"/>
          </w:p>
        </w:tc>
      </w:tr>
      <w:tr w:rsidR="00F37C5B" w:rsidRPr="00F37C5B" w:rsidTr="008A763F">
        <w:trPr>
          <w:trHeight w:val="301"/>
        </w:trPr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</w:t>
            </w:r>
          </w:p>
        </w:tc>
        <w:tc>
          <w:tcPr>
            <w:tcW w:w="1865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neratinib</w:t>
            </w:r>
            <w:proofErr w:type="spellEnd"/>
          </w:p>
        </w:tc>
        <w:tc>
          <w:tcPr>
            <w:tcW w:w="2456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-7.7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4</w:t>
            </w:r>
          </w:p>
        </w:tc>
      </w:tr>
      <w:tr w:rsidR="00F37C5B" w:rsidRPr="00F37C5B" w:rsidTr="008A763F">
        <w:trPr>
          <w:trHeight w:val="301"/>
        </w:trPr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2</w:t>
            </w:r>
          </w:p>
        </w:tc>
        <w:tc>
          <w:tcPr>
            <w:tcW w:w="1865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neratinib</w:t>
            </w:r>
            <w:proofErr w:type="spellEnd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*</w:t>
            </w:r>
          </w:p>
        </w:tc>
        <w:tc>
          <w:tcPr>
            <w:tcW w:w="2456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-9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5</w:t>
            </w:r>
          </w:p>
        </w:tc>
      </w:tr>
      <w:tr w:rsidR="00F37C5B" w:rsidRPr="00F37C5B" w:rsidTr="008A763F">
        <w:trPr>
          <w:trHeight w:val="301"/>
        </w:trPr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3</w:t>
            </w:r>
          </w:p>
        </w:tc>
        <w:tc>
          <w:tcPr>
            <w:tcW w:w="1865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neratinib</w:t>
            </w:r>
            <w:proofErr w:type="spellEnd"/>
          </w:p>
        </w:tc>
        <w:tc>
          <w:tcPr>
            <w:tcW w:w="2456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-8.9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4</w:t>
            </w:r>
          </w:p>
        </w:tc>
      </w:tr>
      <w:tr w:rsidR="00F37C5B" w:rsidRPr="00F37C5B" w:rsidTr="008A763F">
        <w:trPr>
          <w:trHeight w:val="301"/>
        </w:trPr>
        <w:tc>
          <w:tcPr>
            <w:tcW w:w="8458" w:type="dxa"/>
            <w:gridSpan w:val="4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b/>
                <w:bCs/>
                <w:sz w:val="24"/>
              </w:rPr>
            </w:pPr>
            <w:proofErr w:type="spellStart"/>
            <w:r w:rsidRPr="00F37C5B">
              <w:rPr>
                <w:rFonts w:ascii="Tahoma" w:hAnsi="Tahoma" w:cs="Tahoma"/>
                <w:b/>
                <w:bCs/>
                <w:sz w:val="24"/>
              </w:rPr>
              <w:t>ibrutinib</w:t>
            </w:r>
            <w:proofErr w:type="spellEnd"/>
          </w:p>
        </w:tc>
      </w:tr>
      <w:tr w:rsidR="00F37C5B" w:rsidRPr="00F37C5B" w:rsidTr="008A763F">
        <w:trPr>
          <w:trHeight w:val="301"/>
        </w:trPr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</w:t>
            </w:r>
          </w:p>
        </w:tc>
        <w:tc>
          <w:tcPr>
            <w:tcW w:w="1865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ibrutinib</w:t>
            </w:r>
            <w:proofErr w:type="spellEnd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*</w:t>
            </w:r>
          </w:p>
        </w:tc>
        <w:tc>
          <w:tcPr>
            <w:tcW w:w="2456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-10.4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2</w:t>
            </w:r>
          </w:p>
        </w:tc>
      </w:tr>
      <w:tr w:rsidR="00F37C5B" w:rsidRPr="00F37C5B" w:rsidTr="008A763F">
        <w:trPr>
          <w:trHeight w:val="301"/>
        </w:trPr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2</w:t>
            </w:r>
          </w:p>
        </w:tc>
        <w:tc>
          <w:tcPr>
            <w:tcW w:w="1865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ibrutinib</w:t>
            </w:r>
            <w:proofErr w:type="spellEnd"/>
          </w:p>
        </w:tc>
        <w:tc>
          <w:tcPr>
            <w:tcW w:w="2456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-10.3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</w:t>
            </w:r>
          </w:p>
        </w:tc>
      </w:tr>
      <w:tr w:rsidR="00F37C5B" w:rsidRPr="00F37C5B" w:rsidTr="008A763F">
        <w:trPr>
          <w:trHeight w:val="310"/>
        </w:trPr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3</w:t>
            </w:r>
          </w:p>
        </w:tc>
        <w:tc>
          <w:tcPr>
            <w:tcW w:w="1865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ibrutinib</w:t>
            </w:r>
            <w:proofErr w:type="spellEnd"/>
          </w:p>
        </w:tc>
        <w:tc>
          <w:tcPr>
            <w:tcW w:w="2456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-9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2</w:t>
            </w:r>
          </w:p>
        </w:tc>
      </w:tr>
    </w:tbl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  <w:vertAlign w:val="superscript"/>
        </w:rPr>
      </w:pPr>
      <w:r w:rsidRPr="00F37C5B">
        <w:rPr>
          <w:rFonts w:ascii="Tahoma" w:hAnsi="Tahoma" w:cs="Tahoma"/>
          <w:b/>
          <w:sz w:val="24"/>
          <w:vertAlign w:val="superscript"/>
        </w:rPr>
        <w:t>*indicates that these complex runs chosen for further analysis</w:t>
      </w: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236FAC" w:rsidRPr="00F37C5B" w:rsidRDefault="00236FAC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sz w:val="24"/>
        </w:rPr>
      </w:pPr>
      <w:r w:rsidRPr="00F37C5B">
        <w:rPr>
          <w:rFonts w:ascii="Tahoma" w:hAnsi="Tahoma" w:cs="Tahoma"/>
          <w:b/>
          <w:sz w:val="24"/>
        </w:rPr>
        <w:lastRenderedPageBreak/>
        <w:t>Supplementary Table 4.</w:t>
      </w:r>
      <w:r w:rsidRPr="00F37C5B">
        <w:t xml:space="preserve"> </w:t>
      </w:r>
      <w:r w:rsidRPr="00F37C5B">
        <w:rPr>
          <w:rFonts w:ascii="Tahoma" w:hAnsi="Tahoma" w:cs="Tahoma"/>
          <w:sz w:val="24"/>
        </w:rPr>
        <w:t xml:space="preserve">Average values of RMSD, RMSF, </w:t>
      </w:r>
      <w:proofErr w:type="spellStart"/>
      <w:r w:rsidRPr="00F37C5B">
        <w:rPr>
          <w:rFonts w:ascii="Tahoma" w:hAnsi="Tahoma" w:cs="Tahoma"/>
          <w:sz w:val="24"/>
        </w:rPr>
        <w:t>Rg</w:t>
      </w:r>
      <w:proofErr w:type="spellEnd"/>
      <w:r w:rsidRPr="00F37C5B">
        <w:rPr>
          <w:rFonts w:ascii="Tahoma" w:hAnsi="Tahoma" w:cs="Tahoma"/>
          <w:sz w:val="24"/>
        </w:rPr>
        <w:t xml:space="preserve">, SASA over 1000 ns of Apo and </w:t>
      </w:r>
      <w:proofErr w:type="spellStart"/>
      <w:r w:rsidRPr="00F37C5B">
        <w:rPr>
          <w:rFonts w:ascii="Tahoma" w:hAnsi="Tahoma" w:cs="Tahoma"/>
          <w:sz w:val="24"/>
        </w:rPr>
        <w:t>holo</w:t>
      </w:r>
      <w:proofErr w:type="spellEnd"/>
      <w:r w:rsidRPr="00F37C5B">
        <w:rPr>
          <w:rFonts w:ascii="Tahoma" w:hAnsi="Tahoma" w:cs="Tahoma"/>
          <w:sz w:val="24"/>
        </w:rPr>
        <w:t xml:space="preserve"> forms.</w:t>
      </w: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tbl>
      <w:tblPr>
        <w:tblW w:w="8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1"/>
        <w:gridCol w:w="662"/>
        <w:gridCol w:w="635"/>
        <w:gridCol w:w="662"/>
        <w:gridCol w:w="702"/>
        <w:gridCol w:w="689"/>
        <w:gridCol w:w="676"/>
        <w:gridCol w:w="702"/>
        <w:gridCol w:w="578"/>
        <w:gridCol w:w="694"/>
        <w:gridCol w:w="662"/>
        <w:gridCol w:w="610"/>
        <w:gridCol w:w="596"/>
      </w:tblGrid>
      <w:tr w:rsidR="00F37C5B" w:rsidRPr="00F37C5B" w:rsidTr="008A763F">
        <w:trPr>
          <w:trHeight w:val="420"/>
        </w:trPr>
        <w:tc>
          <w:tcPr>
            <w:tcW w:w="731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  <w:t>Name</w:t>
            </w:r>
          </w:p>
        </w:tc>
        <w:tc>
          <w:tcPr>
            <w:tcW w:w="1959" w:type="dxa"/>
            <w:gridSpan w:val="3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  <w:t>RMSD (nm)</w:t>
            </w:r>
          </w:p>
        </w:tc>
        <w:tc>
          <w:tcPr>
            <w:tcW w:w="2067" w:type="dxa"/>
            <w:gridSpan w:val="3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  <w:t>RMSF(nm)</w:t>
            </w:r>
          </w:p>
        </w:tc>
        <w:tc>
          <w:tcPr>
            <w:tcW w:w="1974" w:type="dxa"/>
            <w:gridSpan w:val="3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rPr>
                <w:rFonts w:ascii="Tahoma" w:hAnsi="Tahoma" w:cs="Tahoma"/>
                <w:b/>
                <w:bCs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  <w:t>Rg</w:t>
            </w:r>
            <w:proofErr w:type="spellEnd"/>
            <w:r w:rsidRPr="00F37C5B"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  <w:t>(nm)</w:t>
            </w:r>
          </w:p>
        </w:tc>
        <w:tc>
          <w:tcPr>
            <w:tcW w:w="1868" w:type="dxa"/>
            <w:gridSpan w:val="3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  <w:t>SASA(nm)</w:t>
            </w:r>
          </w:p>
        </w:tc>
      </w:tr>
      <w:tr w:rsidR="00F37C5B" w:rsidRPr="00F37C5B" w:rsidTr="008A763F">
        <w:trPr>
          <w:trHeight w:val="420"/>
        </w:trPr>
        <w:tc>
          <w:tcPr>
            <w:tcW w:w="731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rPr>
                <w:rFonts w:ascii="Tahoma" w:hAnsi="Tahoma" w:cs="Tahoma"/>
                <w:b/>
                <w:bCs/>
                <w:sz w:val="24"/>
              </w:rPr>
            </w:pPr>
          </w:p>
        </w:tc>
        <w:tc>
          <w:tcPr>
            <w:tcW w:w="66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  <w:t>Run1</w:t>
            </w:r>
          </w:p>
        </w:tc>
        <w:tc>
          <w:tcPr>
            <w:tcW w:w="635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  <w:t>Run2</w:t>
            </w:r>
          </w:p>
        </w:tc>
        <w:tc>
          <w:tcPr>
            <w:tcW w:w="66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  <w:t>Run3</w:t>
            </w:r>
          </w:p>
        </w:tc>
        <w:tc>
          <w:tcPr>
            <w:tcW w:w="70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  <w:t>Run1</w:t>
            </w:r>
          </w:p>
        </w:tc>
        <w:tc>
          <w:tcPr>
            <w:tcW w:w="689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  <w:t>Run2</w:t>
            </w:r>
          </w:p>
        </w:tc>
        <w:tc>
          <w:tcPr>
            <w:tcW w:w="67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  <w:t>Run3</w:t>
            </w:r>
          </w:p>
        </w:tc>
        <w:tc>
          <w:tcPr>
            <w:tcW w:w="70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  <w:t>Run1</w:t>
            </w:r>
          </w:p>
        </w:tc>
        <w:tc>
          <w:tcPr>
            <w:tcW w:w="578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  <w:t>Run2</w:t>
            </w:r>
          </w:p>
        </w:tc>
        <w:tc>
          <w:tcPr>
            <w:tcW w:w="69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  <w:t>Run3</w:t>
            </w:r>
          </w:p>
        </w:tc>
        <w:tc>
          <w:tcPr>
            <w:tcW w:w="66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  <w:t>Run1</w:t>
            </w:r>
          </w:p>
        </w:tc>
        <w:tc>
          <w:tcPr>
            <w:tcW w:w="610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  <w:t>Run2</w:t>
            </w:r>
          </w:p>
        </w:tc>
        <w:tc>
          <w:tcPr>
            <w:tcW w:w="59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  <w:t>Run3</w:t>
            </w:r>
          </w:p>
        </w:tc>
      </w:tr>
      <w:tr w:rsidR="00F37C5B" w:rsidRPr="00F37C5B" w:rsidTr="008A763F">
        <w:trPr>
          <w:trHeight w:val="420"/>
        </w:trPr>
        <w:tc>
          <w:tcPr>
            <w:tcW w:w="731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Apo (HER2-WT)</w:t>
            </w:r>
          </w:p>
        </w:tc>
        <w:tc>
          <w:tcPr>
            <w:tcW w:w="66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0.308 ± 0.03</w:t>
            </w:r>
          </w:p>
        </w:tc>
        <w:tc>
          <w:tcPr>
            <w:tcW w:w="635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0.284± 0.03</w:t>
            </w:r>
          </w:p>
        </w:tc>
        <w:tc>
          <w:tcPr>
            <w:tcW w:w="66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0.287± 0.03</w:t>
            </w:r>
          </w:p>
        </w:tc>
        <w:tc>
          <w:tcPr>
            <w:tcW w:w="70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0.151 ± 0.109</w:t>
            </w:r>
          </w:p>
        </w:tc>
        <w:tc>
          <w:tcPr>
            <w:tcW w:w="689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0.127 ± 0.103</w:t>
            </w:r>
          </w:p>
        </w:tc>
        <w:tc>
          <w:tcPr>
            <w:tcW w:w="67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0.133 ± 0.121</w:t>
            </w:r>
          </w:p>
        </w:tc>
        <w:tc>
          <w:tcPr>
            <w:tcW w:w="70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1.992 ± 0.02</w:t>
            </w:r>
          </w:p>
        </w:tc>
        <w:tc>
          <w:tcPr>
            <w:tcW w:w="578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1.984 ± 0.01</w:t>
            </w:r>
          </w:p>
        </w:tc>
        <w:tc>
          <w:tcPr>
            <w:tcW w:w="69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2.000 ± 0.01</w:t>
            </w:r>
          </w:p>
        </w:tc>
        <w:tc>
          <w:tcPr>
            <w:tcW w:w="66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150.020 ± 3.51</w:t>
            </w:r>
          </w:p>
        </w:tc>
        <w:tc>
          <w:tcPr>
            <w:tcW w:w="610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151.557± 3.01</w:t>
            </w:r>
          </w:p>
        </w:tc>
        <w:tc>
          <w:tcPr>
            <w:tcW w:w="59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149.000 ± 3.16</w:t>
            </w:r>
          </w:p>
        </w:tc>
      </w:tr>
      <w:tr w:rsidR="00F37C5B" w:rsidRPr="00F37C5B" w:rsidTr="008A763F">
        <w:trPr>
          <w:trHeight w:val="420"/>
        </w:trPr>
        <w:tc>
          <w:tcPr>
            <w:tcW w:w="731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Apo (HER2-MT)</w:t>
            </w:r>
          </w:p>
        </w:tc>
        <w:tc>
          <w:tcPr>
            <w:tcW w:w="66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0.267 ± 0.02</w:t>
            </w:r>
          </w:p>
        </w:tc>
        <w:tc>
          <w:tcPr>
            <w:tcW w:w="635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0.284 ± 0.02</w:t>
            </w:r>
          </w:p>
        </w:tc>
        <w:tc>
          <w:tcPr>
            <w:tcW w:w="66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0.251 ± 0.02</w:t>
            </w:r>
          </w:p>
        </w:tc>
        <w:tc>
          <w:tcPr>
            <w:tcW w:w="70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0.121 ± 0.09</w:t>
            </w:r>
          </w:p>
        </w:tc>
        <w:tc>
          <w:tcPr>
            <w:tcW w:w="689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0.125 ± 0.09</w:t>
            </w:r>
          </w:p>
        </w:tc>
        <w:tc>
          <w:tcPr>
            <w:tcW w:w="67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0.138± 0.11</w:t>
            </w:r>
          </w:p>
        </w:tc>
        <w:tc>
          <w:tcPr>
            <w:tcW w:w="70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1.965 ± 0.01</w:t>
            </w:r>
          </w:p>
        </w:tc>
        <w:tc>
          <w:tcPr>
            <w:tcW w:w="578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1.982 ± 0.01</w:t>
            </w:r>
          </w:p>
        </w:tc>
        <w:tc>
          <w:tcPr>
            <w:tcW w:w="69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1.967 ± 0.01</w:t>
            </w:r>
          </w:p>
        </w:tc>
        <w:tc>
          <w:tcPr>
            <w:tcW w:w="66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147.72 ± 3.51</w:t>
            </w:r>
          </w:p>
        </w:tc>
        <w:tc>
          <w:tcPr>
            <w:tcW w:w="610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151.44 ± 2.73</w:t>
            </w:r>
          </w:p>
        </w:tc>
        <w:tc>
          <w:tcPr>
            <w:tcW w:w="59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149.08 ± 3.11</w:t>
            </w:r>
          </w:p>
        </w:tc>
      </w:tr>
      <w:tr w:rsidR="00F37C5B" w:rsidRPr="00F37C5B" w:rsidTr="008A763F">
        <w:trPr>
          <w:trHeight w:val="420"/>
        </w:trPr>
        <w:tc>
          <w:tcPr>
            <w:tcW w:w="731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Holo</w:t>
            </w:r>
            <w:proofErr w:type="spellEnd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 xml:space="preserve"> (HER2-afatinib)</w:t>
            </w:r>
          </w:p>
        </w:tc>
        <w:tc>
          <w:tcPr>
            <w:tcW w:w="66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0.258 ± 0.02</w:t>
            </w:r>
          </w:p>
        </w:tc>
        <w:tc>
          <w:tcPr>
            <w:tcW w:w="635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0.245 ± 0.02</w:t>
            </w:r>
          </w:p>
        </w:tc>
        <w:tc>
          <w:tcPr>
            <w:tcW w:w="66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0.254 ± 0.05</w:t>
            </w:r>
          </w:p>
        </w:tc>
        <w:tc>
          <w:tcPr>
            <w:tcW w:w="70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0.114 ± 0.08</w:t>
            </w:r>
          </w:p>
        </w:tc>
        <w:tc>
          <w:tcPr>
            <w:tcW w:w="689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0.111 ± 0.06</w:t>
            </w:r>
          </w:p>
        </w:tc>
        <w:tc>
          <w:tcPr>
            <w:tcW w:w="67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0.126 ± 0.11</w:t>
            </w:r>
          </w:p>
        </w:tc>
        <w:tc>
          <w:tcPr>
            <w:tcW w:w="70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2.015 ± 0.01</w:t>
            </w:r>
          </w:p>
        </w:tc>
        <w:tc>
          <w:tcPr>
            <w:tcW w:w="578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2.008 ± 0.01</w:t>
            </w:r>
          </w:p>
        </w:tc>
        <w:tc>
          <w:tcPr>
            <w:tcW w:w="69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2.022 ± 0.01</w:t>
            </w:r>
          </w:p>
        </w:tc>
        <w:tc>
          <w:tcPr>
            <w:tcW w:w="66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154.31 ± 2.91</w:t>
            </w:r>
          </w:p>
        </w:tc>
        <w:tc>
          <w:tcPr>
            <w:tcW w:w="610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151.51 ± 2.83</w:t>
            </w:r>
          </w:p>
        </w:tc>
        <w:tc>
          <w:tcPr>
            <w:tcW w:w="59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151.94 ± 2.59</w:t>
            </w:r>
          </w:p>
        </w:tc>
      </w:tr>
      <w:tr w:rsidR="00F37C5B" w:rsidRPr="00F37C5B" w:rsidTr="008A763F">
        <w:trPr>
          <w:trHeight w:val="420"/>
        </w:trPr>
        <w:tc>
          <w:tcPr>
            <w:tcW w:w="731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Holo</w:t>
            </w:r>
            <w:proofErr w:type="spellEnd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 xml:space="preserve"> (HER2-ibrutinib)</w:t>
            </w:r>
          </w:p>
        </w:tc>
        <w:tc>
          <w:tcPr>
            <w:tcW w:w="66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0.377 ± 0.04</w:t>
            </w:r>
          </w:p>
        </w:tc>
        <w:tc>
          <w:tcPr>
            <w:tcW w:w="635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0.324 ± 0.03</w:t>
            </w:r>
          </w:p>
        </w:tc>
        <w:tc>
          <w:tcPr>
            <w:tcW w:w="66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0.269 ± 0.06</w:t>
            </w:r>
          </w:p>
        </w:tc>
        <w:tc>
          <w:tcPr>
            <w:tcW w:w="70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0.139 ± 0.07</w:t>
            </w:r>
          </w:p>
        </w:tc>
        <w:tc>
          <w:tcPr>
            <w:tcW w:w="689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0.128 ± 0.11</w:t>
            </w:r>
          </w:p>
        </w:tc>
        <w:tc>
          <w:tcPr>
            <w:tcW w:w="67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0.160 ± 0.10</w:t>
            </w:r>
          </w:p>
        </w:tc>
        <w:tc>
          <w:tcPr>
            <w:tcW w:w="70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2.057 ± 0.01</w:t>
            </w:r>
          </w:p>
        </w:tc>
        <w:tc>
          <w:tcPr>
            <w:tcW w:w="578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2.014 ± 0.01</w:t>
            </w:r>
          </w:p>
        </w:tc>
        <w:tc>
          <w:tcPr>
            <w:tcW w:w="69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2.040 ± 0.03</w:t>
            </w:r>
          </w:p>
        </w:tc>
        <w:tc>
          <w:tcPr>
            <w:tcW w:w="66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155.053 ± 2.78</w:t>
            </w:r>
          </w:p>
        </w:tc>
        <w:tc>
          <w:tcPr>
            <w:tcW w:w="610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151.419 ± 2.78</w:t>
            </w:r>
          </w:p>
        </w:tc>
        <w:tc>
          <w:tcPr>
            <w:tcW w:w="59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153.33 ± 3.35</w:t>
            </w:r>
          </w:p>
        </w:tc>
      </w:tr>
      <w:tr w:rsidR="00F37C5B" w:rsidRPr="00F37C5B" w:rsidTr="008A763F">
        <w:trPr>
          <w:trHeight w:val="420"/>
        </w:trPr>
        <w:tc>
          <w:tcPr>
            <w:tcW w:w="731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Holo</w:t>
            </w:r>
            <w:proofErr w:type="spellEnd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 xml:space="preserve"> (HER2-lapatinib)</w:t>
            </w:r>
          </w:p>
        </w:tc>
        <w:tc>
          <w:tcPr>
            <w:tcW w:w="66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0.252 ± 0.02</w:t>
            </w:r>
          </w:p>
        </w:tc>
        <w:tc>
          <w:tcPr>
            <w:tcW w:w="635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0.272 ± 0.04</w:t>
            </w:r>
          </w:p>
        </w:tc>
        <w:tc>
          <w:tcPr>
            <w:tcW w:w="66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0.171 ± 0.03</w:t>
            </w:r>
          </w:p>
        </w:tc>
        <w:tc>
          <w:tcPr>
            <w:tcW w:w="70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0.107 ± 0.09</w:t>
            </w:r>
          </w:p>
        </w:tc>
        <w:tc>
          <w:tcPr>
            <w:tcW w:w="689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0.116 ± 0.09</w:t>
            </w:r>
          </w:p>
        </w:tc>
        <w:tc>
          <w:tcPr>
            <w:tcW w:w="67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0.103 ± 0.10</w:t>
            </w:r>
          </w:p>
        </w:tc>
        <w:tc>
          <w:tcPr>
            <w:tcW w:w="70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2.005 ± 0.01</w:t>
            </w:r>
          </w:p>
        </w:tc>
        <w:tc>
          <w:tcPr>
            <w:tcW w:w="578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2.008 ± 0.01</w:t>
            </w:r>
          </w:p>
        </w:tc>
        <w:tc>
          <w:tcPr>
            <w:tcW w:w="69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2.021 ± 0.01</w:t>
            </w:r>
          </w:p>
        </w:tc>
        <w:tc>
          <w:tcPr>
            <w:tcW w:w="66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149.723 ±2.72</w:t>
            </w:r>
          </w:p>
        </w:tc>
        <w:tc>
          <w:tcPr>
            <w:tcW w:w="610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151.840 ± 2.650</w:t>
            </w:r>
          </w:p>
        </w:tc>
        <w:tc>
          <w:tcPr>
            <w:tcW w:w="59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152.47 ± 2.455</w:t>
            </w:r>
          </w:p>
        </w:tc>
      </w:tr>
      <w:tr w:rsidR="00F37C5B" w:rsidRPr="00F37C5B" w:rsidTr="008A763F">
        <w:trPr>
          <w:trHeight w:val="420"/>
        </w:trPr>
        <w:tc>
          <w:tcPr>
            <w:tcW w:w="731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proofErr w:type="spellStart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Holo</w:t>
            </w:r>
            <w:proofErr w:type="spellEnd"/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 xml:space="preserve"> (HER2-neratinib)</w:t>
            </w:r>
          </w:p>
        </w:tc>
        <w:tc>
          <w:tcPr>
            <w:tcW w:w="66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0.277 ± 0.03</w:t>
            </w:r>
          </w:p>
        </w:tc>
        <w:tc>
          <w:tcPr>
            <w:tcW w:w="635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0.277 ± 0.04</w:t>
            </w:r>
          </w:p>
        </w:tc>
        <w:tc>
          <w:tcPr>
            <w:tcW w:w="66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0.168 ± 0.02</w:t>
            </w:r>
          </w:p>
        </w:tc>
        <w:tc>
          <w:tcPr>
            <w:tcW w:w="70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0.121 ± 0.10</w:t>
            </w:r>
          </w:p>
        </w:tc>
        <w:tc>
          <w:tcPr>
            <w:tcW w:w="689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0.121 ± 0.10</w:t>
            </w:r>
          </w:p>
        </w:tc>
        <w:tc>
          <w:tcPr>
            <w:tcW w:w="67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0.104 ± 0.07</w:t>
            </w:r>
          </w:p>
        </w:tc>
        <w:tc>
          <w:tcPr>
            <w:tcW w:w="70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1.998 ± 0.01</w:t>
            </w:r>
          </w:p>
        </w:tc>
        <w:tc>
          <w:tcPr>
            <w:tcW w:w="578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2.020 ± 0.01</w:t>
            </w:r>
          </w:p>
        </w:tc>
        <w:tc>
          <w:tcPr>
            <w:tcW w:w="694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2.004 ± 0.01</w:t>
            </w:r>
          </w:p>
        </w:tc>
        <w:tc>
          <w:tcPr>
            <w:tcW w:w="662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152.012 ± 2.91</w:t>
            </w:r>
          </w:p>
        </w:tc>
        <w:tc>
          <w:tcPr>
            <w:tcW w:w="610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152.231 ± 2.63</w:t>
            </w:r>
          </w:p>
        </w:tc>
        <w:tc>
          <w:tcPr>
            <w:tcW w:w="596" w:type="dxa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widowControl/>
              <w:jc w:val="left"/>
              <w:textAlignment w:val="bottom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eastAsia="SimSun" w:hAnsi="Tahoma" w:cs="Tahoma"/>
                <w:kern w:val="0"/>
                <w:sz w:val="24"/>
                <w:lang w:bidi="ar"/>
              </w:rPr>
              <w:t>153.353 ± 2.40</w:t>
            </w:r>
          </w:p>
        </w:tc>
      </w:tr>
    </w:tbl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236FAC" w:rsidRPr="00F37C5B" w:rsidRDefault="00236FAC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236FAC" w:rsidRPr="00F37C5B" w:rsidRDefault="00236FAC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sz w:val="24"/>
        </w:rPr>
      </w:pPr>
      <w:r w:rsidRPr="00F37C5B">
        <w:rPr>
          <w:rFonts w:ascii="Tahoma" w:hAnsi="Tahoma" w:cs="Tahoma"/>
          <w:b/>
          <w:sz w:val="24"/>
        </w:rPr>
        <w:lastRenderedPageBreak/>
        <w:t xml:space="preserve">Supplementary Table 5. </w:t>
      </w:r>
      <w:r w:rsidRPr="00F37C5B">
        <w:rPr>
          <w:rFonts w:ascii="Tahoma" w:hAnsi="Tahoma" w:cs="Tahoma"/>
          <w:sz w:val="24"/>
        </w:rPr>
        <w:t>Hydrogen Bond occupancy analysis of four complexes</w:t>
      </w:r>
    </w:p>
    <w:tbl>
      <w:tblPr>
        <w:tblW w:w="8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0"/>
        <w:gridCol w:w="2821"/>
        <w:gridCol w:w="2589"/>
      </w:tblGrid>
      <w:tr w:rsidR="00F37C5B" w:rsidRPr="00F37C5B" w:rsidTr="008A763F">
        <w:trPr>
          <w:trHeight w:val="90"/>
        </w:trPr>
        <w:tc>
          <w:tcPr>
            <w:tcW w:w="0" w:type="auto"/>
            <w:gridSpan w:val="3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b/>
                <w:bCs/>
                <w:sz w:val="24"/>
              </w:rPr>
              <w:t>HER2-afatinib (Found 5 h-bonds)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hAnsi="Tahoma" w:cs="Tahoma"/>
                <w:b/>
                <w:bCs/>
                <w:sz w:val="24"/>
              </w:rPr>
              <w:t>Donor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hAnsi="Tahoma" w:cs="Tahoma"/>
                <w:b/>
                <w:bCs/>
                <w:sz w:val="24"/>
              </w:rPr>
              <w:t>Acceptor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hAnsi="Tahoma" w:cs="Tahoma"/>
                <w:b/>
                <w:bCs/>
                <w:sz w:val="24"/>
              </w:rPr>
              <w:t>Occupancy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ASP808-Side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72.69%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CYS 805-Main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LIG994-Main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22.67%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MET801-Main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LIG994-Main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8.84%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LYS736-Side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LIG994-Main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0.38%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LEU726-Main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0.20%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gridSpan w:val="3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b/>
                <w:bCs/>
                <w:sz w:val="24"/>
              </w:rPr>
              <w:t>HER2-ibrutunib (Found 9 h-bonds)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hAnsi="Tahoma" w:cs="Tahoma"/>
                <w:b/>
                <w:bCs/>
                <w:sz w:val="24"/>
              </w:rPr>
              <w:t>Donor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hAnsi="Tahoma" w:cs="Tahoma"/>
                <w:b/>
                <w:bCs/>
                <w:sz w:val="24"/>
              </w:rPr>
              <w:t>Acceptor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hAnsi="Tahoma" w:cs="Tahoma"/>
                <w:b/>
                <w:bCs/>
                <w:sz w:val="24"/>
              </w:rPr>
              <w:t>Occupancy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LYS736-Side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34.23%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LYS736-Side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LIG994-Main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31.59%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ASP863-Side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1.04%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MET801-Main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4.74%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ARG849-Side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1.02%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THR862-Side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0.54%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GLN799-Main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0.72%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ASN850-Side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4.78%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THR862-Side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0.02%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gridSpan w:val="3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hAnsi="Tahoma" w:cs="Tahoma"/>
                <w:b/>
                <w:bCs/>
                <w:sz w:val="24"/>
              </w:rPr>
              <w:t>HER2-lapatinib (Found 7 h-bonds)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hAnsi="Tahoma" w:cs="Tahoma"/>
                <w:b/>
                <w:bCs/>
                <w:sz w:val="24"/>
              </w:rPr>
              <w:t>Donor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hAnsi="Tahoma" w:cs="Tahoma"/>
                <w:b/>
                <w:bCs/>
                <w:sz w:val="24"/>
              </w:rPr>
              <w:t>Acceptor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hAnsi="Tahoma" w:cs="Tahoma"/>
                <w:b/>
                <w:bCs/>
                <w:sz w:val="24"/>
              </w:rPr>
              <w:t>Occupancy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PHE731-Main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54.30%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ARG849-Main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9.36%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SER728-Side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1.38%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GLY732-Main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0.28%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lastRenderedPageBreak/>
              <w:t>SER728-Main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0.04%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SER728-Side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0.02%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LYS883-Side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0.02%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gridSpan w:val="3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b/>
                <w:bCs/>
                <w:sz w:val="24"/>
              </w:rPr>
              <w:t>HER2-neratinib(Found 14 h-bonds)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hAnsi="Tahoma" w:cs="Tahoma"/>
                <w:b/>
                <w:bCs/>
                <w:sz w:val="24"/>
              </w:rPr>
              <w:t>Donor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hAnsi="Tahoma" w:cs="Tahoma"/>
                <w:b/>
                <w:bCs/>
                <w:sz w:val="24"/>
              </w:rPr>
              <w:t>Acceptor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b/>
                <w:bCs/>
                <w:sz w:val="24"/>
              </w:rPr>
            </w:pPr>
            <w:r w:rsidRPr="00F37C5B">
              <w:rPr>
                <w:rFonts w:ascii="Tahoma" w:hAnsi="Tahoma" w:cs="Tahoma"/>
                <w:b/>
                <w:bCs/>
                <w:sz w:val="24"/>
              </w:rPr>
              <w:t>Occupancy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THR862-Side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0.02%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LEU726-Main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0.04%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VAL725-Main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0.02%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SER728-Side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0.10%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SER728-Side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0.04%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MET801-Main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0.02%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ARG849-Main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20.63%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ASP845-Side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48.90%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ARG849-Side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1.40%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ASN850-Side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15.13%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CYS805-Main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0.02%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LYS753-Side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0.18%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LYS736-Side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0.06%</w:t>
            </w:r>
          </w:p>
        </w:tc>
      </w:tr>
      <w:tr w:rsidR="00F37C5B" w:rsidRPr="00F37C5B" w:rsidTr="008A763F">
        <w:trPr>
          <w:trHeight w:val="90"/>
        </w:trPr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SER728-Side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LIG994-Main</w:t>
            </w:r>
          </w:p>
        </w:tc>
        <w:tc>
          <w:tcPr>
            <w:tcW w:w="0" w:type="auto"/>
            <w:shd w:val="clear" w:color="auto" w:fill="auto"/>
            <w:tcMar>
              <w:top w:w="40" w:type="dxa"/>
              <w:left w:w="60" w:type="dxa"/>
              <w:bottom w:w="40" w:type="dxa"/>
              <w:right w:w="60" w:type="dxa"/>
            </w:tcMar>
            <w:vAlign w:val="bottom"/>
          </w:tcPr>
          <w:p w:rsidR="00FC15FE" w:rsidRPr="00F37C5B" w:rsidRDefault="00FC15FE" w:rsidP="008A763F">
            <w:pPr>
              <w:spacing w:line="360" w:lineRule="auto"/>
              <w:rPr>
                <w:rFonts w:ascii="Tahoma" w:hAnsi="Tahoma" w:cs="Tahoma"/>
                <w:sz w:val="24"/>
              </w:rPr>
            </w:pPr>
            <w:r w:rsidRPr="00F37C5B">
              <w:rPr>
                <w:rFonts w:ascii="Tahoma" w:hAnsi="Tahoma" w:cs="Tahoma"/>
                <w:sz w:val="24"/>
              </w:rPr>
              <w:t>0.14%</w:t>
            </w:r>
          </w:p>
        </w:tc>
      </w:tr>
    </w:tbl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236FAC" w:rsidRPr="00F37C5B" w:rsidRDefault="00236FAC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236FAC" w:rsidRPr="00F37C5B" w:rsidRDefault="00236FAC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tbl>
      <w:tblPr>
        <w:tblpPr w:leftFromText="180" w:rightFromText="180" w:vertAnchor="text" w:horzAnchor="margin" w:tblpY="972"/>
        <w:tblOverlap w:val="never"/>
        <w:tblW w:w="9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2"/>
        <w:gridCol w:w="1490"/>
        <w:gridCol w:w="1490"/>
        <w:gridCol w:w="2563"/>
        <w:gridCol w:w="1993"/>
      </w:tblGrid>
      <w:tr w:rsidR="00F37C5B" w:rsidRPr="00F37C5B" w:rsidTr="008A763F">
        <w:trPr>
          <w:trHeight w:val="1155"/>
        </w:trPr>
        <w:tc>
          <w:tcPr>
            <w:tcW w:w="1622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 Regular" w:hAnsi="Tahoma Regular" w:cs="Tahoma Regular"/>
                <w:b/>
                <w:bCs/>
                <w:sz w:val="24"/>
              </w:rPr>
            </w:pPr>
            <w:r w:rsidRPr="00F37C5B">
              <w:rPr>
                <w:rFonts w:ascii="Tahoma Regular" w:eastAsia="SimSun" w:hAnsi="Tahoma Regular" w:cs="Tahoma Regular"/>
                <w:b/>
                <w:bCs/>
                <w:kern w:val="0"/>
                <w:sz w:val="24"/>
                <w:lang w:bidi="ar"/>
              </w:rPr>
              <w:lastRenderedPageBreak/>
              <w:t>Cluster</w:t>
            </w:r>
            <w:r w:rsidRPr="00F37C5B">
              <w:rPr>
                <w:rFonts w:ascii="Tahoma Regular" w:eastAsia="SimSun" w:hAnsi="Tahoma Regular" w:cs="Tahoma Regular" w:hint="eastAsia"/>
                <w:b/>
                <w:bCs/>
                <w:kern w:val="0"/>
                <w:sz w:val="24"/>
                <w:lang w:bidi="ar"/>
              </w:rPr>
              <w:t>-</w:t>
            </w:r>
            <w:r w:rsidRPr="00F37C5B">
              <w:rPr>
                <w:rFonts w:ascii="Tahoma Regular" w:eastAsia="SimSun" w:hAnsi="Tahoma Regular" w:cs="Tahoma Regular"/>
                <w:b/>
                <w:bCs/>
                <w:kern w:val="0"/>
                <w:sz w:val="24"/>
                <w:lang w:bidi="ar"/>
              </w:rPr>
              <w:t>ID</w:t>
            </w:r>
          </w:p>
        </w:tc>
        <w:tc>
          <w:tcPr>
            <w:tcW w:w="149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 Regular" w:hAnsi="Tahoma Regular" w:cs="Tahoma Regular"/>
                <w:b/>
                <w:bCs/>
                <w:sz w:val="24"/>
              </w:rPr>
            </w:pPr>
            <w:r w:rsidRPr="00F37C5B">
              <w:rPr>
                <w:rFonts w:ascii="Tahoma Regular" w:eastAsia="SimSun" w:hAnsi="Tahoma Regular" w:cs="Tahoma Regular"/>
                <w:b/>
                <w:bCs/>
                <w:kern w:val="0"/>
                <w:sz w:val="24"/>
                <w:lang w:bidi="ar"/>
              </w:rPr>
              <w:t>Area</w:t>
            </w:r>
          </w:p>
        </w:tc>
        <w:tc>
          <w:tcPr>
            <w:tcW w:w="1490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 Regular" w:hAnsi="Tahoma Regular" w:cs="Tahoma Regular"/>
                <w:b/>
                <w:bCs/>
                <w:sz w:val="24"/>
              </w:rPr>
            </w:pPr>
            <w:r w:rsidRPr="00F37C5B">
              <w:rPr>
                <w:rFonts w:ascii="Tahoma Regular" w:eastAsia="SimSun" w:hAnsi="Tahoma Regular" w:cs="Tahoma Regular"/>
                <w:b/>
                <w:bCs/>
                <w:kern w:val="0"/>
                <w:sz w:val="24"/>
                <w:lang w:bidi="ar"/>
              </w:rPr>
              <w:t>Number of contacts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 Regular" w:hAnsi="Tahoma Regular" w:cs="Tahoma Regular"/>
                <w:b/>
                <w:bCs/>
                <w:sz w:val="24"/>
              </w:rPr>
            </w:pPr>
            <w:r w:rsidRPr="00F37C5B">
              <w:rPr>
                <w:rFonts w:ascii="Tahoma Regular" w:eastAsia="SimSun" w:hAnsi="Tahoma Regular" w:cs="Tahoma Regular"/>
                <w:b/>
                <w:bCs/>
                <w:kern w:val="0"/>
                <w:sz w:val="24"/>
                <w:lang w:bidi="ar"/>
              </w:rPr>
              <w:t>Contacts/Residue</w:t>
            </w:r>
          </w:p>
        </w:tc>
        <w:tc>
          <w:tcPr>
            <w:tcW w:w="1993" w:type="dxa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left"/>
              <w:textAlignment w:val="center"/>
              <w:rPr>
                <w:rFonts w:ascii="Tahoma Regular" w:hAnsi="Tahoma Regular" w:cs="Tahoma Regular"/>
                <w:b/>
                <w:bCs/>
                <w:sz w:val="24"/>
              </w:rPr>
            </w:pPr>
            <w:r w:rsidRPr="00F37C5B">
              <w:rPr>
                <w:rFonts w:ascii="Tahoma Regular" w:eastAsia="SimSun" w:hAnsi="Tahoma Regular" w:cs="Tahoma Regular"/>
                <w:b/>
                <w:bCs/>
                <w:kern w:val="0"/>
                <w:sz w:val="24"/>
                <w:lang w:bidi="ar"/>
              </w:rPr>
              <w:t>Area/Residue (</w:t>
            </w:r>
            <w:r w:rsidRPr="00F37C5B">
              <w:rPr>
                <w:rFonts w:ascii="Tahoma" w:eastAsia="SimSun" w:hAnsi="Tahoma" w:cs="Tahoma"/>
                <w:b/>
                <w:bCs/>
                <w:kern w:val="0"/>
                <w:sz w:val="24"/>
                <w:lang w:bidi="ar"/>
              </w:rPr>
              <w:t>Å</w:t>
            </w:r>
            <w:r w:rsidRPr="00F37C5B">
              <w:rPr>
                <w:rFonts w:ascii="Tahoma Regular" w:eastAsia="SimSun" w:hAnsi="Tahoma Regular" w:cs="Tahoma Regular"/>
                <w:b/>
                <w:bCs/>
                <w:kern w:val="0"/>
                <w:sz w:val="24"/>
                <w:lang w:bidi="ar"/>
              </w:rPr>
              <w:t>)</w:t>
            </w:r>
          </w:p>
        </w:tc>
      </w:tr>
      <w:tr w:rsidR="00F37C5B" w:rsidRPr="00F37C5B" w:rsidTr="008A763F">
        <w:trPr>
          <w:trHeight w:val="400"/>
        </w:trPr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 Regular" w:hAnsi="Tahoma Regular" w:cs="Tahoma Regular"/>
                <w:sz w:val="24"/>
              </w:rPr>
            </w:pPr>
            <w:r w:rsidRPr="00F37C5B">
              <w:rPr>
                <w:rFonts w:ascii="Tahoma Regular" w:eastAsia="SimSun" w:hAnsi="Tahoma Regular" w:cs="Tahoma Regular"/>
                <w:kern w:val="0"/>
                <w:sz w:val="24"/>
                <w:lang w:bidi="ar"/>
              </w:rPr>
              <w:t>1(HER2-WT)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 Regular" w:hAnsi="Tahoma Regular" w:cs="Tahoma Regular"/>
                <w:sz w:val="24"/>
              </w:rPr>
            </w:pPr>
            <w:r w:rsidRPr="00F37C5B">
              <w:rPr>
                <w:rFonts w:ascii="Tahoma Regular" w:eastAsia="SimSun" w:hAnsi="Tahoma Regular" w:cs="Tahoma Regular"/>
                <w:kern w:val="0"/>
                <w:sz w:val="24"/>
                <w:lang w:bidi="ar"/>
              </w:rPr>
              <w:t>1714.08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 Regular" w:hAnsi="Tahoma Regular" w:cs="Tahoma Regular"/>
                <w:sz w:val="24"/>
              </w:rPr>
            </w:pPr>
            <w:r w:rsidRPr="00F37C5B">
              <w:rPr>
                <w:rFonts w:ascii="Tahoma Regular" w:eastAsia="SimSun" w:hAnsi="Tahoma Regular" w:cs="Tahoma Regular"/>
                <w:kern w:val="0"/>
                <w:sz w:val="24"/>
                <w:lang w:bidi="ar"/>
              </w:rPr>
              <w:t>38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 Regular" w:hAnsi="Tahoma Regular" w:cs="Tahoma Regular"/>
                <w:sz w:val="24"/>
              </w:rPr>
            </w:pPr>
            <w:r w:rsidRPr="00F37C5B">
              <w:rPr>
                <w:rFonts w:ascii="Tahoma Regular" w:eastAsia="SimSun" w:hAnsi="Tahoma Regular" w:cs="Tahoma Regular"/>
                <w:kern w:val="0"/>
                <w:sz w:val="24"/>
                <w:lang w:bidi="ar"/>
              </w:rPr>
              <w:t>3.8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 Regular" w:hAnsi="Tahoma Regular" w:cs="Tahoma Regular"/>
                <w:sz w:val="24"/>
              </w:rPr>
            </w:pPr>
            <w:r w:rsidRPr="00F37C5B">
              <w:rPr>
                <w:rFonts w:ascii="Tahoma Regular" w:eastAsia="SimSun" w:hAnsi="Tahoma Regular" w:cs="Tahoma Regular"/>
                <w:kern w:val="0"/>
                <w:sz w:val="24"/>
                <w:lang w:bidi="ar"/>
              </w:rPr>
              <w:t>45.11</w:t>
            </w:r>
          </w:p>
        </w:tc>
      </w:tr>
      <w:tr w:rsidR="00F37C5B" w:rsidRPr="00F37C5B" w:rsidTr="008A763F">
        <w:trPr>
          <w:trHeight w:val="421"/>
        </w:trPr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 Regular" w:hAnsi="Tahoma Regular" w:cs="Tahoma Regular"/>
                <w:sz w:val="24"/>
              </w:rPr>
            </w:pPr>
            <w:r w:rsidRPr="00F37C5B">
              <w:rPr>
                <w:rFonts w:ascii="Tahoma Regular" w:eastAsia="SimSun" w:hAnsi="Tahoma Regular" w:cs="Tahoma Regular"/>
                <w:kern w:val="0"/>
                <w:sz w:val="24"/>
                <w:lang w:bidi="ar"/>
              </w:rPr>
              <w:t>1(HER2-MT)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 Regular" w:hAnsi="Tahoma Regular" w:cs="Tahoma Regular"/>
                <w:sz w:val="24"/>
              </w:rPr>
            </w:pPr>
            <w:r w:rsidRPr="00F37C5B">
              <w:rPr>
                <w:rFonts w:ascii="Tahoma Regular" w:eastAsia="SimSun" w:hAnsi="Tahoma Regular" w:cs="Tahoma Regular"/>
                <w:kern w:val="0"/>
                <w:sz w:val="24"/>
                <w:lang w:bidi="ar"/>
              </w:rPr>
              <w:t>1358.81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 Regular" w:hAnsi="Tahoma Regular" w:cs="Tahoma Regular"/>
                <w:sz w:val="24"/>
              </w:rPr>
            </w:pPr>
            <w:r w:rsidRPr="00F37C5B">
              <w:rPr>
                <w:rFonts w:ascii="Tahoma Regular" w:eastAsia="SimSun" w:hAnsi="Tahoma Regular" w:cs="Tahoma Regular"/>
                <w:kern w:val="0"/>
                <w:sz w:val="24"/>
                <w:lang w:bidi="ar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 Regular" w:hAnsi="Tahoma Regular" w:cs="Tahoma Regular"/>
                <w:sz w:val="24"/>
              </w:rPr>
            </w:pPr>
            <w:r w:rsidRPr="00F37C5B">
              <w:rPr>
                <w:rFonts w:ascii="Tahoma Regular" w:eastAsia="SimSun" w:hAnsi="Tahoma Regular" w:cs="Tahoma Regular"/>
                <w:kern w:val="0"/>
                <w:sz w:val="24"/>
                <w:lang w:bidi="ar"/>
              </w:rPr>
              <w:t>3.56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FC15FE" w:rsidRPr="00F37C5B" w:rsidRDefault="00FC15FE" w:rsidP="008A763F">
            <w:pPr>
              <w:widowControl/>
              <w:jc w:val="right"/>
              <w:textAlignment w:val="center"/>
              <w:rPr>
                <w:rFonts w:ascii="Tahoma Regular" w:hAnsi="Tahoma Regular" w:cs="Tahoma Regular"/>
                <w:sz w:val="24"/>
              </w:rPr>
            </w:pPr>
            <w:r w:rsidRPr="00F37C5B">
              <w:rPr>
                <w:rFonts w:ascii="Tahoma Regular" w:eastAsia="SimSun" w:hAnsi="Tahoma Regular" w:cs="Tahoma Regular"/>
                <w:kern w:val="0"/>
                <w:sz w:val="24"/>
                <w:lang w:bidi="ar"/>
              </w:rPr>
              <w:t>42.46</w:t>
            </w:r>
          </w:p>
        </w:tc>
      </w:tr>
    </w:tbl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sz w:val="24"/>
        </w:rPr>
      </w:pPr>
      <w:r w:rsidRPr="00F37C5B">
        <w:rPr>
          <w:rFonts w:ascii="Tahoma" w:hAnsi="Tahoma" w:cs="Tahoma"/>
          <w:b/>
          <w:sz w:val="24"/>
        </w:rPr>
        <w:lastRenderedPageBreak/>
        <w:t xml:space="preserve">Supplementary Table 6. </w:t>
      </w:r>
      <w:r w:rsidRPr="00F37C5B">
        <w:rPr>
          <w:rFonts w:ascii="Tahoma" w:hAnsi="Tahoma" w:cs="Tahoma"/>
          <w:sz w:val="24"/>
        </w:rPr>
        <w:t>Hydrophobic contact analysis of HER2-WT and HER2-MT.</w:t>
      </w: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  <w:r w:rsidRPr="00F37C5B">
        <w:rPr>
          <w:rFonts w:ascii="Tahoma" w:hAnsi="Tahoma" w:cs="Tahoma"/>
          <w:b/>
          <w:sz w:val="24"/>
        </w:rPr>
        <w:lastRenderedPageBreak/>
        <w:t>Supplementary Figures</w:t>
      </w: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sz w:val="24"/>
        </w:rPr>
      </w:pPr>
      <w:r w:rsidRPr="00F37C5B">
        <w:rPr>
          <w:rFonts w:ascii="Tahoma" w:hAnsi="Tahoma" w:cs="Tahoma"/>
          <w:b/>
          <w:sz w:val="24"/>
        </w:rPr>
        <w:t>Figure S1</w:t>
      </w:r>
      <w:r w:rsidRPr="00F37C5B">
        <w:rPr>
          <w:rFonts w:ascii="Tahoma" w:hAnsi="Tahoma" w:cs="Tahoma"/>
          <w:sz w:val="24"/>
        </w:rPr>
        <w:t xml:space="preserve">. HER2 frequency mutation analysis using cosmic database. </w:t>
      </w:r>
      <w:r w:rsidRPr="00F37C5B">
        <w:rPr>
          <w:rFonts w:ascii="Tahoma" w:hAnsi="Tahoma" w:cs="Tahoma"/>
          <w:b/>
          <w:sz w:val="24"/>
        </w:rPr>
        <w:t>A)</w:t>
      </w:r>
      <w:r w:rsidRPr="00F37C5B">
        <w:rPr>
          <w:rFonts w:ascii="Tahoma" w:hAnsi="Tahoma" w:cs="Tahoma"/>
          <w:sz w:val="24"/>
        </w:rPr>
        <w:t xml:space="preserve"> A top 20 most gene mutation frequency in breast cancer. </w:t>
      </w:r>
      <w:r w:rsidRPr="00F37C5B">
        <w:rPr>
          <w:rFonts w:ascii="Tahoma" w:hAnsi="Tahoma" w:cs="Tahoma"/>
          <w:b/>
          <w:sz w:val="24"/>
        </w:rPr>
        <w:t>B)</w:t>
      </w:r>
      <w:r w:rsidRPr="00F37C5B">
        <w:rPr>
          <w:rFonts w:ascii="Tahoma" w:hAnsi="Tahoma" w:cs="Tahoma"/>
          <w:sz w:val="24"/>
        </w:rPr>
        <w:t xml:space="preserve"> The top most prevalent mutation in breast cancer.</w:t>
      </w: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  <w:r w:rsidRPr="00F37C5B">
        <w:rPr>
          <w:rFonts w:ascii="Tahoma" w:hAnsi="Tahoma" w:cs="Tahoma"/>
          <w:b/>
          <w:noProof/>
          <w:sz w:val="24"/>
          <w:lang w:val="en-IN" w:eastAsia="en-IN"/>
        </w:rPr>
        <w:drawing>
          <wp:anchor distT="0" distB="0" distL="114300" distR="114300" simplePos="0" relativeHeight="251662336" behindDoc="1" locked="0" layoutInCell="1" allowOverlap="1" wp14:anchorId="0FBA60A5" wp14:editId="7C1A51C2">
            <wp:simplePos x="0" y="0"/>
            <wp:positionH relativeFrom="column">
              <wp:posOffset>-36195</wp:posOffset>
            </wp:positionH>
            <wp:positionV relativeFrom="paragraph">
              <wp:posOffset>234950</wp:posOffset>
            </wp:positionV>
            <wp:extent cx="5257800" cy="2957830"/>
            <wp:effectExtent l="12700" t="12700" r="12700" b="26670"/>
            <wp:wrapTight wrapText="bothSides">
              <wp:wrapPolygon edited="0">
                <wp:start x="-52" y="-93"/>
                <wp:lineTo x="-52" y="21424"/>
                <wp:lineTo x="21548" y="21424"/>
                <wp:lineTo x="21548" y="-93"/>
                <wp:lineTo x="-52" y="-93"/>
              </wp:wrapPolygon>
            </wp:wrapTight>
            <wp:docPr id="1" name="Picture 1" descr="IMG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0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7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/>
          <w:b/>
          <w:sz w:val="24"/>
        </w:rPr>
      </w:pPr>
      <w:r w:rsidRPr="00F37C5B">
        <w:rPr>
          <w:rFonts w:ascii="Tahoma" w:hAnsi="Tahoma"/>
          <w:b/>
          <w:sz w:val="24"/>
        </w:rPr>
        <w:t>Figure S2.The structure Assessment analysis</w:t>
      </w:r>
    </w:p>
    <w:p w:rsidR="00FC15FE" w:rsidRPr="00F37C5B" w:rsidRDefault="00FC15FE" w:rsidP="00FC15FE">
      <w:pPr>
        <w:numPr>
          <w:ilvl w:val="0"/>
          <w:numId w:val="1"/>
        </w:numPr>
        <w:spacing w:line="360" w:lineRule="auto"/>
        <w:rPr>
          <w:rFonts w:ascii="Tahoma" w:hAnsi="Tahoma"/>
          <w:bCs/>
          <w:sz w:val="24"/>
        </w:rPr>
      </w:pPr>
      <w:r w:rsidRPr="00F37C5B">
        <w:rPr>
          <w:rFonts w:ascii="Tahoma" w:hAnsi="Tahoma"/>
          <w:bCs/>
          <w:sz w:val="24"/>
        </w:rPr>
        <w:t>The modeled structure was validated using Ramachandran Plot</w:t>
      </w:r>
      <w:r w:rsidRPr="00F37C5B">
        <w:rPr>
          <w:rFonts w:ascii="Tahoma" w:hAnsi="Tahoma"/>
          <w:b/>
          <w:sz w:val="24"/>
        </w:rPr>
        <w:t xml:space="preserve"> B) </w:t>
      </w:r>
      <w:proofErr w:type="gramStart"/>
      <w:r w:rsidRPr="00F37C5B">
        <w:rPr>
          <w:rFonts w:ascii="Tahoma" w:hAnsi="Tahoma"/>
          <w:bCs/>
          <w:sz w:val="24"/>
        </w:rPr>
        <w:t>The</w:t>
      </w:r>
      <w:proofErr w:type="gramEnd"/>
      <w:r w:rsidRPr="00F37C5B">
        <w:rPr>
          <w:rFonts w:ascii="Tahoma" w:hAnsi="Tahoma"/>
          <w:bCs/>
          <w:sz w:val="24"/>
        </w:rPr>
        <w:t xml:space="preserve"> modeled and original structures' aligned structures were visualized using </w:t>
      </w:r>
      <w:proofErr w:type="spellStart"/>
      <w:r w:rsidRPr="00F37C5B">
        <w:rPr>
          <w:rFonts w:ascii="Tahoma" w:hAnsi="Tahoma"/>
          <w:bCs/>
          <w:sz w:val="24"/>
        </w:rPr>
        <w:t>PyMOL</w:t>
      </w:r>
      <w:proofErr w:type="spellEnd"/>
      <w:r w:rsidRPr="00F37C5B">
        <w:rPr>
          <w:rFonts w:ascii="Tahoma" w:hAnsi="Tahoma"/>
          <w:bCs/>
          <w:sz w:val="24"/>
        </w:rPr>
        <w:t>.</w:t>
      </w: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  <w:r w:rsidRPr="00F37C5B">
        <w:rPr>
          <w:rFonts w:ascii="Tahoma" w:hAnsi="Tahoma" w:cs="Tahoma"/>
          <w:b/>
          <w:noProof/>
          <w:sz w:val="24"/>
          <w:lang w:val="en-IN" w:eastAsia="en-IN"/>
        </w:rPr>
        <w:drawing>
          <wp:anchor distT="0" distB="0" distL="114300" distR="114300" simplePos="0" relativeHeight="251663360" behindDoc="1" locked="0" layoutInCell="1" allowOverlap="1" wp14:anchorId="18BF8C0B" wp14:editId="076C528C">
            <wp:simplePos x="0" y="0"/>
            <wp:positionH relativeFrom="column">
              <wp:posOffset>93345</wp:posOffset>
            </wp:positionH>
            <wp:positionV relativeFrom="paragraph">
              <wp:posOffset>29845</wp:posOffset>
            </wp:positionV>
            <wp:extent cx="5266690" cy="2962910"/>
            <wp:effectExtent l="12700" t="12700" r="29210" b="21590"/>
            <wp:wrapTight wrapText="bothSides">
              <wp:wrapPolygon edited="0">
                <wp:start x="-52" y="-93"/>
                <wp:lineTo x="-52" y="21572"/>
                <wp:lineTo x="21511" y="21572"/>
                <wp:lineTo x="21511" y="-93"/>
                <wp:lineTo x="-52" y="-93"/>
              </wp:wrapPolygon>
            </wp:wrapTight>
            <wp:docPr id="5" name="Picture 5" descr="Figure 2.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Figure 2.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Cs/>
          <w:sz w:val="24"/>
        </w:rPr>
      </w:pPr>
      <w:r w:rsidRPr="00F37C5B">
        <w:rPr>
          <w:rFonts w:ascii="Tahoma" w:hAnsi="Tahoma" w:cs="Tahoma"/>
          <w:b/>
          <w:sz w:val="24"/>
        </w:rPr>
        <w:lastRenderedPageBreak/>
        <w:t>Figure S3</w:t>
      </w:r>
      <w:r w:rsidRPr="00F37C5B">
        <w:rPr>
          <w:rFonts w:ascii="Tahoma" w:hAnsi="Tahoma" w:cs="Tahoma"/>
          <w:bCs/>
          <w:sz w:val="24"/>
        </w:rPr>
        <w:t xml:space="preserve">. The boxplots of different expression datasets were analyzed. </w:t>
      </w:r>
      <w:r w:rsidRPr="00F37C5B">
        <w:rPr>
          <w:rFonts w:ascii="Tahoma" w:hAnsi="Tahoma" w:cs="Tahoma"/>
          <w:b/>
          <w:sz w:val="24"/>
        </w:rPr>
        <w:t>A)</w:t>
      </w:r>
      <w:r w:rsidRPr="00F37C5B">
        <w:rPr>
          <w:rFonts w:ascii="Tahoma" w:hAnsi="Tahoma" w:cs="Tahoma"/>
          <w:bCs/>
          <w:sz w:val="24"/>
        </w:rPr>
        <w:t xml:space="preserve"> GSE3744 </w:t>
      </w:r>
      <w:r w:rsidRPr="00F37C5B">
        <w:rPr>
          <w:rFonts w:ascii="Tahoma" w:hAnsi="Tahoma" w:cs="Tahoma"/>
          <w:b/>
          <w:sz w:val="24"/>
        </w:rPr>
        <w:t xml:space="preserve">B) </w:t>
      </w:r>
      <w:r w:rsidRPr="00F37C5B">
        <w:rPr>
          <w:rFonts w:ascii="Tahoma" w:hAnsi="Tahoma" w:cs="Tahoma"/>
          <w:bCs/>
          <w:sz w:val="24"/>
        </w:rPr>
        <w:t xml:space="preserve">GSE20711 </w:t>
      </w:r>
      <w:r w:rsidRPr="00F37C5B">
        <w:rPr>
          <w:rFonts w:ascii="Tahoma" w:hAnsi="Tahoma" w:cs="Tahoma"/>
          <w:b/>
          <w:sz w:val="24"/>
        </w:rPr>
        <w:t>C)</w:t>
      </w:r>
      <w:r w:rsidRPr="00F37C5B">
        <w:rPr>
          <w:rFonts w:ascii="Tahoma" w:hAnsi="Tahoma" w:cs="Tahoma"/>
          <w:bCs/>
          <w:sz w:val="24"/>
        </w:rPr>
        <w:t xml:space="preserve"> GSE5364 </w:t>
      </w:r>
      <w:r w:rsidRPr="00F37C5B">
        <w:rPr>
          <w:rFonts w:ascii="Tahoma" w:hAnsi="Tahoma" w:cs="Tahoma"/>
          <w:b/>
          <w:sz w:val="24"/>
        </w:rPr>
        <w:t>D)</w:t>
      </w:r>
      <w:r w:rsidRPr="00F37C5B">
        <w:rPr>
          <w:rFonts w:ascii="Tahoma" w:hAnsi="Tahoma" w:cs="Tahoma"/>
          <w:bCs/>
          <w:sz w:val="24"/>
        </w:rPr>
        <w:t xml:space="preserve"> GSE10780 </w:t>
      </w:r>
      <w:r w:rsidRPr="00F37C5B">
        <w:rPr>
          <w:rFonts w:ascii="Tahoma" w:hAnsi="Tahoma" w:cs="Tahoma"/>
          <w:b/>
          <w:sz w:val="24"/>
        </w:rPr>
        <w:t>E)</w:t>
      </w:r>
      <w:r w:rsidRPr="00F37C5B">
        <w:rPr>
          <w:rFonts w:ascii="Tahoma" w:hAnsi="Tahoma" w:cs="Tahoma"/>
          <w:bCs/>
          <w:sz w:val="24"/>
        </w:rPr>
        <w:t xml:space="preserve"> GSE15852 </w:t>
      </w:r>
      <w:r w:rsidRPr="00F37C5B">
        <w:rPr>
          <w:rFonts w:ascii="Tahoma" w:hAnsi="Tahoma" w:cs="Tahoma"/>
          <w:b/>
          <w:sz w:val="24"/>
        </w:rPr>
        <w:t>F)</w:t>
      </w:r>
      <w:r w:rsidRPr="00F37C5B">
        <w:rPr>
          <w:rFonts w:ascii="Tahoma" w:hAnsi="Tahoma" w:cs="Tahoma"/>
          <w:bCs/>
          <w:sz w:val="24"/>
        </w:rPr>
        <w:t xml:space="preserve"> GSE17907</w:t>
      </w:r>
    </w:p>
    <w:p w:rsidR="00FC15FE" w:rsidRPr="00F37C5B" w:rsidRDefault="00FC15FE" w:rsidP="00FC15FE">
      <w:pPr>
        <w:spacing w:line="360" w:lineRule="auto"/>
        <w:rPr>
          <w:rFonts w:ascii="Tahoma" w:hAnsi="Tahoma" w:cs="Tahoma"/>
          <w:bCs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Cs/>
          <w:sz w:val="24"/>
        </w:rPr>
      </w:pPr>
      <w:r w:rsidRPr="00F37C5B">
        <w:rPr>
          <w:rFonts w:ascii="Tahoma" w:hAnsi="Tahoma" w:cs="Tahoma"/>
          <w:bCs/>
          <w:noProof/>
          <w:sz w:val="24"/>
          <w:lang w:val="en-IN" w:eastAsia="en-IN"/>
        </w:rPr>
        <w:drawing>
          <wp:anchor distT="0" distB="0" distL="114300" distR="114300" simplePos="0" relativeHeight="251659264" behindDoc="1" locked="0" layoutInCell="1" allowOverlap="1" wp14:anchorId="61A78273" wp14:editId="72445B74">
            <wp:simplePos x="0" y="0"/>
            <wp:positionH relativeFrom="column">
              <wp:posOffset>122555</wp:posOffset>
            </wp:positionH>
            <wp:positionV relativeFrom="paragraph">
              <wp:posOffset>180340</wp:posOffset>
            </wp:positionV>
            <wp:extent cx="5181600" cy="2914650"/>
            <wp:effectExtent l="12700" t="12700" r="12700" b="19050"/>
            <wp:wrapTight wrapText="bothSides">
              <wp:wrapPolygon edited="0">
                <wp:start x="-53" y="-94"/>
                <wp:lineTo x="-53" y="21553"/>
                <wp:lineTo x="21547" y="21553"/>
                <wp:lineTo x="21547" y="-94"/>
                <wp:lineTo x="-53" y="-94"/>
              </wp:wrapPolygon>
            </wp:wrapTight>
            <wp:docPr id="2" name="Picture 2" descr="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ig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914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Cs/>
          <w:sz w:val="24"/>
        </w:rPr>
      </w:pPr>
      <w:r w:rsidRPr="00F37C5B">
        <w:rPr>
          <w:rFonts w:ascii="Tahoma" w:hAnsi="Tahoma" w:cs="Tahoma"/>
          <w:b/>
          <w:sz w:val="24"/>
        </w:rPr>
        <w:lastRenderedPageBreak/>
        <w:t xml:space="preserve">Figure S4. </w:t>
      </w:r>
      <w:r w:rsidRPr="00F37C5B">
        <w:rPr>
          <w:rFonts w:ascii="Tahoma" w:hAnsi="Tahoma" w:cs="Tahoma"/>
          <w:bCs/>
          <w:sz w:val="24"/>
        </w:rPr>
        <w:t>The boxplots different expression datasets and respective data quality were analyzed</w:t>
      </w:r>
      <w:r w:rsidRPr="00F37C5B">
        <w:rPr>
          <w:rFonts w:ascii="Tahoma" w:hAnsi="Tahoma" w:cs="Tahoma"/>
          <w:b/>
          <w:sz w:val="24"/>
        </w:rPr>
        <w:t xml:space="preserve">. A) </w:t>
      </w:r>
      <w:r w:rsidRPr="00F37C5B">
        <w:rPr>
          <w:rFonts w:ascii="Tahoma" w:hAnsi="Tahoma" w:cs="Tahoma"/>
          <w:bCs/>
          <w:sz w:val="24"/>
        </w:rPr>
        <w:t>GSE42568</w:t>
      </w:r>
      <w:r w:rsidRPr="00F37C5B">
        <w:rPr>
          <w:rFonts w:ascii="Tahoma" w:hAnsi="Tahoma" w:cs="Tahoma"/>
          <w:b/>
          <w:sz w:val="24"/>
        </w:rPr>
        <w:t xml:space="preserve"> B) </w:t>
      </w:r>
      <w:r w:rsidRPr="00F37C5B">
        <w:rPr>
          <w:rFonts w:ascii="Tahoma" w:hAnsi="Tahoma" w:cs="Tahoma"/>
          <w:bCs/>
          <w:sz w:val="24"/>
        </w:rPr>
        <w:t xml:space="preserve">GSE36295 </w:t>
      </w:r>
      <w:r w:rsidRPr="00F37C5B">
        <w:rPr>
          <w:rFonts w:ascii="Tahoma" w:hAnsi="Tahoma" w:cs="Tahoma"/>
          <w:b/>
          <w:sz w:val="24"/>
        </w:rPr>
        <w:t xml:space="preserve">C) </w:t>
      </w:r>
      <w:r w:rsidRPr="00F37C5B">
        <w:rPr>
          <w:rFonts w:ascii="Tahoma" w:hAnsi="Tahoma" w:cs="Tahoma"/>
          <w:bCs/>
          <w:sz w:val="24"/>
        </w:rPr>
        <w:t>GSE37751.</w:t>
      </w:r>
    </w:p>
    <w:p w:rsidR="00FC15FE" w:rsidRPr="00F37C5B" w:rsidRDefault="00FC15FE" w:rsidP="00FC15FE">
      <w:pPr>
        <w:spacing w:line="360" w:lineRule="auto"/>
        <w:rPr>
          <w:rFonts w:ascii="Tahoma" w:hAnsi="Tahoma" w:cs="Tahoma"/>
          <w:bCs/>
          <w:sz w:val="24"/>
        </w:rPr>
      </w:pPr>
      <w:r w:rsidRPr="00F37C5B">
        <w:rPr>
          <w:rFonts w:ascii="Tahoma" w:hAnsi="Tahoma" w:cs="Tahoma"/>
          <w:bCs/>
          <w:noProof/>
          <w:sz w:val="24"/>
          <w:lang w:val="en-IN" w:eastAsia="en-IN"/>
        </w:rPr>
        <w:drawing>
          <wp:anchor distT="0" distB="0" distL="114300" distR="114300" simplePos="0" relativeHeight="251660288" behindDoc="1" locked="0" layoutInCell="1" allowOverlap="1" wp14:anchorId="43755DA3" wp14:editId="089610A8">
            <wp:simplePos x="0" y="0"/>
            <wp:positionH relativeFrom="column">
              <wp:posOffset>162560</wp:posOffset>
            </wp:positionH>
            <wp:positionV relativeFrom="paragraph">
              <wp:posOffset>218440</wp:posOffset>
            </wp:positionV>
            <wp:extent cx="5181600" cy="2914650"/>
            <wp:effectExtent l="12700" t="12700" r="12700" b="19050"/>
            <wp:wrapTight wrapText="bothSides">
              <wp:wrapPolygon edited="0">
                <wp:start x="-53" y="-94"/>
                <wp:lineTo x="-53" y="21553"/>
                <wp:lineTo x="21547" y="21553"/>
                <wp:lineTo x="21547" y="-94"/>
                <wp:lineTo x="-53" y="-94"/>
              </wp:wrapPolygon>
            </wp:wrapTight>
            <wp:docPr id="3" name="Picture 3" descr="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Fig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914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C15FE" w:rsidRPr="00F37C5B" w:rsidRDefault="00FC15FE" w:rsidP="00FC15FE">
      <w:pPr>
        <w:spacing w:line="360" w:lineRule="auto"/>
        <w:rPr>
          <w:rFonts w:ascii="Tahoma" w:hAnsi="Tahoma" w:cs="Tahoma"/>
          <w:bCs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i/>
          <w:sz w:val="24"/>
        </w:rPr>
      </w:pPr>
      <w:r w:rsidRPr="00F37C5B">
        <w:rPr>
          <w:rFonts w:ascii="Tahoma" w:hAnsi="Tahoma" w:cs="Tahoma"/>
          <w:b/>
          <w:sz w:val="24"/>
        </w:rPr>
        <w:lastRenderedPageBreak/>
        <w:t xml:space="preserve">Figure S5. Validation on </w:t>
      </w:r>
      <w:r w:rsidRPr="00F37C5B">
        <w:rPr>
          <w:rFonts w:ascii="Tahoma Bold" w:hAnsi="Tahoma Bold" w:cs="Tahoma Bold"/>
          <w:b/>
          <w:iCs/>
          <w:sz w:val="24"/>
        </w:rPr>
        <w:t>top five hub</w:t>
      </w:r>
      <w:r w:rsidRPr="00F37C5B">
        <w:rPr>
          <w:rFonts w:ascii="Tahoma Bold" w:hAnsi="Tahoma Bold" w:cs="Tahoma Bold"/>
          <w:b/>
          <w:i/>
          <w:iCs/>
          <w:sz w:val="24"/>
        </w:rPr>
        <w:t xml:space="preserve"> </w:t>
      </w:r>
      <w:r w:rsidRPr="00F37C5B">
        <w:rPr>
          <w:rFonts w:ascii="Tahoma" w:hAnsi="Tahoma" w:cs="Tahoma"/>
          <w:b/>
          <w:sz w:val="24"/>
        </w:rPr>
        <w:t xml:space="preserve">genes. </w:t>
      </w:r>
      <w:r w:rsidRPr="00F37C5B">
        <w:rPr>
          <w:rFonts w:ascii="Tahoma" w:hAnsi="Tahoma" w:cs="Tahoma"/>
          <w:sz w:val="24"/>
        </w:rPr>
        <w:t xml:space="preserve">The expression boxplot of all cancer expression and survival plot in five hub genes. </w:t>
      </w:r>
      <w:r w:rsidRPr="00F37C5B">
        <w:rPr>
          <w:rFonts w:ascii="Tahoma" w:hAnsi="Tahoma" w:cs="Tahoma"/>
          <w:b/>
          <w:sz w:val="24"/>
        </w:rPr>
        <w:t xml:space="preserve">A) </w:t>
      </w:r>
      <w:r w:rsidRPr="00F37C5B">
        <w:rPr>
          <w:rFonts w:ascii="Tahoma" w:hAnsi="Tahoma" w:cs="Tahoma"/>
          <w:i/>
          <w:sz w:val="24"/>
        </w:rPr>
        <w:t>MYC</w:t>
      </w:r>
      <w:r w:rsidRPr="00F37C5B">
        <w:rPr>
          <w:rFonts w:ascii="Tahoma" w:hAnsi="Tahoma" w:cs="Tahoma"/>
          <w:b/>
          <w:sz w:val="24"/>
        </w:rPr>
        <w:t xml:space="preserve"> B) </w:t>
      </w:r>
      <w:r w:rsidRPr="00F37C5B">
        <w:rPr>
          <w:rFonts w:ascii="Tahoma" w:hAnsi="Tahoma" w:cs="Tahoma"/>
          <w:i/>
          <w:sz w:val="24"/>
        </w:rPr>
        <w:t>EGFR</w:t>
      </w:r>
      <w:r w:rsidRPr="00F37C5B">
        <w:rPr>
          <w:rFonts w:ascii="Tahoma" w:hAnsi="Tahoma" w:cs="Tahoma"/>
          <w:b/>
          <w:sz w:val="24"/>
        </w:rPr>
        <w:t xml:space="preserve"> C) </w:t>
      </w:r>
      <w:r w:rsidRPr="00F37C5B">
        <w:rPr>
          <w:rFonts w:ascii="Tahoma" w:hAnsi="Tahoma" w:cs="Tahoma"/>
          <w:i/>
          <w:sz w:val="24"/>
        </w:rPr>
        <w:t>CDKN2A</w:t>
      </w:r>
      <w:r w:rsidRPr="00F37C5B">
        <w:rPr>
          <w:rFonts w:ascii="Tahoma" w:hAnsi="Tahoma" w:cs="Tahoma"/>
          <w:b/>
          <w:sz w:val="24"/>
        </w:rPr>
        <w:t xml:space="preserve"> D) </w:t>
      </w:r>
      <w:r w:rsidRPr="00F37C5B">
        <w:rPr>
          <w:rFonts w:ascii="Tahoma" w:hAnsi="Tahoma" w:cs="Tahoma"/>
          <w:i/>
          <w:sz w:val="24"/>
        </w:rPr>
        <w:t>ERBB2 (HER2)</w:t>
      </w:r>
      <w:r w:rsidRPr="00F37C5B">
        <w:rPr>
          <w:rFonts w:ascii="Tahoma" w:hAnsi="Tahoma" w:cs="Tahoma"/>
          <w:b/>
          <w:sz w:val="24"/>
        </w:rPr>
        <w:t xml:space="preserve"> E) </w:t>
      </w:r>
      <w:r w:rsidRPr="00F37C5B">
        <w:rPr>
          <w:rFonts w:ascii="Tahoma" w:hAnsi="Tahoma" w:cs="Tahoma"/>
          <w:i/>
          <w:sz w:val="24"/>
        </w:rPr>
        <w:t>CDK1.</w:t>
      </w:r>
    </w:p>
    <w:p w:rsidR="00FC15FE" w:rsidRPr="00F37C5B" w:rsidRDefault="00FC15FE" w:rsidP="00FC15FE">
      <w:pPr>
        <w:spacing w:line="360" w:lineRule="auto"/>
        <w:rPr>
          <w:rFonts w:ascii="Tahoma" w:hAnsi="Tahoma" w:cs="Tahoma"/>
          <w:i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i/>
          <w:sz w:val="24"/>
        </w:rPr>
      </w:pPr>
      <w:r w:rsidRPr="00F37C5B">
        <w:rPr>
          <w:rFonts w:ascii="Tahoma" w:hAnsi="Tahoma" w:cs="Tahoma"/>
          <w:i/>
          <w:noProof/>
          <w:sz w:val="24"/>
          <w:lang w:val="en-IN" w:eastAsia="en-IN"/>
        </w:rPr>
        <w:drawing>
          <wp:anchor distT="0" distB="0" distL="114300" distR="114300" simplePos="0" relativeHeight="251661312" behindDoc="1" locked="0" layoutInCell="1" allowOverlap="1" wp14:anchorId="0009B9BA" wp14:editId="1026CCFF">
            <wp:simplePos x="0" y="0"/>
            <wp:positionH relativeFrom="column">
              <wp:posOffset>-48895</wp:posOffset>
            </wp:positionH>
            <wp:positionV relativeFrom="paragraph">
              <wp:posOffset>194310</wp:posOffset>
            </wp:positionV>
            <wp:extent cx="5257800" cy="2957830"/>
            <wp:effectExtent l="12700" t="12700" r="12700" b="26670"/>
            <wp:wrapTight wrapText="bothSides">
              <wp:wrapPolygon edited="0">
                <wp:start x="-52" y="-93"/>
                <wp:lineTo x="-52" y="21424"/>
                <wp:lineTo x="21548" y="21424"/>
                <wp:lineTo x="21548" y="-93"/>
                <wp:lineTo x="-52" y="-93"/>
              </wp:wrapPolygon>
            </wp:wrapTight>
            <wp:docPr id="4" name="Picture 4" descr="IMG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000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7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C15FE" w:rsidRPr="00F37C5B" w:rsidRDefault="00FC15FE" w:rsidP="00FC15FE">
      <w:pPr>
        <w:spacing w:line="360" w:lineRule="auto"/>
        <w:rPr>
          <w:rFonts w:ascii="Tahoma" w:hAnsi="Tahoma" w:cs="Tahoma"/>
          <w:i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i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i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i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i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i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i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i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i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i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i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i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sz w:val="24"/>
        </w:rPr>
      </w:pPr>
      <w:r w:rsidRPr="00F37C5B">
        <w:rPr>
          <w:rFonts w:ascii="Tahoma" w:hAnsi="Tahoma" w:cs="Tahoma"/>
          <w:b/>
          <w:sz w:val="24"/>
        </w:rPr>
        <w:lastRenderedPageBreak/>
        <w:t xml:space="preserve">Figure S6. The structural effects of wild-type (HER2-WT) and mutant-type (HER2-L755S) were examined over 1000 ns (triplicates). </w:t>
      </w:r>
      <w:r w:rsidRPr="00F37C5B">
        <w:rPr>
          <w:rFonts w:ascii="Tahoma" w:hAnsi="Tahoma" w:cs="Tahoma"/>
          <w:sz w:val="24"/>
        </w:rPr>
        <w:t xml:space="preserve">Color Scheme is </w:t>
      </w:r>
      <w:r w:rsidR="00E5080A" w:rsidRPr="00F37C5B">
        <w:rPr>
          <w:rFonts w:ascii="Tahoma" w:hAnsi="Tahoma" w:cs="Tahoma"/>
          <w:sz w:val="24"/>
        </w:rPr>
        <w:t>as follows: Run1-black, Run2-yellow, and Run3-brown</w:t>
      </w:r>
      <w:r w:rsidRPr="00F37C5B">
        <w:rPr>
          <w:rFonts w:ascii="Tahoma" w:hAnsi="Tahoma" w:cs="Tahoma"/>
          <w:sz w:val="24"/>
        </w:rPr>
        <w:t xml:space="preserve">.  </w:t>
      </w:r>
      <w:r w:rsidRPr="00F37C5B">
        <w:rPr>
          <w:rFonts w:ascii="Tahoma" w:hAnsi="Tahoma" w:cs="Tahoma"/>
          <w:b/>
          <w:sz w:val="24"/>
        </w:rPr>
        <w:t>A)</w:t>
      </w:r>
      <w:r w:rsidRPr="00F37C5B">
        <w:rPr>
          <w:rFonts w:ascii="Tahoma" w:hAnsi="Tahoma" w:cs="Tahoma"/>
          <w:sz w:val="24"/>
        </w:rPr>
        <w:t xml:space="preserve"> Time plot of RMSD values for HER2-WT backbone atoms, with the X-axis representing time in ns and the Y-axis representing RMSD in nm. </w:t>
      </w:r>
      <w:r w:rsidRPr="00F37C5B">
        <w:rPr>
          <w:rFonts w:ascii="Tahoma" w:hAnsi="Tahoma" w:cs="Tahoma"/>
          <w:b/>
          <w:sz w:val="24"/>
        </w:rPr>
        <w:t>B)</w:t>
      </w:r>
      <w:r w:rsidRPr="00F37C5B">
        <w:rPr>
          <w:rFonts w:ascii="Tahoma" w:hAnsi="Tahoma" w:cs="Tahoma"/>
          <w:sz w:val="24"/>
        </w:rPr>
        <w:t xml:space="preserve"> Boxplot showing the RMSD values; the X-axis denotes model types, and the Y-axis denotes RMSD values.</w:t>
      </w:r>
      <w:r w:rsidR="00236FAC" w:rsidRPr="00F37C5B">
        <w:t xml:space="preserve"> </w:t>
      </w:r>
      <w:r w:rsidR="00236FAC" w:rsidRPr="00F37C5B">
        <w:rPr>
          <w:rFonts w:ascii="Tahoma" w:hAnsi="Tahoma" w:cs="Tahoma"/>
          <w:sz w:val="24"/>
        </w:rPr>
        <w:t>C) Time plot of RMSD values for HER2-MT backbone atoms, with the X-axis representing time in ns and the Y-axis representing RMSD in nm. D) Boxplot showing the RMSD values; the X-axis denotes model types, and the Y-axis denotes RMSD values</w:t>
      </w:r>
    </w:p>
    <w:p w:rsidR="00FC15FE" w:rsidRPr="00F37C5B" w:rsidRDefault="00B817B0" w:rsidP="00FC15FE">
      <w:pPr>
        <w:spacing w:line="360" w:lineRule="auto"/>
        <w:rPr>
          <w:rFonts w:ascii="Tahoma" w:hAnsi="Tahoma" w:cs="Tahoma"/>
          <w:sz w:val="24"/>
        </w:rPr>
      </w:pPr>
      <w:r w:rsidRPr="00F37C5B">
        <w:rPr>
          <w:rFonts w:ascii="Tahoma Regular" w:hAnsi="Tahoma Regular"/>
          <w:noProof/>
          <w:sz w:val="24"/>
          <w:lang w:val="en-IN" w:eastAsia="en-IN"/>
        </w:rPr>
        <w:drawing>
          <wp:anchor distT="0" distB="0" distL="114300" distR="114300" simplePos="0" relativeHeight="251664384" behindDoc="1" locked="0" layoutInCell="1" allowOverlap="1" wp14:anchorId="3B92FD7F" wp14:editId="1113D4BD">
            <wp:simplePos x="0" y="0"/>
            <wp:positionH relativeFrom="margin">
              <wp:align>center</wp:align>
            </wp:positionH>
            <wp:positionV relativeFrom="paragraph">
              <wp:posOffset>289560</wp:posOffset>
            </wp:positionV>
            <wp:extent cx="5010785" cy="3336290"/>
            <wp:effectExtent l="19050" t="19050" r="18415" b="16510"/>
            <wp:wrapTight wrapText="bothSides">
              <wp:wrapPolygon edited="0">
                <wp:start x="-82" y="-123"/>
                <wp:lineTo x="-82" y="21584"/>
                <wp:lineTo x="21597" y="21584"/>
                <wp:lineTo x="21597" y="-123"/>
                <wp:lineTo x="-82" y="-123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ly-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3336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5FE" w:rsidRPr="00F37C5B" w:rsidRDefault="00FC15FE" w:rsidP="00FC15FE">
      <w:pPr>
        <w:spacing w:line="360" w:lineRule="auto"/>
        <w:rPr>
          <w:rFonts w:ascii="Tahoma Regular" w:hAnsi="Tahoma Regular"/>
          <w:noProof/>
          <w:sz w:val="24"/>
          <w:lang w:val="en-IN" w:eastAsia="en-IN"/>
        </w:rPr>
      </w:pPr>
    </w:p>
    <w:p w:rsidR="00931B26" w:rsidRPr="00F37C5B" w:rsidRDefault="00931B26" w:rsidP="00FC15FE">
      <w:pPr>
        <w:spacing w:line="360" w:lineRule="auto"/>
        <w:rPr>
          <w:rFonts w:ascii="Tahoma Regular" w:hAnsi="Tahoma Regular"/>
          <w:noProof/>
          <w:sz w:val="24"/>
          <w:lang w:val="en-IN" w:eastAsia="en-IN"/>
        </w:rPr>
      </w:pPr>
    </w:p>
    <w:p w:rsidR="00931B26" w:rsidRPr="00F37C5B" w:rsidRDefault="00931B26" w:rsidP="00FC15FE">
      <w:pPr>
        <w:spacing w:line="360" w:lineRule="auto"/>
        <w:rPr>
          <w:rFonts w:ascii="Tahoma Regular" w:hAnsi="Tahoma Regular"/>
          <w:noProof/>
          <w:sz w:val="24"/>
          <w:lang w:val="en-IN" w:eastAsia="en-IN"/>
        </w:rPr>
      </w:pPr>
    </w:p>
    <w:p w:rsidR="00931B26" w:rsidRPr="00F37C5B" w:rsidRDefault="00931B26" w:rsidP="00FC15FE">
      <w:pPr>
        <w:spacing w:line="360" w:lineRule="auto"/>
        <w:rPr>
          <w:rFonts w:ascii="Tahoma Regular" w:hAnsi="Tahoma Regular"/>
          <w:noProof/>
          <w:sz w:val="24"/>
          <w:lang w:val="en-IN" w:eastAsia="en-IN"/>
        </w:rPr>
      </w:pPr>
    </w:p>
    <w:p w:rsidR="00931B26" w:rsidRPr="00F37C5B" w:rsidRDefault="00931B26" w:rsidP="00FC15FE">
      <w:pPr>
        <w:spacing w:line="360" w:lineRule="auto"/>
        <w:rPr>
          <w:rFonts w:ascii="Tahoma Regular" w:hAnsi="Tahoma Regular"/>
          <w:noProof/>
          <w:sz w:val="24"/>
          <w:lang w:val="en-IN" w:eastAsia="en-IN"/>
        </w:rPr>
      </w:pPr>
    </w:p>
    <w:p w:rsidR="00931B26" w:rsidRPr="00F37C5B" w:rsidRDefault="00931B26" w:rsidP="00FC15FE">
      <w:pPr>
        <w:spacing w:line="360" w:lineRule="auto"/>
        <w:rPr>
          <w:rFonts w:ascii="Tahoma Regular" w:hAnsi="Tahoma Regular"/>
          <w:noProof/>
          <w:sz w:val="24"/>
          <w:lang w:val="en-IN" w:eastAsia="en-IN"/>
        </w:rPr>
      </w:pPr>
    </w:p>
    <w:p w:rsidR="00B817B0" w:rsidRPr="00F37C5B" w:rsidRDefault="00B817B0" w:rsidP="00FC15FE">
      <w:pPr>
        <w:spacing w:line="360" w:lineRule="auto"/>
        <w:rPr>
          <w:rFonts w:ascii="Tahoma Regular" w:hAnsi="Tahoma Regular"/>
          <w:noProof/>
          <w:sz w:val="24"/>
          <w:lang w:val="en-IN" w:eastAsia="en-IN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sz w:val="24"/>
        </w:rPr>
      </w:pPr>
      <w:r w:rsidRPr="00F37C5B">
        <w:rPr>
          <w:rFonts w:ascii="Tahoma" w:hAnsi="Tahoma" w:cs="Tahoma"/>
          <w:b/>
          <w:sz w:val="24"/>
        </w:rPr>
        <w:lastRenderedPageBreak/>
        <w:t>Figure S7.</w:t>
      </w:r>
      <w:r w:rsidRPr="00F37C5B">
        <w:rPr>
          <w:b/>
        </w:rPr>
        <w:t xml:space="preserve"> </w:t>
      </w:r>
      <w:r w:rsidRPr="00F37C5B">
        <w:rPr>
          <w:rFonts w:ascii="Tahoma" w:hAnsi="Tahoma" w:cs="Tahoma"/>
          <w:b/>
          <w:sz w:val="24"/>
        </w:rPr>
        <w:t>The structural effects of various complexes were analyzed over 1000 ns (triplicates).</w:t>
      </w:r>
      <w:r w:rsidRPr="00F37C5B">
        <w:rPr>
          <w:rFonts w:ascii="Tahoma" w:hAnsi="Tahoma" w:cs="Tahoma"/>
          <w:sz w:val="24"/>
        </w:rPr>
        <w:t xml:space="preserve"> Color Scheme is </w:t>
      </w:r>
      <w:r w:rsidR="007D22EE" w:rsidRPr="00F37C5B">
        <w:rPr>
          <w:rFonts w:ascii="Tahoma" w:hAnsi="Tahoma" w:cs="Tahoma"/>
          <w:sz w:val="24"/>
        </w:rPr>
        <w:t>as follows: Run1-black, Run2-yellow, and Run3-brown</w:t>
      </w:r>
      <w:r w:rsidRPr="00F37C5B">
        <w:rPr>
          <w:rFonts w:ascii="Tahoma" w:hAnsi="Tahoma" w:cs="Tahoma"/>
          <w:sz w:val="24"/>
        </w:rPr>
        <w:t>. A) Time plot of RMSD values for HER2-afatinib backbone atoms, with the X-axis representing time in ns and the Y-axis representing RMSD in nm. B) Boxplot showing the RMSD values; the X-axis denotes model types, and the Y-axis denotes RMSD values. C) Time plot of RMSD values for HER2-ibrutinib backbone atoms, with the X-axis representing time in ns and the Y-axis representing RMSD in nm. D) Boxplot showing the RMSD values; the X-axis denotes model types, and the Y-axis denotes RMSD values.</w:t>
      </w:r>
    </w:p>
    <w:p w:rsidR="00FC15FE" w:rsidRPr="00F37C5B" w:rsidRDefault="00B817B0" w:rsidP="00FC15FE">
      <w:pPr>
        <w:spacing w:line="360" w:lineRule="auto"/>
        <w:rPr>
          <w:rFonts w:ascii="Tahoma" w:hAnsi="Tahoma" w:cs="Tahoma"/>
          <w:sz w:val="24"/>
        </w:rPr>
      </w:pPr>
      <w:r w:rsidRPr="00F37C5B">
        <w:rPr>
          <w:rFonts w:ascii="Tahoma" w:hAnsi="Tahoma" w:cs="Tahoma"/>
          <w:noProof/>
          <w:sz w:val="24"/>
          <w:lang w:val="en-IN" w:eastAsia="en-IN"/>
        </w:rPr>
        <w:drawing>
          <wp:anchor distT="0" distB="0" distL="114300" distR="114300" simplePos="0" relativeHeight="251665408" behindDoc="1" locked="0" layoutInCell="1" allowOverlap="1" wp14:anchorId="40D511A1" wp14:editId="49122574">
            <wp:simplePos x="0" y="0"/>
            <wp:positionH relativeFrom="column">
              <wp:posOffset>141862</wp:posOffset>
            </wp:positionH>
            <wp:positionV relativeFrom="paragraph">
              <wp:posOffset>339090</wp:posOffset>
            </wp:positionV>
            <wp:extent cx="5274310" cy="3714750"/>
            <wp:effectExtent l="19050" t="19050" r="21590" b="19050"/>
            <wp:wrapTight wrapText="bothSides">
              <wp:wrapPolygon edited="0">
                <wp:start x="-78" y="-111"/>
                <wp:lineTo x="-78" y="21600"/>
                <wp:lineTo x="21610" y="21600"/>
                <wp:lineTo x="21610" y="-111"/>
                <wp:lineTo x="-78" y="-111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ly-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4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C15FE" w:rsidRPr="00F37C5B" w:rsidRDefault="00FC15FE" w:rsidP="00FC15FE">
      <w:pPr>
        <w:spacing w:line="360" w:lineRule="auto"/>
        <w:rPr>
          <w:rFonts w:ascii="Tahoma Regular" w:hAnsi="Tahoma Regular"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 Regular" w:hAnsi="Tahoma Regular"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 Regular" w:hAnsi="Tahoma Regular"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 Regular" w:hAnsi="Tahoma Regular"/>
          <w:sz w:val="24"/>
        </w:rPr>
      </w:pPr>
    </w:p>
    <w:p w:rsidR="00B817B0" w:rsidRPr="00F37C5B" w:rsidRDefault="00B817B0" w:rsidP="00FC15FE">
      <w:pPr>
        <w:spacing w:line="360" w:lineRule="auto"/>
        <w:rPr>
          <w:rFonts w:ascii="Tahoma Regular" w:hAnsi="Tahoma Regular"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sz w:val="24"/>
        </w:rPr>
      </w:pPr>
      <w:r w:rsidRPr="00F37C5B">
        <w:rPr>
          <w:rFonts w:ascii="Tahoma" w:hAnsi="Tahoma" w:cs="Tahoma"/>
          <w:b/>
          <w:sz w:val="24"/>
        </w:rPr>
        <w:lastRenderedPageBreak/>
        <w:t>Figure S8</w:t>
      </w:r>
      <w:r w:rsidRPr="00F37C5B">
        <w:rPr>
          <w:rFonts w:ascii="Tahoma" w:hAnsi="Tahoma" w:cs="Tahoma"/>
          <w:sz w:val="24"/>
        </w:rPr>
        <w:t>.</w:t>
      </w:r>
      <w:r w:rsidRPr="00F37C5B">
        <w:t xml:space="preserve"> </w:t>
      </w:r>
      <w:r w:rsidRPr="00F37C5B">
        <w:rPr>
          <w:rFonts w:ascii="Tahoma" w:hAnsi="Tahoma" w:cs="Tahoma"/>
          <w:b/>
          <w:sz w:val="24"/>
        </w:rPr>
        <w:t>The structural effects of various complexes were analyzed over 1000 ns (triplicates).</w:t>
      </w:r>
      <w:r w:rsidRPr="00F37C5B">
        <w:rPr>
          <w:rFonts w:ascii="Tahoma" w:hAnsi="Tahoma" w:cs="Tahoma"/>
          <w:sz w:val="24"/>
        </w:rPr>
        <w:t xml:space="preserve"> Color Scheme is as follows: Run1-black, Run2-</w:t>
      </w:r>
      <w:r w:rsidR="00C22518" w:rsidRPr="00F37C5B">
        <w:rPr>
          <w:rFonts w:ascii="Tahoma" w:hAnsi="Tahoma" w:cs="Tahoma"/>
          <w:sz w:val="24"/>
        </w:rPr>
        <w:t>yellow</w:t>
      </w:r>
      <w:r w:rsidRPr="00F37C5B">
        <w:rPr>
          <w:rFonts w:ascii="Tahoma" w:hAnsi="Tahoma" w:cs="Tahoma"/>
          <w:sz w:val="24"/>
        </w:rPr>
        <w:t>, and Run3-</w:t>
      </w:r>
      <w:r w:rsidR="00C22518" w:rsidRPr="00F37C5B">
        <w:rPr>
          <w:rFonts w:ascii="Tahoma" w:hAnsi="Tahoma" w:cs="Tahoma"/>
          <w:sz w:val="24"/>
        </w:rPr>
        <w:t>brown</w:t>
      </w:r>
      <w:r w:rsidRPr="00F37C5B">
        <w:rPr>
          <w:rFonts w:ascii="Tahoma" w:hAnsi="Tahoma" w:cs="Tahoma"/>
          <w:sz w:val="24"/>
        </w:rPr>
        <w:t xml:space="preserve">. </w:t>
      </w:r>
      <w:r w:rsidRPr="00F37C5B">
        <w:rPr>
          <w:rFonts w:ascii="Tahoma" w:hAnsi="Tahoma" w:cs="Tahoma"/>
          <w:b/>
          <w:sz w:val="24"/>
        </w:rPr>
        <w:t>A)</w:t>
      </w:r>
      <w:r w:rsidRPr="00F37C5B">
        <w:rPr>
          <w:rFonts w:ascii="Tahoma" w:hAnsi="Tahoma" w:cs="Tahoma"/>
          <w:sz w:val="24"/>
        </w:rPr>
        <w:t xml:space="preserve"> Time plot of RMSD values for HER2-lapatinib backbone atoms, with the X-axis representing time in ns and the Y-axis representing RMSD in nm. </w:t>
      </w:r>
      <w:r w:rsidRPr="00F37C5B">
        <w:rPr>
          <w:rFonts w:ascii="Tahoma" w:hAnsi="Tahoma" w:cs="Tahoma"/>
          <w:b/>
          <w:sz w:val="24"/>
        </w:rPr>
        <w:t>B)</w:t>
      </w:r>
      <w:r w:rsidRPr="00F37C5B">
        <w:rPr>
          <w:rFonts w:ascii="Tahoma" w:hAnsi="Tahoma" w:cs="Tahoma"/>
          <w:sz w:val="24"/>
        </w:rPr>
        <w:t xml:space="preserve"> Boxplot showing the RMSD values; the X-axis denotes model types, and the Y-axis denotes RMSD values. </w:t>
      </w:r>
      <w:r w:rsidRPr="00F37C5B">
        <w:rPr>
          <w:rFonts w:ascii="Tahoma" w:hAnsi="Tahoma" w:cs="Tahoma"/>
          <w:b/>
          <w:sz w:val="24"/>
        </w:rPr>
        <w:t>C)</w:t>
      </w:r>
      <w:r w:rsidRPr="00F37C5B">
        <w:rPr>
          <w:rFonts w:ascii="Tahoma" w:hAnsi="Tahoma" w:cs="Tahoma"/>
          <w:sz w:val="24"/>
        </w:rPr>
        <w:t xml:space="preserve"> Time plot of RMSD values for HER2-neratinib backbone atoms, with the X-axis representing time in ns and the Y-axis representing RMSD in nm. </w:t>
      </w:r>
      <w:r w:rsidRPr="00F37C5B">
        <w:rPr>
          <w:rFonts w:ascii="Tahoma" w:hAnsi="Tahoma" w:cs="Tahoma"/>
          <w:b/>
          <w:sz w:val="24"/>
        </w:rPr>
        <w:t>D)</w:t>
      </w:r>
      <w:r w:rsidRPr="00F37C5B">
        <w:rPr>
          <w:rFonts w:ascii="Tahoma" w:hAnsi="Tahoma" w:cs="Tahoma"/>
          <w:sz w:val="24"/>
        </w:rPr>
        <w:t xml:space="preserve"> Boxplot showing the RMSD values; the X-axis denotes model types, and the Y-axis denotes RMSD values.</w:t>
      </w:r>
    </w:p>
    <w:p w:rsidR="00FC15FE" w:rsidRPr="00F37C5B" w:rsidRDefault="00B817B0" w:rsidP="00FC15FE">
      <w:pPr>
        <w:spacing w:line="360" w:lineRule="auto"/>
        <w:rPr>
          <w:rFonts w:ascii="Tahoma Regular" w:hAnsi="Tahoma Regular"/>
          <w:sz w:val="24"/>
        </w:rPr>
      </w:pPr>
      <w:r w:rsidRPr="00F37C5B">
        <w:rPr>
          <w:rFonts w:ascii="Tahoma Regular" w:hAnsi="Tahoma Regular" w:hint="eastAsia"/>
          <w:noProof/>
          <w:sz w:val="24"/>
          <w:lang w:val="en-IN" w:eastAsia="en-IN"/>
        </w:rPr>
        <w:drawing>
          <wp:anchor distT="0" distB="0" distL="114300" distR="114300" simplePos="0" relativeHeight="251666432" behindDoc="1" locked="0" layoutInCell="1" allowOverlap="1" wp14:anchorId="5833B66B" wp14:editId="52EA1A8F">
            <wp:simplePos x="0" y="0"/>
            <wp:positionH relativeFrom="margin">
              <wp:align>left</wp:align>
            </wp:positionH>
            <wp:positionV relativeFrom="paragraph">
              <wp:posOffset>438579</wp:posOffset>
            </wp:positionV>
            <wp:extent cx="5274310" cy="3668395"/>
            <wp:effectExtent l="19050" t="19050" r="21590" b="27305"/>
            <wp:wrapTight wrapText="bothSides">
              <wp:wrapPolygon edited="0">
                <wp:start x="-78" y="-112"/>
                <wp:lineTo x="-78" y="21649"/>
                <wp:lineTo x="21610" y="21649"/>
                <wp:lineTo x="21610" y="-112"/>
                <wp:lineTo x="-78" y="-112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ply-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8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C15FE" w:rsidRPr="00F37C5B" w:rsidRDefault="00FC15FE" w:rsidP="00FC15FE">
      <w:pPr>
        <w:spacing w:line="360" w:lineRule="auto"/>
        <w:rPr>
          <w:rFonts w:ascii="Tahoma Regular" w:hAnsi="Tahoma Regular"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 Regular" w:hAnsi="Tahoma Regular"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 Regular" w:hAnsi="Tahoma Regular"/>
          <w:sz w:val="24"/>
        </w:rPr>
      </w:pPr>
    </w:p>
    <w:p w:rsidR="00D8282D" w:rsidRPr="00F37C5B" w:rsidRDefault="00D8282D" w:rsidP="00FC15FE">
      <w:pPr>
        <w:spacing w:line="360" w:lineRule="auto"/>
        <w:rPr>
          <w:rFonts w:ascii="Tahoma Regular" w:hAnsi="Tahoma Regular"/>
          <w:sz w:val="24"/>
        </w:rPr>
      </w:pPr>
    </w:p>
    <w:p w:rsidR="00B817B0" w:rsidRPr="00F37C5B" w:rsidRDefault="00B817B0" w:rsidP="00FC15FE">
      <w:pPr>
        <w:spacing w:line="360" w:lineRule="auto"/>
        <w:rPr>
          <w:rFonts w:ascii="Tahoma Regular" w:hAnsi="Tahoma Regular"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" w:hAnsi="Tahoma" w:cs="Tahoma"/>
          <w:bCs/>
          <w:sz w:val="24"/>
        </w:rPr>
      </w:pPr>
      <w:r w:rsidRPr="00F37C5B">
        <w:rPr>
          <w:rFonts w:ascii="Tahoma" w:hAnsi="Tahoma" w:cs="Tahoma"/>
          <w:b/>
          <w:bCs/>
          <w:sz w:val="24"/>
        </w:rPr>
        <w:lastRenderedPageBreak/>
        <w:t>Figure S9. Molecular Dynamics simulations (structural parameters) were used to analyze the protein-ligand complexes over 1000 ns.</w:t>
      </w:r>
      <w:r w:rsidRPr="00F37C5B">
        <w:rPr>
          <w:rFonts w:ascii="Tahoma" w:hAnsi="Tahoma" w:cs="Tahoma"/>
          <w:bCs/>
          <w:sz w:val="24"/>
        </w:rPr>
        <w:t xml:space="preserve"> Color Scheme is as follows: HER2-L755S-afatinib</w:t>
      </w:r>
      <w:r w:rsidR="00D8282D" w:rsidRPr="00F37C5B">
        <w:rPr>
          <w:rFonts w:ascii="Tahoma" w:hAnsi="Tahoma" w:cs="Tahoma"/>
          <w:bCs/>
          <w:sz w:val="24"/>
        </w:rPr>
        <w:t>-black, HER2-L755S-ibrutinib-yellow, HER2-L755S-lapatinib-magenta, and HER2-L755S-neratinib-brown</w:t>
      </w:r>
      <w:r w:rsidRPr="00F37C5B">
        <w:rPr>
          <w:rFonts w:ascii="Tahoma" w:hAnsi="Tahoma" w:cs="Tahoma"/>
          <w:bCs/>
          <w:sz w:val="24"/>
        </w:rPr>
        <w:t xml:space="preserve">. A) RMSF plot, with the X-axis representing time in ns and the Y-axis representing RMSF in nm. B) Boxplot showing the RMSF values; the X-axis denotes ligand types, and the Y-axis denotes RMSF values. C) </w:t>
      </w:r>
      <w:proofErr w:type="spellStart"/>
      <w:r w:rsidRPr="00F37C5B">
        <w:rPr>
          <w:rFonts w:ascii="Tahoma" w:hAnsi="Tahoma" w:cs="Tahoma"/>
          <w:bCs/>
          <w:sz w:val="24"/>
        </w:rPr>
        <w:t>Rg</w:t>
      </w:r>
      <w:proofErr w:type="spellEnd"/>
      <w:r w:rsidRPr="00F37C5B">
        <w:rPr>
          <w:rFonts w:ascii="Tahoma" w:hAnsi="Tahoma" w:cs="Tahoma"/>
          <w:bCs/>
          <w:sz w:val="24"/>
        </w:rPr>
        <w:t xml:space="preserve"> plot, with the X-axis representing time in </w:t>
      </w:r>
      <w:proofErr w:type="spellStart"/>
      <w:r w:rsidRPr="00F37C5B">
        <w:rPr>
          <w:rFonts w:ascii="Tahoma" w:hAnsi="Tahoma" w:cs="Tahoma"/>
          <w:bCs/>
          <w:sz w:val="24"/>
        </w:rPr>
        <w:t>ps</w:t>
      </w:r>
      <w:proofErr w:type="spellEnd"/>
      <w:r w:rsidRPr="00F37C5B">
        <w:rPr>
          <w:rFonts w:ascii="Tahoma" w:hAnsi="Tahoma" w:cs="Tahoma"/>
          <w:bCs/>
          <w:sz w:val="24"/>
        </w:rPr>
        <w:t xml:space="preserve"> and the Y-axis representing </w:t>
      </w:r>
      <w:proofErr w:type="spellStart"/>
      <w:r w:rsidRPr="00F37C5B">
        <w:rPr>
          <w:rFonts w:ascii="Tahoma" w:hAnsi="Tahoma" w:cs="Tahoma"/>
          <w:bCs/>
          <w:sz w:val="24"/>
        </w:rPr>
        <w:t>Rg</w:t>
      </w:r>
      <w:proofErr w:type="spellEnd"/>
      <w:r w:rsidRPr="00F37C5B">
        <w:rPr>
          <w:rFonts w:ascii="Tahoma" w:hAnsi="Tahoma" w:cs="Tahoma"/>
          <w:bCs/>
          <w:sz w:val="24"/>
        </w:rPr>
        <w:t xml:space="preserve"> in nm. D) SASA plot, with the X-axis representing time in ns and the Y-axis representing SASA in nm².</w:t>
      </w:r>
    </w:p>
    <w:p w:rsidR="00FC15FE" w:rsidRPr="00F37C5B" w:rsidRDefault="00B817B0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  <w:r w:rsidRPr="00F37C5B">
        <w:rPr>
          <w:rFonts w:ascii="Tahoma" w:hAnsi="Tahoma" w:cs="Tahoma"/>
          <w:b/>
          <w:noProof/>
          <w:sz w:val="24"/>
          <w:lang w:val="en-IN" w:eastAsia="en-IN"/>
        </w:rPr>
        <w:drawing>
          <wp:anchor distT="0" distB="0" distL="114300" distR="114300" simplePos="0" relativeHeight="251667456" behindDoc="1" locked="0" layoutInCell="1" allowOverlap="1" wp14:anchorId="7A09CB2B" wp14:editId="64C42E0D">
            <wp:simplePos x="0" y="0"/>
            <wp:positionH relativeFrom="column">
              <wp:posOffset>117235</wp:posOffset>
            </wp:positionH>
            <wp:positionV relativeFrom="paragraph">
              <wp:posOffset>529196</wp:posOffset>
            </wp:positionV>
            <wp:extent cx="5274310" cy="2903855"/>
            <wp:effectExtent l="19050" t="19050" r="21590" b="10795"/>
            <wp:wrapTight wrapText="bothSides">
              <wp:wrapPolygon edited="0">
                <wp:start x="-78" y="-142"/>
                <wp:lineTo x="-78" y="21539"/>
                <wp:lineTo x="21610" y="21539"/>
                <wp:lineTo x="21610" y="-142"/>
                <wp:lineTo x="-78" y="-142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pply-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3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FC15FE" w:rsidRPr="00F37C5B" w:rsidRDefault="00FC15FE" w:rsidP="00FC15FE">
      <w:pPr>
        <w:spacing w:line="360" w:lineRule="auto"/>
        <w:rPr>
          <w:rFonts w:ascii="Tahoma Regular" w:hAnsi="Tahoma Regular"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 Regular" w:hAnsi="Tahoma Regular"/>
          <w:sz w:val="24"/>
        </w:rPr>
      </w:pPr>
    </w:p>
    <w:p w:rsidR="00FC15FE" w:rsidRPr="00F37C5B" w:rsidRDefault="00FC15FE" w:rsidP="00FC15FE">
      <w:pPr>
        <w:spacing w:line="360" w:lineRule="auto"/>
        <w:rPr>
          <w:rFonts w:ascii="Tahoma Regular" w:hAnsi="Tahoma Regular"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FC15FE" w:rsidRPr="00F37C5B" w:rsidRDefault="00FC15FE" w:rsidP="00FC15FE">
      <w:pPr>
        <w:spacing w:line="360" w:lineRule="auto"/>
        <w:jc w:val="left"/>
        <w:rPr>
          <w:rFonts w:ascii="Tahoma" w:hAnsi="Tahoma" w:cs="Tahoma"/>
          <w:b/>
          <w:sz w:val="24"/>
        </w:rPr>
      </w:pPr>
    </w:p>
    <w:p w:rsidR="00523E6F" w:rsidRPr="00F37C5B" w:rsidRDefault="00A05C65"/>
    <w:sectPr w:rsidR="00523E6F" w:rsidRPr="00F37C5B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5C65" w:rsidRDefault="00A05C65">
      <w:r>
        <w:separator/>
      </w:r>
    </w:p>
  </w:endnote>
  <w:endnote w:type="continuationSeparator" w:id="0">
    <w:p w:rsidR="00A05C65" w:rsidRDefault="00A05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homa Regular">
    <w:altName w:val="Tahoma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 Bold">
    <w:panose1 w:val="020B080403050404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94324262"/>
    </w:sdtPr>
    <w:sdtEndPr/>
    <w:sdtContent>
      <w:p w:rsidR="00037F96" w:rsidRDefault="0040775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7C5B">
          <w:rPr>
            <w:noProof/>
          </w:rPr>
          <w:t>20</w:t>
        </w:r>
        <w:r>
          <w:fldChar w:fldCharType="end"/>
        </w:r>
      </w:p>
    </w:sdtContent>
  </w:sdt>
  <w:p w:rsidR="00037F96" w:rsidRDefault="00A05C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5C65" w:rsidRDefault="00A05C65">
      <w:r>
        <w:separator/>
      </w:r>
    </w:p>
  </w:footnote>
  <w:footnote w:type="continuationSeparator" w:id="0">
    <w:p w:rsidR="00A05C65" w:rsidRDefault="00A05C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BDE415A"/>
    <w:multiLevelType w:val="singleLevel"/>
    <w:tmpl w:val="FBDE415A"/>
    <w:lvl w:ilvl="0">
      <w:start w:val="1"/>
      <w:numFmt w:val="upperLetter"/>
      <w:suff w:val="space"/>
      <w:lvlText w:val="%1)"/>
      <w:lvlJc w:val="left"/>
      <w:rPr>
        <w:rFonts w:hint="default"/>
        <w:b/>
        <w:bCs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2MDEyMzK3MLY0NjY3MjJU0lEKTi0uzszPAykwqgUAcehb6ywAAAA="/>
  </w:docVars>
  <w:rsids>
    <w:rsidRoot w:val="00FC15FE"/>
    <w:rsid w:val="00236FAC"/>
    <w:rsid w:val="003A69AB"/>
    <w:rsid w:val="00407758"/>
    <w:rsid w:val="007D22EE"/>
    <w:rsid w:val="00931B26"/>
    <w:rsid w:val="00A05C65"/>
    <w:rsid w:val="00A20469"/>
    <w:rsid w:val="00B817B0"/>
    <w:rsid w:val="00C22518"/>
    <w:rsid w:val="00CE79B9"/>
    <w:rsid w:val="00D11AF2"/>
    <w:rsid w:val="00D8282D"/>
    <w:rsid w:val="00E5080A"/>
    <w:rsid w:val="00F17075"/>
    <w:rsid w:val="00F37C5B"/>
    <w:rsid w:val="00FC15FE"/>
    <w:rsid w:val="00FD1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D5992C-D381-4E67-927F-BDB0D1645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15FE"/>
    <w:pPr>
      <w:widowControl w:val="0"/>
      <w:spacing w:after="0" w:line="240" w:lineRule="auto"/>
      <w:jc w:val="both"/>
    </w:pPr>
    <w:rPr>
      <w:rFonts w:eastAsiaTheme="minorEastAsia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qFormat/>
    <w:rsid w:val="00FC15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FC15FE"/>
    <w:rPr>
      <w:rFonts w:eastAsiaTheme="minorEastAsia"/>
      <w:kern w:val="2"/>
      <w:sz w:val="21"/>
      <w:szCs w:val="24"/>
      <w:lang w:val="en-US" w:eastAsia="zh-CN"/>
    </w:rPr>
  </w:style>
  <w:style w:type="paragraph" w:styleId="Header">
    <w:name w:val="header"/>
    <w:basedOn w:val="Normal"/>
    <w:link w:val="HeaderChar"/>
    <w:qFormat/>
    <w:rsid w:val="00FC15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qFormat/>
    <w:rsid w:val="00FC15FE"/>
    <w:rPr>
      <w:rFonts w:eastAsiaTheme="minorEastAsia"/>
      <w:kern w:val="2"/>
      <w:sz w:val="21"/>
      <w:szCs w:val="24"/>
      <w:lang w:val="en-US" w:eastAsia="zh-CN"/>
    </w:rPr>
  </w:style>
  <w:style w:type="paragraph" w:styleId="NormalWeb">
    <w:name w:val="Normal (Web)"/>
    <w:qFormat/>
    <w:rsid w:val="00FC15FE"/>
    <w:pPr>
      <w:spacing w:beforeAutospacing="1" w:after="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20</Pages>
  <Words>1565</Words>
  <Characters>8952</Characters>
  <Application>Microsoft Office Word</Application>
  <DocSecurity>0</DocSecurity>
  <Lines>1321</Lines>
  <Paragraphs>525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GEORGE PRIYA DOSS</cp:lastModifiedBy>
  <cp:revision>14</cp:revision>
  <dcterms:created xsi:type="dcterms:W3CDTF">2025-02-17T10:46:00Z</dcterms:created>
  <dcterms:modified xsi:type="dcterms:W3CDTF">2025-02-18T10:07:00Z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ce09a1eb538fa255d23bf4c156fe1a3d6081d42d201f69608712e198fdc18cbe</vt:lpwstr>
  </property>
</Properties>
</file>