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9C123" w14:textId="393AE8A2" w:rsidR="006D69D7" w:rsidRPr="00EA2632" w:rsidRDefault="006D69D7" w:rsidP="00623DA9">
      <w:pPr>
        <w:pStyle w:val="Heading1"/>
        <w:spacing w:line="480" w:lineRule="auto"/>
        <w:jc w:val="center"/>
        <w:rPr>
          <w:b w:val="0"/>
        </w:rPr>
      </w:pPr>
      <w:r w:rsidRPr="00EA2632">
        <w:t>SUPPLEMENTARY INFORMATION</w:t>
      </w:r>
    </w:p>
    <w:p w14:paraId="26723CD1" w14:textId="19C1C681" w:rsidR="009529FD" w:rsidRDefault="009529FD" w:rsidP="009529FD">
      <w:pPr>
        <w:pStyle w:val="Heading1"/>
        <w:spacing w:line="240" w:lineRule="auto"/>
        <w:jc w:val="center"/>
        <w:rPr>
          <w:rFonts w:cs="Times New Roman"/>
          <w:szCs w:val="24"/>
        </w:rPr>
      </w:pPr>
      <w:r w:rsidRPr="002B7AB0">
        <w:rPr>
          <w:rFonts w:cs="Times New Roman"/>
          <w:szCs w:val="24"/>
        </w:rPr>
        <w:t>Characterization of the fate of primary and re-precipitated silver nanoparticles in lake water microcosms</w:t>
      </w:r>
    </w:p>
    <w:p w14:paraId="39E91403" w14:textId="77777777" w:rsidR="00FC6128" w:rsidRPr="00FC6128" w:rsidRDefault="00FC6128" w:rsidP="00FC6128"/>
    <w:p w14:paraId="49A71FE1" w14:textId="77777777" w:rsidR="00FC6128" w:rsidRPr="00D72CB2" w:rsidRDefault="00FC6128" w:rsidP="00FC6128">
      <w:pPr>
        <w:spacing w:line="480" w:lineRule="auto"/>
        <w:jc w:val="center"/>
        <w:rPr>
          <w:rFonts w:ascii="Times New Roman" w:hAnsi="Times New Roman" w:cs="Times New Roman"/>
          <w:sz w:val="24"/>
          <w:szCs w:val="24"/>
        </w:rPr>
      </w:pPr>
      <w:r w:rsidRPr="00D72CB2">
        <w:rPr>
          <w:rFonts w:ascii="Times New Roman" w:hAnsi="Times New Roman" w:cs="Times New Roman"/>
          <w:sz w:val="24"/>
          <w:szCs w:val="24"/>
        </w:rPr>
        <w:t>Sarayu Rao</w:t>
      </w:r>
      <w:r>
        <w:rPr>
          <w:rFonts w:ascii="Times New Roman" w:hAnsi="Times New Roman" w:cs="Times New Roman" w:hint="eastAsia"/>
          <w:sz w:val="24"/>
          <w:szCs w:val="24"/>
          <w:vertAlign w:val="superscript"/>
          <w:lang w:eastAsia="zh-CN"/>
        </w:rPr>
        <w:t>1</w:t>
      </w:r>
      <w:r w:rsidRPr="00D72CB2">
        <w:rPr>
          <w:rFonts w:ascii="Times New Roman" w:hAnsi="Times New Roman" w:cs="Times New Roman"/>
          <w:sz w:val="24"/>
          <w:szCs w:val="24"/>
        </w:rPr>
        <w:t>, Xiaoyu Gao</w:t>
      </w:r>
      <w:r>
        <w:rPr>
          <w:rFonts w:ascii="Times New Roman" w:hAnsi="Times New Roman" w:cs="Times New Roman" w:hint="eastAsia"/>
          <w:sz w:val="24"/>
          <w:szCs w:val="24"/>
          <w:vertAlign w:val="superscript"/>
          <w:lang w:eastAsia="zh-CN"/>
        </w:rPr>
        <w:t>1,2</w:t>
      </w:r>
      <w:r w:rsidRPr="00D72CB2">
        <w:rPr>
          <w:rFonts w:ascii="Times New Roman" w:hAnsi="Times New Roman" w:cs="Times New Roman"/>
          <w:sz w:val="24"/>
          <w:szCs w:val="24"/>
        </w:rPr>
        <w:t xml:space="preserve">, </w:t>
      </w:r>
      <w:proofErr w:type="spellStart"/>
      <w:r w:rsidRPr="00D72CB2">
        <w:rPr>
          <w:rFonts w:ascii="Times New Roman" w:hAnsi="Times New Roman" w:cs="Times New Roman"/>
          <w:sz w:val="24"/>
          <w:szCs w:val="24"/>
        </w:rPr>
        <w:t>Subhasis</w:t>
      </w:r>
      <w:proofErr w:type="spellEnd"/>
      <w:r w:rsidRPr="00D72CB2">
        <w:rPr>
          <w:rFonts w:ascii="Times New Roman" w:hAnsi="Times New Roman" w:cs="Times New Roman"/>
          <w:sz w:val="24"/>
          <w:szCs w:val="24"/>
        </w:rPr>
        <w:t xml:space="preserve"> Ghoshal</w:t>
      </w:r>
      <w:proofErr w:type="gramStart"/>
      <w:r>
        <w:rPr>
          <w:rFonts w:ascii="Times New Roman" w:hAnsi="Times New Roman" w:cs="Times New Roman" w:hint="eastAsia"/>
          <w:sz w:val="24"/>
          <w:szCs w:val="24"/>
          <w:vertAlign w:val="superscript"/>
          <w:lang w:eastAsia="zh-CN"/>
        </w:rPr>
        <w:t>1,</w:t>
      </w:r>
      <w:r w:rsidRPr="00D72CB2">
        <w:rPr>
          <w:rFonts w:ascii="Times New Roman" w:hAnsi="Times New Roman" w:cs="Times New Roman"/>
          <w:sz w:val="24"/>
          <w:szCs w:val="24"/>
        </w:rPr>
        <w:t>*</w:t>
      </w:r>
      <w:proofErr w:type="gramEnd"/>
    </w:p>
    <w:p w14:paraId="2B7EC645" w14:textId="77777777" w:rsidR="00FC6128" w:rsidRDefault="00FC6128" w:rsidP="00FC6128">
      <w:pPr>
        <w:spacing w:line="480" w:lineRule="auto"/>
        <w:jc w:val="center"/>
        <w:rPr>
          <w:rFonts w:ascii="Times New Roman" w:hAnsi="Times New Roman" w:cs="Times New Roman"/>
          <w:sz w:val="24"/>
          <w:szCs w:val="24"/>
        </w:rPr>
      </w:pPr>
      <w:r w:rsidRPr="00F07A17">
        <w:rPr>
          <w:rFonts w:ascii="Times New Roman" w:hAnsi="Times New Roman" w:cs="Times New Roman"/>
          <w:sz w:val="24"/>
          <w:szCs w:val="24"/>
          <w:lang w:eastAsia="zh-CN"/>
        </w:rPr>
        <w:t xml:space="preserve">1: </w:t>
      </w:r>
      <w:r w:rsidRPr="00F07A17">
        <w:rPr>
          <w:rFonts w:ascii="Times New Roman" w:hAnsi="Times New Roman" w:cs="Times New Roman"/>
          <w:sz w:val="24"/>
          <w:szCs w:val="24"/>
        </w:rPr>
        <w:t>Department</w:t>
      </w:r>
      <w:r w:rsidRPr="00D72CB2">
        <w:rPr>
          <w:rFonts w:ascii="Times New Roman" w:hAnsi="Times New Roman" w:cs="Times New Roman"/>
          <w:sz w:val="24"/>
          <w:szCs w:val="24"/>
        </w:rPr>
        <w:t xml:space="preserve"> of Civil Engineering, McGill University, Montreal, Quebec H3A 0C3, Canada</w:t>
      </w:r>
    </w:p>
    <w:p w14:paraId="3988FC24" w14:textId="77777777" w:rsidR="00FC6128" w:rsidRDefault="00FC6128" w:rsidP="00FC6128">
      <w:pPr>
        <w:spacing w:line="48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2: Department of Environmental Science, Baylor University, Waco, Texas 76798, USA</w:t>
      </w:r>
    </w:p>
    <w:p w14:paraId="5D7BF6D8" w14:textId="77777777" w:rsidR="00576097" w:rsidRPr="00EA2632" w:rsidRDefault="00576097" w:rsidP="00623DA9">
      <w:pPr>
        <w:spacing w:line="240" w:lineRule="auto"/>
        <w:jc w:val="both"/>
        <w:rPr>
          <w:rFonts w:ascii="Times New Roman" w:hAnsi="Times New Roman" w:cs="Times New Roman"/>
          <w:sz w:val="24"/>
          <w:szCs w:val="24"/>
        </w:rPr>
      </w:pPr>
    </w:p>
    <w:p w14:paraId="6D47D4BF" w14:textId="11860509" w:rsidR="00373342" w:rsidRPr="00EA2632" w:rsidRDefault="00576097" w:rsidP="00623DA9">
      <w:pPr>
        <w:spacing w:line="24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This Supplementary Information consists of the following figures and text: </w:t>
      </w:r>
    </w:p>
    <w:p w14:paraId="1E2581E1" w14:textId="56968629" w:rsidR="00576097" w:rsidRPr="00EA2632" w:rsidRDefault="00576097" w:rsidP="00623DA9">
      <w:pPr>
        <w:pStyle w:val="ListParagraph"/>
        <w:numPr>
          <w:ilvl w:val="0"/>
          <w:numId w:val="5"/>
        </w:numPr>
        <w:spacing w:line="240" w:lineRule="auto"/>
        <w:jc w:val="both"/>
        <w:rPr>
          <w:rFonts w:ascii="Times New Roman" w:hAnsi="Times New Roman" w:cs="Times New Roman"/>
          <w:sz w:val="24"/>
          <w:szCs w:val="24"/>
        </w:rPr>
      </w:pPr>
      <w:proofErr w:type="spellStart"/>
      <w:r w:rsidRPr="00EA2632">
        <w:rPr>
          <w:rFonts w:ascii="Times New Roman" w:hAnsi="Times New Roman" w:cs="Times New Roman"/>
          <w:sz w:val="24"/>
          <w:szCs w:val="24"/>
        </w:rPr>
        <w:t>spICP</w:t>
      </w:r>
      <w:proofErr w:type="spellEnd"/>
      <w:r w:rsidRPr="00EA2632">
        <w:rPr>
          <w:rFonts w:ascii="Times New Roman" w:hAnsi="Times New Roman" w:cs="Times New Roman"/>
          <w:sz w:val="24"/>
          <w:szCs w:val="24"/>
        </w:rPr>
        <w:t>-MS conditions</w:t>
      </w:r>
    </w:p>
    <w:p w14:paraId="480C0EEF" w14:textId="6D7099B8" w:rsidR="00576097" w:rsidRPr="00EA2632" w:rsidRDefault="00576097" w:rsidP="00623DA9">
      <w:pPr>
        <w:pStyle w:val="ListParagraph"/>
        <w:numPr>
          <w:ilvl w:val="0"/>
          <w:numId w:val="5"/>
        </w:numPr>
        <w:spacing w:line="240" w:lineRule="auto"/>
        <w:jc w:val="both"/>
        <w:rPr>
          <w:rFonts w:ascii="Times New Roman" w:hAnsi="Times New Roman" w:cs="Times New Roman"/>
          <w:sz w:val="24"/>
          <w:szCs w:val="24"/>
        </w:rPr>
      </w:pPr>
      <w:r w:rsidRPr="00EA2632">
        <w:rPr>
          <w:rFonts w:ascii="Times New Roman" w:hAnsi="Times New Roman" w:cs="Times New Roman"/>
          <w:sz w:val="24"/>
          <w:szCs w:val="24"/>
        </w:rPr>
        <w:t>Mass balances of silver</w:t>
      </w:r>
    </w:p>
    <w:p w14:paraId="7A49F8BE" w14:textId="77777777" w:rsidR="00576097" w:rsidRPr="00EA2632" w:rsidRDefault="00576097" w:rsidP="00623DA9">
      <w:pPr>
        <w:pStyle w:val="ListParagraph"/>
        <w:numPr>
          <w:ilvl w:val="0"/>
          <w:numId w:val="5"/>
        </w:numPr>
        <w:spacing w:line="24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Lake water analysis </w:t>
      </w:r>
    </w:p>
    <w:p w14:paraId="132A8E0A" w14:textId="755C9BF2" w:rsidR="00576097" w:rsidRPr="00EA2632" w:rsidRDefault="00576097" w:rsidP="00623DA9">
      <w:pPr>
        <w:pStyle w:val="ListParagraph"/>
        <w:numPr>
          <w:ilvl w:val="0"/>
          <w:numId w:val="5"/>
        </w:numPr>
        <w:spacing w:line="24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All Supplementary Figures </w:t>
      </w:r>
      <w:r w:rsidRPr="00FC6128">
        <w:rPr>
          <w:rFonts w:ascii="Times New Roman" w:hAnsi="Times New Roman" w:cs="Times New Roman"/>
          <w:sz w:val="24"/>
          <w:szCs w:val="24"/>
        </w:rPr>
        <w:t>(13)</w:t>
      </w:r>
      <w:r w:rsidRPr="00EA2632">
        <w:rPr>
          <w:rFonts w:ascii="Times New Roman" w:hAnsi="Times New Roman" w:cs="Times New Roman"/>
          <w:sz w:val="24"/>
          <w:szCs w:val="24"/>
        </w:rPr>
        <w:t xml:space="preserve"> and Tables (2)</w:t>
      </w:r>
    </w:p>
    <w:p w14:paraId="3BA0C2E5" w14:textId="77777777" w:rsidR="00576097" w:rsidRPr="00EA2632" w:rsidRDefault="00576097" w:rsidP="00623DA9">
      <w:pPr>
        <w:spacing w:line="480" w:lineRule="auto"/>
        <w:rPr>
          <w:rFonts w:ascii="Times New Roman" w:hAnsi="Times New Roman" w:cs="Times New Roman"/>
          <w:sz w:val="24"/>
          <w:szCs w:val="24"/>
        </w:rPr>
      </w:pPr>
    </w:p>
    <w:p w14:paraId="68FF7A29" w14:textId="77777777" w:rsidR="00C17A45" w:rsidRDefault="00373342" w:rsidP="00C17A45">
      <w:pPr>
        <w:keepNext/>
        <w:spacing w:line="480" w:lineRule="auto"/>
        <w:ind w:left="360"/>
        <w:jc w:val="center"/>
      </w:pPr>
      <w:r w:rsidRPr="00EA2632">
        <w:rPr>
          <w:rFonts w:ascii="Times New Roman" w:hAnsi="Times New Roman" w:cs="Times New Roman"/>
          <w:noProof/>
          <w:sz w:val="24"/>
          <w:szCs w:val="24"/>
          <w:lang w:eastAsia="en-CA"/>
        </w:rPr>
        <w:drawing>
          <wp:inline distT="0" distB="0" distL="0" distR="0" wp14:anchorId="62FA3996" wp14:editId="34801D1D">
            <wp:extent cx="3275463" cy="2687732"/>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0641" cy="2700187"/>
                    </a:xfrm>
                    <a:prstGeom prst="rect">
                      <a:avLst/>
                    </a:prstGeom>
                    <a:noFill/>
                  </pic:spPr>
                </pic:pic>
              </a:graphicData>
            </a:graphic>
          </wp:inline>
        </w:drawing>
      </w:r>
    </w:p>
    <w:p w14:paraId="176FAD4C" w14:textId="3798D744" w:rsidR="00C53F97" w:rsidRPr="00C17A45" w:rsidRDefault="00C17A45" w:rsidP="00C17A45">
      <w:pPr>
        <w:pStyle w:val="Caption"/>
        <w:jc w:val="center"/>
        <w:rPr>
          <w:rFonts w:ascii="Times New Roman" w:hAnsi="Times New Roman" w:cs="Times New Roman"/>
          <w:i w:val="0"/>
          <w:iCs w:val="0"/>
          <w:color w:val="auto"/>
          <w:sz w:val="36"/>
          <w:szCs w:val="36"/>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1</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w:t>
      </w:r>
      <w:r w:rsidRPr="00C17A45">
        <w:rPr>
          <w:rFonts w:ascii="Times New Roman" w:hAnsi="Times New Roman" w:cs="Times New Roman"/>
          <w:i w:val="0"/>
          <w:iCs w:val="0"/>
          <w:color w:val="auto"/>
          <w:sz w:val="24"/>
          <w:szCs w:val="24"/>
        </w:rPr>
        <w:t xml:space="preserve"> Fate experiment microcosm set-up</w:t>
      </w:r>
    </w:p>
    <w:p w14:paraId="3CAE43C7" w14:textId="06237072" w:rsidR="00576097" w:rsidRPr="004264C6" w:rsidRDefault="00576097" w:rsidP="00623DA9">
      <w:pPr>
        <w:pStyle w:val="Heading2"/>
        <w:numPr>
          <w:ilvl w:val="0"/>
          <w:numId w:val="6"/>
        </w:numPr>
        <w:spacing w:line="480" w:lineRule="auto"/>
        <w:rPr>
          <w:b w:val="0"/>
          <w:color w:val="auto"/>
        </w:rPr>
      </w:pPr>
      <w:proofErr w:type="spellStart"/>
      <w:r w:rsidRPr="004264C6">
        <w:rPr>
          <w:color w:val="auto"/>
        </w:rPr>
        <w:lastRenderedPageBreak/>
        <w:t>spICP</w:t>
      </w:r>
      <w:proofErr w:type="spellEnd"/>
      <w:r w:rsidRPr="004264C6">
        <w:rPr>
          <w:color w:val="auto"/>
        </w:rPr>
        <w:t>-MS Conditions</w:t>
      </w:r>
    </w:p>
    <w:p w14:paraId="769EEEDD" w14:textId="15AD8404" w:rsidR="00373342" w:rsidRPr="00EA2632" w:rsidRDefault="00373342" w:rsidP="00623DA9">
      <w:pPr>
        <w:spacing w:line="48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The integration dwell time of 100 </w:t>
      </w:r>
      <w:proofErr w:type="spellStart"/>
      <w:r w:rsidRPr="00EA2632">
        <w:rPr>
          <w:rFonts w:ascii="Times New Roman" w:hAnsi="Times New Roman" w:cs="Times New Roman"/>
          <w:sz w:val="24"/>
          <w:szCs w:val="24"/>
        </w:rPr>
        <w:t>μs</w:t>
      </w:r>
      <w:proofErr w:type="spellEnd"/>
      <w:r w:rsidRPr="00EA2632">
        <w:rPr>
          <w:rFonts w:ascii="Times New Roman" w:hAnsi="Times New Roman" w:cs="Times New Roman"/>
          <w:sz w:val="24"/>
          <w:szCs w:val="24"/>
        </w:rPr>
        <w:t xml:space="preserve"> was used throughout all experiments. Sampling time was set to 100 s and a wash time of 90 s between samples. Duplicate samples were collected at every time point, and each sample was measured three times. Transport efficiency was calculated using 57.1 nm ultra-uniform </w:t>
      </w:r>
      <w:proofErr w:type="spellStart"/>
      <w:r w:rsidRPr="00EA2632">
        <w:rPr>
          <w:rFonts w:ascii="Times New Roman" w:hAnsi="Times New Roman" w:cs="Times New Roman"/>
          <w:sz w:val="24"/>
          <w:szCs w:val="24"/>
        </w:rPr>
        <w:t>nAu</w:t>
      </w:r>
      <w:proofErr w:type="spellEnd"/>
      <w:r w:rsidRPr="00EA2632">
        <w:rPr>
          <w:rFonts w:ascii="Times New Roman" w:hAnsi="Times New Roman" w:cs="Times New Roman"/>
          <w:sz w:val="24"/>
          <w:szCs w:val="24"/>
        </w:rPr>
        <w:t xml:space="preserve"> stabilized with PEG-COOH (</w:t>
      </w:r>
      <w:proofErr w:type="spellStart"/>
      <w:r w:rsidRPr="00EA2632">
        <w:rPr>
          <w:rFonts w:ascii="Times New Roman" w:hAnsi="Times New Roman" w:cs="Times New Roman"/>
          <w:sz w:val="24"/>
          <w:szCs w:val="24"/>
        </w:rPr>
        <w:t>nanoComposix</w:t>
      </w:r>
      <w:proofErr w:type="spellEnd"/>
      <w:r w:rsidRPr="00EA2632">
        <w:rPr>
          <w:rFonts w:ascii="Times New Roman" w:hAnsi="Times New Roman" w:cs="Times New Roman"/>
          <w:sz w:val="24"/>
          <w:szCs w:val="24"/>
        </w:rPr>
        <w:t>) with a mass concentration of 170 ng/L. Transport efficiency values were between 6 and 8% for all time points measured. Silver calibration curve was made using dissolved silver standards (SCP Science) between 10 ng/L and 1000 ng/L in 1% ICP grade nitric acid.</w:t>
      </w:r>
    </w:p>
    <w:p w14:paraId="4A3E8A72" w14:textId="77777777" w:rsidR="00373342" w:rsidRPr="00EA2632" w:rsidRDefault="00373342" w:rsidP="00623DA9">
      <w:pPr>
        <w:spacing w:line="480" w:lineRule="auto"/>
        <w:jc w:val="both"/>
        <w:rPr>
          <w:rFonts w:ascii="Times New Roman" w:hAnsi="Times New Roman" w:cs="Times New Roman"/>
          <w:b/>
          <w:sz w:val="24"/>
          <w:szCs w:val="24"/>
        </w:rPr>
      </w:pPr>
    </w:p>
    <w:p w14:paraId="0C4C683F" w14:textId="4670885F" w:rsidR="00C53F97" w:rsidRPr="00EA2632" w:rsidRDefault="00C53F97" w:rsidP="00623DA9">
      <w:pPr>
        <w:pStyle w:val="Caption"/>
        <w:keepNext/>
        <w:spacing w:line="480" w:lineRule="auto"/>
        <w:jc w:val="center"/>
        <w:rPr>
          <w:rFonts w:ascii="Times New Roman" w:hAnsi="Times New Roman" w:cs="Times New Roman"/>
          <w:i w:val="0"/>
          <w:color w:val="auto"/>
          <w:sz w:val="24"/>
          <w:szCs w:val="24"/>
        </w:rPr>
      </w:pPr>
      <w:r w:rsidRPr="000352DA">
        <w:rPr>
          <w:rFonts w:ascii="Times New Roman" w:hAnsi="Times New Roman" w:cs="Times New Roman"/>
          <w:b/>
          <w:i w:val="0"/>
          <w:color w:val="auto"/>
          <w:sz w:val="24"/>
          <w:szCs w:val="24"/>
        </w:rPr>
        <w:t xml:space="preserve">Table </w:t>
      </w:r>
      <w:r w:rsidR="00F07A17" w:rsidRPr="00F07A17">
        <w:rPr>
          <w:rFonts w:ascii="Times New Roman" w:hAnsi="Times New Roman" w:cs="Times New Roman"/>
          <w:b/>
          <w:i w:val="0"/>
          <w:color w:val="auto"/>
          <w:sz w:val="24"/>
          <w:szCs w:val="24"/>
        </w:rPr>
        <w:t>S</w:t>
      </w:r>
      <w:r w:rsidR="00F07A17" w:rsidRPr="00F07A17">
        <w:rPr>
          <w:rFonts w:ascii="Times New Roman" w:hAnsi="Times New Roman" w:cs="Times New Roman"/>
          <w:b/>
          <w:i w:val="0"/>
          <w:color w:val="auto"/>
          <w:sz w:val="24"/>
          <w:szCs w:val="24"/>
        </w:rPr>
        <w:fldChar w:fldCharType="begin"/>
      </w:r>
      <w:r w:rsidR="00F07A17" w:rsidRPr="00F07A17">
        <w:rPr>
          <w:rFonts w:ascii="Times New Roman" w:hAnsi="Times New Roman" w:cs="Times New Roman"/>
          <w:b/>
          <w:i w:val="0"/>
          <w:color w:val="auto"/>
          <w:sz w:val="24"/>
          <w:szCs w:val="24"/>
        </w:rPr>
        <w:instrText xml:space="preserve"> SEQ Figure_S \* ARABIC </w:instrText>
      </w:r>
      <w:r w:rsidR="00F07A17" w:rsidRPr="00F07A17">
        <w:rPr>
          <w:rFonts w:ascii="Times New Roman" w:hAnsi="Times New Roman" w:cs="Times New Roman"/>
          <w:b/>
          <w:i w:val="0"/>
          <w:color w:val="auto"/>
          <w:sz w:val="24"/>
          <w:szCs w:val="24"/>
        </w:rPr>
        <w:fldChar w:fldCharType="separate"/>
      </w:r>
      <w:r w:rsidR="00F07A17" w:rsidRPr="00F07A17">
        <w:rPr>
          <w:rFonts w:ascii="Times New Roman" w:hAnsi="Times New Roman" w:cs="Times New Roman"/>
          <w:b/>
          <w:i w:val="0"/>
          <w:noProof/>
          <w:color w:val="auto"/>
          <w:sz w:val="24"/>
          <w:szCs w:val="24"/>
        </w:rPr>
        <w:t>1</w:t>
      </w:r>
      <w:r w:rsidR="00F07A17" w:rsidRPr="00F07A17">
        <w:rPr>
          <w:rFonts w:ascii="Times New Roman" w:hAnsi="Times New Roman" w:cs="Times New Roman"/>
          <w:b/>
          <w:i w:val="0"/>
          <w:color w:val="auto"/>
          <w:sz w:val="24"/>
          <w:szCs w:val="24"/>
        </w:rPr>
        <w:fldChar w:fldCharType="end"/>
      </w:r>
      <w:r w:rsidRPr="000352DA">
        <w:rPr>
          <w:rFonts w:ascii="Times New Roman" w:hAnsi="Times New Roman" w:cs="Times New Roman"/>
          <w:b/>
          <w:i w:val="0"/>
          <w:color w:val="auto"/>
          <w:sz w:val="24"/>
          <w:szCs w:val="24"/>
        </w:rPr>
        <w:t>:</w:t>
      </w:r>
      <w:r w:rsidRPr="00EA2632">
        <w:rPr>
          <w:rFonts w:ascii="Times New Roman" w:hAnsi="Times New Roman" w:cs="Times New Roman"/>
          <w:i w:val="0"/>
          <w:color w:val="auto"/>
          <w:sz w:val="24"/>
          <w:szCs w:val="24"/>
        </w:rPr>
        <w:t xml:space="preserve"> Instrument operating parameters of </w:t>
      </w:r>
      <w:proofErr w:type="spellStart"/>
      <w:r w:rsidRPr="00EA2632">
        <w:rPr>
          <w:rFonts w:ascii="Times New Roman" w:hAnsi="Times New Roman" w:cs="Times New Roman"/>
          <w:i w:val="0"/>
          <w:color w:val="auto"/>
          <w:sz w:val="24"/>
          <w:szCs w:val="24"/>
        </w:rPr>
        <w:t>NexION</w:t>
      </w:r>
      <w:proofErr w:type="spellEnd"/>
      <w:r w:rsidRPr="00EA2632">
        <w:rPr>
          <w:rFonts w:ascii="Times New Roman" w:hAnsi="Times New Roman" w:cs="Times New Roman"/>
          <w:i w:val="0"/>
          <w:color w:val="auto"/>
          <w:sz w:val="24"/>
          <w:szCs w:val="24"/>
        </w:rPr>
        <w:t xml:space="preserve"> 300X </w:t>
      </w:r>
      <w:proofErr w:type="spellStart"/>
      <w:r w:rsidRPr="00EA2632">
        <w:rPr>
          <w:rFonts w:ascii="Times New Roman" w:hAnsi="Times New Roman" w:cs="Times New Roman"/>
          <w:i w:val="0"/>
          <w:color w:val="auto"/>
          <w:sz w:val="24"/>
          <w:szCs w:val="24"/>
        </w:rPr>
        <w:t>spICP</w:t>
      </w:r>
      <w:proofErr w:type="spellEnd"/>
      <w:r w:rsidRPr="00EA2632">
        <w:rPr>
          <w:rFonts w:ascii="Times New Roman" w:hAnsi="Times New Roman" w:cs="Times New Roman"/>
          <w:i w:val="0"/>
          <w:color w:val="auto"/>
          <w:sz w:val="24"/>
          <w:szCs w:val="24"/>
        </w:rPr>
        <w:t>-MS</w:t>
      </w:r>
    </w:p>
    <w:p w14:paraId="47893C2D" w14:textId="02E15BAA" w:rsidR="00373342" w:rsidRPr="00EA2632" w:rsidRDefault="00C53F97" w:rsidP="00623DA9">
      <w:pPr>
        <w:spacing w:line="480" w:lineRule="auto"/>
        <w:jc w:val="center"/>
        <w:rPr>
          <w:rFonts w:ascii="Times New Roman" w:hAnsi="Times New Roman" w:cs="Times New Roman"/>
          <w:b/>
          <w:sz w:val="24"/>
          <w:szCs w:val="24"/>
        </w:rPr>
      </w:pPr>
      <w:r w:rsidRPr="00EA2632">
        <w:rPr>
          <w:rFonts w:ascii="Times New Roman" w:hAnsi="Times New Roman" w:cs="Times New Roman"/>
          <w:b/>
          <w:noProof/>
          <w:sz w:val="24"/>
          <w:szCs w:val="24"/>
          <w:lang w:eastAsia="en-CA"/>
        </w:rPr>
        <w:drawing>
          <wp:inline distT="0" distB="0" distL="0" distR="0" wp14:anchorId="1EEEC3F0" wp14:editId="33313C41">
            <wp:extent cx="3091180" cy="221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1180" cy="2212975"/>
                    </a:xfrm>
                    <a:prstGeom prst="rect">
                      <a:avLst/>
                    </a:prstGeom>
                    <a:noFill/>
                  </pic:spPr>
                </pic:pic>
              </a:graphicData>
            </a:graphic>
          </wp:inline>
        </w:drawing>
      </w:r>
    </w:p>
    <w:p w14:paraId="1A38B254" w14:textId="77777777" w:rsidR="00373342" w:rsidRPr="00EA2632" w:rsidRDefault="00373342" w:rsidP="00623DA9">
      <w:pPr>
        <w:spacing w:line="480" w:lineRule="auto"/>
        <w:jc w:val="both"/>
        <w:rPr>
          <w:rFonts w:ascii="Times New Roman" w:hAnsi="Times New Roman" w:cs="Times New Roman"/>
          <w:sz w:val="24"/>
          <w:szCs w:val="24"/>
        </w:rPr>
      </w:pPr>
    </w:p>
    <w:p w14:paraId="0C1DF498" w14:textId="06348B47" w:rsidR="00373342" w:rsidRPr="00EA2632" w:rsidRDefault="00373342" w:rsidP="00623DA9">
      <w:pPr>
        <w:pStyle w:val="Heading2"/>
        <w:numPr>
          <w:ilvl w:val="0"/>
          <w:numId w:val="6"/>
        </w:numPr>
        <w:spacing w:line="480" w:lineRule="auto"/>
      </w:pPr>
      <w:r w:rsidRPr="00EA2632">
        <w:t xml:space="preserve">Mass balances of Silver </w:t>
      </w:r>
    </w:p>
    <w:p w14:paraId="743D27E8" w14:textId="281095D4" w:rsidR="00373342" w:rsidRPr="00EA2632" w:rsidRDefault="00373342" w:rsidP="00623DA9">
      <w:pPr>
        <w:spacing w:line="48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Mass balances of </w:t>
      </w:r>
      <w:proofErr w:type="spellStart"/>
      <w:r w:rsidRPr="00EA2632">
        <w:rPr>
          <w:rFonts w:ascii="Times New Roman" w:hAnsi="Times New Roman" w:cs="Times New Roman"/>
          <w:sz w:val="24"/>
          <w:szCs w:val="24"/>
        </w:rPr>
        <w:t>nAg</w:t>
      </w:r>
      <w:proofErr w:type="spellEnd"/>
      <w:r w:rsidRPr="00EA2632">
        <w:rPr>
          <w:rFonts w:ascii="Times New Roman" w:hAnsi="Times New Roman" w:cs="Times New Roman"/>
          <w:sz w:val="24"/>
          <w:szCs w:val="24"/>
        </w:rPr>
        <w:t xml:space="preserve"> were done using a method previously established in our lab</w:t>
      </w:r>
      <w:r w:rsidRPr="00EA2632">
        <w:rPr>
          <w:rFonts w:ascii="Times New Roman" w:hAnsi="Times New Roman" w:cs="Times New Roman"/>
          <w:sz w:val="24"/>
          <w:szCs w:val="24"/>
        </w:rPr>
        <w:fldChar w:fldCharType="begin"/>
      </w:r>
      <w:r w:rsidRPr="00EA2632">
        <w:rPr>
          <w:rFonts w:ascii="Times New Roman" w:hAnsi="Times New Roman" w:cs="Times New Roman"/>
          <w:sz w:val="24"/>
          <w:szCs w:val="24"/>
        </w:rPr>
        <w:instrText xml:space="preserve"> ADDIN EN.CITE &lt;EndNote&gt;&lt;Cite&gt;&lt;Author&gt;Azodi&lt;/Author&gt;&lt;Year&gt;2016&lt;/Year&gt;&lt;RecNum&gt;38&lt;/RecNum&gt;&lt;DisplayText&gt;(Azodi, Sultan et al. 2016)&lt;/DisplayText&gt;&lt;record&gt;&lt;rec-number&gt;38&lt;/rec-number&gt;&lt;foreign-keys&gt;&lt;key app="EN" db-id="fr9wfa2d7rfptne2rd5vpta8pwtdr22dz5fv" timestamp="1533409910"&gt;38&lt;/key&gt;&lt;/foreign-keys&gt;&lt;ref-type name="Journal Article"&gt;17&lt;/ref-type&gt;&lt;contributors&gt;&lt;authors&gt;&lt;author&gt;Azodi, Mehrnoosh&lt;/author&gt;&lt;author&gt;Sultan, Yasir&lt;/author&gt;&lt;author&gt;Ghoshal, Subhasis&lt;/author&gt;&lt;/authors&gt;&lt;/contributors&gt;&lt;titles&gt;&lt;title&gt;Dissolution Behavior of Silver Nanoparticles and Formation of Secondary Silver Nanoparticles in Municipal Wastewater by Single-Particle ICP-MS&lt;/title&gt;&lt;secondary-title&gt;Environmental Science &amp;amp; Technology&lt;/secondary-title&gt;&lt;/titles&gt;&lt;periodical&gt;&lt;full-title&gt;Environmental Science &amp;amp; Technology&lt;/full-title&gt;&lt;/periodical&gt;&lt;pages&gt;13318-13327&lt;/pages&gt;&lt;volume&gt;50&lt;/volume&gt;&lt;number&gt;24&lt;/number&gt;&lt;dates&gt;&lt;year&gt;2016&lt;/year&gt;&lt;pub-dates&gt;&lt;date&gt;2016/12/20&lt;/date&gt;&lt;/pub-dates&gt;&lt;/dates&gt;&lt;publisher&gt;American Chemical Society&lt;/publisher&gt;&lt;isbn&gt;0013-936X&lt;/isbn&gt;&lt;urls&gt;&lt;related-urls&gt;&lt;url&gt;https://doi.org/10.1021/acs.est.6b03957&lt;/url&gt;&lt;/related-urls&gt;&lt;/urls&gt;&lt;electronic-resource-num&gt;10.1021/acs.est.6b03957&lt;/electronic-resource-num&gt;&lt;/record&gt;&lt;/Cite&gt;&lt;/EndNote&gt;</w:instrText>
      </w:r>
      <w:r w:rsidRPr="00EA2632">
        <w:rPr>
          <w:rFonts w:ascii="Times New Roman" w:hAnsi="Times New Roman" w:cs="Times New Roman"/>
          <w:sz w:val="24"/>
          <w:szCs w:val="24"/>
        </w:rPr>
        <w:fldChar w:fldCharType="separate"/>
      </w:r>
      <w:r w:rsidRPr="00EA2632">
        <w:rPr>
          <w:rFonts w:ascii="Times New Roman" w:hAnsi="Times New Roman" w:cs="Times New Roman"/>
          <w:noProof/>
          <w:sz w:val="24"/>
          <w:szCs w:val="24"/>
        </w:rPr>
        <w:t>(Azodi, Sultan et al. 2016)</w:t>
      </w:r>
      <w:r w:rsidRPr="00EA2632">
        <w:rPr>
          <w:rFonts w:ascii="Times New Roman" w:hAnsi="Times New Roman" w:cs="Times New Roman"/>
          <w:sz w:val="24"/>
          <w:szCs w:val="24"/>
        </w:rPr>
        <w:fldChar w:fldCharType="end"/>
      </w:r>
      <w:r w:rsidRPr="00EA2632">
        <w:rPr>
          <w:rFonts w:ascii="Times New Roman" w:hAnsi="Times New Roman" w:cs="Times New Roman"/>
          <w:sz w:val="24"/>
          <w:szCs w:val="24"/>
        </w:rPr>
        <w:t xml:space="preserve">. The total mass measured using </w:t>
      </w:r>
      <w:proofErr w:type="spellStart"/>
      <w:r w:rsidRPr="00EA2632">
        <w:rPr>
          <w:rFonts w:ascii="Times New Roman" w:hAnsi="Times New Roman" w:cs="Times New Roman"/>
          <w:sz w:val="24"/>
          <w:szCs w:val="24"/>
        </w:rPr>
        <w:t>spICP</w:t>
      </w:r>
      <w:proofErr w:type="spellEnd"/>
      <w:r w:rsidRPr="00EA2632">
        <w:rPr>
          <w:rFonts w:ascii="Times New Roman" w:hAnsi="Times New Roman" w:cs="Times New Roman"/>
          <w:sz w:val="24"/>
          <w:szCs w:val="24"/>
        </w:rPr>
        <w:t xml:space="preserve">-MS (sum of dissolved and particle mass) should compare with total acid digested silver in the same sample at the same time point. A method was </w:t>
      </w:r>
      <w:r w:rsidRPr="00EA2632">
        <w:rPr>
          <w:rFonts w:ascii="Times New Roman" w:hAnsi="Times New Roman" w:cs="Times New Roman"/>
          <w:sz w:val="24"/>
          <w:szCs w:val="24"/>
        </w:rPr>
        <w:lastRenderedPageBreak/>
        <w:t xml:space="preserve">developed by spiking </w:t>
      </w:r>
      <w:proofErr w:type="spellStart"/>
      <w:r w:rsidRPr="00EA2632">
        <w:rPr>
          <w:rFonts w:ascii="Times New Roman" w:hAnsi="Times New Roman" w:cs="Times New Roman"/>
          <w:sz w:val="24"/>
          <w:szCs w:val="24"/>
        </w:rPr>
        <w:t>nAg</w:t>
      </w:r>
      <w:proofErr w:type="spellEnd"/>
      <w:r w:rsidRPr="00EA2632">
        <w:rPr>
          <w:rFonts w:ascii="Times New Roman" w:hAnsi="Times New Roman" w:cs="Times New Roman"/>
          <w:sz w:val="24"/>
          <w:szCs w:val="24"/>
        </w:rPr>
        <w:t xml:space="preserve"> in LW, FLW and DI water and measured total mass in single particle mode as well as total metals analysis by digesting </w:t>
      </w:r>
      <w:proofErr w:type="spellStart"/>
      <w:r w:rsidRPr="00EA2632">
        <w:rPr>
          <w:rFonts w:ascii="Times New Roman" w:hAnsi="Times New Roman" w:cs="Times New Roman"/>
          <w:sz w:val="24"/>
          <w:szCs w:val="24"/>
        </w:rPr>
        <w:t>nAg</w:t>
      </w:r>
      <w:proofErr w:type="spellEnd"/>
      <w:r w:rsidRPr="00EA2632">
        <w:rPr>
          <w:rFonts w:ascii="Times New Roman" w:hAnsi="Times New Roman" w:cs="Times New Roman"/>
          <w:sz w:val="24"/>
          <w:szCs w:val="24"/>
        </w:rPr>
        <w:t xml:space="preserve"> with 67% ICP grade nitric acid on a </w:t>
      </w:r>
      <w:proofErr w:type="gramStart"/>
      <w:r w:rsidRPr="00EA2632">
        <w:rPr>
          <w:rFonts w:ascii="Times New Roman" w:hAnsi="Times New Roman" w:cs="Times New Roman"/>
          <w:sz w:val="24"/>
          <w:szCs w:val="24"/>
        </w:rPr>
        <w:t>hot-block</w:t>
      </w:r>
      <w:proofErr w:type="gramEnd"/>
      <w:r w:rsidRPr="00EA2632">
        <w:rPr>
          <w:rFonts w:ascii="Times New Roman" w:hAnsi="Times New Roman" w:cs="Times New Roman"/>
          <w:sz w:val="24"/>
          <w:szCs w:val="24"/>
        </w:rPr>
        <w:t xml:space="preserve"> for 60 minutes at 90</w:t>
      </w:r>
      <w:r w:rsidRPr="00EA2632">
        <w:rPr>
          <w:rFonts w:ascii="Times New Roman" w:hAnsi="Times New Roman" w:cs="Times New Roman"/>
          <w:sz w:val="24"/>
          <w:szCs w:val="24"/>
          <w:vertAlign w:val="superscript"/>
        </w:rPr>
        <w:t>0</w:t>
      </w:r>
      <w:r w:rsidRPr="00EA2632">
        <w:rPr>
          <w:rFonts w:ascii="Times New Roman" w:hAnsi="Times New Roman" w:cs="Times New Roman"/>
          <w:sz w:val="24"/>
          <w:szCs w:val="24"/>
        </w:rPr>
        <w:t xml:space="preserve">C. Samples from </w:t>
      </w:r>
      <w:r w:rsidR="00340BF3">
        <w:rPr>
          <w:rFonts w:ascii="Times New Roman" w:hAnsi="Times New Roman" w:cs="Times New Roman"/>
          <w:sz w:val="24"/>
          <w:szCs w:val="24"/>
        </w:rPr>
        <w:t>mixed</w:t>
      </w:r>
      <w:r w:rsidRPr="00EA2632">
        <w:rPr>
          <w:rFonts w:ascii="Times New Roman" w:hAnsi="Times New Roman" w:cs="Times New Roman"/>
          <w:sz w:val="24"/>
          <w:szCs w:val="24"/>
        </w:rPr>
        <w:t xml:space="preserve"> filtered LW systems at different time points were also analysed for mass balances. </w:t>
      </w:r>
    </w:p>
    <w:p w14:paraId="36250E79" w14:textId="6AA3F7A3" w:rsidR="00C17A45" w:rsidRDefault="00186A70" w:rsidP="00C17A45">
      <w:pPr>
        <w:keepNext/>
        <w:spacing w:line="480" w:lineRule="auto"/>
        <w:jc w:val="center"/>
      </w:pPr>
      <w:r w:rsidRPr="00186A70">
        <w:rPr>
          <w:noProof/>
        </w:rPr>
        <w:drawing>
          <wp:inline distT="0" distB="0" distL="0" distR="0" wp14:anchorId="2F60104B" wp14:editId="53B76AD7">
            <wp:extent cx="4643252" cy="3905590"/>
            <wp:effectExtent l="0" t="0" r="5080" b="0"/>
            <wp:docPr id="373621528"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21528" name="Picture 1" descr="A graph of different colored bars&#10;&#10;Description automatically generated"/>
                    <pic:cNvPicPr/>
                  </pic:nvPicPr>
                  <pic:blipFill>
                    <a:blip r:embed="rId8"/>
                    <a:stretch>
                      <a:fillRect/>
                    </a:stretch>
                  </pic:blipFill>
                  <pic:spPr>
                    <a:xfrm>
                      <a:off x="0" y="0"/>
                      <a:ext cx="4643252" cy="3905590"/>
                    </a:xfrm>
                    <a:prstGeom prst="rect">
                      <a:avLst/>
                    </a:prstGeom>
                  </pic:spPr>
                </pic:pic>
              </a:graphicData>
            </a:graphic>
          </wp:inline>
        </w:drawing>
      </w:r>
    </w:p>
    <w:p w14:paraId="042052CF" w14:textId="54BC4F0E" w:rsidR="00C53F97" w:rsidRPr="00C17A45" w:rsidRDefault="00C17A45" w:rsidP="00C17A45">
      <w:pPr>
        <w:pStyle w:val="Caption"/>
        <w:jc w:val="center"/>
        <w:rPr>
          <w:rFonts w:ascii="Times New Roman" w:hAnsi="Times New Roman" w:cs="Times New Roman"/>
          <w:i w:val="0"/>
          <w:iCs w:val="0"/>
          <w:color w:val="auto"/>
          <w:sz w:val="36"/>
          <w:szCs w:val="36"/>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2</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i w:val="0"/>
          <w:iCs w:val="0"/>
          <w:color w:val="auto"/>
          <w:sz w:val="24"/>
          <w:szCs w:val="24"/>
        </w:rPr>
        <w:t xml:space="preserve">: Silver mass balance (Time: mixed systems in FLW) digested versus </w:t>
      </w:r>
      <w:proofErr w:type="spellStart"/>
      <w:r w:rsidRPr="00C17A45">
        <w:rPr>
          <w:rFonts w:ascii="Times New Roman" w:hAnsi="Times New Roman" w:cs="Times New Roman"/>
          <w:i w:val="0"/>
          <w:iCs w:val="0"/>
          <w:color w:val="auto"/>
          <w:sz w:val="24"/>
          <w:szCs w:val="24"/>
        </w:rPr>
        <w:t>spICP</w:t>
      </w:r>
      <w:proofErr w:type="spellEnd"/>
      <w:r w:rsidRPr="00C17A45">
        <w:rPr>
          <w:rFonts w:ascii="Times New Roman" w:hAnsi="Times New Roman" w:cs="Times New Roman"/>
          <w:i w:val="0"/>
          <w:iCs w:val="0"/>
          <w:color w:val="auto"/>
          <w:sz w:val="24"/>
          <w:szCs w:val="24"/>
        </w:rPr>
        <w:t>-MS</w:t>
      </w:r>
    </w:p>
    <w:p w14:paraId="74E07199" w14:textId="16405621" w:rsidR="00373342" w:rsidRDefault="00373342" w:rsidP="00623DA9">
      <w:pPr>
        <w:spacing w:line="48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We observed lower masses in </w:t>
      </w:r>
      <w:proofErr w:type="spellStart"/>
      <w:r w:rsidRPr="00EA2632">
        <w:rPr>
          <w:rFonts w:ascii="Times New Roman" w:hAnsi="Times New Roman" w:cs="Times New Roman"/>
          <w:sz w:val="24"/>
          <w:szCs w:val="24"/>
        </w:rPr>
        <w:t>spICP</w:t>
      </w:r>
      <w:proofErr w:type="spellEnd"/>
      <w:r w:rsidRPr="00EA2632">
        <w:rPr>
          <w:rFonts w:ascii="Times New Roman" w:hAnsi="Times New Roman" w:cs="Times New Roman"/>
          <w:sz w:val="24"/>
          <w:szCs w:val="24"/>
        </w:rPr>
        <w:t xml:space="preserve">-MS, this may be because of adsorption of </w:t>
      </w:r>
      <w:proofErr w:type="spellStart"/>
      <w:r w:rsidRPr="00EA2632">
        <w:rPr>
          <w:rFonts w:ascii="Times New Roman" w:hAnsi="Times New Roman" w:cs="Times New Roman"/>
          <w:sz w:val="24"/>
          <w:szCs w:val="24"/>
        </w:rPr>
        <w:t>nAg</w:t>
      </w:r>
      <w:proofErr w:type="spellEnd"/>
      <w:r w:rsidRPr="00EA2632">
        <w:rPr>
          <w:rFonts w:ascii="Times New Roman" w:hAnsi="Times New Roman" w:cs="Times New Roman"/>
          <w:sz w:val="24"/>
          <w:szCs w:val="24"/>
        </w:rPr>
        <w:t xml:space="preserve"> particles to centrifuge tubes or tubing in the instrument. All samples were vortexed between measurements.</w:t>
      </w:r>
    </w:p>
    <w:p w14:paraId="40E850E3" w14:textId="36B51069" w:rsidR="005F70F0" w:rsidRPr="00EA2632" w:rsidRDefault="005F70F0" w:rsidP="00623DA9">
      <w:pPr>
        <w:spacing w:line="480" w:lineRule="auto"/>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 xml:space="preserve">It should be noted that the 75%-90% total Ag recovery from </w:t>
      </w:r>
      <w:r w:rsidR="00854635">
        <w:rPr>
          <w:rFonts w:ascii="Times New Roman" w:hAnsi="Times New Roman" w:cs="Times New Roman" w:hint="eastAsia"/>
          <w:sz w:val="24"/>
          <w:szCs w:val="24"/>
          <w:lang w:eastAsia="zh-CN"/>
        </w:rPr>
        <w:t xml:space="preserve">digestion data </w:t>
      </w:r>
      <w:r w:rsidR="00854635">
        <w:rPr>
          <w:rFonts w:ascii="Times New Roman" w:hAnsi="Times New Roman" w:cs="Times New Roman"/>
          <w:sz w:val="24"/>
          <w:szCs w:val="24"/>
          <w:lang w:eastAsia="zh-CN"/>
        </w:rPr>
        <w:t>suggests</w:t>
      </w:r>
      <w:r w:rsidR="00854635">
        <w:rPr>
          <w:rFonts w:ascii="Times New Roman" w:hAnsi="Times New Roman" w:cs="Times New Roman" w:hint="eastAsia"/>
          <w:sz w:val="24"/>
          <w:szCs w:val="24"/>
          <w:lang w:eastAsia="zh-CN"/>
        </w:rPr>
        <w:t xml:space="preserve"> that ~10%-25% Ag could be lost due to sorption to the flasks used in this study. </w:t>
      </w:r>
    </w:p>
    <w:p w14:paraId="64E095E7" w14:textId="53C95A44" w:rsidR="009D5ADF" w:rsidRPr="00EA2632" w:rsidRDefault="009D5ADF" w:rsidP="00623DA9">
      <w:pPr>
        <w:pStyle w:val="Heading2"/>
        <w:numPr>
          <w:ilvl w:val="0"/>
          <w:numId w:val="6"/>
        </w:numPr>
        <w:spacing w:line="480" w:lineRule="auto"/>
      </w:pPr>
      <w:r w:rsidRPr="00EA2632">
        <w:lastRenderedPageBreak/>
        <w:t>Lake water Analysis:</w:t>
      </w:r>
    </w:p>
    <w:p w14:paraId="06C9AEE7" w14:textId="77777777" w:rsidR="003A130F" w:rsidRPr="00EA2632" w:rsidRDefault="006A493C" w:rsidP="00623DA9">
      <w:pPr>
        <w:spacing w:line="480" w:lineRule="auto"/>
        <w:jc w:val="both"/>
        <w:rPr>
          <w:rFonts w:ascii="Times New Roman" w:hAnsi="Times New Roman" w:cs="Times New Roman"/>
          <w:sz w:val="24"/>
          <w:szCs w:val="24"/>
        </w:rPr>
      </w:pPr>
      <w:r w:rsidRPr="00EA2632">
        <w:rPr>
          <w:rFonts w:ascii="Times New Roman" w:hAnsi="Times New Roman" w:cs="Times New Roman"/>
          <w:sz w:val="24"/>
          <w:szCs w:val="24"/>
        </w:rPr>
        <w:t>Lac Hertel has an area of 0.3 km</w:t>
      </w:r>
      <w:r w:rsidRPr="00EA2632">
        <w:rPr>
          <w:rFonts w:ascii="Times New Roman" w:hAnsi="Times New Roman" w:cs="Times New Roman"/>
          <w:sz w:val="24"/>
          <w:szCs w:val="24"/>
          <w:vertAlign w:val="superscript"/>
        </w:rPr>
        <w:t>2</w:t>
      </w:r>
      <w:r w:rsidRPr="00EA2632">
        <w:rPr>
          <w:rFonts w:ascii="Times New Roman" w:hAnsi="Times New Roman" w:cs="Times New Roman"/>
          <w:sz w:val="24"/>
          <w:szCs w:val="24"/>
        </w:rPr>
        <w:t xml:space="preserve"> with maximum depth of 9 m. The lake is fed by at least three permanent streams and drained by only one. All anthropogenic activities like bathing, fishing, and swimming are forbidden and there is no agricultural or urban runoff that enters the lake. We determined the elemental composition of the filtrate of ultrafiltered (3 </w:t>
      </w:r>
      <w:proofErr w:type="spellStart"/>
      <w:r w:rsidRPr="00EA2632">
        <w:rPr>
          <w:rFonts w:ascii="Times New Roman" w:hAnsi="Times New Roman" w:cs="Times New Roman"/>
          <w:sz w:val="24"/>
          <w:szCs w:val="24"/>
        </w:rPr>
        <w:t>kDa</w:t>
      </w:r>
      <w:proofErr w:type="spellEnd"/>
      <w:r w:rsidRPr="00EA2632">
        <w:rPr>
          <w:rFonts w:ascii="Times New Roman" w:hAnsi="Times New Roman" w:cs="Times New Roman"/>
          <w:sz w:val="24"/>
          <w:szCs w:val="24"/>
        </w:rPr>
        <w:t>, Millipore) lake water (which should only consist of dissolved ion</w:t>
      </w:r>
      <w:r w:rsidR="0027258D" w:rsidRPr="00EA2632">
        <w:rPr>
          <w:rFonts w:ascii="Times New Roman" w:hAnsi="Times New Roman" w:cs="Times New Roman"/>
          <w:sz w:val="24"/>
          <w:szCs w:val="24"/>
        </w:rPr>
        <w:t xml:space="preserve">s that pass through the filter). </w:t>
      </w:r>
      <w:r w:rsidRPr="00EA2632">
        <w:rPr>
          <w:rFonts w:ascii="Times New Roman" w:hAnsi="Times New Roman" w:cs="Times New Roman"/>
          <w:sz w:val="24"/>
          <w:szCs w:val="24"/>
        </w:rPr>
        <w:t>Our results indicated the presence</w:t>
      </w:r>
      <w:r w:rsidR="0027258D" w:rsidRPr="00EA2632">
        <w:rPr>
          <w:rFonts w:ascii="Times New Roman" w:hAnsi="Times New Roman" w:cs="Times New Roman"/>
          <w:sz w:val="24"/>
          <w:szCs w:val="24"/>
        </w:rPr>
        <w:t xml:space="preserve"> of Cu, Zn, Al, Si in the dissolved form</w:t>
      </w:r>
      <w:r w:rsidRPr="00EA2632">
        <w:rPr>
          <w:rFonts w:ascii="Times New Roman" w:hAnsi="Times New Roman" w:cs="Times New Roman"/>
          <w:sz w:val="24"/>
          <w:szCs w:val="24"/>
        </w:rPr>
        <w:t>. The exact elemental composition is reported in Table S2.</w:t>
      </w:r>
    </w:p>
    <w:p w14:paraId="514A0FC2" w14:textId="2B8C8EE5" w:rsidR="00C53F97" w:rsidRDefault="00C53F97" w:rsidP="006C3A43">
      <w:pPr>
        <w:pStyle w:val="Caption"/>
        <w:keepNext/>
        <w:spacing w:line="480" w:lineRule="auto"/>
        <w:jc w:val="center"/>
        <w:rPr>
          <w:rFonts w:ascii="Times New Roman" w:hAnsi="Times New Roman" w:cs="Times New Roman"/>
          <w:i w:val="0"/>
          <w:color w:val="auto"/>
          <w:sz w:val="24"/>
          <w:szCs w:val="24"/>
        </w:rPr>
      </w:pPr>
      <w:r w:rsidRPr="000352DA">
        <w:rPr>
          <w:rFonts w:ascii="Times New Roman" w:hAnsi="Times New Roman" w:cs="Times New Roman"/>
          <w:b/>
          <w:i w:val="0"/>
          <w:color w:val="auto"/>
          <w:sz w:val="24"/>
          <w:szCs w:val="24"/>
        </w:rPr>
        <w:t xml:space="preserve">Table </w:t>
      </w:r>
      <w:r w:rsidRPr="00F07A17">
        <w:rPr>
          <w:rFonts w:ascii="Times New Roman" w:hAnsi="Times New Roman" w:cs="Times New Roman"/>
          <w:b/>
          <w:i w:val="0"/>
          <w:color w:val="auto"/>
          <w:sz w:val="24"/>
          <w:szCs w:val="24"/>
        </w:rPr>
        <w:t>S</w:t>
      </w:r>
      <w:r w:rsidRPr="00F07A17">
        <w:rPr>
          <w:rFonts w:ascii="Times New Roman" w:hAnsi="Times New Roman" w:cs="Times New Roman"/>
          <w:b/>
          <w:i w:val="0"/>
          <w:color w:val="auto"/>
          <w:sz w:val="24"/>
          <w:szCs w:val="24"/>
        </w:rPr>
        <w:fldChar w:fldCharType="begin"/>
      </w:r>
      <w:r w:rsidRPr="00F07A17">
        <w:rPr>
          <w:rFonts w:ascii="Times New Roman" w:hAnsi="Times New Roman" w:cs="Times New Roman"/>
          <w:b/>
          <w:i w:val="0"/>
          <w:color w:val="auto"/>
          <w:sz w:val="24"/>
          <w:szCs w:val="24"/>
        </w:rPr>
        <w:instrText xml:space="preserve"> SEQ Table_S \* ARABIC </w:instrText>
      </w:r>
      <w:r w:rsidRPr="00F07A17">
        <w:rPr>
          <w:rFonts w:ascii="Times New Roman" w:hAnsi="Times New Roman" w:cs="Times New Roman"/>
          <w:b/>
          <w:i w:val="0"/>
          <w:color w:val="auto"/>
          <w:sz w:val="24"/>
          <w:szCs w:val="24"/>
        </w:rPr>
        <w:fldChar w:fldCharType="separate"/>
      </w:r>
      <w:r w:rsidRPr="00F07A17">
        <w:rPr>
          <w:rFonts w:ascii="Times New Roman" w:hAnsi="Times New Roman" w:cs="Times New Roman"/>
          <w:b/>
          <w:i w:val="0"/>
          <w:noProof/>
          <w:color w:val="auto"/>
          <w:sz w:val="24"/>
          <w:szCs w:val="24"/>
        </w:rPr>
        <w:t>2</w:t>
      </w:r>
      <w:r w:rsidRPr="00F07A17">
        <w:rPr>
          <w:rFonts w:ascii="Times New Roman" w:hAnsi="Times New Roman" w:cs="Times New Roman"/>
          <w:b/>
          <w:i w:val="0"/>
          <w:color w:val="auto"/>
          <w:sz w:val="24"/>
          <w:szCs w:val="24"/>
        </w:rPr>
        <w:fldChar w:fldCharType="end"/>
      </w:r>
      <w:r w:rsidRPr="000352DA">
        <w:rPr>
          <w:rFonts w:ascii="Times New Roman" w:hAnsi="Times New Roman" w:cs="Times New Roman"/>
          <w:b/>
          <w:i w:val="0"/>
          <w:color w:val="auto"/>
          <w:sz w:val="24"/>
          <w:szCs w:val="24"/>
        </w:rPr>
        <w:t>:</w:t>
      </w:r>
      <w:r w:rsidRPr="00EA2632">
        <w:rPr>
          <w:rFonts w:ascii="Times New Roman" w:hAnsi="Times New Roman" w:cs="Times New Roman"/>
          <w:i w:val="0"/>
          <w:color w:val="auto"/>
          <w:sz w:val="24"/>
          <w:szCs w:val="24"/>
        </w:rPr>
        <w:t xml:space="preserve"> </w:t>
      </w:r>
      <w:r w:rsidR="00497809" w:rsidRPr="00EA2632">
        <w:rPr>
          <w:rFonts w:ascii="Times New Roman" w:hAnsi="Times New Roman" w:cs="Times New Roman"/>
          <w:i w:val="0"/>
          <w:color w:val="auto"/>
          <w:sz w:val="24"/>
          <w:szCs w:val="24"/>
        </w:rPr>
        <w:t>Characteri</w:t>
      </w:r>
      <w:r w:rsidR="00497809">
        <w:rPr>
          <w:rFonts w:ascii="Times New Roman" w:hAnsi="Times New Roman" w:cs="Times New Roman"/>
          <w:i w:val="0"/>
          <w:color w:val="auto"/>
          <w:sz w:val="24"/>
          <w:szCs w:val="24"/>
        </w:rPr>
        <w:t xml:space="preserve">stics </w:t>
      </w:r>
      <w:r w:rsidR="00497809" w:rsidRPr="00EA2632">
        <w:rPr>
          <w:rFonts w:ascii="Times New Roman" w:hAnsi="Times New Roman" w:cs="Times New Roman"/>
          <w:i w:val="0"/>
          <w:color w:val="auto"/>
          <w:sz w:val="24"/>
          <w:szCs w:val="24"/>
        </w:rPr>
        <w:t>of</w:t>
      </w:r>
      <w:r w:rsidRPr="00EA2632">
        <w:rPr>
          <w:rFonts w:ascii="Times New Roman" w:hAnsi="Times New Roman" w:cs="Times New Roman"/>
          <w:i w:val="0"/>
          <w:color w:val="auto"/>
          <w:sz w:val="24"/>
          <w:szCs w:val="24"/>
        </w:rPr>
        <w:t xml:space="preserve"> lake water used in </w:t>
      </w:r>
      <w:r w:rsidR="00DD09C0" w:rsidRPr="00EA2632">
        <w:rPr>
          <w:rFonts w:ascii="Times New Roman" w:hAnsi="Times New Roman" w:cs="Times New Roman"/>
          <w:i w:val="0"/>
          <w:color w:val="auto"/>
          <w:sz w:val="24"/>
          <w:szCs w:val="24"/>
        </w:rPr>
        <w:t>study</w:t>
      </w:r>
      <w:r w:rsidR="00DD09C0">
        <w:rPr>
          <w:rFonts w:ascii="Times New Roman" w:hAnsi="Times New Roman" w:cs="Times New Roman"/>
          <w:i w:val="0"/>
          <w:color w:val="auto"/>
          <w:sz w:val="24"/>
          <w:szCs w:val="24"/>
        </w:rPr>
        <w:t xml:space="preserve"> (n =3 for anions and cations)</w:t>
      </w:r>
    </w:p>
    <w:tbl>
      <w:tblPr>
        <w:tblW w:w="10468" w:type="dxa"/>
        <w:tblLook w:val="04A0" w:firstRow="1" w:lastRow="0" w:firstColumn="1" w:lastColumn="0" w:noHBand="0" w:noVBand="1"/>
      </w:tblPr>
      <w:tblGrid>
        <w:gridCol w:w="2101"/>
        <w:gridCol w:w="1443"/>
        <w:gridCol w:w="1985"/>
        <w:gridCol w:w="1632"/>
        <w:gridCol w:w="1911"/>
        <w:gridCol w:w="1396"/>
      </w:tblGrid>
      <w:tr w:rsidR="00DD09C0" w:rsidRPr="00DD09C0" w14:paraId="7438EBF2" w14:textId="77777777" w:rsidTr="00DD09C0">
        <w:trPr>
          <w:trHeight w:val="269"/>
        </w:trPr>
        <w:tc>
          <w:tcPr>
            <w:tcW w:w="10468" w:type="dxa"/>
            <w:gridSpan w:val="6"/>
            <w:tcBorders>
              <w:top w:val="single" w:sz="12" w:space="0" w:color="auto"/>
              <w:left w:val="nil"/>
              <w:bottom w:val="single" w:sz="12" w:space="0" w:color="auto"/>
              <w:right w:val="nil"/>
            </w:tcBorders>
            <w:shd w:val="clear" w:color="000000" w:fill="FFFFFF"/>
            <w:vAlign w:val="center"/>
            <w:hideMark/>
          </w:tcPr>
          <w:p w14:paraId="0CCECA70" w14:textId="77777777" w:rsidR="00DD09C0" w:rsidRPr="00DD09C0" w:rsidRDefault="00DD09C0" w:rsidP="00DD09C0">
            <w:pPr>
              <w:spacing w:after="0" w:line="240" w:lineRule="auto"/>
              <w:jc w:val="center"/>
              <w:rPr>
                <w:rFonts w:ascii="Times New Roman" w:eastAsia="Times New Roman" w:hAnsi="Times New Roman" w:cs="Times New Roman"/>
                <w:b/>
                <w:bCs/>
                <w:color w:val="000000"/>
                <w:lang w:eastAsia="en-CA"/>
              </w:rPr>
            </w:pPr>
            <w:r w:rsidRPr="00DD09C0">
              <w:rPr>
                <w:rFonts w:ascii="Times New Roman" w:eastAsia="Times New Roman" w:hAnsi="Times New Roman" w:cs="Times New Roman"/>
                <w:b/>
                <w:bCs/>
                <w:color w:val="000000"/>
                <w:lang w:eastAsia="en-CA"/>
              </w:rPr>
              <w:t xml:space="preserve">Characteristics of lake water from Mont-Saint-Hilaire </w:t>
            </w:r>
          </w:p>
        </w:tc>
      </w:tr>
      <w:tr w:rsidR="00DD09C0" w:rsidRPr="00DD09C0" w14:paraId="30809668" w14:textId="77777777" w:rsidTr="007C649F">
        <w:trPr>
          <w:trHeight w:val="289"/>
        </w:trPr>
        <w:tc>
          <w:tcPr>
            <w:tcW w:w="2101" w:type="dxa"/>
            <w:tcBorders>
              <w:top w:val="nil"/>
              <w:left w:val="nil"/>
              <w:bottom w:val="nil"/>
              <w:right w:val="nil"/>
            </w:tcBorders>
            <w:shd w:val="clear" w:color="000000" w:fill="FFFFFF"/>
            <w:vAlign w:val="center"/>
            <w:hideMark/>
          </w:tcPr>
          <w:p w14:paraId="46C0AB22"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pH</w:t>
            </w:r>
          </w:p>
        </w:tc>
        <w:tc>
          <w:tcPr>
            <w:tcW w:w="1443" w:type="dxa"/>
            <w:tcBorders>
              <w:top w:val="nil"/>
              <w:left w:val="nil"/>
              <w:bottom w:val="nil"/>
              <w:right w:val="nil"/>
            </w:tcBorders>
            <w:shd w:val="clear" w:color="000000" w:fill="FFFFFF"/>
            <w:vAlign w:val="center"/>
            <w:hideMark/>
          </w:tcPr>
          <w:p w14:paraId="687219E1" w14:textId="77777777"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7.5</w:t>
            </w:r>
          </w:p>
        </w:tc>
        <w:tc>
          <w:tcPr>
            <w:tcW w:w="1985" w:type="dxa"/>
            <w:tcBorders>
              <w:top w:val="nil"/>
              <w:left w:val="nil"/>
              <w:bottom w:val="nil"/>
              <w:right w:val="nil"/>
            </w:tcBorders>
            <w:shd w:val="clear" w:color="000000" w:fill="FFFFFF"/>
            <w:vAlign w:val="center"/>
            <w:hideMark/>
          </w:tcPr>
          <w:p w14:paraId="7C57C778" w14:textId="73F17B5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Calcium, mg/L</w:t>
            </w:r>
            <w:r>
              <w:rPr>
                <w:rFonts w:ascii="Times New Roman" w:eastAsia="Times New Roman" w:hAnsi="Times New Roman" w:cs="Times New Roman"/>
                <w:color w:val="000000"/>
                <w:lang w:eastAsia="en-CA"/>
              </w:rPr>
              <w:t xml:space="preserve"> </w:t>
            </w:r>
          </w:p>
        </w:tc>
        <w:tc>
          <w:tcPr>
            <w:tcW w:w="1632" w:type="dxa"/>
            <w:tcBorders>
              <w:top w:val="nil"/>
              <w:left w:val="nil"/>
              <w:bottom w:val="nil"/>
              <w:right w:val="nil"/>
            </w:tcBorders>
            <w:shd w:val="clear" w:color="000000" w:fill="FFFFFF"/>
            <w:vAlign w:val="center"/>
            <w:hideMark/>
          </w:tcPr>
          <w:p w14:paraId="4E8C34AA" w14:textId="265334F2"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9.4</w:t>
            </w:r>
            <w:r w:rsidR="007C649F">
              <w:rPr>
                <w:rFonts w:ascii="Times New Roman" w:eastAsia="Times New Roman" w:hAnsi="Times New Roman" w:cs="Times New Roman"/>
                <w:color w:val="000000"/>
                <w:lang w:eastAsia="en-CA"/>
              </w:rPr>
              <w:t>4</w:t>
            </w:r>
            <w:r>
              <w:rPr>
                <w:rFonts w:ascii="Times New Roman" w:eastAsia="Times New Roman" w:hAnsi="Times New Roman" w:cs="Times New Roman"/>
                <w:color w:val="000000"/>
                <w:lang w:eastAsia="en-CA"/>
              </w:rPr>
              <w:t xml:space="preserve"> </w:t>
            </w:r>
            <w:r w:rsidRPr="00DD09C0">
              <w:rPr>
                <w:rFonts w:ascii="Times New Roman" w:eastAsia="Times New Roman" w:hAnsi="Times New Roman" w:cs="Times New Roman"/>
                <w:color w:val="000000"/>
                <w:lang w:eastAsia="en-CA"/>
              </w:rPr>
              <w:t xml:space="preserve">± </w:t>
            </w:r>
            <w:r>
              <w:rPr>
                <w:rFonts w:ascii="Times New Roman" w:eastAsia="Times New Roman" w:hAnsi="Times New Roman" w:cs="Times New Roman"/>
                <w:color w:val="000000"/>
                <w:lang w:eastAsia="en-CA"/>
              </w:rPr>
              <w:t>0</w:t>
            </w:r>
            <w:r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06</w:t>
            </w:r>
          </w:p>
        </w:tc>
        <w:tc>
          <w:tcPr>
            <w:tcW w:w="1911" w:type="dxa"/>
            <w:tcBorders>
              <w:top w:val="nil"/>
              <w:left w:val="nil"/>
              <w:bottom w:val="nil"/>
              <w:right w:val="nil"/>
            </w:tcBorders>
            <w:shd w:val="clear" w:color="000000" w:fill="FFFFFF"/>
            <w:vAlign w:val="center"/>
            <w:hideMark/>
          </w:tcPr>
          <w:p w14:paraId="73CD3126"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Iron, mg/L</w:t>
            </w:r>
          </w:p>
        </w:tc>
        <w:tc>
          <w:tcPr>
            <w:tcW w:w="1396" w:type="dxa"/>
            <w:tcBorders>
              <w:top w:val="nil"/>
              <w:left w:val="nil"/>
              <w:bottom w:val="nil"/>
              <w:right w:val="nil"/>
            </w:tcBorders>
            <w:shd w:val="clear" w:color="000000" w:fill="FFFFFF"/>
            <w:vAlign w:val="center"/>
            <w:hideMark/>
          </w:tcPr>
          <w:p w14:paraId="21E38561" w14:textId="54877B44"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0.0015</w:t>
            </w:r>
            <w:r w:rsidR="007C649F">
              <w:rPr>
                <w:rFonts w:ascii="Times New Roman" w:eastAsia="Times New Roman" w:hAnsi="Times New Roman" w:cs="Times New Roman"/>
                <w:color w:val="000000"/>
                <w:lang w:eastAsia="en-CA"/>
              </w:rPr>
              <w:t xml:space="preserve"> </w:t>
            </w:r>
            <w:r w:rsidR="007C649F" w:rsidRPr="00DD09C0">
              <w:rPr>
                <w:rFonts w:ascii="Times New Roman" w:eastAsia="Times New Roman" w:hAnsi="Times New Roman" w:cs="Times New Roman"/>
                <w:color w:val="000000"/>
                <w:lang w:eastAsia="en-CA"/>
              </w:rPr>
              <w:t xml:space="preserve">± </w:t>
            </w:r>
            <w:r w:rsidR="007C649F">
              <w:rPr>
                <w:rFonts w:ascii="Times New Roman" w:eastAsia="Times New Roman" w:hAnsi="Times New Roman" w:cs="Times New Roman"/>
                <w:color w:val="000000"/>
                <w:lang w:eastAsia="en-CA"/>
              </w:rPr>
              <w:t>0</w:t>
            </w:r>
            <w:r w:rsidR="007C649F"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001</w:t>
            </w:r>
          </w:p>
        </w:tc>
      </w:tr>
      <w:tr w:rsidR="00DD09C0" w:rsidRPr="00DD09C0" w14:paraId="2DD1A180" w14:textId="77777777" w:rsidTr="007C649F">
        <w:trPr>
          <w:trHeight w:val="319"/>
        </w:trPr>
        <w:tc>
          <w:tcPr>
            <w:tcW w:w="2101" w:type="dxa"/>
            <w:tcBorders>
              <w:top w:val="nil"/>
              <w:left w:val="nil"/>
              <w:bottom w:val="nil"/>
              <w:right w:val="nil"/>
            </w:tcBorders>
            <w:shd w:val="clear" w:color="000000" w:fill="FFFFFF"/>
            <w:vAlign w:val="center"/>
            <w:hideMark/>
          </w:tcPr>
          <w:p w14:paraId="5016E826"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proofErr w:type="gramStart"/>
            <w:r w:rsidRPr="00DD09C0">
              <w:rPr>
                <w:rFonts w:ascii="Times New Roman" w:eastAsia="Times New Roman" w:hAnsi="Times New Roman" w:cs="Times New Roman"/>
                <w:color w:val="000000"/>
                <w:lang w:eastAsia="en-CA"/>
              </w:rPr>
              <w:t>Conductivity ,</w:t>
            </w:r>
            <w:proofErr w:type="gramEnd"/>
            <w:r w:rsidRPr="00DD09C0">
              <w:rPr>
                <w:rFonts w:ascii="Times New Roman" w:eastAsia="Times New Roman" w:hAnsi="Times New Roman" w:cs="Times New Roman"/>
                <w:color w:val="000000"/>
                <w:lang w:eastAsia="en-CA"/>
              </w:rPr>
              <w:t xml:space="preserve"> </w:t>
            </w:r>
            <w:proofErr w:type="spellStart"/>
            <w:r w:rsidRPr="00DD09C0">
              <w:rPr>
                <w:rFonts w:ascii="Times New Roman" w:eastAsia="Times New Roman" w:hAnsi="Times New Roman" w:cs="Times New Roman"/>
                <w:color w:val="000000"/>
                <w:lang w:eastAsia="en-CA"/>
              </w:rPr>
              <w:t>μs</w:t>
            </w:r>
            <w:proofErr w:type="spellEnd"/>
            <w:r w:rsidRPr="00DD09C0">
              <w:rPr>
                <w:rFonts w:ascii="Times New Roman" w:eastAsia="Times New Roman" w:hAnsi="Times New Roman" w:cs="Times New Roman"/>
                <w:color w:val="000000"/>
                <w:lang w:eastAsia="en-CA"/>
              </w:rPr>
              <w:t>/cm</w:t>
            </w:r>
          </w:p>
        </w:tc>
        <w:tc>
          <w:tcPr>
            <w:tcW w:w="1443" w:type="dxa"/>
            <w:tcBorders>
              <w:top w:val="nil"/>
              <w:left w:val="nil"/>
              <w:bottom w:val="nil"/>
              <w:right w:val="nil"/>
            </w:tcBorders>
            <w:shd w:val="clear" w:color="000000" w:fill="FFFFFF"/>
            <w:vAlign w:val="center"/>
            <w:hideMark/>
          </w:tcPr>
          <w:p w14:paraId="19D4E7E1" w14:textId="77777777"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93.4</w:t>
            </w:r>
          </w:p>
        </w:tc>
        <w:tc>
          <w:tcPr>
            <w:tcW w:w="1985" w:type="dxa"/>
            <w:tcBorders>
              <w:top w:val="nil"/>
              <w:left w:val="nil"/>
              <w:bottom w:val="nil"/>
              <w:right w:val="nil"/>
            </w:tcBorders>
            <w:shd w:val="clear" w:color="000000" w:fill="FFFFFF"/>
            <w:vAlign w:val="center"/>
            <w:hideMark/>
          </w:tcPr>
          <w:p w14:paraId="17D04FB3"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Magnesium, mg/L</w:t>
            </w:r>
          </w:p>
        </w:tc>
        <w:tc>
          <w:tcPr>
            <w:tcW w:w="1632" w:type="dxa"/>
            <w:tcBorders>
              <w:top w:val="nil"/>
              <w:left w:val="nil"/>
              <w:bottom w:val="nil"/>
              <w:right w:val="nil"/>
            </w:tcBorders>
            <w:shd w:val="clear" w:color="000000" w:fill="FFFFFF"/>
            <w:vAlign w:val="center"/>
            <w:hideMark/>
          </w:tcPr>
          <w:p w14:paraId="2D8E38E8" w14:textId="6122FE14"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1.2</w:t>
            </w:r>
            <w:r w:rsidR="007C649F">
              <w:rPr>
                <w:rFonts w:ascii="Times New Roman" w:eastAsia="Times New Roman" w:hAnsi="Times New Roman" w:cs="Times New Roman"/>
                <w:color w:val="000000"/>
                <w:lang w:eastAsia="en-CA"/>
              </w:rPr>
              <w:t>0</w:t>
            </w:r>
            <w:r>
              <w:rPr>
                <w:rFonts w:ascii="Times New Roman" w:eastAsia="Times New Roman" w:hAnsi="Times New Roman" w:cs="Times New Roman"/>
                <w:color w:val="000000"/>
                <w:lang w:eastAsia="en-CA"/>
              </w:rPr>
              <w:t xml:space="preserve"> </w:t>
            </w:r>
            <w:r w:rsidRPr="00DD09C0">
              <w:rPr>
                <w:rFonts w:ascii="Times New Roman" w:eastAsia="Times New Roman" w:hAnsi="Times New Roman" w:cs="Times New Roman"/>
                <w:color w:val="000000"/>
                <w:lang w:eastAsia="en-CA"/>
              </w:rPr>
              <w:t xml:space="preserve">± </w:t>
            </w:r>
            <w:r>
              <w:rPr>
                <w:rFonts w:ascii="Times New Roman" w:eastAsia="Times New Roman" w:hAnsi="Times New Roman" w:cs="Times New Roman"/>
                <w:color w:val="000000"/>
                <w:lang w:eastAsia="en-CA"/>
              </w:rPr>
              <w:t>0</w:t>
            </w:r>
            <w:r w:rsidRPr="00DD09C0">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0</w:t>
            </w:r>
            <w:r w:rsidR="007C649F">
              <w:rPr>
                <w:rFonts w:ascii="Times New Roman" w:eastAsia="Times New Roman" w:hAnsi="Times New Roman" w:cs="Times New Roman"/>
                <w:color w:val="000000"/>
                <w:lang w:eastAsia="en-CA"/>
              </w:rPr>
              <w:t>1</w:t>
            </w:r>
          </w:p>
        </w:tc>
        <w:tc>
          <w:tcPr>
            <w:tcW w:w="1911" w:type="dxa"/>
            <w:tcBorders>
              <w:top w:val="nil"/>
              <w:left w:val="nil"/>
              <w:bottom w:val="nil"/>
              <w:right w:val="nil"/>
            </w:tcBorders>
            <w:shd w:val="clear" w:color="000000" w:fill="FFFFFF"/>
            <w:vAlign w:val="center"/>
            <w:hideMark/>
          </w:tcPr>
          <w:p w14:paraId="4429DC92"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 xml:space="preserve">Fluoride, mg/L </w:t>
            </w:r>
          </w:p>
        </w:tc>
        <w:tc>
          <w:tcPr>
            <w:tcW w:w="1396" w:type="dxa"/>
            <w:tcBorders>
              <w:top w:val="nil"/>
              <w:left w:val="nil"/>
              <w:bottom w:val="nil"/>
              <w:right w:val="nil"/>
            </w:tcBorders>
            <w:shd w:val="clear" w:color="000000" w:fill="FFFFFF"/>
            <w:vAlign w:val="center"/>
            <w:hideMark/>
          </w:tcPr>
          <w:p w14:paraId="14FFA109" w14:textId="247E5EB1"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0.</w:t>
            </w:r>
            <w:r w:rsidR="007C649F">
              <w:rPr>
                <w:rFonts w:ascii="Times New Roman" w:eastAsia="Times New Roman" w:hAnsi="Times New Roman" w:cs="Times New Roman"/>
                <w:color w:val="000000"/>
                <w:lang w:eastAsia="en-CA"/>
              </w:rPr>
              <w:t xml:space="preserve">18 </w:t>
            </w:r>
            <w:r w:rsidR="007C649F" w:rsidRPr="00DD09C0">
              <w:rPr>
                <w:rFonts w:ascii="Times New Roman" w:eastAsia="Times New Roman" w:hAnsi="Times New Roman" w:cs="Times New Roman"/>
                <w:color w:val="000000"/>
                <w:lang w:eastAsia="en-CA"/>
              </w:rPr>
              <w:t xml:space="preserve">± </w:t>
            </w:r>
            <w:r w:rsidR="007C649F">
              <w:rPr>
                <w:rFonts w:ascii="Times New Roman" w:eastAsia="Times New Roman" w:hAnsi="Times New Roman" w:cs="Times New Roman"/>
                <w:color w:val="000000"/>
                <w:lang w:eastAsia="en-CA"/>
              </w:rPr>
              <w:t>0</w:t>
            </w:r>
            <w:r w:rsidR="007C649F"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01</w:t>
            </w:r>
          </w:p>
        </w:tc>
      </w:tr>
      <w:tr w:rsidR="00DD09C0" w:rsidRPr="00DD09C0" w14:paraId="3044C7E3" w14:textId="77777777" w:rsidTr="007C649F">
        <w:trPr>
          <w:trHeight w:val="299"/>
        </w:trPr>
        <w:tc>
          <w:tcPr>
            <w:tcW w:w="2101" w:type="dxa"/>
            <w:tcBorders>
              <w:top w:val="nil"/>
              <w:left w:val="nil"/>
              <w:bottom w:val="nil"/>
              <w:right w:val="nil"/>
            </w:tcBorders>
            <w:shd w:val="clear" w:color="000000" w:fill="FFFFFF"/>
            <w:vAlign w:val="center"/>
            <w:hideMark/>
          </w:tcPr>
          <w:p w14:paraId="5E2D6D10"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TSS, mg/L</w:t>
            </w:r>
          </w:p>
        </w:tc>
        <w:tc>
          <w:tcPr>
            <w:tcW w:w="1443" w:type="dxa"/>
            <w:tcBorders>
              <w:top w:val="nil"/>
              <w:left w:val="nil"/>
              <w:bottom w:val="nil"/>
              <w:right w:val="nil"/>
            </w:tcBorders>
            <w:shd w:val="clear" w:color="000000" w:fill="FFFFFF"/>
            <w:vAlign w:val="center"/>
            <w:hideMark/>
          </w:tcPr>
          <w:p w14:paraId="0FBDD62F" w14:textId="77777777"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2.7</w:t>
            </w:r>
          </w:p>
        </w:tc>
        <w:tc>
          <w:tcPr>
            <w:tcW w:w="1985" w:type="dxa"/>
            <w:tcBorders>
              <w:top w:val="nil"/>
              <w:left w:val="nil"/>
              <w:bottom w:val="nil"/>
              <w:right w:val="nil"/>
            </w:tcBorders>
            <w:shd w:val="clear" w:color="000000" w:fill="FFFFFF"/>
            <w:vAlign w:val="center"/>
            <w:hideMark/>
          </w:tcPr>
          <w:p w14:paraId="00CE749D"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Potassium, mg/L</w:t>
            </w:r>
          </w:p>
        </w:tc>
        <w:tc>
          <w:tcPr>
            <w:tcW w:w="1632" w:type="dxa"/>
            <w:tcBorders>
              <w:top w:val="nil"/>
              <w:left w:val="nil"/>
              <w:bottom w:val="nil"/>
              <w:right w:val="nil"/>
            </w:tcBorders>
            <w:shd w:val="clear" w:color="000000" w:fill="FFFFFF"/>
            <w:vAlign w:val="center"/>
            <w:hideMark/>
          </w:tcPr>
          <w:p w14:paraId="0B5C4C9B" w14:textId="2E40865D"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0.</w:t>
            </w:r>
            <w:r w:rsidR="007C649F">
              <w:rPr>
                <w:rFonts w:ascii="Times New Roman" w:eastAsia="Times New Roman" w:hAnsi="Times New Roman" w:cs="Times New Roman"/>
                <w:color w:val="000000"/>
                <w:lang w:eastAsia="en-CA"/>
              </w:rPr>
              <w:t>056</w:t>
            </w:r>
            <w:r>
              <w:rPr>
                <w:rFonts w:ascii="Times New Roman" w:eastAsia="Times New Roman" w:hAnsi="Times New Roman" w:cs="Times New Roman"/>
                <w:color w:val="000000"/>
                <w:lang w:eastAsia="en-CA"/>
              </w:rPr>
              <w:t xml:space="preserve"> </w:t>
            </w:r>
            <w:r w:rsidRPr="00DD09C0">
              <w:rPr>
                <w:rFonts w:ascii="Times New Roman" w:eastAsia="Times New Roman" w:hAnsi="Times New Roman" w:cs="Times New Roman"/>
                <w:color w:val="000000"/>
                <w:lang w:eastAsia="en-CA"/>
              </w:rPr>
              <w:t xml:space="preserve">± </w:t>
            </w:r>
            <w:r>
              <w:rPr>
                <w:rFonts w:ascii="Times New Roman" w:eastAsia="Times New Roman" w:hAnsi="Times New Roman" w:cs="Times New Roman"/>
                <w:color w:val="000000"/>
                <w:lang w:eastAsia="en-CA"/>
              </w:rPr>
              <w:t>0</w:t>
            </w:r>
            <w:r w:rsidRPr="00DD09C0">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0</w:t>
            </w:r>
            <w:r w:rsidR="007C649F">
              <w:rPr>
                <w:rFonts w:ascii="Times New Roman" w:eastAsia="Times New Roman" w:hAnsi="Times New Roman" w:cs="Times New Roman"/>
                <w:color w:val="000000"/>
                <w:lang w:eastAsia="en-CA"/>
              </w:rPr>
              <w:t>01</w:t>
            </w:r>
          </w:p>
        </w:tc>
        <w:tc>
          <w:tcPr>
            <w:tcW w:w="1911" w:type="dxa"/>
            <w:tcBorders>
              <w:top w:val="nil"/>
              <w:left w:val="nil"/>
              <w:bottom w:val="nil"/>
              <w:right w:val="nil"/>
            </w:tcBorders>
            <w:shd w:val="clear" w:color="000000" w:fill="FFFFFF"/>
            <w:vAlign w:val="center"/>
            <w:hideMark/>
          </w:tcPr>
          <w:p w14:paraId="6EF3982B"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Chloride, mg/L</w:t>
            </w:r>
          </w:p>
        </w:tc>
        <w:tc>
          <w:tcPr>
            <w:tcW w:w="1396" w:type="dxa"/>
            <w:tcBorders>
              <w:top w:val="nil"/>
              <w:left w:val="nil"/>
              <w:bottom w:val="nil"/>
              <w:right w:val="nil"/>
            </w:tcBorders>
            <w:shd w:val="clear" w:color="000000" w:fill="FFFFFF"/>
            <w:vAlign w:val="center"/>
            <w:hideMark/>
          </w:tcPr>
          <w:p w14:paraId="1221A85E" w14:textId="34CBF840"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1.0</w:t>
            </w:r>
            <w:r w:rsidR="007C649F">
              <w:rPr>
                <w:rFonts w:ascii="Times New Roman" w:eastAsia="Times New Roman" w:hAnsi="Times New Roman" w:cs="Times New Roman"/>
                <w:color w:val="000000"/>
                <w:lang w:eastAsia="en-CA"/>
              </w:rPr>
              <w:t xml:space="preserve">7 </w:t>
            </w:r>
            <w:r w:rsidR="007C649F" w:rsidRPr="00DD09C0">
              <w:rPr>
                <w:rFonts w:ascii="Times New Roman" w:eastAsia="Times New Roman" w:hAnsi="Times New Roman" w:cs="Times New Roman"/>
                <w:color w:val="000000"/>
                <w:lang w:eastAsia="en-CA"/>
              </w:rPr>
              <w:t xml:space="preserve">± </w:t>
            </w:r>
            <w:r w:rsidR="007C649F">
              <w:rPr>
                <w:rFonts w:ascii="Times New Roman" w:eastAsia="Times New Roman" w:hAnsi="Times New Roman" w:cs="Times New Roman"/>
                <w:color w:val="000000"/>
                <w:lang w:eastAsia="en-CA"/>
              </w:rPr>
              <w:t>0</w:t>
            </w:r>
            <w:r w:rsidR="007C649F"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06</w:t>
            </w:r>
          </w:p>
        </w:tc>
      </w:tr>
      <w:tr w:rsidR="00DD09C0" w:rsidRPr="00DD09C0" w14:paraId="5E4FEF9A" w14:textId="77777777" w:rsidTr="007C649F">
        <w:trPr>
          <w:trHeight w:val="289"/>
        </w:trPr>
        <w:tc>
          <w:tcPr>
            <w:tcW w:w="2101" w:type="dxa"/>
            <w:tcBorders>
              <w:top w:val="nil"/>
              <w:left w:val="nil"/>
              <w:bottom w:val="nil"/>
              <w:right w:val="nil"/>
            </w:tcBorders>
            <w:shd w:val="clear" w:color="000000" w:fill="FFFFFF"/>
            <w:vAlign w:val="center"/>
            <w:hideMark/>
          </w:tcPr>
          <w:p w14:paraId="59B5099C" w14:textId="3617E18A"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DOC, mg/L (n=6)</w:t>
            </w:r>
          </w:p>
        </w:tc>
        <w:tc>
          <w:tcPr>
            <w:tcW w:w="1443" w:type="dxa"/>
            <w:tcBorders>
              <w:top w:val="nil"/>
              <w:left w:val="nil"/>
              <w:bottom w:val="nil"/>
              <w:right w:val="nil"/>
            </w:tcBorders>
            <w:shd w:val="clear" w:color="000000" w:fill="FFFFFF"/>
            <w:vAlign w:val="center"/>
            <w:hideMark/>
          </w:tcPr>
          <w:p w14:paraId="113E7DB7" w14:textId="4CA748C7"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3.5 ±</w:t>
            </w:r>
            <w:r w:rsidR="00B7452C">
              <w:rPr>
                <w:rFonts w:ascii="Times New Roman" w:eastAsia="Times New Roman" w:hAnsi="Times New Roman" w:cs="Times New Roman"/>
                <w:color w:val="000000"/>
                <w:lang w:eastAsia="en-CA"/>
              </w:rPr>
              <w:t xml:space="preserve"> </w:t>
            </w:r>
            <w:r w:rsidRPr="00DD09C0">
              <w:rPr>
                <w:rFonts w:ascii="Times New Roman" w:eastAsia="Times New Roman" w:hAnsi="Times New Roman" w:cs="Times New Roman"/>
                <w:color w:val="000000"/>
                <w:lang w:eastAsia="en-CA"/>
              </w:rPr>
              <w:t>0.1</w:t>
            </w:r>
          </w:p>
        </w:tc>
        <w:tc>
          <w:tcPr>
            <w:tcW w:w="1985" w:type="dxa"/>
            <w:tcBorders>
              <w:top w:val="nil"/>
              <w:left w:val="nil"/>
              <w:bottom w:val="nil"/>
              <w:right w:val="nil"/>
            </w:tcBorders>
            <w:shd w:val="clear" w:color="000000" w:fill="FFFFFF"/>
            <w:vAlign w:val="center"/>
            <w:hideMark/>
          </w:tcPr>
          <w:p w14:paraId="2569995E"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Zinc, mg/L</w:t>
            </w:r>
          </w:p>
        </w:tc>
        <w:tc>
          <w:tcPr>
            <w:tcW w:w="1632" w:type="dxa"/>
            <w:tcBorders>
              <w:top w:val="nil"/>
              <w:left w:val="nil"/>
              <w:bottom w:val="nil"/>
              <w:right w:val="nil"/>
            </w:tcBorders>
            <w:shd w:val="clear" w:color="000000" w:fill="FFFFFF"/>
            <w:vAlign w:val="center"/>
            <w:hideMark/>
          </w:tcPr>
          <w:p w14:paraId="5F2D745A" w14:textId="77777777"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0.0</w:t>
            </w:r>
          </w:p>
        </w:tc>
        <w:tc>
          <w:tcPr>
            <w:tcW w:w="1911" w:type="dxa"/>
            <w:tcBorders>
              <w:top w:val="nil"/>
              <w:left w:val="nil"/>
              <w:bottom w:val="nil"/>
              <w:right w:val="nil"/>
            </w:tcBorders>
            <w:shd w:val="clear" w:color="000000" w:fill="FFFFFF"/>
            <w:vAlign w:val="center"/>
            <w:hideMark/>
          </w:tcPr>
          <w:p w14:paraId="6DD58C4A"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Nitrate, mg/L</w:t>
            </w:r>
          </w:p>
        </w:tc>
        <w:tc>
          <w:tcPr>
            <w:tcW w:w="1396" w:type="dxa"/>
            <w:tcBorders>
              <w:top w:val="nil"/>
              <w:left w:val="nil"/>
              <w:bottom w:val="nil"/>
              <w:right w:val="nil"/>
            </w:tcBorders>
            <w:shd w:val="clear" w:color="000000" w:fill="FFFFFF"/>
            <w:vAlign w:val="center"/>
            <w:hideMark/>
          </w:tcPr>
          <w:p w14:paraId="3473ECCB" w14:textId="691DFC89" w:rsidR="00DD09C0" w:rsidRPr="00DD09C0" w:rsidRDefault="007C649F" w:rsidP="00DD09C0">
            <w:pPr>
              <w:spacing w:after="0" w:line="240" w:lineRule="auto"/>
              <w:jc w:val="center"/>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1</w:t>
            </w:r>
            <w:r w:rsidR="00DD09C0" w:rsidRPr="00DD09C0">
              <w:rPr>
                <w:rFonts w:ascii="Times New Roman" w:eastAsia="Times New Roman" w:hAnsi="Times New Roman" w:cs="Times New Roman"/>
                <w:color w:val="000000"/>
                <w:lang w:eastAsia="en-CA"/>
              </w:rPr>
              <w:t>.1</w:t>
            </w:r>
            <w:r>
              <w:rPr>
                <w:rFonts w:ascii="Times New Roman" w:eastAsia="Times New Roman" w:hAnsi="Times New Roman" w:cs="Times New Roman"/>
                <w:color w:val="000000"/>
                <w:lang w:eastAsia="en-CA"/>
              </w:rPr>
              <w:t xml:space="preserve">2 </w:t>
            </w:r>
            <w:r w:rsidRPr="00DD09C0">
              <w:rPr>
                <w:rFonts w:ascii="Times New Roman" w:eastAsia="Times New Roman" w:hAnsi="Times New Roman" w:cs="Times New Roman"/>
                <w:color w:val="000000"/>
                <w:lang w:eastAsia="en-CA"/>
              </w:rPr>
              <w:t xml:space="preserve">± </w:t>
            </w:r>
            <w:r>
              <w:rPr>
                <w:rFonts w:ascii="Times New Roman" w:eastAsia="Times New Roman" w:hAnsi="Times New Roman" w:cs="Times New Roman"/>
                <w:color w:val="000000"/>
                <w:lang w:eastAsia="en-CA"/>
              </w:rPr>
              <w:t>0</w:t>
            </w:r>
            <w:r w:rsidRPr="00DD09C0">
              <w:rPr>
                <w:rFonts w:ascii="Times New Roman" w:eastAsia="Times New Roman" w:hAnsi="Times New Roman" w:cs="Times New Roman"/>
                <w:color w:val="000000"/>
                <w:lang w:eastAsia="en-CA"/>
              </w:rPr>
              <w:t>.</w:t>
            </w:r>
            <w:r>
              <w:rPr>
                <w:rFonts w:ascii="Times New Roman" w:eastAsia="Times New Roman" w:hAnsi="Times New Roman" w:cs="Times New Roman"/>
                <w:color w:val="000000"/>
                <w:lang w:eastAsia="en-CA"/>
              </w:rPr>
              <w:t>04</w:t>
            </w:r>
          </w:p>
        </w:tc>
      </w:tr>
      <w:tr w:rsidR="00DD09C0" w:rsidRPr="00DD09C0" w14:paraId="2791E50F" w14:textId="77777777" w:rsidTr="007C649F">
        <w:trPr>
          <w:trHeight w:val="510"/>
        </w:trPr>
        <w:tc>
          <w:tcPr>
            <w:tcW w:w="2101" w:type="dxa"/>
            <w:tcBorders>
              <w:top w:val="nil"/>
              <w:left w:val="nil"/>
              <w:bottom w:val="nil"/>
              <w:right w:val="nil"/>
            </w:tcBorders>
            <w:shd w:val="clear" w:color="000000" w:fill="FFFFFF"/>
            <w:vAlign w:val="center"/>
            <w:hideMark/>
          </w:tcPr>
          <w:p w14:paraId="3BA7C834" w14:textId="434CD8F3"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Zeta potential of LW colloids, mV (n=3)</w:t>
            </w:r>
          </w:p>
        </w:tc>
        <w:tc>
          <w:tcPr>
            <w:tcW w:w="1443" w:type="dxa"/>
            <w:tcBorders>
              <w:top w:val="nil"/>
              <w:left w:val="nil"/>
              <w:bottom w:val="nil"/>
              <w:right w:val="nil"/>
            </w:tcBorders>
            <w:shd w:val="clear" w:color="000000" w:fill="FFFFFF"/>
            <w:vAlign w:val="center"/>
            <w:hideMark/>
          </w:tcPr>
          <w:p w14:paraId="2EB843E4" w14:textId="3F302734"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-17.7± 1.9</w:t>
            </w:r>
          </w:p>
        </w:tc>
        <w:tc>
          <w:tcPr>
            <w:tcW w:w="1985" w:type="dxa"/>
            <w:tcBorders>
              <w:top w:val="nil"/>
              <w:left w:val="nil"/>
              <w:bottom w:val="nil"/>
              <w:right w:val="nil"/>
            </w:tcBorders>
            <w:shd w:val="clear" w:color="000000" w:fill="FFFFFF"/>
            <w:vAlign w:val="center"/>
            <w:hideMark/>
          </w:tcPr>
          <w:p w14:paraId="6E1142DD"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Sodium, mg/L</w:t>
            </w:r>
          </w:p>
        </w:tc>
        <w:tc>
          <w:tcPr>
            <w:tcW w:w="1632" w:type="dxa"/>
            <w:tcBorders>
              <w:top w:val="nil"/>
              <w:left w:val="nil"/>
              <w:bottom w:val="nil"/>
              <w:right w:val="nil"/>
            </w:tcBorders>
            <w:shd w:val="clear" w:color="000000" w:fill="FFFFFF"/>
            <w:vAlign w:val="center"/>
            <w:hideMark/>
          </w:tcPr>
          <w:p w14:paraId="273F0B9A" w14:textId="7C6F61F7"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1.</w:t>
            </w:r>
            <w:r w:rsidR="007C649F">
              <w:rPr>
                <w:rFonts w:ascii="Times New Roman" w:eastAsia="Times New Roman" w:hAnsi="Times New Roman" w:cs="Times New Roman"/>
                <w:color w:val="000000"/>
                <w:lang w:eastAsia="en-CA"/>
              </w:rPr>
              <w:t>8</w:t>
            </w:r>
            <w:r w:rsidRPr="00DD09C0">
              <w:rPr>
                <w:rFonts w:ascii="Times New Roman" w:eastAsia="Times New Roman" w:hAnsi="Times New Roman" w:cs="Times New Roman"/>
                <w:color w:val="000000"/>
                <w:lang w:eastAsia="en-CA"/>
              </w:rPr>
              <w:t>9</w:t>
            </w:r>
            <w:r>
              <w:rPr>
                <w:rFonts w:ascii="Times New Roman" w:eastAsia="Times New Roman" w:hAnsi="Times New Roman" w:cs="Times New Roman"/>
                <w:color w:val="000000"/>
                <w:lang w:eastAsia="en-CA"/>
              </w:rPr>
              <w:t xml:space="preserve"> </w:t>
            </w:r>
            <w:r w:rsidRPr="00DD09C0">
              <w:rPr>
                <w:rFonts w:ascii="Times New Roman" w:eastAsia="Times New Roman" w:hAnsi="Times New Roman" w:cs="Times New Roman"/>
                <w:color w:val="000000"/>
                <w:lang w:eastAsia="en-CA"/>
              </w:rPr>
              <w:t xml:space="preserve">± </w:t>
            </w:r>
            <w:r>
              <w:rPr>
                <w:rFonts w:ascii="Times New Roman" w:eastAsia="Times New Roman" w:hAnsi="Times New Roman" w:cs="Times New Roman"/>
                <w:color w:val="000000"/>
                <w:lang w:eastAsia="en-CA"/>
              </w:rPr>
              <w:t>0</w:t>
            </w:r>
            <w:r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02</w:t>
            </w:r>
          </w:p>
        </w:tc>
        <w:tc>
          <w:tcPr>
            <w:tcW w:w="1911" w:type="dxa"/>
            <w:tcBorders>
              <w:top w:val="nil"/>
              <w:left w:val="nil"/>
              <w:bottom w:val="nil"/>
              <w:right w:val="nil"/>
            </w:tcBorders>
            <w:shd w:val="clear" w:color="000000" w:fill="FFFFFF"/>
            <w:vAlign w:val="center"/>
            <w:hideMark/>
          </w:tcPr>
          <w:p w14:paraId="38ACDB67"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Sulfate, mg/L</w:t>
            </w:r>
          </w:p>
        </w:tc>
        <w:tc>
          <w:tcPr>
            <w:tcW w:w="1396" w:type="dxa"/>
            <w:tcBorders>
              <w:top w:val="nil"/>
              <w:left w:val="nil"/>
              <w:bottom w:val="nil"/>
              <w:right w:val="nil"/>
            </w:tcBorders>
            <w:shd w:val="clear" w:color="000000" w:fill="FFFFFF"/>
            <w:vAlign w:val="center"/>
            <w:hideMark/>
          </w:tcPr>
          <w:p w14:paraId="5A69CAB2" w14:textId="62A5E29F"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5.</w:t>
            </w:r>
            <w:r w:rsidR="007C649F">
              <w:rPr>
                <w:rFonts w:ascii="Times New Roman" w:eastAsia="Times New Roman" w:hAnsi="Times New Roman" w:cs="Times New Roman"/>
                <w:color w:val="000000"/>
                <w:lang w:eastAsia="en-CA"/>
              </w:rPr>
              <w:t>52</w:t>
            </w:r>
            <w:r w:rsidR="007C649F" w:rsidRPr="00DD09C0">
              <w:rPr>
                <w:rFonts w:ascii="Times New Roman" w:eastAsia="Times New Roman" w:hAnsi="Times New Roman" w:cs="Times New Roman"/>
                <w:color w:val="000000"/>
                <w:lang w:eastAsia="en-CA"/>
              </w:rPr>
              <w:t xml:space="preserve"> ± </w:t>
            </w:r>
            <w:r w:rsidR="007C649F">
              <w:rPr>
                <w:rFonts w:ascii="Times New Roman" w:eastAsia="Times New Roman" w:hAnsi="Times New Roman" w:cs="Times New Roman"/>
                <w:color w:val="000000"/>
                <w:lang w:eastAsia="en-CA"/>
              </w:rPr>
              <w:t>0</w:t>
            </w:r>
            <w:r w:rsidR="007C649F"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 xml:space="preserve">27 </w:t>
            </w:r>
          </w:p>
        </w:tc>
      </w:tr>
      <w:tr w:rsidR="00DD09C0" w:rsidRPr="00DD09C0" w14:paraId="0C56FC9B" w14:textId="77777777" w:rsidTr="007C649F">
        <w:trPr>
          <w:trHeight w:val="299"/>
        </w:trPr>
        <w:tc>
          <w:tcPr>
            <w:tcW w:w="2101" w:type="dxa"/>
            <w:tcBorders>
              <w:top w:val="nil"/>
              <w:left w:val="nil"/>
              <w:bottom w:val="single" w:sz="12" w:space="0" w:color="auto"/>
              <w:right w:val="nil"/>
            </w:tcBorders>
            <w:shd w:val="clear" w:color="000000" w:fill="FFFFFF"/>
            <w:vAlign w:val="center"/>
            <w:hideMark/>
          </w:tcPr>
          <w:p w14:paraId="230D347C"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 DO, mg/L</w:t>
            </w:r>
          </w:p>
        </w:tc>
        <w:tc>
          <w:tcPr>
            <w:tcW w:w="1443" w:type="dxa"/>
            <w:tcBorders>
              <w:top w:val="nil"/>
              <w:left w:val="nil"/>
              <w:bottom w:val="single" w:sz="12" w:space="0" w:color="auto"/>
              <w:right w:val="nil"/>
            </w:tcBorders>
            <w:shd w:val="clear" w:color="000000" w:fill="FFFFFF"/>
            <w:vAlign w:val="center"/>
            <w:hideMark/>
          </w:tcPr>
          <w:p w14:paraId="4CA35030" w14:textId="77777777"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10.4 </w:t>
            </w:r>
          </w:p>
        </w:tc>
        <w:tc>
          <w:tcPr>
            <w:tcW w:w="1985" w:type="dxa"/>
            <w:tcBorders>
              <w:top w:val="nil"/>
              <w:left w:val="nil"/>
              <w:bottom w:val="single" w:sz="12" w:space="0" w:color="auto"/>
              <w:right w:val="nil"/>
            </w:tcBorders>
            <w:shd w:val="clear" w:color="000000" w:fill="FFFFFF"/>
            <w:vAlign w:val="center"/>
            <w:hideMark/>
          </w:tcPr>
          <w:p w14:paraId="304824CB" w14:textId="746AE4F9"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Silic</w:t>
            </w:r>
            <w:r>
              <w:rPr>
                <w:rFonts w:ascii="Times New Roman" w:eastAsia="Times New Roman" w:hAnsi="Times New Roman" w:cs="Times New Roman"/>
                <w:color w:val="000000"/>
                <w:lang w:eastAsia="en-CA"/>
              </w:rPr>
              <w:t>on</w:t>
            </w:r>
            <w:r w:rsidRPr="00DD09C0">
              <w:rPr>
                <w:rFonts w:ascii="Times New Roman" w:eastAsia="Times New Roman" w:hAnsi="Times New Roman" w:cs="Times New Roman"/>
                <w:color w:val="000000"/>
                <w:lang w:eastAsia="en-CA"/>
              </w:rPr>
              <w:t>, mg/L</w:t>
            </w:r>
          </w:p>
        </w:tc>
        <w:tc>
          <w:tcPr>
            <w:tcW w:w="1632" w:type="dxa"/>
            <w:tcBorders>
              <w:top w:val="nil"/>
              <w:left w:val="nil"/>
              <w:bottom w:val="single" w:sz="12" w:space="0" w:color="auto"/>
              <w:right w:val="nil"/>
            </w:tcBorders>
            <w:shd w:val="clear" w:color="000000" w:fill="FFFFFF"/>
            <w:vAlign w:val="center"/>
            <w:hideMark/>
          </w:tcPr>
          <w:p w14:paraId="5AB8540A" w14:textId="580E4C2C"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1.</w:t>
            </w:r>
            <w:r w:rsidR="007C649F">
              <w:rPr>
                <w:rFonts w:ascii="Times New Roman" w:eastAsia="Times New Roman" w:hAnsi="Times New Roman" w:cs="Times New Roman"/>
                <w:color w:val="000000"/>
                <w:lang w:eastAsia="en-CA"/>
              </w:rPr>
              <w:t>4</w:t>
            </w:r>
            <w:r w:rsidRPr="00DD09C0">
              <w:rPr>
                <w:rFonts w:ascii="Times New Roman" w:eastAsia="Times New Roman" w:hAnsi="Times New Roman" w:cs="Times New Roman"/>
                <w:color w:val="000000"/>
                <w:lang w:eastAsia="en-CA"/>
              </w:rPr>
              <w:t>5</w:t>
            </w:r>
            <w:r>
              <w:rPr>
                <w:rFonts w:ascii="Times New Roman" w:eastAsia="Times New Roman" w:hAnsi="Times New Roman" w:cs="Times New Roman"/>
                <w:color w:val="000000"/>
                <w:lang w:eastAsia="en-CA"/>
              </w:rPr>
              <w:t xml:space="preserve"> </w:t>
            </w:r>
            <w:r w:rsidRPr="00DD09C0">
              <w:rPr>
                <w:rFonts w:ascii="Times New Roman" w:eastAsia="Times New Roman" w:hAnsi="Times New Roman" w:cs="Times New Roman"/>
                <w:color w:val="000000"/>
                <w:lang w:eastAsia="en-CA"/>
              </w:rPr>
              <w:t xml:space="preserve">± </w:t>
            </w:r>
            <w:r>
              <w:rPr>
                <w:rFonts w:ascii="Times New Roman" w:eastAsia="Times New Roman" w:hAnsi="Times New Roman" w:cs="Times New Roman"/>
                <w:color w:val="000000"/>
                <w:lang w:eastAsia="en-CA"/>
              </w:rPr>
              <w:t>0</w:t>
            </w:r>
            <w:r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0</w:t>
            </w:r>
            <w:r>
              <w:rPr>
                <w:rFonts w:ascii="Times New Roman" w:eastAsia="Times New Roman" w:hAnsi="Times New Roman" w:cs="Times New Roman"/>
                <w:color w:val="000000"/>
                <w:lang w:eastAsia="en-CA"/>
              </w:rPr>
              <w:t>1</w:t>
            </w:r>
          </w:p>
        </w:tc>
        <w:tc>
          <w:tcPr>
            <w:tcW w:w="1911" w:type="dxa"/>
            <w:tcBorders>
              <w:top w:val="nil"/>
              <w:left w:val="nil"/>
              <w:bottom w:val="single" w:sz="12" w:space="0" w:color="auto"/>
              <w:right w:val="nil"/>
            </w:tcBorders>
            <w:shd w:val="clear" w:color="000000" w:fill="FFFFFF"/>
            <w:vAlign w:val="center"/>
            <w:hideMark/>
          </w:tcPr>
          <w:p w14:paraId="6C7CEABB" w14:textId="77777777" w:rsidR="00DD09C0" w:rsidRPr="00DD09C0" w:rsidRDefault="00DD09C0" w:rsidP="00DD09C0">
            <w:pPr>
              <w:spacing w:after="0" w:line="240" w:lineRule="auto"/>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Total Sulfur, mg/L</w:t>
            </w:r>
          </w:p>
        </w:tc>
        <w:tc>
          <w:tcPr>
            <w:tcW w:w="1396" w:type="dxa"/>
            <w:tcBorders>
              <w:top w:val="nil"/>
              <w:left w:val="nil"/>
              <w:bottom w:val="single" w:sz="12" w:space="0" w:color="auto"/>
              <w:right w:val="nil"/>
            </w:tcBorders>
            <w:shd w:val="clear" w:color="000000" w:fill="FFFFFF"/>
            <w:vAlign w:val="center"/>
            <w:hideMark/>
          </w:tcPr>
          <w:p w14:paraId="0F4605BE" w14:textId="4FAA2055" w:rsidR="00DD09C0" w:rsidRPr="00DD09C0" w:rsidRDefault="00DD09C0" w:rsidP="00DD09C0">
            <w:pPr>
              <w:spacing w:after="0" w:line="240" w:lineRule="auto"/>
              <w:jc w:val="center"/>
              <w:rPr>
                <w:rFonts w:ascii="Times New Roman" w:eastAsia="Times New Roman" w:hAnsi="Times New Roman" w:cs="Times New Roman"/>
                <w:color w:val="000000"/>
                <w:lang w:eastAsia="en-CA"/>
              </w:rPr>
            </w:pPr>
            <w:r w:rsidRPr="00DD09C0">
              <w:rPr>
                <w:rFonts w:ascii="Times New Roman" w:eastAsia="Times New Roman" w:hAnsi="Times New Roman" w:cs="Times New Roman"/>
                <w:color w:val="000000"/>
                <w:lang w:eastAsia="en-CA"/>
              </w:rPr>
              <w:t>2.</w:t>
            </w:r>
            <w:r w:rsidR="00B7452C">
              <w:rPr>
                <w:rFonts w:ascii="Times New Roman" w:eastAsia="Times New Roman" w:hAnsi="Times New Roman" w:cs="Times New Roman"/>
                <w:color w:val="000000"/>
                <w:lang w:eastAsia="en-CA"/>
              </w:rPr>
              <w:t>68</w:t>
            </w:r>
            <w:r w:rsidR="007C649F">
              <w:rPr>
                <w:rFonts w:ascii="Times New Roman" w:eastAsia="Times New Roman" w:hAnsi="Times New Roman" w:cs="Times New Roman"/>
                <w:color w:val="000000"/>
                <w:lang w:eastAsia="en-CA"/>
              </w:rPr>
              <w:t xml:space="preserve"> </w:t>
            </w:r>
            <w:r w:rsidR="007C649F" w:rsidRPr="00DD09C0">
              <w:rPr>
                <w:rFonts w:ascii="Times New Roman" w:eastAsia="Times New Roman" w:hAnsi="Times New Roman" w:cs="Times New Roman"/>
                <w:color w:val="000000"/>
                <w:lang w:eastAsia="en-CA"/>
              </w:rPr>
              <w:t xml:space="preserve">± </w:t>
            </w:r>
            <w:r w:rsidR="007C649F">
              <w:rPr>
                <w:rFonts w:ascii="Times New Roman" w:eastAsia="Times New Roman" w:hAnsi="Times New Roman" w:cs="Times New Roman"/>
                <w:color w:val="000000"/>
                <w:lang w:eastAsia="en-CA"/>
              </w:rPr>
              <w:t>0</w:t>
            </w:r>
            <w:r w:rsidR="007C649F" w:rsidRPr="00DD09C0">
              <w:rPr>
                <w:rFonts w:ascii="Times New Roman" w:eastAsia="Times New Roman" w:hAnsi="Times New Roman" w:cs="Times New Roman"/>
                <w:color w:val="000000"/>
                <w:lang w:eastAsia="en-CA"/>
              </w:rPr>
              <w:t>.</w:t>
            </w:r>
            <w:r w:rsidR="007C649F">
              <w:rPr>
                <w:rFonts w:ascii="Times New Roman" w:eastAsia="Times New Roman" w:hAnsi="Times New Roman" w:cs="Times New Roman"/>
                <w:color w:val="000000"/>
                <w:lang w:eastAsia="en-CA"/>
              </w:rPr>
              <w:t>2</w:t>
            </w:r>
            <w:r w:rsidR="00B7452C">
              <w:rPr>
                <w:rFonts w:ascii="Times New Roman" w:eastAsia="Times New Roman" w:hAnsi="Times New Roman" w:cs="Times New Roman"/>
                <w:color w:val="000000"/>
                <w:lang w:eastAsia="en-CA"/>
              </w:rPr>
              <w:t>1</w:t>
            </w:r>
          </w:p>
        </w:tc>
      </w:tr>
    </w:tbl>
    <w:p w14:paraId="0B533430" w14:textId="398BE6FF" w:rsidR="003A130F" w:rsidRPr="00EA2632" w:rsidRDefault="003A130F" w:rsidP="00623DA9">
      <w:pPr>
        <w:spacing w:line="480" w:lineRule="auto"/>
        <w:jc w:val="both"/>
        <w:rPr>
          <w:rFonts w:ascii="Times New Roman" w:hAnsi="Times New Roman" w:cs="Times New Roman"/>
          <w:sz w:val="24"/>
          <w:szCs w:val="24"/>
        </w:rPr>
      </w:pPr>
    </w:p>
    <w:p w14:paraId="7F3B470B" w14:textId="528A70EF" w:rsidR="00373342" w:rsidRPr="00EA2632" w:rsidRDefault="006A493C" w:rsidP="00623DA9">
      <w:pPr>
        <w:spacing w:line="48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 Colloidal size analysis of lake water was performed by concentrating lake water colloids by centrifugation at 4500g for 30 minutes and measured using Horiba Laser Scattering Particle Size Analyzer, all samples were soni</w:t>
      </w:r>
      <w:r w:rsidR="00373342" w:rsidRPr="00EA2632">
        <w:rPr>
          <w:rFonts w:ascii="Times New Roman" w:hAnsi="Times New Roman" w:cs="Times New Roman"/>
          <w:sz w:val="24"/>
          <w:szCs w:val="24"/>
        </w:rPr>
        <w:t>cated before analysis (Figure S2</w:t>
      </w:r>
      <w:r w:rsidRPr="00EA2632">
        <w:rPr>
          <w:rFonts w:ascii="Times New Roman" w:hAnsi="Times New Roman" w:cs="Times New Roman"/>
          <w:sz w:val="24"/>
          <w:szCs w:val="24"/>
        </w:rPr>
        <w:t xml:space="preserve">). </w:t>
      </w:r>
    </w:p>
    <w:p w14:paraId="006A01F7" w14:textId="77777777" w:rsidR="00C17A45" w:rsidRDefault="00AD5C8F" w:rsidP="00C17A45">
      <w:pPr>
        <w:keepNext/>
        <w:spacing w:line="480" w:lineRule="auto"/>
        <w:jc w:val="center"/>
      </w:pPr>
      <w:r>
        <w:rPr>
          <w:rFonts w:ascii="Times New Roman" w:hAnsi="Times New Roman" w:cs="Times New Roman"/>
          <w:noProof/>
          <w:color w:val="000000" w:themeColor="text1"/>
          <w:sz w:val="24"/>
          <w:szCs w:val="24"/>
        </w:rPr>
        <w:lastRenderedPageBreak/>
        <w:drawing>
          <wp:inline distT="0" distB="0" distL="0" distR="0" wp14:anchorId="6500E234" wp14:editId="6DF2CA91">
            <wp:extent cx="5825952" cy="152400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0517" cy="1527810"/>
                    </a:xfrm>
                    <a:prstGeom prst="rect">
                      <a:avLst/>
                    </a:prstGeom>
                    <a:noFill/>
                  </pic:spPr>
                </pic:pic>
              </a:graphicData>
            </a:graphic>
          </wp:inline>
        </w:drawing>
      </w:r>
    </w:p>
    <w:p w14:paraId="67DD7030" w14:textId="73E8AC9E" w:rsidR="00C53F97" w:rsidRPr="00C17A45" w:rsidRDefault="00C17A45" w:rsidP="00C17A45">
      <w:pPr>
        <w:pStyle w:val="Caption"/>
        <w:jc w:val="center"/>
        <w:rPr>
          <w:rFonts w:ascii="Times New Roman" w:hAnsi="Times New Roman" w:cs="Times New Roman"/>
          <w:i w:val="0"/>
          <w:iCs w:val="0"/>
          <w:color w:val="auto"/>
          <w:sz w:val="36"/>
          <w:szCs w:val="36"/>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3</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w:t>
      </w:r>
      <w:r w:rsidRPr="00C17A45">
        <w:rPr>
          <w:rFonts w:ascii="Times New Roman" w:hAnsi="Times New Roman" w:cs="Times New Roman"/>
          <w:i w:val="0"/>
          <w:iCs w:val="0"/>
          <w:color w:val="auto"/>
          <w:sz w:val="24"/>
          <w:szCs w:val="24"/>
        </w:rPr>
        <w:t xml:space="preserve"> (A) Colloidal size distribution of lake water measured using laser light scattering. Size distribution of natural colloids obtained using NTA on (B) Day 0 (C) ~ 6 months</w:t>
      </w:r>
    </w:p>
    <w:p w14:paraId="056FE0F1" w14:textId="202162BD" w:rsidR="000A190B" w:rsidRPr="00EA2632" w:rsidRDefault="000A190B" w:rsidP="00623DA9">
      <w:pPr>
        <w:spacing w:line="480" w:lineRule="auto"/>
        <w:jc w:val="both"/>
        <w:rPr>
          <w:rFonts w:ascii="Times New Roman" w:hAnsi="Times New Roman" w:cs="Times New Roman"/>
          <w:sz w:val="24"/>
          <w:szCs w:val="24"/>
        </w:rPr>
      </w:pPr>
      <w:r w:rsidRPr="00EA2632">
        <w:rPr>
          <w:rFonts w:ascii="Times New Roman" w:hAnsi="Times New Roman" w:cs="Times New Roman"/>
          <w:sz w:val="24"/>
          <w:szCs w:val="24"/>
        </w:rPr>
        <w:t>The lake water was</w:t>
      </w:r>
      <w:r w:rsidR="006A493C" w:rsidRPr="00EA2632">
        <w:rPr>
          <w:rFonts w:ascii="Times New Roman" w:hAnsi="Times New Roman" w:cs="Times New Roman"/>
          <w:sz w:val="24"/>
          <w:szCs w:val="24"/>
        </w:rPr>
        <w:t xml:space="preserve"> also</w:t>
      </w:r>
      <w:r w:rsidRPr="00EA2632">
        <w:rPr>
          <w:rFonts w:ascii="Times New Roman" w:hAnsi="Times New Roman" w:cs="Times New Roman"/>
          <w:sz w:val="24"/>
          <w:szCs w:val="24"/>
        </w:rPr>
        <w:t xml:space="preserve"> characterized for pH, conductivity, zeta potential, total suspended solids, total ions (anion and cation analysis), dissolved organic carbon and size distribution of colloids. For FLW, lake water was centrifuged at 4500g for 30 min and the supernatant was collected. The supernatant was filtered through 0.1 </w:t>
      </w:r>
      <w:proofErr w:type="spellStart"/>
      <w:r w:rsidRPr="00EA2632">
        <w:rPr>
          <w:rFonts w:ascii="Times New Roman" w:hAnsi="Times New Roman" w:cs="Times New Roman"/>
          <w:sz w:val="24"/>
          <w:szCs w:val="24"/>
        </w:rPr>
        <w:t>μm</w:t>
      </w:r>
      <w:proofErr w:type="spellEnd"/>
      <w:r w:rsidRPr="00EA2632">
        <w:rPr>
          <w:rFonts w:ascii="Times New Roman" w:hAnsi="Times New Roman" w:cs="Times New Roman"/>
          <w:sz w:val="24"/>
          <w:szCs w:val="24"/>
        </w:rPr>
        <w:t xml:space="preserve"> (cellulose acetate membrane) filter and stored at 4 </w:t>
      </w:r>
      <w:proofErr w:type="spellStart"/>
      <w:r w:rsidRPr="00EA2632">
        <w:rPr>
          <w:rFonts w:ascii="Times New Roman" w:hAnsi="Times New Roman" w:cs="Times New Roman"/>
          <w:sz w:val="24"/>
          <w:szCs w:val="24"/>
          <w:vertAlign w:val="superscript"/>
        </w:rPr>
        <w:t>o</w:t>
      </w:r>
      <w:r w:rsidRPr="00EA2632">
        <w:rPr>
          <w:rFonts w:ascii="Times New Roman" w:hAnsi="Times New Roman" w:cs="Times New Roman"/>
          <w:sz w:val="24"/>
          <w:szCs w:val="24"/>
        </w:rPr>
        <w:t>C</w:t>
      </w:r>
      <w:proofErr w:type="spellEnd"/>
      <w:r w:rsidRPr="00EA2632">
        <w:rPr>
          <w:rFonts w:ascii="Times New Roman" w:hAnsi="Times New Roman" w:cs="Times New Roman"/>
          <w:sz w:val="24"/>
          <w:szCs w:val="24"/>
        </w:rPr>
        <w:t xml:space="preserve"> until further use.</w:t>
      </w:r>
    </w:p>
    <w:p w14:paraId="1B7DE1BE" w14:textId="7C0528D9" w:rsidR="007B52DD" w:rsidRPr="00556FE4" w:rsidRDefault="009D5ADF" w:rsidP="007B52DD">
      <w:pPr>
        <w:spacing w:line="480" w:lineRule="auto"/>
        <w:jc w:val="both"/>
        <w:rPr>
          <w:rFonts w:ascii="Times New Roman" w:hAnsi="Times New Roman" w:cs="Times New Roman"/>
          <w:sz w:val="24"/>
          <w:szCs w:val="24"/>
        </w:rPr>
      </w:pPr>
      <w:r w:rsidRPr="00EA2632">
        <w:rPr>
          <w:rFonts w:ascii="Times New Roman" w:hAnsi="Times New Roman" w:cs="Times New Roman"/>
          <w:b/>
          <w:bCs/>
          <w:sz w:val="24"/>
          <w:szCs w:val="24"/>
        </w:rPr>
        <w:t>Zeta Potential:</w:t>
      </w:r>
      <w:r w:rsidRPr="00EA2632">
        <w:rPr>
          <w:rFonts w:ascii="Times New Roman" w:hAnsi="Times New Roman" w:cs="Times New Roman"/>
          <w:bCs/>
          <w:sz w:val="24"/>
          <w:szCs w:val="24"/>
        </w:rPr>
        <w:t xml:space="preserve"> </w:t>
      </w:r>
      <w:r w:rsidRPr="00EA2632">
        <w:rPr>
          <w:rFonts w:ascii="Times New Roman" w:hAnsi="Times New Roman" w:cs="Times New Roman"/>
          <w:sz w:val="24"/>
          <w:szCs w:val="24"/>
        </w:rPr>
        <w:t>The zeta potential and conductivity were determined using DLS (</w:t>
      </w:r>
      <w:proofErr w:type="spellStart"/>
      <w:r w:rsidRPr="00EA2632">
        <w:rPr>
          <w:rFonts w:ascii="Times New Roman" w:hAnsi="Times New Roman" w:cs="Times New Roman"/>
          <w:sz w:val="24"/>
          <w:szCs w:val="24"/>
        </w:rPr>
        <w:t>ZetaSizer</w:t>
      </w:r>
      <w:proofErr w:type="spellEnd"/>
      <w:r w:rsidRPr="00EA2632">
        <w:rPr>
          <w:rFonts w:ascii="Times New Roman" w:hAnsi="Times New Roman" w:cs="Times New Roman"/>
          <w:sz w:val="24"/>
          <w:szCs w:val="24"/>
        </w:rPr>
        <w:t xml:space="preserve"> Nano ZS, Malvern)</w:t>
      </w:r>
      <w:proofErr w:type="gramStart"/>
      <w:r w:rsidRPr="00EA2632">
        <w:rPr>
          <w:rFonts w:ascii="Times New Roman" w:hAnsi="Times New Roman" w:cs="Times New Roman"/>
          <w:sz w:val="24"/>
          <w:szCs w:val="24"/>
        </w:rPr>
        <w:t>.</w:t>
      </w:r>
      <w:r w:rsidR="007B52DD" w:rsidRPr="007B52DD">
        <w:rPr>
          <w:rFonts w:ascii="Times New Roman" w:hAnsi="Times New Roman" w:cs="Times New Roman"/>
          <w:sz w:val="24"/>
          <w:szCs w:val="24"/>
        </w:rPr>
        <w:t xml:space="preserve"> </w:t>
      </w:r>
      <w:r w:rsidR="007B52DD" w:rsidRPr="00556FE4">
        <w:rPr>
          <w:rFonts w:ascii="Times New Roman" w:hAnsi="Times New Roman" w:cs="Times New Roman"/>
          <w:sz w:val="24"/>
          <w:szCs w:val="24"/>
        </w:rPr>
        <w:t>.</w:t>
      </w:r>
      <w:proofErr w:type="gramEnd"/>
      <w:r w:rsidR="007B52DD" w:rsidRPr="00556FE4">
        <w:rPr>
          <w:rFonts w:ascii="Times New Roman" w:hAnsi="Times New Roman" w:cs="Times New Roman"/>
          <w:sz w:val="24"/>
          <w:szCs w:val="24"/>
        </w:rPr>
        <w:t xml:space="preserve"> PVP-</w:t>
      </w:r>
      <w:proofErr w:type="spellStart"/>
      <w:r w:rsidR="007B52DD" w:rsidRPr="00556FE4">
        <w:rPr>
          <w:rFonts w:ascii="Times New Roman" w:hAnsi="Times New Roman" w:cs="Times New Roman"/>
          <w:sz w:val="24"/>
          <w:szCs w:val="24"/>
        </w:rPr>
        <w:t>nAg</w:t>
      </w:r>
      <w:proofErr w:type="spellEnd"/>
      <w:r w:rsidR="007B52DD" w:rsidRPr="00556FE4">
        <w:rPr>
          <w:rFonts w:ascii="Times New Roman" w:hAnsi="Times New Roman" w:cs="Times New Roman"/>
          <w:sz w:val="24"/>
          <w:szCs w:val="24"/>
        </w:rPr>
        <w:t xml:space="preserve"> in UFLW had a negative zeta potential of (- 14.3 ± 0.6 mV). There was a decrease in the negative zeta potential of </w:t>
      </w:r>
      <w:proofErr w:type="spellStart"/>
      <w:r w:rsidR="007B52DD" w:rsidRPr="00556FE4">
        <w:rPr>
          <w:rFonts w:ascii="Times New Roman" w:hAnsi="Times New Roman" w:cs="Times New Roman"/>
          <w:sz w:val="24"/>
          <w:szCs w:val="24"/>
        </w:rPr>
        <w:t>nAg</w:t>
      </w:r>
      <w:proofErr w:type="spellEnd"/>
      <w:r w:rsidR="007B52DD" w:rsidRPr="00556FE4">
        <w:rPr>
          <w:rFonts w:ascii="Times New Roman" w:hAnsi="Times New Roman" w:cs="Times New Roman"/>
          <w:sz w:val="24"/>
          <w:szCs w:val="24"/>
        </w:rPr>
        <w:t xml:space="preserve"> in FLW (-11.5 ± 0.9 mV). </w:t>
      </w:r>
    </w:p>
    <w:p w14:paraId="16E3AB1E" w14:textId="5A775007" w:rsidR="009D5ADF" w:rsidRPr="00EA2632" w:rsidRDefault="009D5ADF" w:rsidP="00623DA9">
      <w:pPr>
        <w:spacing w:line="480" w:lineRule="auto"/>
        <w:jc w:val="both"/>
        <w:rPr>
          <w:rFonts w:ascii="Times New Roman" w:hAnsi="Times New Roman" w:cs="Times New Roman"/>
          <w:sz w:val="24"/>
          <w:szCs w:val="24"/>
        </w:rPr>
      </w:pPr>
      <w:r w:rsidRPr="00EA2632">
        <w:rPr>
          <w:rFonts w:ascii="Times New Roman" w:hAnsi="Times New Roman" w:cs="Times New Roman"/>
          <w:b/>
          <w:bCs/>
          <w:sz w:val="24"/>
          <w:szCs w:val="24"/>
        </w:rPr>
        <w:t>Total suspended solids:</w:t>
      </w:r>
      <w:r w:rsidRPr="00EA2632">
        <w:rPr>
          <w:rFonts w:ascii="Times New Roman" w:hAnsi="Times New Roman" w:cs="Times New Roman"/>
          <w:bCs/>
          <w:sz w:val="24"/>
          <w:szCs w:val="24"/>
        </w:rPr>
        <w:t xml:space="preserve"> </w:t>
      </w:r>
      <w:r w:rsidRPr="00EA2632">
        <w:rPr>
          <w:rFonts w:ascii="Times New Roman" w:hAnsi="Times New Roman" w:cs="Times New Roman"/>
          <w:sz w:val="24"/>
          <w:szCs w:val="24"/>
        </w:rPr>
        <w:t>Whatman™ 934-AH™ Glass Microfiber filters were carefully placed in aluminum weigh boats and dried overnight in an over at 105</w:t>
      </w:r>
      <w:r w:rsidR="0059688E" w:rsidRPr="0059688E">
        <w:rPr>
          <w:rFonts w:ascii="Times New Roman" w:hAnsi="Times New Roman" w:cs="Times New Roman"/>
          <w:sz w:val="24"/>
          <w:szCs w:val="24"/>
          <w:vertAlign w:val="superscript"/>
        </w:rPr>
        <w:t>0</w:t>
      </w:r>
      <w:r w:rsidRPr="00EA2632">
        <w:rPr>
          <w:rFonts w:ascii="Times New Roman" w:hAnsi="Times New Roman" w:cs="Times New Roman"/>
          <w:sz w:val="24"/>
          <w:szCs w:val="24"/>
        </w:rPr>
        <w:t xml:space="preserve">C. Total weight of filter plus boat were noted before filtering 100 mL of lake water through </w:t>
      </w:r>
      <w:proofErr w:type="spellStart"/>
      <w:r w:rsidRPr="00EA2632">
        <w:rPr>
          <w:rFonts w:ascii="Times New Roman" w:hAnsi="Times New Roman" w:cs="Times New Roman"/>
          <w:sz w:val="24"/>
          <w:szCs w:val="24"/>
        </w:rPr>
        <w:t>vaccum</w:t>
      </w:r>
      <w:proofErr w:type="spellEnd"/>
      <w:r w:rsidRPr="00EA2632">
        <w:rPr>
          <w:rFonts w:ascii="Times New Roman" w:hAnsi="Times New Roman" w:cs="Times New Roman"/>
          <w:sz w:val="24"/>
          <w:szCs w:val="24"/>
        </w:rPr>
        <w:t xml:space="preserve"> filtration. Filters with solids were dried for 24 hours at 105</w:t>
      </w:r>
      <w:r w:rsidRPr="00EA2632">
        <w:rPr>
          <w:rFonts w:ascii="Times New Roman" w:hAnsi="Times New Roman" w:cs="Times New Roman"/>
          <w:sz w:val="24"/>
          <w:szCs w:val="24"/>
          <w:vertAlign w:val="superscript"/>
        </w:rPr>
        <w:t>0</w:t>
      </w:r>
      <w:r w:rsidRPr="00EA2632">
        <w:rPr>
          <w:rFonts w:ascii="Times New Roman" w:hAnsi="Times New Roman" w:cs="Times New Roman"/>
          <w:sz w:val="24"/>
          <w:szCs w:val="24"/>
        </w:rPr>
        <w:t>C and weighed. TSS was calculated as follows:</w:t>
      </w:r>
    </w:p>
    <w:p w14:paraId="37285C77" w14:textId="301D75BB" w:rsidR="009D5ADF" w:rsidRPr="00EA2632" w:rsidRDefault="00592FE9" w:rsidP="00623DA9">
      <w:pPr>
        <w:spacing w:line="480" w:lineRule="auto"/>
        <w:ind w:left="720"/>
        <w:jc w:val="both"/>
        <w:rPr>
          <w:rFonts w:ascii="Times New Roman" w:hAnsi="Times New Roman" w:cs="Times New Roman"/>
          <w:sz w:val="24"/>
          <w:szCs w:val="24"/>
        </w:rPr>
      </w:pPr>
      <m:oMathPara>
        <m:oMath>
          <m:f>
            <m:fPr>
              <m:ctrlPr>
                <w:rPr>
                  <w:rFonts w:ascii="Cambria Math" w:hAnsi="Cambria Math" w:cs="Times New Roman"/>
                  <w:bCs/>
                  <w:iCs/>
                  <w:sz w:val="24"/>
                  <w:szCs w:val="24"/>
                </w:rPr>
              </m:ctrlPr>
            </m:fPr>
            <m:num>
              <m:r>
                <m:rPr>
                  <m:sty m:val="p"/>
                </m:rPr>
                <w:rPr>
                  <w:rFonts w:ascii="Cambria Math" w:hAnsi="Cambria Math" w:cs="Times New Roman"/>
                  <w:sz w:val="24"/>
                  <w:szCs w:val="24"/>
                </w:rPr>
                <m:t>Final weight-Initial weight (mg)</m:t>
              </m:r>
            </m:num>
            <m:den>
              <m:r>
                <m:rPr>
                  <m:sty m:val="p"/>
                </m:rPr>
                <w:rPr>
                  <w:rFonts w:ascii="Cambria Math" w:hAnsi="Cambria Math" w:cs="Times New Roman"/>
                  <w:sz w:val="24"/>
                  <w:szCs w:val="24"/>
                </w:rPr>
                <m:t>Volume (L)</m:t>
              </m:r>
            </m:den>
          </m:f>
        </m:oMath>
      </m:oMathPara>
    </w:p>
    <w:p w14:paraId="097C04A4" w14:textId="6BE276CF" w:rsidR="0059688E" w:rsidRDefault="009D5ADF" w:rsidP="00623DA9">
      <w:pPr>
        <w:spacing w:line="480" w:lineRule="auto"/>
        <w:jc w:val="both"/>
        <w:rPr>
          <w:rFonts w:ascii="Times New Roman" w:hAnsi="Times New Roman" w:cs="Times New Roman"/>
          <w:sz w:val="24"/>
          <w:szCs w:val="24"/>
        </w:rPr>
      </w:pPr>
      <w:r w:rsidRPr="00EA2632">
        <w:rPr>
          <w:rFonts w:ascii="Times New Roman" w:hAnsi="Times New Roman" w:cs="Times New Roman"/>
          <w:b/>
          <w:bCs/>
          <w:sz w:val="24"/>
          <w:szCs w:val="24"/>
        </w:rPr>
        <w:t>Dissolved organic carbon</w:t>
      </w:r>
      <w:r w:rsidR="009751B8">
        <w:rPr>
          <w:rFonts w:ascii="Times New Roman" w:hAnsi="Times New Roman" w:cs="Times New Roman" w:hint="eastAsia"/>
          <w:b/>
          <w:bCs/>
          <w:sz w:val="24"/>
          <w:szCs w:val="24"/>
          <w:lang w:eastAsia="zh-CN"/>
        </w:rPr>
        <w:t xml:space="preserve"> (DOC)</w:t>
      </w:r>
      <w:r w:rsidRPr="00EA2632">
        <w:rPr>
          <w:rFonts w:ascii="Times New Roman" w:hAnsi="Times New Roman" w:cs="Times New Roman"/>
          <w:b/>
          <w:bCs/>
          <w:sz w:val="24"/>
          <w:szCs w:val="24"/>
        </w:rPr>
        <w:t xml:space="preserve">: </w:t>
      </w:r>
      <w:r w:rsidRPr="00EA2632">
        <w:rPr>
          <w:rFonts w:ascii="Times New Roman" w:hAnsi="Times New Roman" w:cs="Times New Roman"/>
          <w:sz w:val="24"/>
          <w:szCs w:val="24"/>
        </w:rPr>
        <w:t xml:space="preserve">Lake water samples were filtered through </w:t>
      </w:r>
      <w:proofErr w:type="gramStart"/>
      <w:r w:rsidRPr="00EA2632">
        <w:rPr>
          <w:rFonts w:ascii="Times New Roman" w:hAnsi="Times New Roman" w:cs="Times New Roman"/>
          <w:sz w:val="24"/>
          <w:szCs w:val="24"/>
        </w:rPr>
        <w:t>0.45 micron</w:t>
      </w:r>
      <w:proofErr w:type="gramEnd"/>
      <w:r w:rsidRPr="00EA2632">
        <w:rPr>
          <w:rFonts w:ascii="Times New Roman" w:hAnsi="Times New Roman" w:cs="Times New Roman"/>
          <w:sz w:val="24"/>
          <w:szCs w:val="24"/>
        </w:rPr>
        <w:t xml:space="preserve"> PTFE syringe filters and analysed for DOC using TOC analyser. </w:t>
      </w:r>
    </w:p>
    <w:p w14:paraId="4E0FFA5B" w14:textId="53670621" w:rsidR="0059688E" w:rsidRPr="00EA2632" w:rsidRDefault="0059688E" w:rsidP="0059688E">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Elemental analysis: </w:t>
      </w:r>
      <w:r w:rsidR="009D5ADF" w:rsidRPr="00EA2632">
        <w:rPr>
          <w:rFonts w:ascii="Times New Roman" w:hAnsi="Times New Roman" w:cs="Times New Roman"/>
          <w:sz w:val="24"/>
          <w:szCs w:val="24"/>
        </w:rPr>
        <w:t>Total metal ions were determined using ICP-</w:t>
      </w:r>
      <w:r>
        <w:rPr>
          <w:rFonts w:ascii="Times New Roman" w:hAnsi="Times New Roman" w:cs="Times New Roman"/>
          <w:sz w:val="24"/>
          <w:szCs w:val="24"/>
        </w:rPr>
        <w:t xml:space="preserve">OES (Perkin Elmer Optima 8300) </w:t>
      </w:r>
      <w:r w:rsidR="009D5ADF" w:rsidRPr="00EA2632">
        <w:rPr>
          <w:rFonts w:ascii="Times New Roman" w:hAnsi="Times New Roman" w:cs="Times New Roman"/>
          <w:sz w:val="24"/>
          <w:szCs w:val="24"/>
        </w:rPr>
        <w:t>by digesting lake water in aqua regia (</w:t>
      </w:r>
      <w:r w:rsidR="00BF6834" w:rsidRPr="00EA2632">
        <w:rPr>
          <w:rFonts w:ascii="Times New Roman" w:hAnsi="Times New Roman" w:cs="Times New Roman"/>
          <w:sz w:val="24"/>
          <w:szCs w:val="24"/>
        </w:rPr>
        <w:t>HNO</w:t>
      </w:r>
      <w:proofErr w:type="gramStart"/>
      <w:r w:rsidR="00BF6834" w:rsidRPr="00EA2632">
        <w:rPr>
          <w:rFonts w:ascii="Times New Roman" w:hAnsi="Times New Roman" w:cs="Times New Roman"/>
          <w:sz w:val="24"/>
          <w:szCs w:val="24"/>
          <w:vertAlign w:val="subscript"/>
        </w:rPr>
        <w:t>3</w:t>
      </w:r>
      <w:r w:rsidR="00BF6834" w:rsidRPr="00EA2632">
        <w:rPr>
          <w:rFonts w:ascii="Times New Roman" w:hAnsi="Times New Roman" w:cs="Times New Roman"/>
          <w:sz w:val="24"/>
          <w:szCs w:val="24"/>
        </w:rPr>
        <w:t>:HCl</w:t>
      </w:r>
      <w:proofErr w:type="gramEnd"/>
      <w:r w:rsidR="00BF6834" w:rsidRPr="00EA2632">
        <w:rPr>
          <w:rFonts w:ascii="Times New Roman" w:hAnsi="Times New Roman" w:cs="Times New Roman"/>
          <w:sz w:val="24"/>
          <w:szCs w:val="24"/>
        </w:rPr>
        <w:t>, 1:3) on a hot block (Perkin E</w:t>
      </w:r>
      <w:r w:rsidR="009D5ADF" w:rsidRPr="00EA2632">
        <w:rPr>
          <w:rFonts w:ascii="Times New Roman" w:hAnsi="Times New Roman" w:cs="Times New Roman"/>
          <w:sz w:val="24"/>
          <w:szCs w:val="24"/>
        </w:rPr>
        <w:t>lmer) at 90</w:t>
      </w:r>
      <w:r w:rsidR="00BF6834" w:rsidRPr="00EA2632">
        <w:rPr>
          <w:rFonts w:ascii="Times New Roman" w:hAnsi="Times New Roman" w:cs="Times New Roman"/>
          <w:sz w:val="24"/>
          <w:szCs w:val="24"/>
          <w:vertAlign w:val="superscript"/>
        </w:rPr>
        <w:t>0</w:t>
      </w:r>
      <w:r w:rsidR="009D5ADF" w:rsidRPr="00EA2632">
        <w:rPr>
          <w:rFonts w:ascii="Times New Roman" w:hAnsi="Times New Roman" w:cs="Times New Roman"/>
          <w:sz w:val="24"/>
          <w:szCs w:val="24"/>
        </w:rPr>
        <w:t xml:space="preserve"> C for 45 min. Water was added to these samples to reduce the acid content to &lt;5% and measured using ICP-OES. </w:t>
      </w:r>
      <w:r w:rsidRPr="00EA2632">
        <w:rPr>
          <w:rFonts w:ascii="Times New Roman" w:hAnsi="Times New Roman" w:cs="Times New Roman"/>
          <w:sz w:val="24"/>
          <w:szCs w:val="24"/>
        </w:rPr>
        <w:t xml:space="preserve">IC analysis (ICS-5000 </w:t>
      </w:r>
      <w:proofErr w:type="spellStart"/>
      <w:r w:rsidRPr="00EA2632">
        <w:rPr>
          <w:rFonts w:ascii="Times New Roman" w:hAnsi="Times New Roman" w:cs="Times New Roman"/>
          <w:sz w:val="24"/>
          <w:szCs w:val="24"/>
        </w:rPr>
        <w:t>ThermoFisher</w:t>
      </w:r>
      <w:proofErr w:type="spellEnd"/>
      <w:r w:rsidRPr="00EA2632">
        <w:rPr>
          <w:rFonts w:ascii="Times New Roman" w:hAnsi="Times New Roman" w:cs="Times New Roman"/>
          <w:sz w:val="24"/>
          <w:szCs w:val="24"/>
        </w:rPr>
        <w:t xml:space="preserve">) was done with </w:t>
      </w:r>
      <w:proofErr w:type="gramStart"/>
      <w:r w:rsidRPr="00EA2632">
        <w:rPr>
          <w:rFonts w:ascii="Times New Roman" w:hAnsi="Times New Roman" w:cs="Times New Roman"/>
          <w:sz w:val="24"/>
          <w:szCs w:val="24"/>
        </w:rPr>
        <w:t xml:space="preserve">a  </w:t>
      </w:r>
      <w:proofErr w:type="spellStart"/>
      <w:r w:rsidRPr="00EA2632">
        <w:rPr>
          <w:rFonts w:ascii="Times New Roman" w:hAnsi="Times New Roman" w:cs="Times New Roman"/>
          <w:sz w:val="24"/>
          <w:szCs w:val="24"/>
        </w:rPr>
        <w:t>Dionex</w:t>
      </w:r>
      <w:proofErr w:type="spellEnd"/>
      <w:proofErr w:type="gramEnd"/>
      <w:r w:rsidRPr="00EA2632">
        <w:rPr>
          <w:rFonts w:ascii="Times New Roman" w:hAnsi="Times New Roman" w:cs="Times New Roman"/>
          <w:sz w:val="24"/>
          <w:szCs w:val="24"/>
        </w:rPr>
        <w:t xml:space="preserve"> </w:t>
      </w:r>
      <w:proofErr w:type="spellStart"/>
      <w:r w:rsidRPr="00EA2632">
        <w:rPr>
          <w:rFonts w:ascii="Times New Roman" w:hAnsi="Times New Roman" w:cs="Times New Roman"/>
          <w:sz w:val="24"/>
          <w:szCs w:val="24"/>
        </w:rPr>
        <w:t>IonPac</w:t>
      </w:r>
      <w:proofErr w:type="spellEnd"/>
      <w:r w:rsidRPr="00EA2632">
        <w:rPr>
          <w:rFonts w:ascii="Times New Roman" w:hAnsi="Times New Roman" w:cs="Times New Roman"/>
          <w:sz w:val="24"/>
          <w:szCs w:val="24"/>
        </w:rPr>
        <w:t xml:space="preserve"> AS18-4 µm, 2×150 mm , mobile phase 32 mM KOH and flow rate: 0.25 mL/min. The suppressor was </w:t>
      </w:r>
      <w:proofErr w:type="spellStart"/>
      <w:r w:rsidRPr="00EA2632">
        <w:rPr>
          <w:rFonts w:ascii="Times New Roman" w:hAnsi="Times New Roman" w:cs="Times New Roman"/>
          <w:sz w:val="24"/>
          <w:szCs w:val="24"/>
        </w:rPr>
        <w:t>Dionex</w:t>
      </w:r>
      <w:proofErr w:type="spellEnd"/>
      <w:r w:rsidRPr="00EA2632">
        <w:rPr>
          <w:rFonts w:ascii="Times New Roman" w:hAnsi="Times New Roman" w:cs="Times New Roman"/>
          <w:sz w:val="24"/>
          <w:szCs w:val="24"/>
        </w:rPr>
        <w:t xml:space="preserve"> ERS 500 Suppressor (2 mm</w:t>
      </w:r>
      <w:proofErr w:type="gramStart"/>
      <w:r w:rsidRPr="00EA2632">
        <w:rPr>
          <w:rFonts w:ascii="Times New Roman" w:hAnsi="Times New Roman" w:cs="Times New Roman"/>
          <w:sz w:val="24"/>
          <w:szCs w:val="24"/>
        </w:rPr>
        <w:t>)</w:t>
      </w:r>
      <w:proofErr w:type="gramEnd"/>
      <w:r w:rsidR="00497809">
        <w:rPr>
          <w:rFonts w:ascii="Times New Roman" w:hAnsi="Times New Roman" w:cs="Times New Roman"/>
          <w:sz w:val="24"/>
          <w:szCs w:val="24"/>
        </w:rPr>
        <w:t xml:space="preserve"> </w:t>
      </w:r>
      <w:r w:rsidRPr="00EA2632">
        <w:rPr>
          <w:rFonts w:ascii="Times New Roman" w:hAnsi="Times New Roman" w:cs="Times New Roman"/>
          <w:sz w:val="24"/>
          <w:szCs w:val="24"/>
        </w:rPr>
        <w:t>and a conductivity detector was used.</w:t>
      </w:r>
    </w:p>
    <w:p w14:paraId="22700E69" w14:textId="228B1E23" w:rsidR="009D5ADF" w:rsidRPr="00EA2632" w:rsidRDefault="009D5ADF" w:rsidP="00623DA9">
      <w:pPr>
        <w:spacing w:line="480" w:lineRule="auto"/>
        <w:jc w:val="both"/>
        <w:rPr>
          <w:rFonts w:ascii="Times New Roman" w:hAnsi="Times New Roman" w:cs="Times New Roman"/>
          <w:sz w:val="24"/>
          <w:szCs w:val="24"/>
        </w:rPr>
      </w:pPr>
      <w:r w:rsidRPr="00EA2632">
        <w:rPr>
          <w:rFonts w:ascii="Times New Roman" w:hAnsi="Times New Roman" w:cs="Times New Roman"/>
          <w:sz w:val="24"/>
          <w:szCs w:val="24"/>
        </w:rPr>
        <w:t xml:space="preserve">Colloidal size analysis of lake water was performed by concentrating natural lake water colloids by centrifugation at 4500g for 30 minutes and measured using Horiba Laser Scattering Particle Size Analyzer. </w:t>
      </w:r>
    </w:p>
    <w:p w14:paraId="044DF012" w14:textId="77777777" w:rsidR="00C17A45" w:rsidRDefault="009D5ADF" w:rsidP="00C17A45">
      <w:pPr>
        <w:keepNext/>
        <w:spacing w:line="480" w:lineRule="auto"/>
        <w:ind w:left="360"/>
        <w:jc w:val="center"/>
      </w:pPr>
      <w:r w:rsidRPr="00EA2632">
        <w:rPr>
          <w:rFonts w:ascii="Times New Roman" w:hAnsi="Times New Roman" w:cs="Times New Roman"/>
          <w:noProof/>
          <w:sz w:val="24"/>
          <w:szCs w:val="24"/>
          <w:lang w:eastAsia="en-CA"/>
        </w:rPr>
        <w:drawing>
          <wp:inline distT="0" distB="0" distL="0" distR="0" wp14:anchorId="1168CCFD" wp14:editId="3221F862">
            <wp:extent cx="1647825" cy="1647825"/>
            <wp:effectExtent l="0" t="0" r="9525" b="9525"/>
            <wp:docPr id="9" name="Picture 9" descr="C:\Users\srao16\Google Drive\RESEARCH\ALL DATA\TEM\2018-03-12\Ag80PVP_1ppm\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ao16\Google Drive\RESEARCH\ALL DATA\TEM\2018-03-12\Ag80PVP_1ppm\17.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2342" cy="1652342"/>
                    </a:xfrm>
                    <a:prstGeom prst="rect">
                      <a:avLst/>
                    </a:prstGeom>
                    <a:noFill/>
                    <a:ln>
                      <a:noFill/>
                    </a:ln>
                  </pic:spPr>
                </pic:pic>
              </a:graphicData>
            </a:graphic>
          </wp:inline>
        </w:drawing>
      </w:r>
    </w:p>
    <w:p w14:paraId="7BF75A6B" w14:textId="6C17E448" w:rsidR="00C53F97" w:rsidRPr="00C17A45" w:rsidRDefault="00C17A45" w:rsidP="00C17A45">
      <w:pPr>
        <w:pStyle w:val="Caption"/>
        <w:jc w:val="center"/>
        <w:rPr>
          <w:rFonts w:ascii="Times New Roman" w:hAnsi="Times New Roman" w:cs="Times New Roman"/>
          <w:i w:val="0"/>
          <w:iCs w:val="0"/>
          <w:color w:val="auto"/>
          <w:sz w:val="36"/>
          <w:szCs w:val="36"/>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4</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w:t>
      </w:r>
      <w:r w:rsidRPr="00C17A45">
        <w:rPr>
          <w:rFonts w:ascii="Times New Roman" w:hAnsi="Times New Roman" w:cs="Times New Roman"/>
          <w:i w:val="0"/>
          <w:iCs w:val="0"/>
          <w:color w:val="auto"/>
          <w:sz w:val="24"/>
          <w:szCs w:val="24"/>
        </w:rPr>
        <w:t xml:space="preserve"> TEM image of pristine </w:t>
      </w:r>
      <w:proofErr w:type="spellStart"/>
      <w:r w:rsidRPr="00C17A45">
        <w:rPr>
          <w:rFonts w:ascii="Times New Roman" w:hAnsi="Times New Roman" w:cs="Times New Roman"/>
          <w:i w:val="0"/>
          <w:iCs w:val="0"/>
          <w:color w:val="auto"/>
          <w:sz w:val="24"/>
          <w:szCs w:val="24"/>
        </w:rPr>
        <w:t>nAg</w:t>
      </w:r>
      <w:proofErr w:type="spellEnd"/>
      <w:r w:rsidRPr="00C17A45">
        <w:rPr>
          <w:rFonts w:ascii="Times New Roman" w:hAnsi="Times New Roman" w:cs="Times New Roman"/>
          <w:i w:val="0"/>
          <w:iCs w:val="0"/>
          <w:color w:val="auto"/>
          <w:sz w:val="24"/>
          <w:szCs w:val="24"/>
        </w:rPr>
        <w:t>-PVP 80 nm</w:t>
      </w:r>
    </w:p>
    <w:p w14:paraId="2CF9228C" w14:textId="77777777" w:rsidR="00C17A45" w:rsidRDefault="00C17A45" w:rsidP="00C17A45">
      <w:pPr>
        <w:keepNext/>
        <w:jc w:val="center"/>
      </w:pPr>
      <w:r>
        <w:rPr>
          <w:noProof/>
        </w:rPr>
        <w:lastRenderedPageBreak/>
        <w:drawing>
          <wp:inline distT="0" distB="0" distL="0" distR="0" wp14:anchorId="6B1D86F6" wp14:editId="5BD1DC56">
            <wp:extent cx="3938270" cy="2743200"/>
            <wp:effectExtent l="0" t="0" r="5080" b="0"/>
            <wp:docPr id="50736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8270" cy="2743200"/>
                    </a:xfrm>
                    <a:prstGeom prst="rect">
                      <a:avLst/>
                    </a:prstGeom>
                    <a:noFill/>
                  </pic:spPr>
                </pic:pic>
              </a:graphicData>
            </a:graphic>
          </wp:inline>
        </w:drawing>
      </w:r>
    </w:p>
    <w:p w14:paraId="7BF15A87" w14:textId="0945699F" w:rsidR="00C17A45" w:rsidRPr="00C17A45" w:rsidRDefault="00C17A45" w:rsidP="00C17A45">
      <w:pPr>
        <w:pStyle w:val="Caption"/>
        <w:spacing w:line="360" w:lineRule="auto"/>
        <w:jc w:val="center"/>
        <w:rPr>
          <w:rFonts w:ascii="Times New Roman" w:hAnsi="Times New Roman" w:cs="Times New Roman"/>
          <w:i w:val="0"/>
          <w:iCs w:val="0"/>
          <w:color w:val="auto"/>
          <w:sz w:val="24"/>
          <w:szCs w:val="24"/>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5</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w:t>
      </w:r>
      <w:r w:rsidRPr="00C17A45">
        <w:rPr>
          <w:rFonts w:ascii="Times New Roman" w:hAnsi="Times New Roman" w:cs="Times New Roman"/>
          <w:i w:val="0"/>
          <w:iCs w:val="0"/>
          <w:color w:val="auto"/>
          <w:sz w:val="24"/>
          <w:szCs w:val="24"/>
        </w:rPr>
        <w:t xml:space="preserve"> Particle size distribution of </w:t>
      </w:r>
      <w:proofErr w:type="spellStart"/>
      <w:r w:rsidRPr="00C17A45">
        <w:rPr>
          <w:rFonts w:ascii="Times New Roman" w:hAnsi="Times New Roman" w:cs="Times New Roman"/>
          <w:i w:val="0"/>
          <w:iCs w:val="0"/>
          <w:color w:val="auto"/>
          <w:sz w:val="24"/>
          <w:szCs w:val="24"/>
        </w:rPr>
        <w:t>nAg</w:t>
      </w:r>
      <w:proofErr w:type="spellEnd"/>
      <w:r w:rsidRPr="00C17A45">
        <w:rPr>
          <w:rFonts w:ascii="Times New Roman" w:hAnsi="Times New Roman" w:cs="Times New Roman"/>
          <w:i w:val="0"/>
          <w:iCs w:val="0"/>
          <w:color w:val="auto"/>
          <w:sz w:val="24"/>
          <w:szCs w:val="24"/>
        </w:rPr>
        <w:t xml:space="preserve"> in DI water on day 0, day 21 and day 44 under quiescent conditions</w:t>
      </w:r>
    </w:p>
    <w:p w14:paraId="2C27B242" w14:textId="77777777" w:rsidR="00C17A45" w:rsidRPr="00C17A45" w:rsidRDefault="00C17A45" w:rsidP="00C17A45">
      <w:pPr>
        <w:jc w:val="center"/>
      </w:pPr>
    </w:p>
    <w:p w14:paraId="2949F148" w14:textId="77777777" w:rsidR="00C17A45" w:rsidRDefault="00E62305" w:rsidP="00C17A45">
      <w:pPr>
        <w:keepNext/>
        <w:spacing w:line="480" w:lineRule="auto"/>
        <w:ind w:left="-709"/>
        <w:jc w:val="both"/>
      </w:pPr>
      <w:r w:rsidRPr="00EA2632">
        <w:rPr>
          <w:rFonts w:ascii="Times New Roman" w:hAnsi="Times New Roman" w:cs="Times New Roman"/>
          <w:b/>
          <w:noProof/>
          <w:sz w:val="24"/>
          <w:szCs w:val="24"/>
          <w:lang w:eastAsia="en-CA"/>
        </w:rPr>
        <w:drawing>
          <wp:inline distT="0" distB="0" distL="0" distR="0" wp14:anchorId="77618FBA" wp14:editId="396A45DC">
            <wp:extent cx="6832937" cy="1966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3971" cy="1974992"/>
                    </a:xfrm>
                    <a:prstGeom prst="rect">
                      <a:avLst/>
                    </a:prstGeom>
                    <a:noFill/>
                  </pic:spPr>
                </pic:pic>
              </a:graphicData>
            </a:graphic>
          </wp:inline>
        </w:drawing>
      </w:r>
    </w:p>
    <w:p w14:paraId="51AD971C" w14:textId="31FD45B2" w:rsidR="00C53F97" w:rsidRPr="00C17A45" w:rsidRDefault="00C17A45" w:rsidP="00C17A45">
      <w:pPr>
        <w:pStyle w:val="Caption"/>
        <w:jc w:val="center"/>
        <w:rPr>
          <w:rFonts w:ascii="Times New Roman" w:hAnsi="Times New Roman" w:cs="Times New Roman"/>
          <w:i w:val="0"/>
          <w:iCs w:val="0"/>
          <w:color w:val="auto"/>
          <w:sz w:val="24"/>
          <w:szCs w:val="24"/>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6</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 xml:space="preserve">: </w:t>
      </w:r>
      <w:r w:rsidRPr="00C17A45">
        <w:rPr>
          <w:rFonts w:ascii="Times New Roman" w:hAnsi="Times New Roman" w:cs="Times New Roman"/>
          <w:i w:val="0"/>
          <w:iCs w:val="0"/>
          <w:color w:val="auto"/>
          <w:sz w:val="24"/>
          <w:szCs w:val="24"/>
        </w:rPr>
        <w:t xml:space="preserve">Effect of sonication on spiked </w:t>
      </w:r>
      <w:proofErr w:type="spellStart"/>
      <w:r w:rsidRPr="00C17A45">
        <w:rPr>
          <w:rFonts w:ascii="Times New Roman" w:hAnsi="Times New Roman" w:cs="Times New Roman"/>
          <w:i w:val="0"/>
          <w:iCs w:val="0"/>
          <w:color w:val="auto"/>
          <w:sz w:val="24"/>
          <w:szCs w:val="24"/>
        </w:rPr>
        <w:t>nAg</w:t>
      </w:r>
      <w:proofErr w:type="spellEnd"/>
      <w:r w:rsidRPr="00C17A45">
        <w:rPr>
          <w:rFonts w:ascii="Times New Roman" w:hAnsi="Times New Roman" w:cs="Times New Roman"/>
          <w:i w:val="0"/>
          <w:iCs w:val="0"/>
          <w:color w:val="auto"/>
          <w:sz w:val="24"/>
          <w:szCs w:val="24"/>
        </w:rPr>
        <w:t xml:space="preserve"> in DI, FLW and UFLW systems</w:t>
      </w:r>
    </w:p>
    <w:p w14:paraId="021EBE0D" w14:textId="77777777" w:rsidR="00C17A45" w:rsidRDefault="00E24052" w:rsidP="00C17A45">
      <w:pPr>
        <w:keepNext/>
        <w:spacing w:line="480" w:lineRule="auto"/>
        <w:jc w:val="center"/>
      </w:pPr>
      <w:r>
        <w:rPr>
          <w:rFonts w:ascii="Times New Roman" w:hAnsi="Times New Roman" w:cs="Times New Roman"/>
          <w:noProof/>
          <w:sz w:val="24"/>
          <w:szCs w:val="24"/>
          <w:lang w:eastAsia="en-CA"/>
        </w:rPr>
        <w:lastRenderedPageBreak/>
        <w:drawing>
          <wp:inline distT="0" distB="0" distL="0" distR="0" wp14:anchorId="4B9899D7" wp14:editId="1CFBB32D">
            <wp:extent cx="5943600" cy="4551017"/>
            <wp:effectExtent l="0" t="0" r="0" b="2540"/>
            <wp:docPr id="1843107349" name="Picture 1" descr="A collage of images of different shap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07349" name="Picture 1" descr="A collage of images of different shapes and colo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51017"/>
                    </a:xfrm>
                    <a:prstGeom prst="rect">
                      <a:avLst/>
                    </a:prstGeom>
                    <a:noFill/>
                  </pic:spPr>
                </pic:pic>
              </a:graphicData>
            </a:graphic>
          </wp:inline>
        </w:drawing>
      </w:r>
    </w:p>
    <w:p w14:paraId="4A26676D" w14:textId="008F116B" w:rsidR="00C53F97" w:rsidRPr="00C17A45" w:rsidRDefault="00C17A45" w:rsidP="00C17A45">
      <w:pPr>
        <w:pStyle w:val="Caption"/>
        <w:spacing w:line="360" w:lineRule="auto"/>
        <w:jc w:val="both"/>
        <w:rPr>
          <w:rFonts w:ascii="Times New Roman" w:hAnsi="Times New Roman" w:cs="Times New Roman"/>
          <w:b/>
          <w:bCs/>
          <w:i w:val="0"/>
          <w:iCs w:val="0"/>
          <w:color w:val="auto"/>
          <w:sz w:val="36"/>
          <w:szCs w:val="36"/>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7</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w:t>
      </w:r>
      <w:r w:rsidRPr="00C17A45">
        <w:rPr>
          <w:rFonts w:ascii="Times New Roman" w:hAnsi="Times New Roman" w:cs="Times New Roman"/>
          <w:i w:val="0"/>
          <w:color w:val="auto"/>
          <w:sz w:val="24"/>
          <w:szCs w:val="24"/>
        </w:rPr>
        <w:t xml:space="preserve"> </w:t>
      </w:r>
      <w:r w:rsidRPr="00EA2632">
        <w:rPr>
          <w:rFonts w:ascii="Times New Roman" w:hAnsi="Times New Roman" w:cs="Times New Roman"/>
          <w:i w:val="0"/>
          <w:color w:val="auto"/>
          <w:sz w:val="24"/>
          <w:szCs w:val="24"/>
        </w:rPr>
        <w:t xml:space="preserve">(A) Frequency of precipitated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on Day 0 spiked with 10 </w:t>
      </w:r>
      <w:proofErr w:type="spellStart"/>
      <w:r w:rsidRPr="00EA2632">
        <w:rPr>
          <w:rFonts w:ascii="Times New Roman" w:hAnsi="Times New Roman" w:cs="Times New Roman"/>
          <w:i w:val="0"/>
          <w:color w:val="auto"/>
          <w:sz w:val="24"/>
          <w:szCs w:val="24"/>
        </w:rPr>
        <w:t>μg</w:t>
      </w:r>
      <w:proofErr w:type="spellEnd"/>
      <w:r w:rsidRPr="00EA2632">
        <w:rPr>
          <w:rFonts w:ascii="Times New Roman" w:hAnsi="Times New Roman" w:cs="Times New Roman"/>
          <w:i w:val="0"/>
          <w:color w:val="auto"/>
          <w:sz w:val="24"/>
          <w:szCs w:val="24"/>
        </w:rPr>
        <w:t>/L Ag</w:t>
      </w:r>
      <w:r w:rsidRPr="00EA2632">
        <w:rPr>
          <w:rFonts w:ascii="Times New Roman" w:hAnsi="Times New Roman" w:cs="Times New Roman"/>
          <w:i w:val="0"/>
          <w:color w:val="auto"/>
          <w:sz w:val="24"/>
          <w:szCs w:val="24"/>
          <w:vertAlign w:val="superscript"/>
        </w:rPr>
        <w:t>+</w:t>
      </w:r>
      <w:r w:rsidRPr="00EA2632">
        <w:rPr>
          <w:rFonts w:ascii="Times New Roman" w:hAnsi="Times New Roman" w:cs="Times New Roman"/>
          <w:i w:val="0"/>
          <w:color w:val="auto"/>
          <w:sz w:val="24"/>
          <w:szCs w:val="24"/>
        </w:rPr>
        <w:t xml:space="preserve">. TEM size distribution of precipitated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from spiked Ag</w:t>
      </w:r>
      <w:r w:rsidRPr="00EA2632">
        <w:rPr>
          <w:rFonts w:ascii="Times New Roman" w:hAnsi="Times New Roman" w:cs="Times New Roman"/>
          <w:i w:val="0"/>
          <w:color w:val="auto"/>
          <w:sz w:val="24"/>
          <w:szCs w:val="24"/>
          <w:vertAlign w:val="superscript"/>
        </w:rPr>
        <w:t xml:space="preserve">+ </w:t>
      </w:r>
      <w:r w:rsidRPr="00EA2632">
        <w:rPr>
          <w:rFonts w:ascii="Times New Roman" w:hAnsi="Times New Roman" w:cs="Times New Roman"/>
          <w:i w:val="0"/>
          <w:color w:val="auto"/>
          <w:sz w:val="24"/>
          <w:szCs w:val="24"/>
        </w:rPr>
        <w:t xml:space="preserve">ions in (B) UFLW and FLW. Diameter of naturally formed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in (C) Quiescent (D) Mixed. (E)TEM image of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cluster in DOM in FLW</w:t>
      </w:r>
      <w:r>
        <w:rPr>
          <w:rFonts w:ascii="Times New Roman" w:hAnsi="Times New Roman" w:cs="Times New Roman"/>
          <w:i w:val="0"/>
          <w:color w:val="auto"/>
          <w:sz w:val="24"/>
          <w:szCs w:val="24"/>
        </w:rPr>
        <w:t xml:space="preserve"> </w:t>
      </w:r>
      <w:r w:rsidRPr="00D72CB2">
        <w:rPr>
          <w:rFonts w:ascii="Times New Roman" w:hAnsi="Times New Roman" w:cs="Times New Roman"/>
          <w:i w:val="0"/>
          <w:color w:val="000000" w:themeColor="text1"/>
          <w:sz w:val="24"/>
          <w:szCs w:val="24"/>
        </w:rPr>
        <w:t xml:space="preserve">from spiking with 1000 </w:t>
      </w:r>
      <w:proofErr w:type="spellStart"/>
      <w:r w:rsidRPr="00D72CB2">
        <w:rPr>
          <w:rFonts w:ascii="Times New Roman" w:hAnsi="Times New Roman" w:cs="Times New Roman"/>
          <w:i w:val="0"/>
          <w:color w:val="000000" w:themeColor="text1"/>
          <w:sz w:val="24"/>
          <w:szCs w:val="24"/>
        </w:rPr>
        <w:t>μg</w:t>
      </w:r>
      <w:proofErr w:type="spellEnd"/>
      <w:r w:rsidRPr="00D72CB2">
        <w:rPr>
          <w:rFonts w:ascii="Times New Roman" w:hAnsi="Times New Roman" w:cs="Times New Roman"/>
          <w:i w:val="0"/>
          <w:color w:val="000000" w:themeColor="text1"/>
          <w:sz w:val="24"/>
          <w:szCs w:val="24"/>
        </w:rPr>
        <w:t>/L Ag</w:t>
      </w:r>
      <w:r w:rsidRPr="00D72CB2">
        <w:rPr>
          <w:rFonts w:ascii="Times New Roman" w:hAnsi="Times New Roman" w:cs="Times New Roman"/>
          <w:i w:val="0"/>
          <w:color w:val="000000" w:themeColor="text1"/>
          <w:sz w:val="24"/>
          <w:szCs w:val="24"/>
          <w:vertAlign w:val="superscript"/>
        </w:rPr>
        <w:t>+</w:t>
      </w:r>
      <w:r w:rsidRPr="00EA2632">
        <w:rPr>
          <w:rFonts w:ascii="Times New Roman" w:hAnsi="Times New Roman" w:cs="Times New Roman"/>
          <w:i w:val="0"/>
          <w:color w:val="auto"/>
          <w:sz w:val="24"/>
          <w:szCs w:val="24"/>
        </w:rPr>
        <w:t>.</w:t>
      </w:r>
      <w:r w:rsidRPr="00607470">
        <w:rPr>
          <w:rFonts w:ascii="Times New Roman" w:hAnsi="Times New Roman" w:cs="Times New Roman"/>
          <w:i w:val="0"/>
          <w:color w:val="000000" w:themeColor="text1"/>
          <w:sz w:val="24"/>
          <w:szCs w:val="24"/>
        </w:rPr>
        <w:t xml:space="preserve"> </w:t>
      </w:r>
      <w:r w:rsidRPr="00D72CB2">
        <w:rPr>
          <w:rFonts w:ascii="Times New Roman" w:hAnsi="Times New Roman" w:cs="Times New Roman"/>
          <w:i w:val="0"/>
          <w:color w:val="000000" w:themeColor="text1"/>
          <w:sz w:val="24"/>
          <w:szCs w:val="24"/>
        </w:rPr>
        <w:t>(F)</w:t>
      </w:r>
      <w:r>
        <w:rPr>
          <w:rFonts w:ascii="Times New Roman" w:hAnsi="Times New Roman" w:cs="Times New Roman"/>
          <w:i w:val="0"/>
          <w:color w:val="000000" w:themeColor="text1"/>
          <w:sz w:val="24"/>
          <w:szCs w:val="24"/>
        </w:rPr>
        <w:t xml:space="preserve"> TEM image of precipitated </w:t>
      </w:r>
      <w:proofErr w:type="spellStart"/>
      <w:r>
        <w:rPr>
          <w:rFonts w:ascii="Times New Roman" w:hAnsi="Times New Roman" w:cs="Times New Roman"/>
          <w:i w:val="0"/>
          <w:color w:val="000000" w:themeColor="text1"/>
          <w:sz w:val="24"/>
          <w:szCs w:val="24"/>
        </w:rPr>
        <w:t>nAg</w:t>
      </w:r>
      <w:proofErr w:type="spellEnd"/>
      <w:r>
        <w:rPr>
          <w:rFonts w:ascii="Times New Roman" w:hAnsi="Times New Roman" w:cs="Times New Roman"/>
          <w:i w:val="0"/>
          <w:color w:val="000000" w:themeColor="text1"/>
          <w:sz w:val="24"/>
          <w:szCs w:val="24"/>
        </w:rPr>
        <w:t xml:space="preserve"> in </w:t>
      </w:r>
      <w:r w:rsidRPr="00D72CB2">
        <w:rPr>
          <w:rFonts w:ascii="Times New Roman" w:hAnsi="Times New Roman" w:cs="Times New Roman"/>
          <w:i w:val="0"/>
          <w:color w:val="000000" w:themeColor="text1"/>
          <w:sz w:val="24"/>
          <w:szCs w:val="24"/>
        </w:rPr>
        <w:t>FLW</w:t>
      </w:r>
      <w:r>
        <w:rPr>
          <w:rFonts w:ascii="Times New Roman" w:hAnsi="Times New Roman" w:cs="Times New Roman"/>
          <w:i w:val="0"/>
          <w:color w:val="000000" w:themeColor="text1"/>
          <w:sz w:val="24"/>
          <w:szCs w:val="24"/>
        </w:rPr>
        <w:t xml:space="preserve"> </w:t>
      </w:r>
      <w:r w:rsidRPr="00D72CB2">
        <w:rPr>
          <w:rFonts w:ascii="Times New Roman" w:hAnsi="Times New Roman" w:cs="Times New Roman"/>
          <w:i w:val="0"/>
          <w:color w:val="000000" w:themeColor="text1"/>
          <w:sz w:val="24"/>
          <w:szCs w:val="24"/>
        </w:rPr>
        <w:t xml:space="preserve">from spiking with 1000 </w:t>
      </w:r>
      <w:proofErr w:type="spellStart"/>
      <w:r w:rsidRPr="00D72CB2">
        <w:rPr>
          <w:rFonts w:ascii="Times New Roman" w:hAnsi="Times New Roman" w:cs="Times New Roman"/>
          <w:i w:val="0"/>
          <w:color w:val="000000" w:themeColor="text1"/>
          <w:sz w:val="24"/>
          <w:szCs w:val="24"/>
        </w:rPr>
        <w:t>μg</w:t>
      </w:r>
      <w:proofErr w:type="spellEnd"/>
      <w:r w:rsidRPr="00D72CB2">
        <w:rPr>
          <w:rFonts w:ascii="Times New Roman" w:hAnsi="Times New Roman" w:cs="Times New Roman"/>
          <w:i w:val="0"/>
          <w:color w:val="000000" w:themeColor="text1"/>
          <w:sz w:val="24"/>
          <w:szCs w:val="24"/>
        </w:rPr>
        <w:t>/L Ag</w:t>
      </w:r>
      <w:r w:rsidRPr="00D72CB2">
        <w:rPr>
          <w:rFonts w:ascii="Times New Roman" w:hAnsi="Times New Roman" w:cs="Times New Roman"/>
          <w:i w:val="0"/>
          <w:color w:val="000000" w:themeColor="text1"/>
          <w:sz w:val="24"/>
          <w:szCs w:val="24"/>
          <w:vertAlign w:val="superscript"/>
        </w:rPr>
        <w:t>+</w:t>
      </w:r>
      <w:r w:rsidRPr="00D72CB2">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w:t>
      </w:r>
      <w:r w:rsidRPr="00D72CB2">
        <w:rPr>
          <w:rFonts w:ascii="Times New Roman" w:hAnsi="Times New Roman" w:cs="Times New Roman"/>
          <w:i w:val="0"/>
          <w:color w:val="000000" w:themeColor="text1"/>
          <w:sz w:val="24"/>
          <w:szCs w:val="24"/>
        </w:rPr>
        <w:t xml:space="preserve">TEM images of precipitated </w:t>
      </w:r>
      <w:proofErr w:type="spellStart"/>
      <w:r w:rsidRPr="00D72CB2">
        <w:rPr>
          <w:rFonts w:ascii="Times New Roman" w:hAnsi="Times New Roman" w:cs="Times New Roman"/>
          <w:i w:val="0"/>
          <w:color w:val="000000" w:themeColor="text1"/>
          <w:sz w:val="24"/>
          <w:szCs w:val="24"/>
        </w:rPr>
        <w:t>nAg</w:t>
      </w:r>
      <w:proofErr w:type="spellEnd"/>
      <w:r w:rsidRPr="00D72CB2">
        <w:rPr>
          <w:rFonts w:ascii="Times New Roman" w:hAnsi="Times New Roman" w:cs="Times New Roman"/>
          <w:i w:val="0"/>
          <w:color w:val="000000" w:themeColor="text1"/>
          <w:sz w:val="24"/>
          <w:szCs w:val="24"/>
        </w:rPr>
        <w:t xml:space="preserve"> from spiking with 1000 </w:t>
      </w:r>
      <w:proofErr w:type="spellStart"/>
      <w:r w:rsidRPr="00D72CB2">
        <w:rPr>
          <w:rFonts w:ascii="Times New Roman" w:hAnsi="Times New Roman" w:cs="Times New Roman"/>
          <w:i w:val="0"/>
          <w:color w:val="000000" w:themeColor="text1"/>
          <w:sz w:val="24"/>
          <w:szCs w:val="24"/>
        </w:rPr>
        <w:t>μg</w:t>
      </w:r>
      <w:proofErr w:type="spellEnd"/>
      <w:r w:rsidRPr="00D72CB2">
        <w:rPr>
          <w:rFonts w:ascii="Times New Roman" w:hAnsi="Times New Roman" w:cs="Times New Roman"/>
          <w:i w:val="0"/>
          <w:color w:val="000000" w:themeColor="text1"/>
          <w:sz w:val="24"/>
          <w:szCs w:val="24"/>
        </w:rPr>
        <w:t>/L Ag</w:t>
      </w:r>
      <w:r w:rsidRPr="00D72CB2">
        <w:rPr>
          <w:rFonts w:ascii="Times New Roman" w:hAnsi="Times New Roman" w:cs="Times New Roman"/>
          <w:i w:val="0"/>
          <w:color w:val="000000" w:themeColor="text1"/>
          <w:sz w:val="24"/>
          <w:szCs w:val="24"/>
          <w:vertAlign w:val="superscript"/>
        </w:rPr>
        <w:t>+</w:t>
      </w:r>
      <w:r w:rsidRPr="00D72CB2">
        <w:rPr>
          <w:rFonts w:ascii="Times New Roman" w:hAnsi="Times New Roman" w:cs="Times New Roman"/>
          <w:i w:val="0"/>
          <w:color w:val="000000" w:themeColor="text1"/>
          <w:sz w:val="24"/>
          <w:szCs w:val="24"/>
        </w:rPr>
        <w:t xml:space="preserve"> in (</w:t>
      </w:r>
      <w:r>
        <w:rPr>
          <w:rFonts w:ascii="Times New Roman" w:hAnsi="Times New Roman" w:cs="Times New Roman"/>
          <w:i w:val="0"/>
          <w:color w:val="000000" w:themeColor="text1"/>
          <w:sz w:val="24"/>
          <w:szCs w:val="24"/>
        </w:rPr>
        <w:t>G</w:t>
      </w:r>
      <w:r w:rsidRPr="00D72CB2">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t xml:space="preserve"> U</w:t>
      </w:r>
      <w:r w:rsidRPr="00D72CB2">
        <w:rPr>
          <w:rFonts w:ascii="Times New Roman" w:hAnsi="Times New Roman" w:cs="Times New Roman"/>
          <w:i w:val="0"/>
          <w:color w:val="000000" w:themeColor="text1"/>
          <w:sz w:val="24"/>
          <w:szCs w:val="24"/>
        </w:rPr>
        <w:t>FLW (</w:t>
      </w:r>
      <w:r>
        <w:rPr>
          <w:rFonts w:ascii="Times New Roman" w:hAnsi="Times New Roman" w:cs="Times New Roman"/>
          <w:i w:val="0"/>
          <w:color w:val="000000" w:themeColor="text1"/>
          <w:sz w:val="24"/>
          <w:szCs w:val="24"/>
        </w:rPr>
        <w:t>H</w:t>
      </w:r>
      <w:r w:rsidRPr="00D72CB2">
        <w:rPr>
          <w:rFonts w:ascii="Times New Roman" w:hAnsi="Times New Roman" w:cs="Times New Roman"/>
          <w:i w:val="0"/>
          <w:color w:val="000000" w:themeColor="text1"/>
          <w:sz w:val="24"/>
          <w:szCs w:val="24"/>
        </w:rPr>
        <w:t xml:space="preserve">) EDS of precipitated </w:t>
      </w:r>
      <w:proofErr w:type="spellStart"/>
      <w:r w:rsidRPr="00D72CB2">
        <w:rPr>
          <w:rFonts w:ascii="Times New Roman" w:hAnsi="Times New Roman" w:cs="Times New Roman"/>
          <w:i w:val="0"/>
          <w:color w:val="000000" w:themeColor="text1"/>
          <w:sz w:val="24"/>
          <w:szCs w:val="24"/>
        </w:rPr>
        <w:t>nAg</w:t>
      </w:r>
      <w:proofErr w:type="spellEnd"/>
      <w:r w:rsidRPr="00D72CB2">
        <w:rPr>
          <w:rFonts w:ascii="Times New Roman" w:hAnsi="Times New Roman" w:cs="Times New Roman"/>
          <w:i w:val="0"/>
          <w:color w:val="000000" w:themeColor="text1"/>
          <w:sz w:val="24"/>
          <w:szCs w:val="24"/>
        </w:rPr>
        <w:t xml:space="preserve"> in UFLW</w:t>
      </w:r>
    </w:p>
    <w:p w14:paraId="7155E5B1" w14:textId="7C57E931" w:rsidR="009D21A8" w:rsidRPr="00EA2632" w:rsidRDefault="009D21A8" w:rsidP="000352DA">
      <w:pPr>
        <w:pStyle w:val="Caption"/>
        <w:spacing w:line="480" w:lineRule="auto"/>
        <w:jc w:val="both"/>
        <w:rPr>
          <w:rFonts w:ascii="Times New Roman" w:hAnsi="Times New Roman" w:cs="Times New Roman"/>
          <w:i w:val="0"/>
          <w:color w:val="auto"/>
          <w:sz w:val="24"/>
          <w:szCs w:val="24"/>
        </w:rPr>
      </w:pPr>
    </w:p>
    <w:p w14:paraId="0D9FB4DD" w14:textId="77777777" w:rsidR="00C17A45" w:rsidRDefault="009D21A8" w:rsidP="00C17A45">
      <w:pPr>
        <w:keepNext/>
        <w:spacing w:line="480" w:lineRule="auto"/>
        <w:ind w:left="360"/>
        <w:jc w:val="center"/>
      </w:pPr>
      <w:r w:rsidRPr="00EA2632">
        <w:rPr>
          <w:rFonts w:ascii="Times New Roman" w:hAnsi="Times New Roman" w:cs="Times New Roman"/>
          <w:noProof/>
          <w:sz w:val="24"/>
          <w:szCs w:val="24"/>
          <w:lang w:eastAsia="en-CA"/>
        </w:rPr>
        <w:lastRenderedPageBreak/>
        <w:drawing>
          <wp:inline distT="0" distB="0" distL="0" distR="0" wp14:anchorId="1E6C8387" wp14:editId="3EA5867B">
            <wp:extent cx="5613959" cy="2149147"/>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848" cy="2151401"/>
                    </a:xfrm>
                    <a:prstGeom prst="rect">
                      <a:avLst/>
                    </a:prstGeom>
                    <a:noFill/>
                  </pic:spPr>
                </pic:pic>
              </a:graphicData>
            </a:graphic>
          </wp:inline>
        </w:drawing>
      </w:r>
    </w:p>
    <w:p w14:paraId="4177E45D" w14:textId="2D15FB2C" w:rsidR="00C53F97" w:rsidRPr="00C17A45" w:rsidRDefault="00C17A45" w:rsidP="00C17A45">
      <w:pPr>
        <w:pStyle w:val="Caption"/>
        <w:spacing w:line="360" w:lineRule="auto"/>
        <w:jc w:val="both"/>
        <w:rPr>
          <w:rFonts w:ascii="Times New Roman" w:hAnsi="Times New Roman" w:cs="Times New Roman"/>
          <w:i w:val="0"/>
          <w:iCs w:val="0"/>
          <w:color w:val="auto"/>
          <w:sz w:val="36"/>
          <w:szCs w:val="36"/>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8</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w:t>
      </w:r>
      <w:r w:rsidRPr="00C17A45">
        <w:rPr>
          <w:rFonts w:ascii="Times New Roman" w:hAnsi="Times New Roman" w:cs="Times New Roman"/>
          <w:i w:val="0"/>
          <w:iCs w:val="0"/>
          <w:color w:val="auto"/>
          <w:sz w:val="24"/>
          <w:szCs w:val="24"/>
        </w:rPr>
        <w:t xml:space="preserve"> (A) Change in </w:t>
      </w:r>
      <w:proofErr w:type="spellStart"/>
      <w:r w:rsidRPr="00C17A45">
        <w:rPr>
          <w:rFonts w:ascii="Times New Roman" w:hAnsi="Times New Roman" w:cs="Times New Roman"/>
          <w:i w:val="0"/>
          <w:iCs w:val="0"/>
          <w:color w:val="auto"/>
          <w:sz w:val="24"/>
          <w:szCs w:val="24"/>
        </w:rPr>
        <w:t>nAg</w:t>
      </w:r>
      <w:proofErr w:type="spellEnd"/>
      <w:r w:rsidRPr="00C17A45">
        <w:rPr>
          <w:rFonts w:ascii="Times New Roman" w:hAnsi="Times New Roman" w:cs="Times New Roman"/>
          <w:i w:val="0"/>
          <w:iCs w:val="0"/>
          <w:color w:val="auto"/>
          <w:sz w:val="24"/>
          <w:szCs w:val="24"/>
        </w:rPr>
        <w:t xml:space="preserve"> particle concentration due to reformation from 10 </w:t>
      </w:r>
      <w:proofErr w:type="spellStart"/>
      <w:r w:rsidRPr="00C17A45">
        <w:rPr>
          <w:rFonts w:ascii="Times New Roman" w:hAnsi="Times New Roman" w:cs="Times New Roman"/>
          <w:i w:val="0"/>
          <w:iCs w:val="0"/>
          <w:color w:val="auto"/>
          <w:sz w:val="24"/>
          <w:szCs w:val="24"/>
        </w:rPr>
        <w:t>μg</w:t>
      </w:r>
      <w:proofErr w:type="spellEnd"/>
      <w:r w:rsidRPr="00C17A45">
        <w:rPr>
          <w:rFonts w:ascii="Times New Roman" w:hAnsi="Times New Roman" w:cs="Times New Roman"/>
          <w:i w:val="0"/>
          <w:iCs w:val="0"/>
          <w:color w:val="auto"/>
          <w:sz w:val="24"/>
          <w:szCs w:val="24"/>
        </w:rPr>
        <w:t xml:space="preserve">/L spiked Ag+. Dashed line represents non-linear regression of experimental data (UFLW: 0.66 day-1, FLW: 0.15 day-1) (B) Change in mean diameters and mass concentration of re-precipitated </w:t>
      </w:r>
      <w:proofErr w:type="spellStart"/>
      <w:r w:rsidRPr="00C17A45">
        <w:rPr>
          <w:rFonts w:ascii="Times New Roman" w:hAnsi="Times New Roman" w:cs="Times New Roman"/>
          <w:i w:val="0"/>
          <w:iCs w:val="0"/>
          <w:color w:val="auto"/>
          <w:sz w:val="24"/>
          <w:szCs w:val="24"/>
        </w:rPr>
        <w:t>nAg</w:t>
      </w:r>
      <w:proofErr w:type="spellEnd"/>
      <w:r w:rsidRPr="00C17A45">
        <w:rPr>
          <w:rFonts w:ascii="Times New Roman" w:hAnsi="Times New Roman" w:cs="Times New Roman"/>
          <w:i w:val="0"/>
          <w:iCs w:val="0"/>
          <w:color w:val="auto"/>
          <w:sz w:val="24"/>
          <w:szCs w:val="24"/>
        </w:rPr>
        <w:t xml:space="preserve"> over time.</w:t>
      </w:r>
    </w:p>
    <w:p w14:paraId="5DEF3AA8" w14:textId="77777777" w:rsidR="00C17A45" w:rsidRDefault="00503B96" w:rsidP="00C17A45">
      <w:pPr>
        <w:keepNext/>
        <w:spacing w:line="480" w:lineRule="auto"/>
        <w:jc w:val="center"/>
      </w:pPr>
      <w:r w:rsidRPr="00EA2632">
        <w:rPr>
          <w:rFonts w:ascii="Times New Roman" w:hAnsi="Times New Roman" w:cs="Times New Roman"/>
          <w:b/>
          <w:noProof/>
          <w:sz w:val="24"/>
          <w:szCs w:val="24"/>
          <w:lang w:eastAsia="en-CA"/>
        </w:rPr>
        <w:drawing>
          <wp:inline distT="0" distB="0" distL="0" distR="0" wp14:anchorId="12F65AF6" wp14:editId="523576F6">
            <wp:extent cx="4734681" cy="211917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4822" cy="2123712"/>
                    </a:xfrm>
                    <a:prstGeom prst="rect">
                      <a:avLst/>
                    </a:prstGeom>
                    <a:noFill/>
                  </pic:spPr>
                </pic:pic>
              </a:graphicData>
            </a:graphic>
          </wp:inline>
        </w:drawing>
      </w:r>
    </w:p>
    <w:p w14:paraId="0995C8CA" w14:textId="794B0B21" w:rsidR="00C53F97" w:rsidRPr="00C17A45" w:rsidRDefault="00C17A45" w:rsidP="00C17A45">
      <w:pPr>
        <w:pStyle w:val="Caption"/>
        <w:jc w:val="center"/>
        <w:rPr>
          <w:rFonts w:ascii="Times New Roman" w:hAnsi="Times New Roman" w:cs="Times New Roman"/>
          <w:i w:val="0"/>
          <w:iCs w:val="0"/>
          <w:color w:val="auto"/>
          <w:sz w:val="36"/>
          <w:szCs w:val="36"/>
        </w:rPr>
      </w:pPr>
      <w:r w:rsidRPr="00C17A45">
        <w:rPr>
          <w:rFonts w:ascii="Times New Roman" w:hAnsi="Times New Roman" w:cs="Times New Roman"/>
          <w:b/>
          <w:bCs/>
          <w:i w:val="0"/>
          <w:iCs w:val="0"/>
          <w:color w:val="auto"/>
          <w:sz w:val="24"/>
          <w:szCs w:val="24"/>
        </w:rPr>
        <w:t>Figure S</w:t>
      </w:r>
      <w:r w:rsidRPr="00C17A45">
        <w:rPr>
          <w:rFonts w:ascii="Times New Roman" w:hAnsi="Times New Roman" w:cs="Times New Roman"/>
          <w:b/>
          <w:bCs/>
          <w:i w:val="0"/>
          <w:iCs w:val="0"/>
          <w:color w:val="auto"/>
          <w:sz w:val="24"/>
          <w:szCs w:val="24"/>
        </w:rPr>
        <w:fldChar w:fldCharType="begin"/>
      </w:r>
      <w:r w:rsidRPr="00C17A45">
        <w:rPr>
          <w:rFonts w:ascii="Times New Roman" w:hAnsi="Times New Roman" w:cs="Times New Roman"/>
          <w:b/>
          <w:bCs/>
          <w:i w:val="0"/>
          <w:iCs w:val="0"/>
          <w:color w:val="auto"/>
          <w:sz w:val="24"/>
          <w:szCs w:val="24"/>
        </w:rPr>
        <w:instrText xml:space="preserve"> SEQ Figure \* ARABIC </w:instrText>
      </w:r>
      <w:r w:rsidRPr="00C17A45">
        <w:rPr>
          <w:rFonts w:ascii="Times New Roman" w:hAnsi="Times New Roman" w:cs="Times New Roman"/>
          <w:b/>
          <w:bCs/>
          <w:i w:val="0"/>
          <w:iCs w:val="0"/>
          <w:color w:val="auto"/>
          <w:sz w:val="24"/>
          <w:szCs w:val="24"/>
        </w:rPr>
        <w:fldChar w:fldCharType="separate"/>
      </w:r>
      <w:r w:rsidR="00596CA0">
        <w:rPr>
          <w:rFonts w:ascii="Times New Roman" w:hAnsi="Times New Roman" w:cs="Times New Roman"/>
          <w:b/>
          <w:bCs/>
          <w:i w:val="0"/>
          <w:iCs w:val="0"/>
          <w:noProof/>
          <w:color w:val="auto"/>
          <w:sz w:val="24"/>
          <w:szCs w:val="24"/>
        </w:rPr>
        <w:t>9</w:t>
      </w:r>
      <w:r w:rsidRPr="00C17A45">
        <w:rPr>
          <w:rFonts w:ascii="Times New Roman" w:hAnsi="Times New Roman" w:cs="Times New Roman"/>
          <w:b/>
          <w:bCs/>
          <w:i w:val="0"/>
          <w:iCs w:val="0"/>
          <w:color w:val="auto"/>
          <w:sz w:val="24"/>
          <w:szCs w:val="24"/>
        </w:rPr>
        <w:fldChar w:fldCharType="end"/>
      </w:r>
      <w:r w:rsidRPr="00C17A45">
        <w:rPr>
          <w:rFonts w:ascii="Times New Roman" w:hAnsi="Times New Roman" w:cs="Times New Roman"/>
          <w:b/>
          <w:bCs/>
          <w:i w:val="0"/>
          <w:iCs w:val="0"/>
          <w:color w:val="auto"/>
          <w:sz w:val="24"/>
          <w:szCs w:val="24"/>
        </w:rPr>
        <w:t xml:space="preserve">: </w:t>
      </w:r>
      <w:r w:rsidRPr="00C17A45">
        <w:rPr>
          <w:rFonts w:ascii="Times New Roman" w:hAnsi="Times New Roman" w:cs="Times New Roman"/>
          <w:i w:val="0"/>
          <w:iCs w:val="0"/>
          <w:color w:val="auto"/>
          <w:sz w:val="24"/>
          <w:szCs w:val="24"/>
        </w:rPr>
        <w:t>Dissolved silver concentrations in filtered LW and LW systems over time under both quiescent and mixed conditions.</w:t>
      </w:r>
    </w:p>
    <w:p w14:paraId="34DD0B2C" w14:textId="77777777" w:rsidR="00C17A45" w:rsidRDefault="00C17A45" w:rsidP="000352DA">
      <w:pPr>
        <w:pStyle w:val="Caption"/>
        <w:spacing w:line="480" w:lineRule="auto"/>
        <w:jc w:val="both"/>
        <w:rPr>
          <w:rFonts w:ascii="Times New Roman" w:hAnsi="Times New Roman" w:cs="Times New Roman"/>
          <w:b/>
          <w:i w:val="0"/>
          <w:color w:val="auto"/>
          <w:sz w:val="24"/>
          <w:szCs w:val="24"/>
        </w:rPr>
      </w:pPr>
    </w:p>
    <w:p w14:paraId="42E40CB5" w14:textId="77777777" w:rsidR="00596CA0" w:rsidRDefault="001B7BA3" w:rsidP="00596CA0">
      <w:pPr>
        <w:keepNext/>
        <w:spacing w:line="480" w:lineRule="auto"/>
        <w:jc w:val="center"/>
      </w:pPr>
      <w:r w:rsidRPr="00EA2632">
        <w:rPr>
          <w:rFonts w:ascii="Times New Roman" w:hAnsi="Times New Roman" w:cs="Times New Roman"/>
          <w:b/>
          <w:noProof/>
          <w:sz w:val="24"/>
          <w:szCs w:val="24"/>
          <w:lang w:eastAsia="en-CA"/>
        </w:rPr>
        <w:lastRenderedPageBreak/>
        <w:drawing>
          <wp:inline distT="0" distB="0" distL="0" distR="0" wp14:anchorId="1E09C211" wp14:editId="379FA061">
            <wp:extent cx="5831453" cy="2529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5670" cy="2531364"/>
                    </a:xfrm>
                    <a:prstGeom prst="rect">
                      <a:avLst/>
                    </a:prstGeom>
                    <a:noFill/>
                  </pic:spPr>
                </pic:pic>
              </a:graphicData>
            </a:graphic>
          </wp:inline>
        </w:drawing>
      </w:r>
    </w:p>
    <w:p w14:paraId="4284ADD4" w14:textId="75AE117C" w:rsidR="00596CA0" w:rsidRPr="00EA2632" w:rsidRDefault="00596CA0" w:rsidP="00596CA0">
      <w:pPr>
        <w:pStyle w:val="Caption"/>
        <w:spacing w:line="480" w:lineRule="auto"/>
        <w:jc w:val="both"/>
        <w:rPr>
          <w:rFonts w:ascii="Times New Roman" w:hAnsi="Times New Roman" w:cs="Times New Roman"/>
          <w:b/>
          <w:i w:val="0"/>
          <w:color w:val="auto"/>
          <w:sz w:val="24"/>
          <w:szCs w:val="24"/>
        </w:rPr>
      </w:pPr>
      <w:r w:rsidRPr="00596CA0">
        <w:rPr>
          <w:rFonts w:ascii="Times New Roman" w:hAnsi="Times New Roman" w:cs="Times New Roman"/>
          <w:b/>
          <w:bCs/>
          <w:i w:val="0"/>
          <w:iCs w:val="0"/>
          <w:color w:val="auto"/>
          <w:sz w:val="24"/>
          <w:szCs w:val="24"/>
        </w:rPr>
        <w:t>Figure S</w:t>
      </w:r>
      <w:r w:rsidRPr="00596CA0">
        <w:rPr>
          <w:rFonts w:ascii="Times New Roman" w:hAnsi="Times New Roman" w:cs="Times New Roman"/>
          <w:b/>
          <w:bCs/>
          <w:i w:val="0"/>
          <w:iCs w:val="0"/>
          <w:color w:val="auto"/>
          <w:sz w:val="24"/>
          <w:szCs w:val="24"/>
        </w:rPr>
        <w:fldChar w:fldCharType="begin"/>
      </w:r>
      <w:r w:rsidRPr="00596CA0">
        <w:rPr>
          <w:rFonts w:ascii="Times New Roman" w:hAnsi="Times New Roman" w:cs="Times New Roman"/>
          <w:b/>
          <w:bCs/>
          <w:i w:val="0"/>
          <w:iCs w:val="0"/>
          <w:color w:val="auto"/>
          <w:sz w:val="24"/>
          <w:szCs w:val="24"/>
        </w:rPr>
        <w:instrText xml:space="preserve"> SEQ Figure \* ARABIC </w:instrText>
      </w:r>
      <w:r w:rsidRPr="00596CA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Pr="00596CA0">
        <w:rPr>
          <w:rFonts w:ascii="Times New Roman" w:hAnsi="Times New Roman" w:cs="Times New Roman"/>
          <w:b/>
          <w:bCs/>
          <w:i w:val="0"/>
          <w:iCs w:val="0"/>
          <w:color w:val="auto"/>
          <w:sz w:val="24"/>
          <w:szCs w:val="24"/>
        </w:rPr>
        <w:fldChar w:fldCharType="end"/>
      </w:r>
      <w:r w:rsidRPr="00596CA0">
        <w:rPr>
          <w:rFonts w:ascii="Times New Roman" w:hAnsi="Times New Roman" w:cs="Times New Roman"/>
          <w:b/>
          <w:bCs/>
          <w:i w:val="0"/>
          <w:iCs w:val="0"/>
          <w:color w:val="auto"/>
          <w:sz w:val="24"/>
          <w:szCs w:val="24"/>
        </w:rPr>
        <w:t>: (</w:t>
      </w:r>
      <w:r w:rsidRPr="00EA2632">
        <w:rPr>
          <w:rFonts w:ascii="Times New Roman" w:hAnsi="Times New Roman" w:cs="Times New Roman"/>
          <w:i w:val="0"/>
          <w:color w:val="auto"/>
          <w:sz w:val="24"/>
          <w:szCs w:val="24"/>
        </w:rPr>
        <w:t xml:space="preserve">A) Particle size distribution of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in suspension</w:t>
      </w:r>
      <w:r w:rsidRPr="00EA2632">
        <w:rPr>
          <w:rFonts w:ascii="Times New Roman" w:hAnsi="Times New Roman" w:cs="Times New Roman"/>
          <w:i w:val="0"/>
          <w:color w:val="auto"/>
          <w:sz w:val="24"/>
          <w:szCs w:val="24"/>
        </w:rPr>
        <w:t xml:space="preserve"> on day 0 and day 14 (B) Particle size distributions of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in FLW under mixed and quiescent conditions.</w:t>
      </w:r>
    </w:p>
    <w:p w14:paraId="263B8BD9" w14:textId="77777777" w:rsidR="00596CA0" w:rsidRDefault="00382549" w:rsidP="00596CA0">
      <w:pPr>
        <w:keepNext/>
        <w:spacing w:line="480" w:lineRule="auto"/>
        <w:jc w:val="center"/>
      </w:pPr>
      <w:r w:rsidRPr="00EA2632">
        <w:rPr>
          <w:rFonts w:ascii="Times New Roman" w:hAnsi="Times New Roman" w:cs="Times New Roman"/>
          <w:b/>
          <w:noProof/>
          <w:sz w:val="24"/>
          <w:szCs w:val="24"/>
          <w:lang w:eastAsia="en-CA"/>
        </w:rPr>
        <w:drawing>
          <wp:inline distT="0" distB="0" distL="0" distR="0" wp14:anchorId="4E5F4E95" wp14:editId="21B26F35">
            <wp:extent cx="3228975" cy="24963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6788" cy="2502346"/>
                    </a:xfrm>
                    <a:prstGeom prst="rect">
                      <a:avLst/>
                    </a:prstGeom>
                    <a:noFill/>
                    <a:ln>
                      <a:noFill/>
                    </a:ln>
                  </pic:spPr>
                </pic:pic>
              </a:graphicData>
            </a:graphic>
          </wp:inline>
        </w:drawing>
      </w:r>
    </w:p>
    <w:p w14:paraId="697031BB" w14:textId="39CE83F1" w:rsidR="00C53F97" w:rsidRPr="00596CA0" w:rsidRDefault="00596CA0" w:rsidP="00596CA0">
      <w:pPr>
        <w:pStyle w:val="Caption"/>
        <w:spacing w:line="360" w:lineRule="auto"/>
        <w:jc w:val="both"/>
        <w:rPr>
          <w:rFonts w:ascii="Times New Roman" w:hAnsi="Times New Roman" w:cs="Times New Roman"/>
          <w:b/>
          <w:bCs/>
          <w:i w:val="0"/>
          <w:iCs w:val="0"/>
          <w:color w:val="auto"/>
          <w:sz w:val="24"/>
          <w:szCs w:val="24"/>
        </w:rPr>
      </w:pPr>
      <w:r w:rsidRPr="00596CA0">
        <w:rPr>
          <w:rFonts w:ascii="Times New Roman" w:hAnsi="Times New Roman" w:cs="Times New Roman"/>
          <w:b/>
          <w:bCs/>
          <w:i w:val="0"/>
          <w:iCs w:val="0"/>
          <w:color w:val="auto"/>
          <w:sz w:val="24"/>
          <w:szCs w:val="24"/>
        </w:rPr>
        <w:t>Figure S</w:t>
      </w:r>
      <w:r w:rsidRPr="00596CA0">
        <w:rPr>
          <w:rFonts w:ascii="Times New Roman" w:hAnsi="Times New Roman" w:cs="Times New Roman"/>
          <w:b/>
          <w:bCs/>
          <w:i w:val="0"/>
          <w:iCs w:val="0"/>
          <w:color w:val="auto"/>
          <w:sz w:val="24"/>
          <w:szCs w:val="24"/>
        </w:rPr>
        <w:fldChar w:fldCharType="begin"/>
      </w:r>
      <w:r w:rsidRPr="00596CA0">
        <w:rPr>
          <w:rFonts w:ascii="Times New Roman" w:hAnsi="Times New Roman" w:cs="Times New Roman"/>
          <w:b/>
          <w:bCs/>
          <w:i w:val="0"/>
          <w:iCs w:val="0"/>
          <w:color w:val="auto"/>
          <w:sz w:val="24"/>
          <w:szCs w:val="24"/>
        </w:rPr>
        <w:instrText xml:space="preserve"> SEQ Figure \* ARABIC </w:instrText>
      </w:r>
      <w:r w:rsidRPr="00596CA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11</w:t>
      </w:r>
      <w:r w:rsidRPr="00596CA0">
        <w:rPr>
          <w:rFonts w:ascii="Times New Roman" w:hAnsi="Times New Roman" w:cs="Times New Roman"/>
          <w:b/>
          <w:bCs/>
          <w:i w:val="0"/>
          <w:iCs w:val="0"/>
          <w:color w:val="auto"/>
          <w:sz w:val="24"/>
          <w:szCs w:val="24"/>
        </w:rPr>
        <w:fldChar w:fldCharType="end"/>
      </w:r>
      <w:r w:rsidRPr="00596CA0">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Pr>
          <w:rFonts w:ascii="Times New Roman" w:hAnsi="Times New Roman" w:cs="Times New Roman"/>
          <w:i w:val="0"/>
          <w:color w:val="auto"/>
          <w:sz w:val="24"/>
          <w:szCs w:val="24"/>
        </w:rPr>
        <w:t>M</w:t>
      </w:r>
      <w:r w:rsidRPr="00EA2632">
        <w:rPr>
          <w:rFonts w:ascii="Times New Roman" w:hAnsi="Times New Roman" w:cs="Times New Roman"/>
          <w:i w:val="0"/>
          <w:color w:val="auto"/>
          <w:sz w:val="24"/>
          <w:szCs w:val="24"/>
        </w:rPr>
        <w:t xml:space="preserve">ass concentration of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in suspension </w:t>
      </w:r>
      <w:r w:rsidRPr="00EA2632">
        <w:rPr>
          <w:rFonts w:ascii="Times New Roman" w:hAnsi="Times New Roman" w:cs="Times New Roman"/>
          <w:i w:val="0"/>
          <w:color w:val="auto"/>
          <w:sz w:val="24"/>
          <w:szCs w:val="24"/>
        </w:rPr>
        <w:t xml:space="preserve">over time </w:t>
      </w:r>
      <w:r>
        <w:rPr>
          <w:rFonts w:ascii="Times New Roman" w:hAnsi="Times New Roman" w:cs="Times New Roman"/>
          <w:i w:val="0"/>
          <w:color w:val="auto"/>
          <w:sz w:val="24"/>
          <w:szCs w:val="24"/>
        </w:rPr>
        <w:t>due to h</w:t>
      </w:r>
      <w:r w:rsidRPr="00EA2632">
        <w:rPr>
          <w:rFonts w:ascii="Times New Roman" w:hAnsi="Times New Roman" w:cs="Times New Roman"/>
          <w:i w:val="0"/>
          <w:color w:val="auto"/>
          <w:sz w:val="24"/>
          <w:szCs w:val="24"/>
        </w:rPr>
        <w:t>omoagglomeration</w:t>
      </w:r>
      <w:r>
        <w:rPr>
          <w:rFonts w:ascii="Times New Roman" w:hAnsi="Times New Roman" w:cs="Times New Roman"/>
          <w:i w:val="0"/>
          <w:color w:val="auto"/>
          <w:sz w:val="24"/>
          <w:szCs w:val="24"/>
        </w:rPr>
        <w:t xml:space="preserve"> </w:t>
      </w:r>
      <w:r w:rsidRPr="00EA2632">
        <w:rPr>
          <w:rFonts w:ascii="Times New Roman" w:hAnsi="Times New Roman" w:cs="Times New Roman"/>
          <w:i w:val="0"/>
          <w:color w:val="auto"/>
          <w:sz w:val="24"/>
          <w:szCs w:val="24"/>
        </w:rPr>
        <w:t xml:space="preserve">induced sedimentation of </w:t>
      </w:r>
      <w:proofErr w:type="spellStart"/>
      <w:r w:rsidRPr="00EA2632">
        <w:rPr>
          <w:rFonts w:ascii="Times New Roman" w:hAnsi="Times New Roman" w:cs="Times New Roman"/>
          <w:i w:val="0"/>
          <w:color w:val="auto"/>
          <w:sz w:val="24"/>
          <w:szCs w:val="24"/>
        </w:rPr>
        <w:t>nAg</w:t>
      </w:r>
      <w:proofErr w:type="spellEnd"/>
      <w:r w:rsidRPr="00EA2632">
        <w:rPr>
          <w:rFonts w:ascii="Times New Roman" w:hAnsi="Times New Roman" w:cs="Times New Roman"/>
          <w:i w:val="0"/>
          <w:color w:val="auto"/>
          <w:sz w:val="24"/>
          <w:szCs w:val="24"/>
        </w:rPr>
        <w:t xml:space="preserve"> in</w:t>
      </w:r>
      <w:r>
        <w:rPr>
          <w:rFonts w:ascii="Times New Roman" w:hAnsi="Times New Roman" w:cs="Times New Roman"/>
          <w:i w:val="0"/>
          <w:color w:val="auto"/>
          <w:sz w:val="24"/>
          <w:szCs w:val="24"/>
        </w:rPr>
        <w:t xml:space="preserve"> FLW under quiescent conditions</w:t>
      </w:r>
      <w:r w:rsidRPr="00EA2632">
        <w:rPr>
          <w:rFonts w:ascii="Times New Roman" w:hAnsi="Times New Roman" w:cs="Times New Roman"/>
          <w:i w:val="0"/>
          <w:color w:val="auto"/>
          <w:sz w:val="24"/>
          <w:szCs w:val="24"/>
        </w:rPr>
        <w:t>.</w:t>
      </w:r>
    </w:p>
    <w:p w14:paraId="3A1D5E90" w14:textId="77777777" w:rsidR="00596CA0" w:rsidRDefault="0058220F" w:rsidP="00596CA0">
      <w:pPr>
        <w:keepNext/>
        <w:spacing w:line="480" w:lineRule="auto"/>
        <w:jc w:val="center"/>
      </w:pPr>
      <w:r w:rsidRPr="00EA2632">
        <w:rPr>
          <w:rFonts w:ascii="Times New Roman" w:hAnsi="Times New Roman" w:cs="Times New Roman"/>
          <w:noProof/>
          <w:sz w:val="24"/>
          <w:szCs w:val="24"/>
          <w:lang w:eastAsia="en-CA"/>
        </w:rPr>
        <w:lastRenderedPageBreak/>
        <w:drawing>
          <wp:inline distT="0" distB="0" distL="0" distR="0" wp14:anchorId="3F1F7378" wp14:editId="7016EC84">
            <wp:extent cx="5671820" cy="2393081"/>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418" cy="2399662"/>
                    </a:xfrm>
                    <a:prstGeom prst="rect">
                      <a:avLst/>
                    </a:prstGeom>
                    <a:noFill/>
                  </pic:spPr>
                </pic:pic>
              </a:graphicData>
            </a:graphic>
          </wp:inline>
        </w:drawing>
      </w:r>
    </w:p>
    <w:p w14:paraId="31B3224B" w14:textId="458B1281" w:rsidR="00C53F97" w:rsidRPr="00596CA0" w:rsidRDefault="00596CA0" w:rsidP="00596CA0">
      <w:pPr>
        <w:pStyle w:val="Caption"/>
        <w:jc w:val="both"/>
        <w:rPr>
          <w:rFonts w:ascii="Times New Roman" w:hAnsi="Times New Roman" w:cs="Times New Roman"/>
          <w:b/>
          <w:bCs/>
          <w:i w:val="0"/>
          <w:iCs w:val="0"/>
          <w:color w:val="auto"/>
          <w:sz w:val="24"/>
          <w:szCs w:val="24"/>
        </w:rPr>
      </w:pPr>
      <w:r w:rsidRPr="00596CA0">
        <w:rPr>
          <w:rFonts w:ascii="Times New Roman" w:hAnsi="Times New Roman" w:cs="Times New Roman"/>
          <w:b/>
          <w:bCs/>
          <w:i w:val="0"/>
          <w:iCs w:val="0"/>
          <w:color w:val="auto"/>
          <w:sz w:val="24"/>
          <w:szCs w:val="24"/>
        </w:rPr>
        <w:t>Figure S</w:t>
      </w:r>
      <w:r w:rsidRPr="00596CA0">
        <w:rPr>
          <w:rFonts w:ascii="Times New Roman" w:hAnsi="Times New Roman" w:cs="Times New Roman"/>
          <w:b/>
          <w:bCs/>
          <w:i w:val="0"/>
          <w:iCs w:val="0"/>
          <w:color w:val="auto"/>
          <w:sz w:val="24"/>
          <w:szCs w:val="24"/>
        </w:rPr>
        <w:fldChar w:fldCharType="begin"/>
      </w:r>
      <w:r w:rsidRPr="00596CA0">
        <w:rPr>
          <w:rFonts w:ascii="Times New Roman" w:hAnsi="Times New Roman" w:cs="Times New Roman"/>
          <w:b/>
          <w:bCs/>
          <w:i w:val="0"/>
          <w:iCs w:val="0"/>
          <w:color w:val="auto"/>
          <w:sz w:val="24"/>
          <w:szCs w:val="24"/>
        </w:rPr>
        <w:instrText xml:space="preserve"> SEQ Figure \* ARABIC </w:instrText>
      </w:r>
      <w:r w:rsidRPr="00596CA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12</w:t>
      </w:r>
      <w:r w:rsidRPr="00596CA0">
        <w:rPr>
          <w:rFonts w:ascii="Times New Roman" w:hAnsi="Times New Roman" w:cs="Times New Roman"/>
          <w:b/>
          <w:bCs/>
          <w:i w:val="0"/>
          <w:iCs w:val="0"/>
          <w:color w:val="auto"/>
          <w:sz w:val="24"/>
          <w:szCs w:val="24"/>
        </w:rPr>
        <w:fldChar w:fldCharType="end"/>
      </w:r>
      <w:r w:rsidRPr="00596CA0">
        <w:rPr>
          <w:rFonts w:ascii="Times New Roman" w:hAnsi="Times New Roman" w:cs="Times New Roman"/>
          <w:b/>
          <w:bCs/>
          <w:i w:val="0"/>
          <w:iCs w:val="0"/>
          <w:color w:val="auto"/>
          <w:sz w:val="24"/>
          <w:szCs w:val="24"/>
        </w:rPr>
        <w:t>:</w:t>
      </w:r>
      <w:r w:rsidRPr="00596CA0">
        <w:t xml:space="preserve"> </w:t>
      </w:r>
      <w:r w:rsidRPr="00596CA0">
        <w:rPr>
          <w:rFonts w:ascii="Times New Roman" w:hAnsi="Times New Roman" w:cs="Times New Roman"/>
          <w:i w:val="0"/>
          <w:iCs w:val="0"/>
          <w:color w:val="auto"/>
          <w:sz w:val="24"/>
          <w:szCs w:val="24"/>
        </w:rPr>
        <w:t xml:space="preserve">Decrease in </w:t>
      </w:r>
      <w:proofErr w:type="spellStart"/>
      <w:r w:rsidRPr="00596CA0">
        <w:rPr>
          <w:rFonts w:ascii="Times New Roman" w:hAnsi="Times New Roman" w:cs="Times New Roman"/>
          <w:i w:val="0"/>
          <w:iCs w:val="0"/>
          <w:color w:val="auto"/>
          <w:sz w:val="24"/>
          <w:szCs w:val="24"/>
        </w:rPr>
        <w:t>nAg</w:t>
      </w:r>
      <w:proofErr w:type="spellEnd"/>
      <w:r w:rsidRPr="00596CA0">
        <w:rPr>
          <w:rFonts w:ascii="Times New Roman" w:hAnsi="Times New Roman" w:cs="Times New Roman"/>
          <w:i w:val="0"/>
          <w:iCs w:val="0"/>
          <w:color w:val="auto"/>
          <w:sz w:val="24"/>
          <w:szCs w:val="24"/>
        </w:rPr>
        <w:t xml:space="preserve"> mass concentration in the water column over time in UFLW systems</w:t>
      </w:r>
    </w:p>
    <w:p w14:paraId="00B93D45" w14:textId="77777777" w:rsidR="0056586A" w:rsidRPr="00EA2632" w:rsidRDefault="0056586A" w:rsidP="00623DA9">
      <w:pPr>
        <w:spacing w:line="480" w:lineRule="auto"/>
        <w:jc w:val="center"/>
        <w:rPr>
          <w:rFonts w:ascii="Times New Roman" w:hAnsi="Times New Roman" w:cs="Times New Roman"/>
          <w:sz w:val="24"/>
          <w:szCs w:val="24"/>
        </w:rPr>
      </w:pPr>
    </w:p>
    <w:p w14:paraId="0C7A9858" w14:textId="77777777" w:rsidR="00596CA0" w:rsidRDefault="009C7CA7" w:rsidP="00596CA0">
      <w:pPr>
        <w:keepNext/>
        <w:spacing w:line="480" w:lineRule="auto"/>
        <w:jc w:val="center"/>
      </w:pPr>
      <w:r w:rsidRPr="00EA2632">
        <w:rPr>
          <w:rFonts w:ascii="Times New Roman" w:hAnsi="Times New Roman" w:cs="Times New Roman"/>
          <w:noProof/>
          <w:sz w:val="24"/>
          <w:szCs w:val="24"/>
          <w:lang w:eastAsia="en-CA"/>
        </w:rPr>
        <w:drawing>
          <wp:inline distT="0" distB="0" distL="0" distR="0" wp14:anchorId="1530748A" wp14:editId="7118CAA2">
            <wp:extent cx="4979916" cy="2043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7011" cy="2046397"/>
                    </a:xfrm>
                    <a:prstGeom prst="rect">
                      <a:avLst/>
                    </a:prstGeom>
                    <a:noFill/>
                  </pic:spPr>
                </pic:pic>
              </a:graphicData>
            </a:graphic>
          </wp:inline>
        </w:drawing>
      </w:r>
    </w:p>
    <w:p w14:paraId="163983D0" w14:textId="40B9B439" w:rsidR="00C53F97" w:rsidRPr="00596CA0" w:rsidRDefault="00596CA0" w:rsidP="00596CA0">
      <w:pPr>
        <w:pStyle w:val="Caption"/>
        <w:spacing w:line="360" w:lineRule="auto"/>
        <w:jc w:val="center"/>
        <w:rPr>
          <w:rFonts w:ascii="Times New Roman" w:hAnsi="Times New Roman" w:cs="Times New Roman"/>
          <w:b/>
          <w:bCs/>
          <w:i w:val="0"/>
          <w:iCs w:val="0"/>
          <w:color w:val="auto"/>
          <w:sz w:val="24"/>
          <w:szCs w:val="24"/>
        </w:rPr>
      </w:pPr>
      <w:r w:rsidRPr="00596CA0">
        <w:rPr>
          <w:rFonts w:ascii="Times New Roman" w:hAnsi="Times New Roman" w:cs="Times New Roman"/>
          <w:b/>
          <w:bCs/>
          <w:i w:val="0"/>
          <w:iCs w:val="0"/>
          <w:color w:val="auto"/>
          <w:sz w:val="24"/>
          <w:szCs w:val="24"/>
        </w:rPr>
        <w:t>Figure S</w:t>
      </w:r>
      <w:r w:rsidRPr="00596CA0">
        <w:rPr>
          <w:rFonts w:ascii="Times New Roman" w:hAnsi="Times New Roman" w:cs="Times New Roman"/>
          <w:b/>
          <w:bCs/>
          <w:i w:val="0"/>
          <w:iCs w:val="0"/>
          <w:color w:val="auto"/>
          <w:sz w:val="24"/>
          <w:szCs w:val="24"/>
        </w:rPr>
        <w:fldChar w:fldCharType="begin"/>
      </w:r>
      <w:r w:rsidRPr="00596CA0">
        <w:rPr>
          <w:rFonts w:ascii="Times New Roman" w:hAnsi="Times New Roman" w:cs="Times New Roman"/>
          <w:b/>
          <w:bCs/>
          <w:i w:val="0"/>
          <w:iCs w:val="0"/>
          <w:color w:val="auto"/>
          <w:sz w:val="24"/>
          <w:szCs w:val="24"/>
        </w:rPr>
        <w:instrText xml:space="preserve"> SEQ Figure \* ARABIC </w:instrText>
      </w:r>
      <w:r w:rsidRPr="00596CA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13</w:t>
      </w:r>
      <w:r w:rsidRPr="00596CA0">
        <w:rPr>
          <w:rFonts w:ascii="Times New Roman" w:hAnsi="Times New Roman" w:cs="Times New Roman"/>
          <w:b/>
          <w:bCs/>
          <w:i w:val="0"/>
          <w:iCs w:val="0"/>
          <w:color w:val="auto"/>
          <w:sz w:val="24"/>
          <w:szCs w:val="24"/>
        </w:rPr>
        <w:fldChar w:fldCharType="end"/>
      </w:r>
      <w:r w:rsidRPr="00596CA0">
        <w:rPr>
          <w:rFonts w:ascii="Times New Roman" w:hAnsi="Times New Roman" w:cs="Times New Roman"/>
          <w:b/>
          <w:bCs/>
          <w:i w:val="0"/>
          <w:iCs w:val="0"/>
          <w:color w:val="auto"/>
          <w:sz w:val="24"/>
          <w:szCs w:val="24"/>
        </w:rPr>
        <w:t xml:space="preserve">: </w:t>
      </w:r>
      <w:r w:rsidRPr="00596CA0">
        <w:rPr>
          <w:rFonts w:ascii="Times New Roman" w:hAnsi="Times New Roman" w:cs="Times New Roman"/>
          <w:i w:val="0"/>
          <w:iCs w:val="0"/>
          <w:color w:val="auto"/>
          <w:sz w:val="24"/>
          <w:szCs w:val="24"/>
        </w:rPr>
        <w:t xml:space="preserve">TEM image of </w:t>
      </w:r>
      <w:proofErr w:type="spellStart"/>
      <w:r w:rsidRPr="00596CA0">
        <w:rPr>
          <w:rFonts w:ascii="Times New Roman" w:hAnsi="Times New Roman" w:cs="Times New Roman"/>
          <w:i w:val="0"/>
          <w:iCs w:val="0"/>
          <w:color w:val="auto"/>
          <w:sz w:val="24"/>
          <w:szCs w:val="24"/>
        </w:rPr>
        <w:t>nAg</w:t>
      </w:r>
      <w:proofErr w:type="spellEnd"/>
      <w:r w:rsidRPr="00596CA0">
        <w:rPr>
          <w:rFonts w:ascii="Times New Roman" w:hAnsi="Times New Roman" w:cs="Times New Roman"/>
          <w:i w:val="0"/>
          <w:iCs w:val="0"/>
          <w:color w:val="auto"/>
          <w:sz w:val="24"/>
          <w:szCs w:val="24"/>
        </w:rPr>
        <w:t xml:space="preserve"> in FLW and EDS of the imaged area</w:t>
      </w:r>
    </w:p>
    <w:p w14:paraId="33B534EB" w14:textId="77777777" w:rsidR="00596CA0" w:rsidRDefault="005C7B24" w:rsidP="00596CA0">
      <w:pPr>
        <w:keepNext/>
        <w:spacing w:after="200" w:line="480" w:lineRule="auto"/>
        <w:jc w:val="center"/>
      </w:pPr>
      <w:r w:rsidRPr="008F16FD">
        <w:rPr>
          <w:rFonts w:ascii="Times New Roman" w:hAnsi="Times New Roman" w:cs="Times New Roman"/>
          <w:iCs/>
          <w:noProof/>
          <w:color w:val="000000" w:themeColor="text1"/>
          <w:sz w:val="24"/>
          <w:szCs w:val="24"/>
        </w:rPr>
        <w:lastRenderedPageBreak/>
        <w:drawing>
          <wp:inline distT="0" distB="0" distL="0" distR="0" wp14:anchorId="7A71EF83" wp14:editId="7FFE7C95">
            <wp:extent cx="3547889" cy="2540000"/>
            <wp:effectExtent l="0" t="0" r="0" b="0"/>
            <wp:docPr id="79" name="Picture 4">
              <a:extLst xmlns:a="http://schemas.openxmlformats.org/drawingml/2006/main">
                <a:ext uri="{FF2B5EF4-FFF2-40B4-BE49-F238E27FC236}">
                  <a16:creationId xmlns:a16="http://schemas.microsoft.com/office/drawing/2014/main" id="{FB29B5B4-7CDC-412D-B6F4-B5B6D270B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B29B5B4-7CDC-412D-B6F4-B5B6D270B29A}"/>
                        </a:ext>
                      </a:extLst>
                    </pic:cNvPr>
                    <pic:cNvPicPr>
                      <a:picLocks noChangeAspect="1"/>
                    </pic:cNvPicPr>
                  </pic:nvPicPr>
                  <pic:blipFill>
                    <a:blip r:embed="rId20"/>
                    <a:stretch>
                      <a:fillRect/>
                    </a:stretch>
                  </pic:blipFill>
                  <pic:spPr>
                    <a:xfrm>
                      <a:off x="0" y="0"/>
                      <a:ext cx="3549428" cy="2541102"/>
                    </a:xfrm>
                    <a:prstGeom prst="rect">
                      <a:avLst/>
                    </a:prstGeom>
                  </pic:spPr>
                </pic:pic>
              </a:graphicData>
            </a:graphic>
          </wp:inline>
        </w:drawing>
      </w:r>
    </w:p>
    <w:p w14:paraId="37AFBADF" w14:textId="00F5E3F4" w:rsidR="005C7B24" w:rsidRPr="00596CA0" w:rsidRDefault="00596CA0" w:rsidP="00596CA0">
      <w:pPr>
        <w:pStyle w:val="Caption"/>
        <w:jc w:val="both"/>
        <w:rPr>
          <w:rFonts w:ascii="Times New Roman" w:hAnsi="Times New Roman" w:cs="Times New Roman"/>
          <w:b/>
          <w:bCs/>
          <w:i w:val="0"/>
          <w:iCs w:val="0"/>
          <w:color w:val="auto"/>
          <w:sz w:val="24"/>
          <w:szCs w:val="24"/>
        </w:rPr>
      </w:pPr>
      <w:r w:rsidRPr="00596CA0">
        <w:rPr>
          <w:rFonts w:ascii="Times New Roman" w:hAnsi="Times New Roman" w:cs="Times New Roman"/>
          <w:b/>
          <w:bCs/>
          <w:i w:val="0"/>
          <w:iCs w:val="0"/>
          <w:color w:val="auto"/>
          <w:sz w:val="24"/>
          <w:szCs w:val="24"/>
        </w:rPr>
        <w:t>Figure S</w:t>
      </w:r>
      <w:r w:rsidRPr="00596CA0">
        <w:rPr>
          <w:rFonts w:ascii="Times New Roman" w:hAnsi="Times New Roman" w:cs="Times New Roman"/>
          <w:b/>
          <w:bCs/>
          <w:i w:val="0"/>
          <w:iCs w:val="0"/>
          <w:color w:val="auto"/>
          <w:sz w:val="24"/>
          <w:szCs w:val="24"/>
        </w:rPr>
        <w:fldChar w:fldCharType="begin"/>
      </w:r>
      <w:r w:rsidRPr="00596CA0">
        <w:rPr>
          <w:rFonts w:ascii="Times New Roman" w:hAnsi="Times New Roman" w:cs="Times New Roman"/>
          <w:b/>
          <w:bCs/>
          <w:i w:val="0"/>
          <w:iCs w:val="0"/>
          <w:color w:val="auto"/>
          <w:sz w:val="24"/>
          <w:szCs w:val="24"/>
        </w:rPr>
        <w:instrText xml:space="preserve"> SEQ Figure \* ARABIC </w:instrText>
      </w:r>
      <w:r w:rsidRPr="00596CA0">
        <w:rPr>
          <w:rFonts w:ascii="Times New Roman" w:hAnsi="Times New Roman" w:cs="Times New Roman"/>
          <w:b/>
          <w:bCs/>
          <w:i w:val="0"/>
          <w:iCs w:val="0"/>
          <w:color w:val="auto"/>
          <w:sz w:val="24"/>
          <w:szCs w:val="24"/>
        </w:rPr>
        <w:fldChar w:fldCharType="separate"/>
      </w:r>
      <w:r w:rsidRPr="00596CA0">
        <w:rPr>
          <w:rFonts w:ascii="Times New Roman" w:hAnsi="Times New Roman" w:cs="Times New Roman"/>
          <w:b/>
          <w:bCs/>
          <w:i w:val="0"/>
          <w:iCs w:val="0"/>
          <w:noProof/>
          <w:color w:val="auto"/>
          <w:sz w:val="24"/>
          <w:szCs w:val="24"/>
        </w:rPr>
        <w:t>14</w:t>
      </w:r>
      <w:r w:rsidRPr="00596CA0">
        <w:rPr>
          <w:rFonts w:ascii="Times New Roman" w:hAnsi="Times New Roman" w:cs="Times New Roman"/>
          <w:b/>
          <w:bCs/>
          <w:i w:val="0"/>
          <w:iCs w:val="0"/>
          <w:color w:val="auto"/>
          <w:sz w:val="24"/>
          <w:szCs w:val="24"/>
        </w:rPr>
        <w:fldChar w:fldCharType="end"/>
      </w:r>
      <w:r w:rsidRPr="00596CA0">
        <w:rPr>
          <w:rFonts w:ascii="Times New Roman" w:hAnsi="Times New Roman" w:cs="Times New Roman"/>
          <w:b/>
          <w:bCs/>
          <w:i w:val="0"/>
          <w:iCs w:val="0"/>
          <w:color w:val="auto"/>
          <w:sz w:val="24"/>
          <w:szCs w:val="24"/>
        </w:rPr>
        <w:t xml:space="preserve">: </w:t>
      </w:r>
      <w:r w:rsidRPr="00596CA0">
        <w:rPr>
          <w:rFonts w:ascii="Times New Roman" w:hAnsi="Times New Roman" w:cs="Times New Roman"/>
          <w:i w:val="0"/>
          <w:iCs w:val="0"/>
          <w:color w:val="auto"/>
          <w:sz w:val="24"/>
          <w:szCs w:val="24"/>
        </w:rPr>
        <w:t>Experimental replicates of 80 nm PVP-</w:t>
      </w:r>
      <w:proofErr w:type="spellStart"/>
      <w:r w:rsidRPr="00596CA0">
        <w:rPr>
          <w:rFonts w:ascii="Times New Roman" w:hAnsi="Times New Roman" w:cs="Times New Roman"/>
          <w:i w:val="0"/>
          <w:iCs w:val="0"/>
          <w:color w:val="auto"/>
          <w:sz w:val="24"/>
          <w:szCs w:val="24"/>
        </w:rPr>
        <w:t>nAg</w:t>
      </w:r>
      <w:proofErr w:type="spellEnd"/>
      <w:r w:rsidRPr="00596CA0">
        <w:rPr>
          <w:rFonts w:ascii="Times New Roman" w:hAnsi="Times New Roman" w:cs="Times New Roman"/>
          <w:i w:val="0"/>
          <w:iCs w:val="0"/>
          <w:color w:val="auto"/>
          <w:sz w:val="24"/>
          <w:szCs w:val="24"/>
        </w:rPr>
        <w:t xml:space="preserve"> spiked in UFLW at 6 µg/L</w:t>
      </w:r>
    </w:p>
    <w:p w14:paraId="7CA7F160" w14:textId="77777777" w:rsidR="003D1A37" w:rsidRDefault="003D1A37" w:rsidP="00623DA9">
      <w:pPr>
        <w:spacing w:line="480" w:lineRule="auto"/>
        <w:jc w:val="both"/>
        <w:rPr>
          <w:rFonts w:ascii="Times New Roman" w:hAnsi="Times New Roman" w:cs="Times New Roman"/>
          <w:b/>
          <w:sz w:val="24"/>
          <w:szCs w:val="24"/>
        </w:rPr>
      </w:pPr>
    </w:p>
    <w:p w14:paraId="61F2A6BD" w14:textId="77777777" w:rsidR="003D1A37" w:rsidRPr="00EA2632" w:rsidRDefault="003D1A37" w:rsidP="00623DA9">
      <w:pPr>
        <w:spacing w:line="480" w:lineRule="auto"/>
        <w:jc w:val="both"/>
        <w:rPr>
          <w:rFonts w:ascii="Times New Roman" w:hAnsi="Times New Roman" w:cs="Times New Roman"/>
          <w:b/>
          <w:sz w:val="24"/>
          <w:szCs w:val="24"/>
        </w:rPr>
      </w:pPr>
    </w:p>
    <w:p w14:paraId="43E2F4E1" w14:textId="1CFE8F68" w:rsidR="000F782B" w:rsidRPr="007B52DD" w:rsidRDefault="00E463AC" w:rsidP="00623DA9">
      <w:pPr>
        <w:spacing w:line="480" w:lineRule="auto"/>
        <w:jc w:val="both"/>
        <w:rPr>
          <w:rFonts w:ascii="Times New Roman" w:hAnsi="Times New Roman" w:cs="Times New Roman"/>
          <w:b/>
          <w:sz w:val="24"/>
          <w:szCs w:val="24"/>
          <w:lang w:val="fr-FR"/>
        </w:rPr>
      </w:pPr>
      <w:r w:rsidRPr="007B52DD">
        <w:rPr>
          <w:rFonts w:ascii="Times New Roman" w:hAnsi="Times New Roman" w:cs="Times New Roman"/>
          <w:b/>
          <w:sz w:val="24"/>
          <w:szCs w:val="24"/>
          <w:lang w:val="fr-FR"/>
        </w:rPr>
        <w:t xml:space="preserve">REFERENCES </w:t>
      </w:r>
    </w:p>
    <w:p w14:paraId="26EC5E1E" w14:textId="77777777" w:rsidR="00F07A17" w:rsidRPr="00F07A17" w:rsidRDefault="00F07A17" w:rsidP="00F07A17">
      <w:pPr>
        <w:spacing w:line="480" w:lineRule="auto"/>
        <w:jc w:val="both"/>
        <w:rPr>
          <w:rFonts w:ascii="Times New Roman" w:hAnsi="Times New Roman" w:cs="Times New Roman"/>
          <w:sz w:val="24"/>
          <w:szCs w:val="24"/>
        </w:rPr>
      </w:pPr>
      <w:r w:rsidRPr="00F07A17">
        <w:rPr>
          <w:rFonts w:ascii="Times New Roman" w:hAnsi="Times New Roman" w:cs="Times New Roman"/>
          <w:sz w:val="24"/>
          <w:szCs w:val="24"/>
        </w:rPr>
        <w:t>1.</w:t>
      </w:r>
      <w:r w:rsidRPr="00F07A17">
        <w:rPr>
          <w:rFonts w:ascii="Times New Roman" w:hAnsi="Times New Roman" w:cs="Times New Roman"/>
          <w:sz w:val="24"/>
          <w:szCs w:val="24"/>
        </w:rPr>
        <w:tab/>
      </w:r>
      <w:proofErr w:type="spellStart"/>
      <w:r w:rsidRPr="00F07A17">
        <w:rPr>
          <w:rFonts w:ascii="Times New Roman" w:hAnsi="Times New Roman" w:cs="Times New Roman"/>
          <w:sz w:val="24"/>
          <w:szCs w:val="24"/>
        </w:rPr>
        <w:t>Azodi</w:t>
      </w:r>
      <w:proofErr w:type="spellEnd"/>
      <w:r w:rsidRPr="00F07A17">
        <w:rPr>
          <w:rFonts w:ascii="Times New Roman" w:hAnsi="Times New Roman" w:cs="Times New Roman"/>
          <w:sz w:val="24"/>
          <w:szCs w:val="24"/>
        </w:rPr>
        <w:t>, M., et al. (2016). "Dissolution Behavior of Silver Nanoparticles and Formation of Secondary Silver Nanoparticles in Municipal Wastewater by Single-Particle ICP-MS." Environmental Science &amp; Technology 50(24): 13318-13327.</w:t>
      </w:r>
    </w:p>
    <w:p w14:paraId="54E36DA7" w14:textId="77777777" w:rsidR="00F07A17" w:rsidRPr="00F07A17" w:rsidRDefault="00F07A17" w:rsidP="00F07A17">
      <w:pPr>
        <w:spacing w:line="480" w:lineRule="auto"/>
        <w:jc w:val="both"/>
        <w:rPr>
          <w:rFonts w:ascii="Times New Roman" w:hAnsi="Times New Roman" w:cs="Times New Roman"/>
          <w:sz w:val="24"/>
          <w:szCs w:val="24"/>
        </w:rPr>
      </w:pPr>
      <w:r w:rsidRPr="00F07A17">
        <w:rPr>
          <w:rFonts w:ascii="Times New Roman" w:hAnsi="Times New Roman" w:cs="Times New Roman"/>
          <w:sz w:val="24"/>
          <w:szCs w:val="24"/>
        </w:rPr>
        <w:t>2.</w:t>
      </w:r>
      <w:r w:rsidRPr="00F07A17">
        <w:rPr>
          <w:rFonts w:ascii="Times New Roman" w:hAnsi="Times New Roman" w:cs="Times New Roman"/>
          <w:sz w:val="24"/>
          <w:szCs w:val="24"/>
        </w:rPr>
        <w:tab/>
        <w:t>Goswami, S. R. (1962). Hydrologic regime of Lake Hertel, Mont St. Hilaire, P. Q. Department of Engineering., McGill University. Department of Civil Engineering.</w:t>
      </w:r>
    </w:p>
    <w:p w14:paraId="33F287D2" w14:textId="77777777" w:rsidR="00F07A17" w:rsidRPr="00F07A17" w:rsidRDefault="00F07A17" w:rsidP="00F07A17">
      <w:pPr>
        <w:spacing w:line="480" w:lineRule="auto"/>
        <w:jc w:val="both"/>
        <w:rPr>
          <w:rFonts w:ascii="Times New Roman" w:hAnsi="Times New Roman" w:cs="Times New Roman"/>
          <w:sz w:val="24"/>
          <w:szCs w:val="24"/>
        </w:rPr>
      </w:pPr>
      <w:r w:rsidRPr="00F07A17">
        <w:rPr>
          <w:rFonts w:ascii="Times New Roman" w:hAnsi="Times New Roman" w:cs="Times New Roman"/>
          <w:sz w:val="24"/>
          <w:szCs w:val="24"/>
        </w:rPr>
        <w:t>3.</w:t>
      </w:r>
      <w:r w:rsidRPr="00F07A17">
        <w:rPr>
          <w:rFonts w:ascii="Times New Roman" w:hAnsi="Times New Roman" w:cs="Times New Roman"/>
          <w:sz w:val="24"/>
          <w:szCs w:val="24"/>
        </w:rPr>
        <w:tab/>
        <w:t>Low-</w:t>
      </w:r>
      <w:proofErr w:type="spellStart"/>
      <w:r w:rsidRPr="00F07A17">
        <w:rPr>
          <w:rFonts w:ascii="Times New Roman" w:hAnsi="Times New Roman" w:cs="Times New Roman"/>
          <w:sz w:val="24"/>
          <w:szCs w:val="24"/>
        </w:rPr>
        <w:t>Décarie</w:t>
      </w:r>
      <w:proofErr w:type="spellEnd"/>
      <w:r w:rsidRPr="00F07A17">
        <w:rPr>
          <w:rFonts w:ascii="Times New Roman" w:hAnsi="Times New Roman" w:cs="Times New Roman"/>
          <w:sz w:val="24"/>
          <w:szCs w:val="24"/>
        </w:rPr>
        <w:t>, E., et al. (2016). "Communities that thrive in extreme conditions captured from a freshwater lake." Biology letters 12(9): 20160562.</w:t>
      </w:r>
    </w:p>
    <w:p w14:paraId="54AA5897" w14:textId="3EDC8AF8" w:rsidR="00CD2C00" w:rsidRPr="00EA2632" w:rsidRDefault="00CD2C00" w:rsidP="00623DA9">
      <w:pPr>
        <w:spacing w:line="480" w:lineRule="auto"/>
        <w:jc w:val="both"/>
        <w:rPr>
          <w:rFonts w:ascii="Times New Roman" w:hAnsi="Times New Roman" w:cs="Times New Roman"/>
          <w:sz w:val="24"/>
          <w:szCs w:val="24"/>
        </w:rPr>
      </w:pPr>
    </w:p>
    <w:sectPr w:rsidR="00CD2C00" w:rsidRPr="00EA26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8B8BC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84770"/>
    <w:multiLevelType w:val="hybridMultilevel"/>
    <w:tmpl w:val="9884A41A"/>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89D6C4F"/>
    <w:multiLevelType w:val="hybridMultilevel"/>
    <w:tmpl w:val="ABF8C4CC"/>
    <w:lvl w:ilvl="0" w:tplc="8AA43A5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2551B9D"/>
    <w:multiLevelType w:val="hybridMultilevel"/>
    <w:tmpl w:val="D9E600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3C0B9C"/>
    <w:multiLevelType w:val="hybridMultilevel"/>
    <w:tmpl w:val="104A37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F0B45B9"/>
    <w:multiLevelType w:val="hybridMultilevel"/>
    <w:tmpl w:val="3FEA76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8C04205"/>
    <w:multiLevelType w:val="hybridMultilevel"/>
    <w:tmpl w:val="3D7C0F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82160701">
    <w:abstractNumId w:val="0"/>
  </w:num>
  <w:num w:numId="2" w16cid:durableId="1309625381">
    <w:abstractNumId w:val="4"/>
  </w:num>
  <w:num w:numId="3" w16cid:durableId="792870299">
    <w:abstractNumId w:val="6"/>
  </w:num>
  <w:num w:numId="4" w16cid:durableId="1847011168">
    <w:abstractNumId w:val="3"/>
  </w:num>
  <w:num w:numId="5" w16cid:durableId="1595670744">
    <w:abstractNumId w:val="1"/>
  </w:num>
  <w:num w:numId="6" w16cid:durableId="1723675983">
    <w:abstractNumId w:val="2"/>
  </w:num>
  <w:num w:numId="7" w16cid:durableId="10057471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9wfa2d7rfptne2rd5vpta8pwtdr22dz5fv&quot;&gt;Fate_Introduction&lt;record-ids&gt;&lt;item&gt;38&lt;/item&gt;&lt;item&gt;82&lt;/item&gt;&lt;item&gt;83&lt;/item&gt;&lt;/record-ids&gt;&lt;/item&gt;&lt;/Libraries&gt;"/>
  </w:docVars>
  <w:rsids>
    <w:rsidRoot w:val="009D5ADF"/>
    <w:rsid w:val="00002940"/>
    <w:rsid w:val="0002182B"/>
    <w:rsid w:val="000352DA"/>
    <w:rsid w:val="00053388"/>
    <w:rsid w:val="000A190B"/>
    <w:rsid w:val="000A6FBC"/>
    <w:rsid w:val="000B59F0"/>
    <w:rsid w:val="000E2097"/>
    <w:rsid w:val="000F2A0C"/>
    <w:rsid w:val="000F782B"/>
    <w:rsid w:val="001510B6"/>
    <w:rsid w:val="00152F8A"/>
    <w:rsid w:val="00153BE2"/>
    <w:rsid w:val="00184524"/>
    <w:rsid w:val="00186A70"/>
    <w:rsid w:val="001B08AF"/>
    <w:rsid w:val="001B7BA3"/>
    <w:rsid w:val="001E11CF"/>
    <w:rsid w:val="001E7485"/>
    <w:rsid w:val="001F1A39"/>
    <w:rsid w:val="00202A48"/>
    <w:rsid w:val="00207875"/>
    <w:rsid w:val="002163FE"/>
    <w:rsid w:val="00217EC5"/>
    <w:rsid w:val="002201A4"/>
    <w:rsid w:val="00230057"/>
    <w:rsid w:val="002333E8"/>
    <w:rsid w:val="0027258D"/>
    <w:rsid w:val="002850E9"/>
    <w:rsid w:val="002B29E5"/>
    <w:rsid w:val="002C6551"/>
    <w:rsid w:val="002D7019"/>
    <w:rsid w:val="002D7D35"/>
    <w:rsid w:val="00340BF3"/>
    <w:rsid w:val="00373342"/>
    <w:rsid w:val="00382549"/>
    <w:rsid w:val="00382645"/>
    <w:rsid w:val="00395665"/>
    <w:rsid w:val="00396AED"/>
    <w:rsid w:val="003A130F"/>
    <w:rsid w:val="003D1A37"/>
    <w:rsid w:val="003D5777"/>
    <w:rsid w:val="003E0231"/>
    <w:rsid w:val="003F6919"/>
    <w:rsid w:val="004253E3"/>
    <w:rsid w:val="004264C6"/>
    <w:rsid w:val="004340FF"/>
    <w:rsid w:val="0044475F"/>
    <w:rsid w:val="00445676"/>
    <w:rsid w:val="00457F5D"/>
    <w:rsid w:val="00462F50"/>
    <w:rsid w:val="00480B6E"/>
    <w:rsid w:val="00484A18"/>
    <w:rsid w:val="00497809"/>
    <w:rsid w:val="004A4A59"/>
    <w:rsid w:val="004B285F"/>
    <w:rsid w:val="004B70A1"/>
    <w:rsid w:val="004C77E2"/>
    <w:rsid w:val="004D1381"/>
    <w:rsid w:val="004E24E6"/>
    <w:rsid w:val="00500693"/>
    <w:rsid w:val="00503B96"/>
    <w:rsid w:val="0051628D"/>
    <w:rsid w:val="00534D62"/>
    <w:rsid w:val="00552A31"/>
    <w:rsid w:val="0055635E"/>
    <w:rsid w:val="0056586A"/>
    <w:rsid w:val="00574505"/>
    <w:rsid w:val="00576097"/>
    <w:rsid w:val="00581B7D"/>
    <w:rsid w:val="0058220F"/>
    <w:rsid w:val="00592FE9"/>
    <w:rsid w:val="0059688E"/>
    <w:rsid w:val="00596CA0"/>
    <w:rsid w:val="005C7B24"/>
    <w:rsid w:val="005F70F0"/>
    <w:rsid w:val="00603B89"/>
    <w:rsid w:val="00610706"/>
    <w:rsid w:val="006203F3"/>
    <w:rsid w:val="00623DA9"/>
    <w:rsid w:val="0064387A"/>
    <w:rsid w:val="00661702"/>
    <w:rsid w:val="006721D6"/>
    <w:rsid w:val="00683F05"/>
    <w:rsid w:val="00697BBB"/>
    <w:rsid w:val="006A493C"/>
    <w:rsid w:val="006A54A7"/>
    <w:rsid w:val="006C3A43"/>
    <w:rsid w:val="006D10C0"/>
    <w:rsid w:val="006D1B5A"/>
    <w:rsid w:val="006D69D7"/>
    <w:rsid w:val="006E380F"/>
    <w:rsid w:val="0071008A"/>
    <w:rsid w:val="00716A86"/>
    <w:rsid w:val="007301DC"/>
    <w:rsid w:val="00747342"/>
    <w:rsid w:val="00795165"/>
    <w:rsid w:val="007A607B"/>
    <w:rsid w:val="007B52DD"/>
    <w:rsid w:val="007C55A6"/>
    <w:rsid w:val="007C649F"/>
    <w:rsid w:val="007F6C74"/>
    <w:rsid w:val="0080775F"/>
    <w:rsid w:val="00812A26"/>
    <w:rsid w:val="00845307"/>
    <w:rsid w:val="00854635"/>
    <w:rsid w:val="008732C2"/>
    <w:rsid w:val="0087721C"/>
    <w:rsid w:val="008C7691"/>
    <w:rsid w:val="009039AC"/>
    <w:rsid w:val="00926EEE"/>
    <w:rsid w:val="009529FD"/>
    <w:rsid w:val="009751B8"/>
    <w:rsid w:val="009832C5"/>
    <w:rsid w:val="00992B78"/>
    <w:rsid w:val="009A03C0"/>
    <w:rsid w:val="009A5E8D"/>
    <w:rsid w:val="009C4AC8"/>
    <w:rsid w:val="009C7CA7"/>
    <w:rsid w:val="009D06A9"/>
    <w:rsid w:val="009D21A8"/>
    <w:rsid w:val="009D5ADF"/>
    <w:rsid w:val="009D6292"/>
    <w:rsid w:val="009D7426"/>
    <w:rsid w:val="00A1563E"/>
    <w:rsid w:val="00A46A65"/>
    <w:rsid w:val="00A66412"/>
    <w:rsid w:val="00AB2537"/>
    <w:rsid w:val="00AB44BD"/>
    <w:rsid w:val="00AB6679"/>
    <w:rsid w:val="00AC6A23"/>
    <w:rsid w:val="00AD5C8F"/>
    <w:rsid w:val="00AF18A6"/>
    <w:rsid w:val="00B049ED"/>
    <w:rsid w:val="00B44155"/>
    <w:rsid w:val="00B4574A"/>
    <w:rsid w:val="00B606DF"/>
    <w:rsid w:val="00B631EC"/>
    <w:rsid w:val="00B672BA"/>
    <w:rsid w:val="00B67720"/>
    <w:rsid w:val="00B724A6"/>
    <w:rsid w:val="00B7452C"/>
    <w:rsid w:val="00B945BA"/>
    <w:rsid w:val="00BA3022"/>
    <w:rsid w:val="00BF027B"/>
    <w:rsid w:val="00BF6834"/>
    <w:rsid w:val="00C071A6"/>
    <w:rsid w:val="00C17A45"/>
    <w:rsid w:val="00C53F97"/>
    <w:rsid w:val="00C6688B"/>
    <w:rsid w:val="00C678C2"/>
    <w:rsid w:val="00C908B7"/>
    <w:rsid w:val="00C953AD"/>
    <w:rsid w:val="00CA236B"/>
    <w:rsid w:val="00CA3D19"/>
    <w:rsid w:val="00CA6C83"/>
    <w:rsid w:val="00CB0E04"/>
    <w:rsid w:val="00CB10E4"/>
    <w:rsid w:val="00CB1BA6"/>
    <w:rsid w:val="00CC444E"/>
    <w:rsid w:val="00CD2C00"/>
    <w:rsid w:val="00CE6EEF"/>
    <w:rsid w:val="00D134EE"/>
    <w:rsid w:val="00D2065E"/>
    <w:rsid w:val="00D23246"/>
    <w:rsid w:val="00D3301C"/>
    <w:rsid w:val="00D4041A"/>
    <w:rsid w:val="00D60A74"/>
    <w:rsid w:val="00D62549"/>
    <w:rsid w:val="00D65169"/>
    <w:rsid w:val="00D95B4A"/>
    <w:rsid w:val="00DA3BE6"/>
    <w:rsid w:val="00DC132A"/>
    <w:rsid w:val="00DD09C0"/>
    <w:rsid w:val="00DD67E3"/>
    <w:rsid w:val="00E027D3"/>
    <w:rsid w:val="00E10C86"/>
    <w:rsid w:val="00E22FD0"/>
    <w:rsid w:val="00E24052"/>
    <w:rsid w:val="00E361BA"/>
    <w:rsid w:val="00E43865"/>
    <w:rsid w:val="00E463AC"/>
    <w:rsid w:val="00E51D81"/>
    <w:rsid w:val="00E62305"/>
    <w:rsid w:val="00E7196E"/>
    <w:rsid w:val="00E9263A"/>
    <w:rsid w:val="00EA2632"/>
    <w:rsid w:val="00EB33FC"/>
    <w:rsid w:val="00EB49AE"/>
    <w:rsid w:val="00ED5304"/>
    <w:rsid w:val="00EF3652"/>
    <w:rsid w:val="00EF43AC"/>
    <w:rsid w:val="00F07A17"/>
    <w:rsid w:val="00F67281"/>
    <w:rsid w:val="00F94230"/>
    <w:rsid w:val="00F94C03"/>
    <w:rsid w:val="00FA4B7E"/>
    <w:rsid w:val="00FB45DC"/>
    <w:rsid w:val="00FC21F9"/>
    <w:rsid w:val="00FC5C53"/>
    <w:rsid w:val="00FC6128"/>
    <w:rsid w:val="00FC6679"/>
    <w:rsid w:val="00FD158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5AE5F"/>
  <w15:chartTrackingRefBased/>
  <w15:docId w15:val="{2ACB2E74-8483-4E23-86A7-E79C4D4B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ADF"/>
  </w:style>
  <w:style w:type="paragraph" w:styleId="Heading1">
    <w:name w:val="heading 1"/>
    <w:basedOn w:val="Normal"/>
    <w:next w:val="Normal"/>
    <w:link w:val="Heading1Char"/>
    <w:uiPriority w:val="9"/>
    <w:qFormat/>
    <w:rsid w:val="004264C6"/>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4264C6"/>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9D5ADF"/>
    <w:pPr>
      <w:numPr>
        <w:numId w:val="1"/>
      </w:numPr>
      <w:contextualSpacing/>
    </w:pPr>
  </w:style>
  <w:style w:type="character" w:styleId="CommentReference">
    <w:name w:val="annotation reference"/>
    <w:basedOn w:val="DefaultParagraphFont"/>
    <w:uiPriority w:val="99"/>
    <w:semiHidden/>
    <w:unhideWhenUsed/>
    <w:rsid w:val="009D5ADF"/>
    <w:rPr>
      <w:sz w:val="16"/>
      <w:szCs w:val="16"/>
    </w:rPr>
  </w:style>
  <w:style w:type="paragraph" w:styleId="CommentText">
    <w:name w:val="annotation text"/>
    <w:basedOn w:val="Normal"/>
    <w:link w:val="CommentTextChar"/>
    <w:uiPriority w:val="99"/>
    <w:semiHidden/>
    <w:unhideWhenUsed/>
    <w:rsid w:val="009D5ADF"/>
    <w:pPr>
      <w:spacing w:line="240" w:lineRule="auto"/>
    </w:pPr>
    <w:rPr>
      <w:sz w:val="20"/>
      <w:szCs w:val="20"/>
    </w:rPr>
  </w:style>
  <w:style w:type="character" w:customStyle="1" w:styleId="CommentTextChar">
    <w:name w:val="Comment Text Char"/>
    <w:basedOn w:val="DefaultParagraphFont"/>
    <w:link w:val="CommentText"/>
    <w:uiPriority w:val="99"/>
    <w:semiHidden/>
    <w:rsid w:val="009D5ADF"/>
    <w:rPr>
      <w:sz w:val="20"/>
      <w:szCs w:val="20"/>
    </w:rPr>
  </w:style>
  <w:style w:type="paragraph" w:customStyle="1" w:styleId="EndNoteBibliographyTitle">
    <w:name w:val="EndNote Bibliography Title"/>
    <w:basedOn w:val="Normal"/>
    <w:link w:val="EndNoteBibliographyTitleChar"/>
    <w:rsid w:val="000F782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F782B"/>
    <w:rPr>
      <w:rFonts w:ascii="Calibri" w:hAnsi="Calibri" w:cs="Calibri"/>
      <w:noProof/>
      <w:lang w:val="en-US"/>
    </w:rPr>
  </w:style>
  <w:style w:type="paragraph" w:customStyle="1" w:styleId="EndNoteBibliography">
    <w:name w:val="EndNote Bibliography"/>
    <w:basedOn w:val="Normal"/>
    <w:link w:val="EndNoteBibliographyChar"/>
    <w:rsid w:val="000F782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F782B"/>
    <w:rPr>
      <w:rFonts w:ascii="Calibri" w:hAnsi="Calibri" w:cs="Calibri"/>
      <w:noProof/>
      <w:lang w:val="en-US"/>
    </w:rPr>
  </w:style>
  <w:style w:type="paragraph" w:styleId="BalloonText">
    <w:name w:val="Balloon Text"/>
    <w:basedOn w:val="Normal"/>
    <w:link w:val="BalloonTextChar"/>
    <w:uiPriority w:val="99"/>
    <w:semiHidden/>
    <w:unhideWhenUsed/>
    <w:rsid w:val="006438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87A"/>
    <w:rPr>
      <w:rFonts w:ascii="Segoe UI" w:hAnsi="Segoe UI" w:cs="Segoe UI"/>
      <w:sz w:val="18"/>
      <w:szCs w:val="18"/>
    </w:rPr>
  </w:style>
  <w:style w:type="paragraph" w:styleId="ListParagraph">
    <w:name w:val="List Paragraph"/>
    <w:basedOn w:val="Normal"/>
    <w:uiPriority w:val="34"/>
    <w:qFormat/>
    <w:rsid w:val="00CA3D19"/>
    <w:pPr>
      <w:ind w:left="720"/>
      <w:contextualSpacing/>
    </w:pPr>
  </w:style>
  <w:style w:type="paragraph" w:styleId="Caption">
    <w:name w:val="caption"/>
    <w:basedOn w:val="Normal"/>
    <w:next w:val="Normal"/>
    <w:uiPriority w:val="35"/>
    <w:unhideWhenUsed/>
    <w:qFormat/>
    <w:rsid w:val="00C53F9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264C6"/>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4264C6"/>
    <w:rPr>
      <w:rFonts w:ascii="Times New Roman" w:eastAsiaTheme="majorEastAsia" w:hAnsi="Times New Roman" w:cstheme="majorBidi"/>
      <w:b/>
      <w:color w:val="000000" w:themeColor="text1"/>
      <w:sz w:val="24"/>
      <w:szCs w:val="26"/>
    </w:rPr>
  </w:style>
  <w:style w:type="paragraph" w:styleId="CommentSubject">
    <w:name w:val="annotation subject"/>
    <w:basedOn w:val="CommentText"/>
    <w:next w:val="CommentText"/>
    <w:link w:val="CommentSubjectChar"/>
    <w:uiPriority w:val="99"/>
    <w:semiHidden/>
    <w:unhideWhenUsed/>
    <w:rsid w:val="00FC6128"/>
    <w:rPr>
      <w:b/>
      <w:bCs/>
    </w:rPr>
  </w:style>
  <w:style w:type="character" w:customStyle="1" w:styleId="CommentSubjectChar">
    <w:name w:val="Comment Subject Char"/>
    <w:basedOn w:val="CommentTextChar"/>
    <w:link w:val="CommentSubject"/>
    <w:uiPriority w:val="99"/>
    <w:semiHidden/>
    <w:rsid w:val="00FC6128"/>
    <w:rPr>
      <w:b/>
      <w:bCs/>
      <w:sz w:val="20"/>
      <w:szCs w:val="20"/>
    </w:rPr>
  </w:style>
  <w:style w:type="paragraph" w:styleId="Revision">
    <w:name w:val="Revision"/>
    <w:hidden/>
    <w:uiPriority w:val="99"/>
    <w:semiHidden/>
    <w:rsid w:val="00F07A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88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04F09-53D2-47AC-8371-39AB1A883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1332</Words>
  <Characters>8535</Characters>
  <Application>Microsoft Office Word</Application>
  <DocSecurity>0</DocSecurity>
  <Lines>125</Lines>
  <Paragraphs>28</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University</Company>
  <LinksUpToDate>false</LinksUpToDate>
  <CharactersWithSpaces>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Sarayu Rao</dc:creator>
  <cp:keywords/>
  <dc:description/>
  <cp:lastModifiedBy>Gao, Xiaoyu</cp:lastModifiedBy>
  <cp:revision>16</cp:revision>
  <dcterms:created xsi:type="dcterms:W3CDTF">2024-10-14T20:03:00Z</dcterms:created>
  <dcterms:modified xsi:type="dcterms:W3CDTF">2024-12-30T16:50:00Z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191a6c85e2bdbe0f2a1ed55c45957789d8c1d367bedc72052151a90ee34f6d6b</vt:lpwstr>
  </property>
</Properties>
</file>