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3F762" w14:textId="5992552A" w:rsidR="00A433DF" w:rsidRPr="0080173D" w:rsidRDefault="00A433DF" w:rsidP="00A433DF">
      <w:pPr>
        <w:pStyle w:val="Subttulo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0173D">
        <w:rPr>
          <w:rFonts w:ascii="Times New Roman" w:hAnsi="Times New Roman" w:cs="Times New Roman"/>
          <w:b/>
          <w:bCs/>
          <w:color w:val="auto"/>
          <w:sz w:val="24"/>
          <w:szCs w:val="24"/>
        </w:rPr>
        <w:t>Support Information</w:t>
      </w:r>
    </w:p>
    <w:p w14:paraId="11B28D0A" w14:textId="77777777" w:rsidR="00A433DF" w:rsidRPr="0080173D" w:rsidRDefault="00A433DF" w:rsidP="00A433DF">
      <w:pPr>
        <w:rPr>
          <w:rFonts w:ascii="Times New Roman" w:hAnsi="Times New Roman" w:cs="Times New Roman"/>
          <w:sz w:val="24"/>
          <w:szCs w:val="24"/>
        </w:rPr>
      </w:pPr>
    </w:p>
    <w:p w14:paraId="3AD4A3E3" w14:textId="0ED7247F" w:rsidR="00A91E07" w:rsidRPr="0080173D" w:rsidRDefault="00A91E07" w:rsidP="009C7DCC">
      <w:pPr>
        <w:pStyle w:val="Subttul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5124937"/>
      <w:r w:rsidRPr="0080173D">
        <w:rPr>
          <w:rFonts w:ascii="Times New Roman" w:hAnsi="Times New Roman" w:cs="Times New Roman"/>
          <w:b/>
          <w:bCs/>
          <w:color w:val="auto"/>
          <w:sz w:val="24"/>
          <w:szCs w:val="24"/>
        </w:rPr>
        <w:t>Title</w:t>
      </w:r>
      <w:r w:rsidRPr="0080173D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80173D">
        <w:rPr>
          <w:rFonts w:ascii="Times New Roman" w:hAnsi="Times New Roman" w:cs="Times New Roman"/>
          <w:sz w:val="24"/>
          <w:szCs w:val="24"/>
        </w:rPr>
        <w:t xml:space="preserve"> </w:t>
      </w:r>
      <w:r w:rsidR="00A57915" w:rsidRPr="0080173D">
        <w:rPr>
          <w:rFonts w:ascii="Times New Roman" w:hAnsi="Times New Roman" w:cs="Times New Roman"/>
          <w:color w:val="auto"/>
          <w:sz w:val="24"/>
          <w:szCs w:val="24"/>
        </w:rPr>
        <w:t xml:space="preserve">Exploring electrochemical impedance spectroscopy for the early diagnosis of </w:t>
      </w:r>
      <w:r w:rsidR="00A57915" w:rsidRPr="0080173D">
        <w:rPr>
          <w:rFonts w:ascii="Times New Roman" w:hAnsi="Times New Roman" w:cs="Times New Roman"/>
          <w:i/>
          <w:iCs/>
          <w:color w:val="auto"/>
          <w:sz w:val="24"/>
          <w:szCs w:val="24"/>
        </w:rPr>
        <w:t>Mycobacterium tuberculosis</w:t>
      </w:r>
      <w:r w:rsidR="00A57915" w:rsidRPr="0080173D">
        <w:rPr>
          <w:rFonts w:ascii="Times New Roman" w:hAnsi="Times New Roman" w:cs="Times New Roman"/>
          <w:color w:val="auto"/>
          <w:sz w:val="24"/>
          <w:szCs w:val="24"/>
        </w:rPr>
        <w:t xml:space="preserve"> using CFP10:ESAT6 protein detection</w:t>
      </w:r>
    </w:p>
    <w:p w14:paraId="0AA01FCC" w14:textId="6985B9CE" w:rsidR="00A91E07" w:rsidRPr="0080173D" w:rsidRDefault="00A91E07" w:rsidP="00A91E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pt-BR"/>
        </w:rPr>
      </w:pPr>
      <w:proofErr w:type="spellStart"/>
      <w:r w:rsidRPr="0080173D">
        <w:rPr>
          <w:rFonts w:ascii="Times New Roman" w:hAnsi="Times New Roman" w:cs="Times New Roman"/>
          <w:b/>
          <w:bCs/>
          <w:sz w:val="24"/>
          <w:szCs w:val="24"/>
          <w:lang w:val="pt-BR"/>
        </w:rPr>
        <w:t>Authors</w:t>
      </w:r>
      <w:proofErr w:type="spellEnd"/>
      <w:r w:rsidRPr="0080173D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proofErr w:type="spellStart"/>
      <w:r w:rsidRPr="0080173D">
        <w:rPr>
          <w:rFonts w:ascii="Times New Roman" w:hAnsi="Times New Roman" w:cs="Times New Roman"/>
          <w:sz w:val="24"/>
          <w:szCs w:val="24"/>
          <w:lang w:val="pt-BR"/>
        </w:rPr>
        <w:t>Luisa</w:t>
      </w:r>
      <w:proofErr w:type="spellEnd"/>
      <w:r w:rsidRPr="0080173D">
        <w:rPr>
          <w:rFonts w:ascii="Times New Roman" w:hAnsi="Times New Roman" w:cs="Times New Roman"/>
          <w:sz w:val="24"/>
          <w:szCs w:val="24"/>
          <w:lang w:val="pt-BR"/>
        </w:rPr>
        <w:t xml:space="preserve"> Vogado Ribeiro</w:t>
      </w:r>
      <w:r w:rsidRPr="0080173D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80173D">
        <w:rPr>
          <w:rFonts w:ascii="Times New Roman" w:hAnsi="Times New Roman" w:cs="Times New Roman"/>
          <w:sz w:val="24"/>
          <w:szCs w:val="24"/>
          <w:lang w:val="pt-BR"/>
        </w:rPr>
        <w:t>, Juliana Cancino-Bernardi</w:t>
      </w:r>
      <w:r w:rsidRPr="0080173D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1,2*</w:t>
      </w:r>
      <w:r w:rsidRPr="0080173D">
        <w:rPr>
          <w:rFonts w:ascii="Times New Roman" w:hAnsi="Times New Roman" w:cs="Times New Roman"/>
          <w:sz w:val="24"/>
          <w:szCs w:val="24"/>
          <w:lang w:val="pt-BR"/>
        </w:rPr>
        <w:t>, Claudia do Amaral Razzino</w:t>
      </w:r>
      <w:r w:rsidRPr="0080173D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80173D">
        <w:rPr>
          <w:rFonts w:ascii="Times New Roman" w:hAnsi="Times New Roman" w:cs="Times New Roman"/>
          <w:sz w:val="24"/>
          <w:szCs w:val="24"/>
          <w:lang w:val="pt-BR"/>
        </w:rPr>
        <w:t>, Thales Rafael Machado</w:t>
      </w:r>
      <w:r w:rsidRPr="0080173D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80173D">
        <w:rPr>
          <w:rFonts w:ascii="Times New Roman" w:hAnsi="Times New Roman" w:cs="Times New Roman"/>
          <w:sz w:val="24"/>
          <w:szCs w:val="24"/>
          <w:lang w:val="pt-BR"/>
        </w:rPr>
        <w:t>, Marco A. M. Tuesta</w:t>
      </w:r>
      <w:r w:rsidRPr="0080173D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80173D">
        <w:rPr>
          <w:rFonts w:ascii="Times New Roman" w:hAnsi="Times New Roman" w:cs="Times New Roman"/>
          <w:sz w:val="24"/>
          <w:szCs w:val="24"/>
          <w:lang w:val="pt-BR"/>
        </w:rPr>
        <w:t>, Valtencir Zucolotto</w:t>
      </w:r>
      <w:r w:rsidRPr="0080173D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</w:p>
    <w:p w14:paraId="3BF090E7" w14:textId="77777777" w:rsidR="00A91E07" w:rsidRPr="0080173D" w:rsidRDefault="00A91E07" w:rsidP="00A91E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6F3C5D0" w14:textId="77777777" w:rsidR="00A91E07" w:rsidRPr="0080173D" w:rsidRDefault="00A91E07" w:rsidP="00A91E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73D">
        <w:rPr>
          <w:rFonts w:ascii="Times New Roman" w:hAnsi="Times New Roman" w:cs="Times New Roman"/>
          <w:b/>
          <w:bCs/>
          <w:sz w:val="24"/>
          <w:szCs w:val="24"/>
        </w:rPr>
        <w:t>Affiliations</w:t>
      </w:r>
      <w:r w:rsidRPr="0080173D">
        <w:rPr>
          <w:rFonts w:ascii="Times New Roman" w:hAnsi="Times New Roman" w:cs="Times New Roman"/>
          <w:sz w:val="24"/>
          <w:szCs w:val="24"/>
        </w:rPr>
        <w:t>.: 1 – Nanomedicine and Nanotoxicology Group (</w:t>
      </w:r>
      <w:proofErr w:type="spellStart"/>
      <w:r w:rsidRPr="0080173D">
        <w:rPr>
          <w:rFonts w:ascii="Times New Roman" w:hAnsi="Times New Roman" w:cs="Times New Roman"/>
          <w:sz w:val="24"/>
          <w:szCs w:val="24"/>
        </w:rPr>
        <w:t>GNano</w:t>
      </w:r>
      <w:proofErr w:type="spellEnd"/>
      <w:r w:rsidRPr="0080173D">
        <w:rPr>
          <w:rFonts w:ascii="Times New Roman" w:hAnsi="Times New Roman" w:cs="Times New Roman"/>
          <w:sz w:val="24"/>
          <w:szCs w:val="24"/>
        </w:rPr>
        <w:t xml:space="preserve">), Physics Institute of São Carlos, University of São Paulo, São Carlos, SP, Brazil. 2 – Laboratory in Bioanalytical of </w:t>
      </w:r>
      <w:proofErr w:type="spellStart"/>
      <w:r w:rsidRPr="0080173D">
        <w:rPr>
          <w:rFonts w:ascii="Times New Roman" w:hAnsi="Times New Roman" w:cs="Times New Roman"/>
          <w:sz w:val="24"/>
          <w:szCs w:val="24"/>
        </w:rPr>
        <w:t>Nanosystems</w:t>
      </w:r>
      <w:proofErr w:type="spellEnd"/>
      <w:r w:rsidRPr="008017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0173D">
        <w:rPr>
          <w:rFonts w:ascii="Times New Roman" w:hAnsi="Times New Roman" w:cs="Times New Roman"/>
          <w:sz w:val="24"/>
          <w:szCs w:val="24"/>
        </w:rPr>
        <w:t>LBioNano</w:t>
      </w:r>
      <w:proofErr w:type="spellEnd"/>
      <w:r w:rsidRPr="0080173D">
        <w:rPr>
          <w:rFonts w:ascii="Times New Roman" w:hAnsi="Times New Roman" w:cs="Times New Roman"/>
          <w:sz w:val="24"/>
          <w:szCs w:val="24"/>
        </w:rPr>
        <w:t xml:space="preserve">), Chemistry Department - Faculty of Philosophy, Sciences and Letters of </w:t>
      </w:r>
      <w:proofErr w:type="spellStart"/>
      <w:r w:rsidRPr="0080173D">
        <w:rPr>
          <w:rFonts w:ascii="Times New Roman" w:hAnsi="Times New Roman" w:cs="Times New Roman"/>
          <w:sz w:val="24"/>
          <w:szCs w:val="24"/>
        </w:rPr>
        <w:t>Ribeirão</w:t>
      </w:r>
      <w:proofErr w:type="spellEnd"/>
      <w:r w:rsidRPr="0080173D">
        <w:rPr>
          <w:rFonts w:ascii="Times New Roman" w:hAnsi="Times New Roman" w:cs="Times New Roman"/>
          <w:sz w:val="24"/>
          <w:szCs w:val="24"/>
        </w:rPr>
        <w:t xml:space="preserve"> Preto – FFCLRP, University of São Paulo, </w:t>
      </w:r>
      <w:proofErr w:type="spellStart"/>
      <w:r w:rsidRPr="0080173D">
        <w:rPr>
          <w:rFonts w:ascii="Times New Roman" w:hAnsi="Times New Roman" w:cs="Times New Roman"/>
          <w:sz w:val="24"/>
          <w:szCs w:val="24"/>
        </w:rPr>
        <w:t>Ribeirão</w:t>
      </w:r>
      <w:proofErr w:type="spellEnd"/>
      <w:r w:rsidRPr="0080173D">
        <w:rPr>
          <w:rFonts w:ascii="Times New Roman" w:hAnsi="Times New Roman" w:cs="Times New Roman"/>
          <w:sz w:val="24"/>
          <w:szCs w:val="24"/>
        </w:rPr>
        <w:t xml:space="preserve"> Preto, SP, Brazil. </w:t>
      </w:r>
    </w:p>
    <w:p w14:paraId="20F87283" w14:textId="77777777" w:rsidR="00A91E07" w:rsidRPr="0080173D" w:rsidRDefault="00A91E07" w:rsidP="00A91E0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4DDD09" w14:textId="0149065C" w:rsidR="00A91E07" w:rsidRPr="0080173D" w:rsidRDefault="00A91E07" w:rsidP="00A91E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73D">
        <w:rPr>
          <w:rFonts w:ascii="Times New Roman" w:hAnsi="Times New Roman" w:cs="Times New Roman"/>
          <w:b/>
          <w:bCs/>
          <w:sz w:val="24"/>
          <w:szCs w:val="24"/>
        </w:rPr>
        <w:t>*Corresponding authors</w:t>
      </w:r>
      <w:r w:rsidRPr="0080173D">
        <w:rPr>
          <w:rFonts w:ascii="Times New Roman" w:hAnsi="Times New Roman" w:cs="Times New Roman"/>
          <w:sz w:val="24"/>
          <w:szCs w:val="24"/>
        </w:rPr>
        <w:t>: jucancino@usp.br (Juliana Cancino-Bernardi)</w:t>
      </w:r>
    </w:p>
    <w:bookmarkEnd w:id="0"/>
    <w:p w14:paraId="599C7F6A" w14:textId="77777777" w:rsidR="00A433DF" w:rsidRPr="0080173D" w:rsidRDefault="00A433DF" w:rsidP="00A433DF">
      <w:pPr>
        <w:spacing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62C9C053" w14:textId="77777777" w:rsidR="00A433DF" w:rsidRPr="0080173D" w:rsidRDefault="00A433DF" w:rsidP="00A433DF">
      <w:pPr>
        <w:spacing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7A798340" w14:textId="77777777" w:rsidR="00A433DF" w:rsidRPr="0080173D" w:rsidRDefault="00A433DF" w:rsidP="00A433DF">
      <w:pPr>
        <w:spacing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65161557" w14:textId="77777777" w:rsidR="00A433DF" w:rsidRPr="0080173D" w:rsidRDefault="00A433DF" w:rsidP="00A433DF">
      <w:pPr>
        <w:spacing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2392E9A1" w14:textId="77777777" w:rsidR="00A433DF" w:rsidRPr="0080173D" w:rsidRDefault="00A433DF" w:rsidP="00A433DF">
      <w:pPr>
        <w:spacing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2D0E2D34" w14:textId="77777777" w:rsidR="00A433DF" w:rsidRPr="0080173D" w:rsidRDefault="00A433DF" w:rsidP="00A433DF">
      <w:pPr>
        <w:spacing w:line="36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7EF7A478" w14:textId="56198B9F" w:rsidR="00A433DF" w:rsidRPr="0080173D" w:rsidRDefault="00A433DF" w:rsidP="00A433D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173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16B7D3F" wp14:editId="38F0A9DD">
            <wp:extent cx="5757062" cy="3035808"/>
            <wp:effectExtent l="0" t="0" r="0" b="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8902" cy="30367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6D9EA1" w14:textId="4DE04F27" w:rsidR="00A433DF" w:rsidRPr="0080173D" w:rsidRDefault="00000000" w:rsidP="00A433D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goog_rdk_16"/>
          <w:id w:val="-398514415"/>
        </w:sdtPr>
        <w:sdtContent/>
      </w:sdt>
      <w:r w:rsidR="00A433DF" w:rsidRPr="0080173D">
        <w:rPr>
          <w:rFonts w:ascii="Times New Roman" w:hAnsi="Times New Roman" w:cs="Times New Roman"/>
          <w:b/>
          <w:bCs/>
          <w:sz w:val="24"/>
          <w:szCs w:val="24"/>
        </w:rPr>
        <w:t>Fig.SI-1</w:t>
      </w:r>
      <w:r w:rsidR="00A433DF" w:rsidRPr="0080173D">
        <w:rPr>
          <w:rFonts w:ascii="Times New Roman" w:hAnsi="Times New Roman" w:cs="Times New Roman"/>
          <w:sz w:val="24"/>
          <w:szCs w:val="24"/>
        </w:rPr>
        <w:t xml:space="preserve">. Immunosensor optimization studies. A) Blocking time with ETA. B) ETA concentration in blocking stage. C) Anti-CFP10 concentration. D) Immobilization time </w:t>
      </w:r>
      <w:r w:rsidR="00A433DF" w:rsidRPr="00417DC1">
        <w:rPr>
          <w:rFonts w:ascii="Times New Roman" w:hAnsi="Times New Roman" w:cs="Times New Roman"/>
          <w:sz w:val="24"/>
          <w:szCs w:val="24"/>
        </w:rPr>
        <w:t xml:space="preserve">of anti-CFP10. E) Interaction of the </w:t>
      </w:r>
      <w:r w:rsidR="00C010B8" w:rsidRPr="00417DC1">
        <w:rPr>
          <w:rFonts w:ascii="Times New Roman" w:hAnsi="Times New Roman" w:cs="Times New Roman"/>
          <w:sz w:val="24"/>
          <w:szCs w:val="24"/>
        </w:rPr>
        <w:t>immunosensor</w:t>
      </w:r>
      <w:r w:rsidR="00A433DF" w:rsidRPr="00417DC1">
        <w:rPr>
          <w:rFonts w:ascii="Times New Roman" w:hAnsi="Times New Roman" w:cs="Times New Roman"/>
          <w:sz w:val="24"/>
          <w:szCs w:val="24"/>
        </w:rPr>
        <w:t xml:space="preserve"> with pCFP10:ESAT6.</w:t>
      </w:r>
    </w:p>
    <w:p w14:paraId="04CD8349" w14:textId="77777777" w:rsidR="00957863" w:rsidRPr="0080173D" w:rsidRDefault="00957863">
      <w:pPr>
        <w:rPr>
          <w:rFonts w:ascii="Times New Roman" w:hAnsi="Times New Roman" w:cs="Times New Roman"/>
          <w:sz w:val="24"/>
          <w:szCs w:val="24"/>
        </w:rPr>
      </w:pPr>
    </w:p>
    <w:p w14:paraId="2E8197AB" w14:textId="77777777" w:rsidR="00957863" w:rsidRPr="0080173D" w:rsidRDefault="00957863">
      <w:pPr>
        <w:rPr>
          <w:rFonts w:ascii="Times New Roman" w:hAnsi="Times New Roman" w:cs="Times New Roman"/>
          <w:sz w:val="24"/>
          <w:szCs w:val="24"/>
        </w:rPr>
      </w:pPr>
    </w:p>
    <w:p w14:paraId="30D4191F" w14:textId="0CD472F3" w:rsidR="00957863" w:rsidRPr="0080173D" w:rsidRDefault="00957863" w:rsidP="009578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73D">
        <w:rPr>
          <w:rFonts w:ascii="Times New Roman" w:hAnsi="Times New Roman" w:cs="Times New Roman"/>
          <w:b/>
          <w:bCs/>
          <w:sz w:val="24"/>
          <w:szCs w:val="24"/>
        </w:rPr>
        <w:t>Table SI-1</w:t>
      </w:r>
      <w:r w:rsidRPr="0080173D">
        <w:rPr>
          <w:rFonts w:ascii="Times New Roman" w:hAnsi="Times New Roman" w:cs="Times New Roman"/>
          <w:sz w:val="24"/>
          <w:szCs w:val="24"/>
        </w:rPr>
        <w:t>. RMS roughness extracted from the AFM corresponding profiles of the electrode surfaces</w:t>
      </w:r>
    </w:p>
    <w:tbl>
      <w:tblPr>
        <w:tblStyle w:val="Tabelacomgrade"/>
        <w:tblW w:w="3513" w:type="pct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1371"/>
      </w:tblGrid>
      <w:tr w:rsidR="00957863" w:rsidRPr="0080173D" w14:paraId="1CDD5FC8" w14:textId="77777777" w:rsidTr="0080173D">
        <w:trPr>
          <w:jc w:val="center"/>
        </w:trPr>
        <w:tc>
          <w:tcPr>
            <w:tcW w:w="3853" w:type="pct"/>
            <w:vAlign w:val="center"/>
          </w:tcPr>
          <w:p w14:paraId="53D48351" w14:textId="3A8301B6" w:rsidR="00957863" w:rsidRPr="0080173D" w:rsidRDefault="0080173D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Electrode surfaces</w:t>
            </w:r>
          </w:p>
        </w:tc>
        <w:tc>
          <w:tcPr>
            <w:tcW w:w="1147" w:type="pct"/>
            <w:vAlign w:val="center"/>
          </w:tcPr>
          <w:p w14:paraId="1ABE9817" w14:textId="77777777" w:rsidR="00957863" w:rsidRPr="0080173D" w:rsidRDefault="00957863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RMS (nm)</w:t>
            </w:r>
          </w:p>
        </w:tc>
      </w:tr>
      <w:tr w:rsidR="00957863" w:rsidRPr="0080173D" w14:paraId="001D9E1D" w14:textId="77777777" w:rsidTr="0080173D">
        <w:trPr>
          <w:jc w:val="center"/>
        </w:trPr>
        <w:tc>
          <w:tcPr>
            <w:tcW w:w="3853" w:type="pct"/>
            <w:vAlign w:val="center"/>
          </w:tcPr>
          <w:p w14:paraId="73B042AF" w14:textId="77777777" w:rsidR="00957863" w:rsidRPr="0080173D" w:rsidRDefault="00957863" w:rsidP="00801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ITO</w:t>
            </w:r>
          </w:p>
        </w:tc>
        <w:tc>
          <w:tcPr>
            <w:tcW w:w="1147" w:type="pct"/>
            <w:vAlign w:val="center"/>
          </w:tcPr>
          <w:p w14:paraId="4BFB3B45" w14:textId="77777777" w:rsidR="00957863" w:rsidRPr="0080173D" w:rsidRDefault="00957863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D">
              <w:rPr>
                <w:rFonts w:ascii="Times New Roman" w:hAnsi="Times New Roman" w:cs="Times New Roman"/>
                <w:sz w:val="24"/>
                <w:szCs w:val="24"/>
              </w:rPr>
              <w:t>3.61</w:t>
            </w:r>
          </w:p>
        </w:tc>
      </w:tr>
      <w:tr w:rsidR="00957863" w:rsidRPr="0080173D" w14:paraId="58BF24A4" w14:textId="77777777" w:rsidTr="0080173D">
        <w:trPr>
          <w:jc w:val="center"/>
        </w:trPr>
        <w:tc>
          <w:tcPr>
            <w:tcW w:w="3853" w:type="pct"/>
            <w:vAlign w:val="center"/>
          </w:tcPr>
          <w:p w14:paraId="0B475C0F" w14:textId="77777777" w:rsidR="00957863" w:rsidRPr="0080173D" w:rsidRDefault="00957863" w:rsidP="00801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ITO/APTES</w:t>
            </w:r>
          </w:p>
        </w:tc>
        <w:tc>
          <w:tcPr>
            <w:tcW w:w="1147" w:type="pct"/>
            <w:vAlign w:val="center"/>
          </w:tcPr>
          <w:p w14:paraId="4BA374A8" w14:textId="77777777" w:rsidR="00957863" w:rsidRPr="0080173D" w:rsidRDefault="00957863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D">
              <w:rPr>
                <w:rFonts w:ascii="Times New Roman" w:hAnsi="Times New Roman" w:cs="Times New Roman"/>
                <w:sz w:val="24"/>
                <w:szCs w:val="24"/>
              </w:rPr>
              <w:t>14.47</w:t>
            </w:r>
          </w:p>
        </w:tc>
      </w:tr>
      <w:tr w:rsidR="00957863" w:rsidRPr="0080173D" w14:paraId="29B25765" w14:textId="77777777" w:rsidTr="0080173D">
        <w:trPr>
          <w:jc w:val="center"/>
        </w:trPr>
        <w:tc>
          <w:tcPr>
            <w:tcW w:w="3853" w:type="pct"/>
            <w:vAlign w:val="center"/>
          </w:tcPr>
          <w:p w14:paraId="37ED8D68" w14:textId="77777777" w:rsidR="00957863" w:rsidRPr="0080173D" w:rsidRDefault="00957863" w:rsidP="00801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ITO/APTES/anti-CFP10</w:t>
            </w:r>
          </w:p>
        </w:tc>
        <w:tc>
          <w:tcPr>
            <w:tcW w:w="1147" w:type="pct"/>
            <w:vAlign w:val="center"/>
          </w:tcPr>
          <w:p w14:paraId="2F56A2DA" w14:textId="77777777" w:rsidR="00957863" w:rsidRPr="0080173D" w:rsidRDefault="00957863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D">
              <w:rPr>
                <w:rFonts w:ascii="Times New Roman" w:hAnsi="Times New Roman" w:cs="Times New Roman"/>
                <w:sz w:val="24"/>
                <w:szCs w:val="24"/>
              </w:rPr>
              <w:t>16.75</w:t>
            </w:r>
          </w:p>
        </w:tc>
      </w:tr>
      <w:tr w:rsidR="00957863" w:rsidRPr="0080173D" w14:paraId="70EB2A17" w14:textId="77777777" w:rsidTr="0080173D">
        <w:trPr>
          <w:jc w:val="center"/>
        </w:trPr>
        <w:tc>
          <w:tcPr>
            <w:tcW w:w="3853" w:type="pct"/>
            <w:vAlign w:val="center"/>
          </w:tcPr>
          <w:p w14:paraId="39CF7B22" w14:textId="77777777" w:rsidR="00957863" w:rsidRPr="0080173D" w:rsidRDefault="00957863" w:rsidP="008017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ITO/APTES/anti-CFP10/pCFP10:ESAT6</w:t>
            </w:r>
          </w:p>
        </w:tc>
        <w:tc>
          <w:tcPr>
            <w:tcW w:w="1147" w:type="pct"/>
            <w:vAlign w:val="center"/>
          </w:tcPr>
          <w:p w14:paraId="67B39F17" w14:textId="77777777" w:rsidR="00957863" w:rsidRPr="0080173D" w:rsidRDefault="00957863" w:rsidP="0080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73D">
              <w:rPr>
                <w:rFonts w:ascii="Times New Roman" w:hAnsi="Times New Roman" w:cs="Times New Roman"/>
                <w:sz w:val="24"/>
                <w:szCs w:val="24"/>
              </w:rPr>
              <w:t>18.93</w:t>
            </w:r>
          </w:p>
        </w:tc>
      </w:tr>
    </w:tbl>
    <w:p w14:paraId="03C17C8E" w14:textId="77777777" w:rsidR="00957863" w:rsidRPr="0080173D" w:rsidRDefault="00957863">
      <w:pPr>
        <w:rPr>
          <w:rFonts w:ascii="Times New Roman" w:hAnsi="Times New Roman" w:cs="Times New Roman"/>
          <w:sz w:val="24"/>
          <w:szCs w:val="24"/>
        </w:rPr>
      </w:pPr>
    </w:p>
    <w:p w14:paraId="24A82E81" w14:textId="77777777" w:rsidR="00651763" w:rsidRPr="0080173D" w:rsidRDefault="00651763">
      <w:pPr>
        <w:rPr>
          <w:rFonts w:ascii="Times New Roman" w:hAnsi="Times New Roman" w:cs="Times New Roman"/>
          <w:sz w:val="24"/>
          <w:szCs w:val="24"/>
        </w:rPr>
      </w:pPr>
    </w:p>
    <w:p w14:paraId="2A948AF6" w14:textId="77777777" w:rsidR="00651763" w:rsidRPr="0080173D" w:rsidRDefault="00651763">
      <w:pPr>
        <w:rPr>
          <w:rFonts w:ascii="Times New Roman" w:hAnsi="Times New Roman" w:cs="Times New Roman"/>
          <w:sz w:val="24"/>
          <w:szCs w:val="24"/>
        </w:rPr>
      </w:pPr>
    </w:p>
    <w:p w14:paraId="676F8A5C" w14:textId="77777777" w:rsidR="00651763" w:rsidRPr="0080173D" w:rsidRDefault="00651763">
      <w:pPr>
        <w:rPr>
          <w:rFonts w:ascii="Times New Roman" w:hAnsi="Times New Roman" w:cs="Times New Roman"/>
          <w:sz w:val="24"/>
          <w:szCs w:val="24"/>
        </w:rPr>
      </w:pPr>
    </w:p>
    <w:p w14:paraId="727EB28E" w14:textId="77777777" w:rsidR="00651763" w:rsidRPr="0080173D" w:rsidRDefault="00651763">
      <w:pPr>
        <w:rPr>
          <w:rFonts w:ascii="Times New Roman" w:hAnsi="Times New Roman" w:cs="Times New Roman"/>
          <w:sz w:val="24"/>
          <w:szCs w:val="24"/>
        </w:rPr>
      </w:pPr>
    </w:p>
    <w:p w14:paraId="582FEFA1" w14:textId="77777777" w:rsidR="00651763" w:rsidRPr="0080173D" w:rsidRDefault="00651763" w:rsidP="00651763">
      <w:pPr>
        <w:keepNext/>
        <w:rPr>
          <w:rFonts w:ascii="Times New Roman" w:hAnsi="Times New Roman" w:cs="Times New Roman"/>
          <w:sz w:val="24"/>
          <w:szCs w:val="24"/>
        </w:rPr>
      </w:pPr>
      <w:r w:rsidRPr="0080173D">
        <w:rPr>
          <w:rFonts w:ascii="Times New Roman" w:eastAsiaTheme="minorEastAsia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02EAC23B" wp14:editId="032A0BF5">
            <wp:extent cx="5702060" cy="2632591"/>
            <wp:effectExtent l="0" t="0" r="0" b="0"/>
            <wp:docPr id="348444800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444800" name="Imagem 34844480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2391" cy="264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8EB73" w14:textId="3D62116A" w:rsidR="00651763" w:rsidRPr="0080173D" w:rsidRDefault="00651763" w:rsidP="00720307">
      <w:pPr>
        <w:pStyle w:val="Legenda"/>
        <w:spacing w:after="0" w:line="360" w:lineRule="auto"/>
        <w:jc w:val="both"/>
        <w:rPr>
          <w:rFonts w:ascii="Times New Roman" w:eastAsia="Calibri" w:hAnsi="Times New Roman" w:cs="Times New Roman"/>
          <w:iCs w:val="0"/>
          <w:sz w:val="24"/>
          <w:szCs w:val="24"/>
          <w:lang w:val="en-US"/>
        </w:rPr>
      </w:pPr>
      <w:bookmarkStart w:id="1" w:name="_Toc148601943"/>
      <w:r w:rsidRPr="0080173D">
        <w:rPr>
          <w:rFonts w:ascii="Times New Roman" w:eastAsia="Calibri" w:hAnsi="Times New Roman" w:cs="Times New Roman"/>
          <w:b/>
          <w:bCs/>
          <w:iCs w:val="0"/>
          <w:sz w:val="24"/>
          <w:szCs w:val="24"/>
          <w:lang w:val="en-US"/>
        </w:rPr>
        <w:t>Fig. SI-2.</w:t>
      </w:r>
      <w:r w:rsidRPr="0080173D">
        <w:rPr>
          <w:rFonts w:ascii="Times New Roman" w:eastAsia="Calibri" w:hAnsi="Times New Roman" w:cs="Times New Roman"/>
          <w:iCs w:val="0"/>
          <w:sz w:val="24"/>
          <w:szCs w:val="24"/>
          <w:lang w:val="en-US"/>
        </w:rPr>
        <w:t xml:space="preserve"> A)</w:t>
      </w:r>
      <w:r w:rsidR="00A57915" w:rsidRPr="0080173D">
        <w:rPr>
          <w:rFonts w:ascii="Times New Roman" w:eastAsia="Calibri" w:hAnsi="Times New Roman" w:cs="Times New Roman"/>
          <w:iCs w:val="0"/>
          <w:sz w:val="24"/>
          <w:szCs w:val="24"/>
          <w:lang w:val="en-US"/>
        </w:rPr>
        <w:t xml:space="preserve"> Cyclic Voltammogram</w:t>
      </w:r>
      <w:r w:rsidRPr="0080173D">
        <w:rPr>
          <w:rFonts w:ascii="Times New Roman" w:eastAsia="Calibri" w:hAnsi="Times New Roman" w:cs="Times New Roman"/>
          <w:iCs w:val="0"/>
          <w:sz w:val="24"/>
          <w:szCs w:val="24"/>
          <w:lang w:val="en-US"/>
        </w:rPr>
        <w:t xml:space="preserve"> </w:t>
      </w:r>
      <w:r w:rsidR="00A57915" w:rsidRPr="0080173D">
        <w:rPr>
          <w:rFonts w:ascii="Times New Roman" w:eastAsia="Calibri" w:hAnsi="Times New Roman" w:cs="Times New Roman"/>
          <w:iCs w:val="0"/>
          <w:sz w:val="24"/>
          <w:szCs w:val="24"/>
          <w:lang w:val="en-US"/>
        </w:rPr>
        <w:t>and</w:t>
      </w:r>
      <w:r w:rsidRPr="0080173D">
        <w:rPr>
          <w:rFonts w:ascii="Times New Roman" w:eastAsia="Calibri" w:hAnsi="Times New Roman" w:cs="Times New Roman"/>
          <w:iCs w:val="0"/>
          <w:sz w:val="24"/>
          <w:szCs w:val="24"/>
          <w:lang w:val="en-US"/>
        </w:rPr>
        <w:t xml:space="preserve"> B) Nyquist</w:t>
      </w:r>
      <w:r w:rsidR="00A57915" w:rsidRPr="0080173D">
        <w:rPr>
          <w:rFonts w:ascii="Times New Roman" w:eastAsia="Calibri" w:hAnsi="Times New Roman" w:cs="Times New Roman"/>
          <w:iCs w:val="0"/>
          <w:sz w:val="24"/>
          <w:szCs w:val="24"/>
          <w:lang w:val="en-US"/>
        </w:rPr>
        <w:t xml:space="preserve"> plot to repeatability immunosensor </w:t>
      </w:r>
      <w:r w:rsidR="00720307" w:rsidRPr="0080173D">
        <w:rPr>
          <w:rFonts w:ascii="Times New Roman" w:eastAsia="Calibri" w:hAnsi="Times New Roman" w:cs="Times New Roman"/>
          <w:iCs w:val="0"/>
          <w:sz w:val="24"/>
          <w:szCs w:val="24"/>
          <w:lang w:val="en-US"/>
        </w:rPr>
        <w:t>s</w:t>
      </w:r>
      <w:r w:rsidR="00A57915" w:rsidRPr="0080173D">
        <w:rPr>
          <w:rFonts w:ascii="Times New Roman" w:eastAsia="Calibri" w:hAnsi="Times New Roman" w:cs="Times New Roman"/>
          <w:iCs w:val="0"/>
          <w:sz w:val="24"/>
          <w:szCs w:val="24"/>
          <w:lang w:val="en-US"/>
        </w:rPr>
        <w:t xml:space="preserve">tudy </w:t>
      </w:r>
      <w:r w:rsidRPr="0080173D">
        <w:rPr>
          <w:rFonts w:ascii="Times New Roman" w:eastAsia="Calibri" w:hAnsi="Times New Roman" w:cs="Times New Roman"/>
          <w:iCs w:val="0"/>
          <w:sz w:val="24"/>
          <w:szCs w:val="24"/>
          <w:lang w:val="en-US"/>
        </w:rPr>
        <w:t>[pCFP10:ESAT6] = 4 ng mL</w:t>
      </w:r>
      <w:r w:rsidRPr="0080173D">
        <w:rPr>
          <w:rFonts w:ascii="Times New Roman" w:eastAsia="Calibri" w:hAnsi="Times New Roman" w:cs="Times New Roman"/>
          <w:iCs w:val="0"/>
          <w:sz w:val="24"/>
          <w:szCs w:val="24"/>
          <w:vertAlign w:val="superscript"/>
          <w:lang w:val="en-US"/>
        </w:rPr>
        <w:t>-1</w:t>
      </w:r>
      <w:r w:rsidRPr="0080173D">
        <w:rPr>
          <w:rFonts w:ascii="Times New Roman" w:eastAsia="Calibri" w:hAnsi="Times New Roman" w:cs="Times New Roman"/>
          <w:iCs w:val="0"/>
          <w:sz w:val="24"/>
          <w:szCs w:val="24"/>
          <w:lang w:val="en-US"/>
        </w:rPr>
        <w:t>.</w:t>
      </w:r>
      <w:bookmarkEnd w:id="1"/>
      <w:r w:rsidRPr="0080173D">
        <w:rPr>
          <w:rFonts w:ascii="Times New Roman" w:eastAsia="Calibri" w:hAnsi="Times New Roman" w:cs="Times New Roman"/>
          <w:iCs w:val="0"/>
          <w:sz w:val="24"/>
          <w:szCs w:val="24"/>
          <w:lang w:val="en-US"/>
        </w:rPr>
        <w:t xml:space="preserve"> </w:t>
      </w:r>
    </w:p>
    <w:p w14:paraId="368E908C" w14:textId="3DCA79E8" w:rsidR="00A57915" w:rsidRDefault="00A57915" w:rsidP="00A57915">
      <w:pPr>
        <w:rPr>
          <w:rFonts w:ascii="Times New Roman" w:hAnsi="Times New Roman" w:cs="Times New Roman"/>
          <w:sz w:val="24"/>
          <w:szCs w:val="24"/>
          <w:lang w:val="pt-BR"/>
        </w:rPr>
      </w:pPr>
      <w:bookmarkStart w:id="2" w:name="_Toc147307017"/>
    </w:p>
    <w:p w14:paraId="1BB396A5" w14:textId="77777777" w:rsidR="0080173D" w:rsidRPr="0080173D" w:rsidRDefault="0080173D" w:rsidP="00A57915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5AD4CFD4" w14:textId="4CDFC185" w:rsidR="00651763" w:rsidRPr="0080173D" w:rsidRDefault="00651763" w:rsidP="00651763">
      <w:pPr>
        <w:pStyle w:val="Legenda"/>
        <w:keepNext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bookmarkStart w:id="3" w:name="_Toc148602017"/>
      <w:r w:rsidRPr="0080173D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SI-2</w:t>
      </w:r>
      <w:r w:rsidR="00A57915" w:rsidRPr="0080173D">
        <w:rPr>
          <w:rFonts w:ascii="Times New Roman" w:hAnsi="Times New Roman" w:cs="Times New Roman"/>
          <w:sz w:val="24"/>
          <w:szCs w:val="24"/>
          <w:lang w:val="en-US"/>
        </w:rPr>
        <w:t xml:space="preserve">. Results of repeatability experiments. </w:t>
      </w:r>
      <w:bookmarkEnd w:id="2"/>
      <w:bookmarkEnd w:id="3"/>
    </w:p>
    <w:tbl>
      <w:tblPr>
        <w:tblStyle w:val="Tabelacomgrade"/>
        <w:tblW w:w="9235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0"/>
        <w:gridCol w:w="1158"/>
        <w:gridCol w:w="1158"/>
        <w:gridCol w:w="1158"/>
        <w:gridCol w:w="1158"/>
        <w:gridCol w:w="803"/>
        <w:gridCol w:w="654"/>
        <w:gridCol w:w="1276"/>
      </w:tblGrid>
      <w:tr w:rsidR="00651763" w:rsidRPr="0080173D" w14:paraId="70A50C6B" w14:textId="77777777" w:rsidTr="006705FA">
        <w:trPr>
          <w:jc w:val="center"/>
        </w:trPr>
        <w:tc>
          <w:tcPr>
            <w:tcW w:w="1870" w:type="dxa"/>
            <w:vAlign w:val="center"/>
          </w:tcPr>
          <w:p w14:paraId="3135CE7C" w14:textId="5DA73FCF" w:rsidR="00651763" w:rsidRPr="0080173D" w:rsidRDefault="006705FA" w:rsidP="007203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Immunosensor</w:t>
            </w:r>
          </w:p>
        </w:tc>
        <w:tc>
          <w:tcPr>
            <w:tcW w:w="1158" w:type="dxa"/>
            <w:vAlign w:val="center"/>
          </w:tcPr>
          <w:p w14:paraId="783F360C" w14:textId="2060B54A" w:rsidR="00651763" w:rsidRPr="0080173D" w:rsidRDefault="00376121" w:rsidP="007203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73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R</w:t>
            </w:r>
            <w:r w:rsidRPr="0080173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tc</w:t>
            </w:r>
            <w:r w:rsidRPr="0080173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 (Ω)</w:t>
            </w:r>
          </w:p>
        </w:tc>
        <w:tc>
          <w:tcPr>
            <w:tcW w:w="1158" w:type="dxa"/>
            <w:vAlign w:val="center"/>
          </w:tcPr>
          <w:p w14:paraId="2C0963BF" w14:textId="39178F2E" w:rsidR="00651763" w:rsidRPr="0080173D" w:rsidRDefault="00376121" w:rsidP="007203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73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R</w:t>
            </w:r>
            <w:r w:rsidRPr="0080173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tc</w:t>
            </w:r>
            <w:r w:rsidRPr="0080173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2 (Ω)</w:t>
            </w:r>
          </w:p>
        </w:tc>
        <w:tc>
          <w:tcPr>
            <w:tcW w:w="1158" w:type="dxa"/>
            <w:vAlign w:val="center"/>
          </w:tcPr>
          <w:p w14:paraId="7F4453C0" w14:textId="57DCB37F" w:rsidR="00651763" w:rsidRPr="0080173D" w:rsidRDefault="00376121" w:rsidP="007203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73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R</w:t>
            </w:r>
            <w:r w:rsidRPr="0080173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tc</w:t>
            </w:r>
            <w:r w:rsidRPr="0080173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3 (Ω)</w:t>
            </w:r>
          </w:p>
        </w:tc>
        <w:tc>
          <w:tcPr>
            <w:tcW w:w="1158" w:type="dxa"/>
            <w:vAlign w:val="center"/>
          </w:tcPr>
          <w:p w14:paraId="7B4DE3E2" w14:textId="48DEFC88" w:rsidR="00651763" w:rsidRPr="0080173D" w:rsidRDefault="00376121" w:rsidP="007203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73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R</w:t>
            </w:r>
            <w:r w:rsidRPr="0080173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tc</w:t>
            </w:r>
            <w:r w:rsidRPr="0080173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4 (Ω)</w:t>
            </w:r>
          </w:p>
        </w:tc>
        <w:tc>
          <w:tcPr>
            <w:tcW w:w="803" w:type="dxa"/>
            <w:vAlign w:val="center"/>
          </w:tcPr>
          <w:p w14:paraId="762C4E1C" w14:textId="412A00A0" w:rsidR="00651763" w:rsidRPr="0080173D" w:rsidRDefault="00376121" w:rsidP="007203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73D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  <w:r w:rsidR="00A57915" w:rsidRPr="0080173D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ean</w:t>
            </w:r>
          </w:p>
        </w:tc>
        <w:tc>
          <w:tcPr>
            <w:tcW w:w="654" w:type="dxa"/>
            <w:vAlign w:val="center"/>
          </w:tcPr>
          <w:p w14:paraId="1CBD6F80" w14:textId="2AFF7308" w:rsidR="00651763" w:rsidRPr="0080173D" w:rsidRDefault="00376121" w:rsidP="007203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73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1276" w:type="dxa"/>
            <w:vAlign w:val="center"/>
          </w:tcPr>
          <w:p w14:paraId="2A6B478F" w14:textId="149FFED5" w:rsidR="00651763" w:rsidRPr="0080173D" w:rsidRDefault="00376121" w:rsidP="007203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73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RSD</w:t>
            </w:r>
            <w:r w:rsidR="00A57915" w:rsidRPr="0080173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(%)</w:t>
            </w:r>
          </w:p>
        </w:tc>
      </w:tr>
      <w:tr w:rsidR="00651763" w:rsidRPr="0080173D" w14:paraId="7BBBDA39" w14:textId="77777777" w:rsidTr="006705FA">
        <w:trPr>
          <w:jc w:val="center"/>
        </w:trPr>
        <w:tc>
          <w:tcPr>
            <w:tcW w:w="1870" w:type="dxa"/>
            <w:vAlign w:val="center"/>
          </w:tcPr>
          <w:p w14:paraId="06DA4C0D" w14:textId="77777777" w:rsidR="00651763" w:rsidRPr="0080173D" w:rsidRDefault="00651763" w:rsidP="007203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73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8" w:type="dxa"/>
            <w:vAlign w:val="center"/>
          </w:tcPr>
          <w:p w14:paraId="7FA446D7" w14:textId="77777777" w:rsidR="00651763" w:rsidRPr="0080173D" w:rsidRDefault="00651763" w:rsidP="007203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0173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2881</w:t>
            </w:r>
          </w:p>
        </w:tc>
        <w:tc>
          <w:tcPr>
            <w:tcW w:w="1158" w:type="dxa"/>
            <w:vAlign w:val="center"/>
          </w:tcPr>
          <w:p w14:paraId="5C3EA82E" w14:textId="77777777" w:rsidR="00651763" w:rsidRPr="0080173D" w:rsidRDefault="00651763" w:rsidP="007203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0173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3152</w:t>
            </w:r>
          </w:p>
        </w:tc>
        <w:tc>
          <w:tcPr>
            <w:tcW w:w="1158" w:type="dxa"/>
            <w:vAlign w:val="center"/>
          </w:tcPr>
          <w:p w14:paraId="6AC6D323" w14:textId="77777777" w:rsidR="00651763" w:rsidRPr="0080173D" w:rsidRDefault="00651763" w:rsidP="007203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0173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4155</w:t>
            </w:r>
          </w:p>
        </w:tc>
        <w:tc>
          <w:tcPr>
            <w:tcW w:w="1158" w:type="dxa"/>
            <w:vAlign w:val="center"/>
          </w:tcPr>
          <w:p w14:paraId="689ECB2A" w14:textId="77777777" w:rsidR="00651763" w:rsidRPr="0080173D" w:rsidRDefault="00651763" w:rsidP="007203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0173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4529</w:t>
            </w:r>
          </w:p>
        </w:tc>
        <w:tc>
          <w:tcPr>
            <w:tcW w:w="803" w:type="dxa"/>
            <w:vAlign w:val="center"/>
          </w:tcPr>
          <w:p w14:paraId="2EE5085D" w14:textId="77777777" w:rsidR="00651763" w:rsidRPr="0080173D" w:rsidRDefault="00651763" w:rsidP="007203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0173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3679</w:t>
            </w:r>
          </w:p>
        </w:tc>
        <w:tc>
          <w:tcPr>
            <w:tcW w:w="654" w:type="dxa"/>
            <w:vAlign w:val="center"/>
          </w:tcPr>
          <w:p w14:paraId="237EA62A" w14:textId="61DE9A03" w:rsidR="00651763" w:rsidRPr="0080173D" w:rsidRDefault="00651763" w:rsidP="007203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0173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788</w:t>
            </w:r>
          </w:p>
        </w:tc>
        <w:tc>
          <w:tcPr>
            <w:tcW w:w="1276" w:type="dxa"/>
            <w:vAlign w:val="center"/>
          </w:tcPr>
          <w:p w14:paraId="4CB94C95" w14:textId="3CAB66E6" w:rsidR="00651763" w:rsidRPr="0080173D" w:rsidRDefault="00376121" w:rsidP="007203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0173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651763" w:rsidRPr="0080173D" w14:paraId="23D7F303" w14:textId="77777777" w:rsidTr="006705FA">
        <w:trPr>
          <w:jc w:val="center"/>
        </w:trPr>
        <w:tc>
          <w:tcPr>
            <w:tcW w:w="1870" w:type="dxa"/>
            <w:vAlign w:val="center"/>
          </w:tcPr>
          <w:p w14:paraId="70AFC4B3" w14:textId="77777777" w:rsidR="00651763" w:rsidRPr="0080173D" w:rsidRDefault="00651763" w:rsidP="007203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73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8" w:type="dxa"/>
            <w:vAlign w:val="center"/>
          </w:tcPr>
          <w:p w14:paraId="2219FAF2" w14:textId="77777777" w:rsidR="00651763" w:rsidRPr="0080173D" w:rsidRDefault="00651763" w:rsidP="007203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0173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3591</w:t>
            </w:r>
          </w:p>
        </w:tc>
        <w:tc>
          <w:tcPr>
            <w:tcW w:w="1158" w:type="dxa"/>
            <w:vAlign w:val="center"/>
          </w:tcPr>
          <w:p w14:paraId="59BCC963" w14:textId="77777777" w:rsidR="00651763" w:rsidRPr="0080173D" w:rsidRDefault="00651763" w:rsidP="007203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0173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4385</w:t>
            </w:r>
          </w:p>
        </w:tc>
        <w:tc>
          <w:tcPr>
            <w:tcW w:w="1158" w:type="dxa"/>
            <w:vAlign w:val="center"/>
          </w:tcPr>
          <w:p w14:paraId="3A86D300" w14:textId="77777777" w:rsidR="00651763" w:rsidRPr="0080173D" w:rsidRDefault="00651763" w:rsidP="007203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0173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4387</w:t>
            </w:r>
          </w:p>
        </w:tc>
        <w:tc>
          <w:tcPr>
            <w:tcW w:w="1158" w:type="dxa"/>
            <w:vAlign w:val="center"/>
          </w:tcPr>
          <w:p w14:paraId="61598063" w14:textId="77777777" w:rsidR="00651763" w:rsidRPr="0080173D" w:rsidRDefault="00651763" w:rsidP="007203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0173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4321</w:t>
            </w:r>
          </w:p>
        </w:tc>
        <w:tc>
          <w:tcPr>
            <w:tcW w:w="803" w:type="dxa"/>
            <w:vAlign w:val="center"/>
          </w:tcPr>
          <w:p w14:paraId="419F4A8E" w14:textId="77777777" w:rsidR="00651763" w:rsidRPr="0080173D" w:rsidRDefault="00651763" w:rsidP="007203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0173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4171</w:t>
            </w:r>
          </w:p>
        </w:tc>
        <w:tc>
          <w:tcPr>
            <w:tcW w:w="654" w:type="dxa"/>
            <w:vAlign w:val="center"/>
          </w:tcPr>
          <w:p w14:paraId="16FBF557" w14:textId="689BFF63" w:rsidR="00651763" w:rsidRPr="0080173D" w:rsidRDefault="00651763" w:rsidP="007203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0173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38</w:t>
            </w:r>
            <w:r w:rsidR="009D17A4" w:rsidRPr="0080173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5AFFD695" w14:textId="0C4ACB2E" w:rsidR="00651763" w:rsidRPr="0080173D" w:rsidRDefault="00376121" w:rsidP="007203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0173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51763" w:rsidRPr="0080173D" w14:paraId="6304E175" w14:textId="77777777" w:rsidTr="006705FA">
        <w:trPr>
          <w:jc w:val="center"/>
        </w:trPr>
        <w:tc>
          <w:tcPr>
            <w:tcW w:w="1870" w:type="dxa"/>
            <w:vAlign w:val="center"/>
          </w:tcPr>
          <w:p w14:paraId="2E928E9C" w14:textId="77777777" w:rsidR="00651763" w:rsidRPr="0080173D" w:rsidRDefault="00651763" w:rsidP="007203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73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8" w:type="dxa"/>
            <w:vAlign w:val="center"/>
          </w:tcPr>
          <w:p w14:paraId="4775CC51" w14:textId="77777777" w:rsidR="00651763" w:rsidRPr="0080173D" w:rsidRDefault="00651763" w:rsidP="007203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0173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3701</w:t>
            </w:r>
          </w:p>
        </w:tc>
        <w:tc>
          <w:tcPr>
            <w:tcW w:w="1158" w:type="dxa"/>
            <w:vAlign w:val="center"/>
          </w:tcPr>
          <w:p w14:paraId="0D2C0A82" w14:textId="77777777" w:rsidR="00651763" w:rsidRPr="0080173D" w:rsidRDefault="00651763" w:rsidP="007203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0173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3745</w:t>
            </w:r>
          </w:p>
        </w:tc>
        <w:tc>
          <w:tcPr>
            <w:tcW w:w="1158" w:type="dxa"/>
            <w:vAlign w:val="center"/>
          </w:tcPr>
          <w:p w14:paraId="6D9BD0DA" w14:textId="77777777" w:rsidR="00651763" w:rsidRPr="0080173D" w:rsidRDefault="00651763" w:rsidP="007203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0173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4753</w:t>
            </w:r>
          </w:p>
        </w:tc>
        <w:tc>
          <w:tcPr>
            <w:tcW w:w="1158" w:type="dxa"/>
            <w:vAlign w:val="center"/>
          </w:tcPr>
          <w:p w14:paraId="0DA81ACF" w14:textId="77777777" w:rsidR="00651763" w:rsidRPr="0080173D" w:rsidRDefault="00651763" w:rsidP="007203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0173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3770</w:t>
            </w:r>
          </w:p>
        </w:tc>
        <w:tc>
          <w:tcPr>
            <w:tcW w:w="803" w:type="dxa"/>
            <w:vAlign w:val="center"/>
          </w:tcPr>
          <w:p w14:paraId="051921FD" w14:textId="77777777" w:rsidR="00651763" w:rsidRPr="0080173D" w:rsidRDefault="00651763" w:rsidP="007203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0173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3992</w:t>
            </w:r>
          </w:p>
        </w:tc>
        <w:tc>
          <w:tcPr>
            <w:tcW w:w="654" w:type="dxa"/>
            <w:vAlign w:val="center"/>
          </w:tcPr>
          <w:p w14:paraId="30398F86" w14:textId="2B6A4E7A" w:rsidR="00651763" w:rsidRPr="0080173D" w:rsidRDefault="00651763" w:rsidP="007203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0173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50</w:t>
            </w:r>
            <w:r w:rsidR="009D17A4" w:rsidRPr="0080173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2B43CC64" w14:textId="52DDC7E5" w:rsidR="00651763" w:rsidRPr="0080173D" w:rsidRDefault="00376121" w:rsidP="0072030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0173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</w:tbl>
    <w:p w14:paraId="313F3205" w14:textId="77777777" w:rsidR="00651763" w:rsidRPr="0080173D" w:rsidRDefault="00651763" w:rsidP="00651763">
      <w:pPr>
        <w:ind w:firstLine="709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68B33D46" w14:textId="77777777" w:rsidR="00A57915" w:rsidRPr="0080173D" w:rsidRDefault="00A57915" w:rsidP="00651763">
      <w:pPr>
        <w:ind w:firstLine="709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606EB139" w14:textId="3DEDADE7" w:rsidR="00651763" w:rsidRPr="0080173D" w:rsidRDefault="00651763" w:rsidP="00651763">
      <w:pPr>
        <w:pStyle w:val="Legenda"/>
        <w:keepNext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bookmarkStart w:id="4" w:name="_Toc147307018"/>
      <w:bookmarkStart w:id="5" w:name="_Toc148602018"/>
      <w:r w:rsidRPr="0080173D"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SI-3</w:t>
      </w:r>
      <w:r w:rsidR="00A57915" w:rsidRPr="0080173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017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7915" w:rsidRPr="0080173D">
        <w:rPr>
          <w:rFonts w:ascii="Times New Roman" w:hAnsi="Times New Roman" w:cs="Times New Roman"/>
          <w:sz w:val="24"/>
          <w:szCs w:val="24"/>
          <w:lang w:val="en-US"/>
        </w:rPr>
        <w:t>Results of reproducibility experiments</w:t>
      </w:r>
      <w:r w:rsidRPr="0080173D">
        <w:rPr>
          <w:rFonts w:ascii="Times New Roman" w:hAnsi="Times New Roman" w:cs="Times New Roman"/>
          <w:sz w:val="24"/>
          <w:szCs w:val="24"/>
          <w:lang w:val="en-US"/>
        </w:rPr>
        <w:t>.</w:t>
      </w:r>
      <w:bookmarkEnd w:id="4"/>
      <w:bookmarkEnd w:id="5"/>
    </w:p>
    <w:tbl>
      <w:tblPr>
        <w:tblStyle w:val="Tabelacomgrade"/>
        <w:tblW w:w="4070" w:type="pct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76"/>
        <w:gridCol w:w="696"/>
        <w:gridCol w:w="576"/>
        <w:gridCol w:w="576"/>
        <w:gridCol w:w="803"/>
        <w:gridCol w:w="576"/>
        <w:gridCol w:w="1276"/>
      </w:tblGrid>
      <w:tr w:rsidR="009D17A4" w:rsidRPr="0080173D" w14:paraId="55F3FDA8" w14:textId="3C747653" w:rsidTr="00AD313C">
        <w:trPr>
          <w:jc w:val="center"/>
        </w:trPr>
        <w:tc>
          <w:tcPr>
            <w:tcW w:w="1331" w:type="pct"/>
            <w:vAlign w:val="center"/>
          </w:tcPr>
          <w:p w14:paraId="1191B585" w14:textId="3DDD96AB" w:rsidR="009D17A4" w:rsidRPr="0080173D" w:rsidRDefault="00AD313C" w:rsidP="009D17A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Immunossensor</w:t>
            </w:r>
            <w:proofErr w:type="spellEnd"/>
          </w:p>
        </w:tc>
        <w:tc>
          <w:tcPr>
            <w:tcW w:w="416" w:type="pct"/>
            <w:vAlign w:val="center"/>
          </w:tcPr>
          <w:p w14:paraId="1DED72AE" w14:textId="77777777" w:rsidR="009D17A4" w:rsidRPr="0080173D" w:rsidRDefault="009D17A4" w:rsidP="009D17A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73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3" w:type="pct"/>
            <w:vAlign w:val="center"/>
          </w:tcPr>
          <w:p w14:paraId="39553C00" w14:textId="77777777" w:rsidR="009D17A4" w:rsidRPr="0080173D" w:rsidRDefault="009D17A4" w:rsidP="009D1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7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pct"/>
            <w:vAlign w:val="center"/>
          </w:tcPr>
          <w:p w14:paraId="15EBAE16" w14:textId="77777777" w:rsidR="009D17A4" w:rsidRPr="0080173D" w:rsidRDefault="009D17A4" w:rsidP="009D1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7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16" w:type="pct"/>
            <w:vAlign w:val="center"/>
          </w:tcPr>
          <w:p w14:paraId="0D822C8E" w14:textId="77777777" w:rsidR="009D17A4" w:rsidRPr="0080173D" w:rsidRDefault="009D17A4" w:rsidP="009D1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7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80" w:type="pct"/>
            <w:vAlign w:val="center"/>
          </w:tcPr>
          <w:p w14:paraId="4288ADBC" w14:textId="1370BB7A" w:rsidR="009D17A4" w:rsidRPr="0080173D" w:rsidRDefault="009D17A4" w:rsidP="009D1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7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416" w:type="pct"/>
            <w:vAlign w:val="center"/>
          </w:tcPr>
          <w:p w14:paraId="0BB8E841" w14:textId="114345A8" w:rsidR="009D17A4" w:rsidRPr="0080173D" w:rsidRDefault="009D17A4" w:rsidP="009D1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7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SD</w:t>
            </w:r>
          </w:p>
        </w:tc>
        <w:tc>
          <w:tcPr>
            <w:tcW w:w="922" w:type="pct"/>
            <w:vAlign w:val="center"/>
          </w:tcPr>
          <w:p w14:paraId="5AEC1110" w14:textId="1EDE142E" w:rsidR="009D17A4" w:rsidRPr="0080173D" w:rsidRDefault="009D17A4" w:rsidP="009D17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7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RSD (%)</w:t>
            </w:r>
          </w:p>
        </w:tc>
      </w:tr>
      <w:tr w:rsidR="006105C1" w:rsidRPr="0080173D" w14:paraId="33D53667" w14:textId="2D577485" w:rsidTr="00AD313C">
        <w:trPr>
          <w:trHeight w:val="521"/>
          <w:jc w:val="center"/>
        </w:trPr>
        <w:tc>
          <w:tcPr>
            <w:tcW w:w="1331" w:type="pct"/>
            <w:vMerge w:val="restart"/>
            <w:vAlign w:val="center"/>
          </w:tcPr>
          <w:p w14:paraId="0C56E71B" w14:textId="1C6B9124" w:rsidR="006105C1" w:rsidRPr="0080173D" w:rsidRDefault="006105C1" w:rsidP="009D17A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Δ</w:t>
            </w:r>
            <w:r w:rsidRPr="0080173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>R</w:t>
            </w:r>
            <w:r w:rsidRPr="0080173D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bscript"/>
              </w:rPr>
              <w:t>tc</w:t>
            </w:r>
            <w:proofErr w:type="spellEnd"/>
            <w:r w:rsidRPr="0080173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(Ω)</w:t>
            </w:r>
          </w:p>
        </w:tc>
        <w:tc>
          <w:tcPr>
            <w:tcW w:w="416" w:type="pct"/>
            <w:vAlign w:val="center"/>
          </w:tcPr>
          <w:p w14:paraId="7CECBED0" w14:textId="77777777" w:rsidR="006105C1" w:rsidRPr="0080173D" w:rsidRDefault="006105C1" w:rsidP="009D17A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801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503" w:type="pct"/>
            <w:vAlign w:val="center"/>
          </w:tcPr>
          <w:p w14:paraId="216120C2" w14:textId="77777777" w:rsidR="006105C1" w:rsidRPr="0080173D" w:rsidRDefault="006105C1" w:rsidP="009D17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1732</w:t>
            </w:r>
          </w:p>
        </w:tc>
        <w:tc>
          <w:tcPr>
            <w:tcW w:w="416" w:type="pct"/>
            <w:vAlign w:val="center"/>
          </w:tcPr>
          <w:p w14:paraId="26327B3C" w14:textId="77777777" w:rsidR="006105C1" w:rsidRPr="0080173D" w:rsidRDefault="006105C1" w:rsidP="009D17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416" w:type="pct"/>
            <w:vAlign w:val="center"/>
          </w:tcPr>
          <w:p w14:paraId="79AE6E95" w14:textId="77777777" w:rsidR="006105C1" w:rsidRPr="0080173D" w:rsidRDefault="006105C1" w:rsidP="009D17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</w:t>
            </w:r>
          </w:p>
        </w:tc>
        <w:tc>
          <w:tcPr>
            <w:tcW w:w="580" w:type="pct"/>
            <w:vAlign w:val="center"/>
          </w:tcPr>
          <w:p w14:paraId="4872ED0D" w14:textId="3448B2D6" w:rsidR="006105C1" w:rsidRPr="0080173D" w:rsidRDefault="006105C1" w:rsidP="009D17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</w:t>
            </w:r>
          </w:p>
        </w:tc>
        <w:tc>
          <w:tcPr>
            <w:tcW w:w="416" w:type="pct"/>
            <w:vAlign w:val="center"/>
          </w:tcPr>
          <w:p w14:paraId="1731307F" w14:textId="612383D7" w:rsidR="006105C1" w:rsidRPr="0080173D" w:rsidRDefault="006105C1" w:rsidP="009D17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922" w:type="pct"/>
            <w:vAlign w:val="center"/>
          </w:tcPr>
          <w:p w14:paraId="0F1DE6C4" w14:textId="28B92F13" w:rsidR="006105C1" w:rsidRPr="0080173D" w:rsidRDefault="006105C1" w:rsidP="009D17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6105C1" w:rsidRPr="0080173D" w14:paraId="722F509D" w14:textId="77777777" w:rsidTr="00AD313C">
        <w:trPr>
          <w:trHeight w:val="521"/>
          <w:jc w:val="center"/>
        </w:trPr>
        <w:tc>
          <w:tcPr>
            <w:tcW w:w="1331" w:type="pct"/>
            <w:vMerge/>
            <w:vAlign w:val="center"/>
          </w:tcPr>
          <w:p w14:paraId="7E47A990" w14:textId="77777777" w:rsidR="006105C1" w:rsidRPr="0080173D" w:rsidRDefault="006105C1" w:rsidP="009D17A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6" w:type="pct"/>
            <w:vAlign w:val="center"/>
          </w:tcPr>
          <w:p w14:paraId="1E40F34C" w14:textId="58552CF4" w:rsidR="006105C1" w:rsidRPr="0080173D" w:rsidRDefault="006105C1" w:rsidP="009D17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503" w:type="pct"/>
            <w:vAlign w:val="center"/>
          </w:tcPr>
          <w:p w14:paraId="3CC2795C" w14:textId="56AA6A9A" w:rsidR="006105C1" w:rsidRPr="0080173D" w:rsidRDefault="006105C1" w:rsidP="009D17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16" w:type="pct"/>
            <w:vAlign w:val="center"/>
          </w:tcPr>
          <w:p w14:paraId="0BB69498" w14:textId="18578F28" w:rsidR="006105C1" w:rsidRPr="0080173D" w:rsidRDefault="006105C1" w:rsidP="009D17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416" w:type="pct"/>
            <w:vAlign w:val="center"/>
          </w:tcPr>
          <w:p w14:paraId="766F3A58" w14:textId="491742D4" w:rsidR="006105C1" w:rsidRPr="0080173D" w:rsidRDefault="006105C1" w:rsidP="009D17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</w:t>
            </w:r>
          </w:p>
        </w:tc>
        <w:tc>
          <w:tcPr>
            <w:tcW w:w="580" w:type="pct"/>
            <w:vAlign w:val="center"/>
          </w:tcPr>
          <w:p w14:paraId="241E4BD7" w14:textId="607F0AFE" w:rsidR="006105C1" w:rsidRPr="0080173D" w:rsidRDefault="006105C1" w:rsidP="009D17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416" w:type="pct"/>
            <w:vAlign w:val="center"/>
          </w:tcPr>
          <w:p w14:paraId="395032F9" w14:textId="303C0E1B" w:rsidR="006105C1" w:rsidRPr="0080173D" w:rsidRDefault="006105C1" w:rsidP="009D17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22" w:type="pct"/>
            <w:vAlign w:val="center"/>
          </w:tcPr>
          <w:p w14:paraId="54C05951" w14:textId="16430954" w:rsidR="006105C1" w:rsidRPr="0080173D" w:rsidRDefault="006105C1" w:rsidP="009D17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</w:tbl>
    <w:p w14:paraId="7E7B3868" w14:textId="1B25A516" w:rsidR="00651763" w:rsidRDefault="00651763">
      <w:pPr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0E3AEA7A" w14:textId="0542079E" w:rsidR="00567010" w:rsidRDefault="00567010">
      <w:pPr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14:paraId="512ADBD7" w14:textId="77777777" w:rsidR="00567010" w:rsidRPr="0080173D" w:rsidRDefault="00567010">
      <w:pPr>
        <w:rPr>
          <w:rFonts w:ascii="Times New Roman" w:hAnsi="Times New Roman" w:cs="Times New Roman"/>
          <w:sz w:val="24"/>
          <w:szCs w:val="24"/>
        </w:rPr>
      </w:pPr>
    </w:p>
    <w:sectPr w:rsidR="00567010" w:rsidRPr="008017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DF"/>
    <w:rsid w:val="000200D0"/>
    <w:rsid w:val="001C608A"/>
    <w:rsid w:val="001D39E8"/>
    <w:rsid w:val="00257AEF"/>
    <w:rsid w:val="00376121"/>
    <w:rsid w:val="00417DC1"/>
    <w:rsid w:val="004E472D"/>
    <w:rsid w:val="00567010"/>
    <w:rsid w:val="006105C1"/>
    <w:rsid w:val="00651763"/>
    <w:rsid w:val="006705FA"/>
    <w:rsid w:val="00720307"/>
    <w:rsid w:val="00735BDB"/>
    <w:rsid w:val="0080173D"/>
    <w:rsid w:val="00880BAB"/>
    <w:rsid w:val="00957863"/>
    <w:rsid w:val="009860F2"/>
    <w:rsid w:val="009C7DCC"/>
    <w:rsid w:val="009D17A4"/>
    <w:rsid w:val="00A20356"/>
    <w:rsid w:val="00A433DF"/>
    <w:rsid w:val="00A57915"/>
    <w:rsid w:val="00A91E07"/>
    <w:rsid w:val="00AD313C"/>
    <w:rsid w:val="00B11C20"/>
    <w:rsid w:val="00C010B8"/>
    <w:rsid w:val="00CB6B61"/>
    <w:rsid w:val="00D84C36"/>
    <w:rsid w:val="00DF4C72"/>
    <w:rsid w:val="00F53ED5"/>
    <w:rsid w:val="00FC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D3D92"/>
  <w15:chartTrackingRefBased/>
  <w15:docId w15:val="{28417995-64B0-4334-BA0E-B1482D8A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3DF"/>
    <w:pPr>
      <w:spacing w:after="160" w:line="259" w:lineRule="auto"/>
      <w:jc w:val="left"/>
    </w:pPr>
    <w:rPr>
      <w:rFonts w:ascii="Calibri" w:eastAsia="Calibri" w:hAnsi="Calibri" w:cs="Calibri"/>
      <w:kern w:val="0"/>
      <w:lang w:val="en-US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A433DF"/>
    <w:rPr>
      <w:color w:val="5A5A5A"/>
    </w:rPr>
  </w:style>
  <w:style w:type="character" w:customStyle="1" w:styleId="SubttuloChar">
    <w:name w:val="Subtítulo Char"/>
    <w:basedOn w:val="Fontepargpadro"/>
    <w:link w:val="Subttulo"/>
    <w:uiPriority w:val="11"/>
    <w:rsid w:val="00A433DF"/>
    <w:rPr>
      <w:rFonts w:ascii="Calibri" w:eastAsia="Calibri" w:hAnsi="Calibri" w:cs="Calibri"/>
      <w:color w:val="5A5A5A"/>
      <w:kern w:val="0"/>
      <w:lang w:val="en-US"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9578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5786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57863"/>
    <w:rPr>
      <w:rFonts w:ascii="Calibri" w:eastAsia="Calibri" w:hAnsi="Calibri" w:cs="Calibri"/>
      <w:kern w:val="0"/>
      <w:sz w:val="20"/>
      <w:szCs w:val="20"/>
      <w:lang w:val="en-US" w:eastAsia="pt-BR"/>
      <w14:ligatures w14:val="none"/>
    </w:rPr>
  </w:style>
  <w:style w:type="table" w:styleId="Tabelacomgrade">
    <w:name w:val="Table Grid"/>
    <w:basedOn w:val="Tabelanormal"/>
    <w:uiPriority w:val="39"/>
    <w:rsid w:val="00957863"/>
    <w:pPr>
      <w:spacing w:line="240" w:lineRule="auto"/>
      <w:jc w:val="left"/>
    </w:pPr>
    <w:rPr>
      <w:rFonts w:ascii="Calibri" w:eastAsia="Calibri" w:hAnsi="Calibri" w:cs="Calibri"/>
      <w:kern w:val="0"/>
      <w:lang w:val="en-US"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nhideWhenUsed/>
    <w:qFormat/>
    <w:rsid w:val="00651763"/>
    <w:pPr>
      <w:spacing w:after="200" w:line="240" w:lineRule="auto"/>
      <w:jc w:val="center"/>
    </w:pPr>
    <w:rPr>
      <w:rFonts w:ascii="Arial" w:eastAsia="SimSun" w:hAnsi="Arial" w:cs="Arial"/>
      <w:iCs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1441</Characters>
  <Application>Microsoft Office Word</Application>
  <DocSecurity>0</DocSecurity>
  <Lines>110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jcancinobernardi@gmail.com</dc:creator>
  <cp:keywords/>
  <dc:description/>
  <cp:lastModifiedBy>Juliana Cancino Bernardi</cp:lastModifiedBy>
  <cp:revision>2</cp:revision>
  <dcterms:created xsi:type="dcterms:W3CDTF">2024-11-26T14:32:00Z</dcterms:created>
  <dcterms:modified xsi:type="dcterms:W3CDTF">2024-11-26T14:32:00Z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b0c50b72f8922f7c17ff171be092a6fd906654409bb2b01e517db2a1da7c8d59</vt:lpwstr>
  </property>
</Properties>
</file>