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D28" w:rsidRPr="00BE14A9" w:rsidRDefault="006B2D28" w:rsidP="006B2D28">
      <w:pPr>
        <w:spacing w:after="0"/>
        <w:jc w:val="center"/>
        <w:rPr>
          <w:b/>
        </w:rPr>
      </w:pPr>
      <w:r w:rsidRPr="00BE14A9">
        <w:rPr>
          <w:b/>
          <w:sz w:val="24"/>
          <w:shd w:val="clear" w:color="auto" w:fill="F2F2F2" w:themeFill="background1" w:themeFillShade="F2"/>
        </w:rPr>
        <w:t>Supplement 1</w:t>
      </w:r>
      <w:r w:rsidR="00275549" w:rsidRPr="00BE14A9">
        <w:rPr>
          <w:b/>
          <w:sz w:val="24"/>
          <w:shd w:val="clear" w:color="auto" w:fill="F2F2F2" w:themeFill="background1" w:themeFillShade="F2"/>
        </w:rPr>
        <w:t xml:space="preserve">: </w:t>
      </w:r>
      <w:r w:rsidR="00B35A8F">
        <w:rPr>
          <w:b/>
          <w:sz w:val="24"/>
          <w:shd w:val="clear" w:color="auto" w:fill="F2F2F2" w:themeFill="background1" w:themeFillShade="F2"/>
        </w:rPr>
        <w:t>Identification of</w:t>
      </w:r>
      <w:r w:rsidR="00275549" w:rsidRPr="00BE14A9">
        <w:rPr>
          <w:b/>
          <w:sz w:val="24"/>
          <w:shd w:val="clear" w:color="auto" w:fill="F2F2F2" w:themeFill="background1" w:themeFillShade="F2"/>
        </w:rPr>
        <w:t xml:space="preserve"> Potential Studies for the Individual Participant Data Analysis</w:t>
      </w:r>
    </w:p>
    <w:p w:rsidR="00275549" w:rsidRPr="00804CB9" w:rsidRDefault="00275549" w:rsidP="00872650">
      <w:pPr>
        <w:spacing w:after="0"/>
        <w:rPr>
          <w:b/>
          <w:sz w:val="20"/>
        </w:rPr>
      </w:pPr>
    </w:p>
    <w:p w:rsidR="00297C4F" w:rsidRPr="00BE14A9" w:rsidRDefault="000F2ED3" w:rsidP="00872650">
      <w:pPr>
        <w:spacing w:after="0"/>
        <w:rPr>
          <w:b/>
          <w:sz w:val="24"/>
        </w:rPr>
      </w:pPr>
      <w:r w:rsidRPr="00BE14A9">
        <w:rPr>
          <w:b/>
          <w:sz w:val="24"/>
        </w:rPr>
        <w:t xml:space="preserve">Search Branch 1: Studies on Physician Burnout </w:t>
      </w:r>
      <w:r w:rsidR="00BE14A9" w:rsidRPr="00BE14A9">
        <w:rPr>
          <w:b/>
          <w:sz w:val="24"/>
        </w:rPr>
        <w:t>a</w:t>
      </w:r>
      <w:r w:rsidRPr="00BE14A9">
        <w:rPr>
          <w:b/>
          <w:sz w:val="24"/>
        </w:rPr>
        <w:t>pplying the Copenhagen Burnout Inventory</w:t>
      </w:r>
    </w:p>
    <w:p w:rsidR="000F2ED3" w:rsidRPr="005A2A88" w:rsidRDefault="000F2ED3" w:rsidP="00872650">
      <w:pPr>
        <w:spacing w:after="0"/>
      </w:pPr>
      <w:bookmarkStart w:id="0" w:name="_GoBack"/>
      <w:bookmarkEnd w:id="0"/>
    </w:p>
    <w:p w:rsidR="007341BF" w:rsidRPr="00BE14A9" w:rsidRDefault="000F2ED3" w:rsidP="00872650">
      <w:pPr>
        <w:spacing w:after="0" w:line="240" w:lineRule="auto"/>
        <w:jc w:val="both"/>
        <w:rPr>
          <w:rFonts w:eastAsia="Times New Roman" w:cs="Segoe UI"/>
          <w:sz w:val="16"/>
          <w:szCs w:val="16"/>
          <w:lang w:eastAsia="sv-SE"/>
        </w:rPr>
      </w:pPr>
      <w:r w:rsidRPr="00BE14A9">
        <w:t xml:space="preserve">Search strategy:  </w:t>
      </w:r>
      <w:r w:rsidR="007341BF" w:rsidRPr="00BE14A9">
        <w:t xml:space="preserve">(physicians or doctors) </w:t>
      </w:r>
      <w:r w:rsidRPr="00BE14A9">
        <w:rPr>
          <w:sz w:val="23"/>
          <w:szCs w:val="23"/>
        </w:rPr>
        <w:t>AND</w:t>
      </w:r>
      <w:r w:rsidR="007341BF" w:rsidRPr="00BE14A9">
        <w:rPr>
          <w:sz w:val="23"/>
          <w:szCs w:val="23"/>
        </w:rPr>
        <w:t xml:space="preserve"> </w:t>
      </w:r>
      <w:r w:rsidR="007341BF" w:rsidRPr="00BE14A9">
        <w:t>(Copenhagen Burnout Inventory or CBI)</w:t>
      </w:r>
      <w:r w:rsidRPr="00BE14A9">
        <w:t xml:space="preserve"> with work stressors assessed</w:t>
      </w:r>
    </w:p>
    <w:p w:rsidR="007341BF" w:rsidRPr="00BE14A9" w:rsidRDefault="007341BF" w:rsidP="00872650">
      <w:pPr>
        <w:spacing w:after="0" w:line="240" w:lineRule="auto"/>
        <w:jc w:val="both"/>
        <w:rPr>
          <w:rFonts w:eastAsia="Times New Roman" w:cs="Segoe UI"/>
          <w:sz w:val="16"/>
          <w:szCs w:val="16"/>
          <w:lang w:eastAsia="sv-SE"/>
        </w:rPr>
      </w:pPr>
    </w:p>
    <w:p w:rsidR="00096A04"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1.</w:t>
      </w:r>
      <w:r w:rsidR="00813A29" w:rsidRPr="00BE14A9">
        <w:rPr>
          <w:rFonts w:eastAsia="Times New Roman" w:cs="Segoe UI"/>
          <w:sz w:val="16"/>
          <w:szCs w:val="16"/>
          <w:lang w:eastAsia="sv-SE"/>
        </w:rPr>
        <w:t xml:space="preserve">Abdalla RN, Ansari SA, Hurley MC, Attarian H, Fargen KM, Hirsch JA, et al. </w:t>
      </w:r>
      <w:hyperlink r:id="rId9" w:history="1">
        <w:r w:rsidR="00813A29" w:rsidRPr="00BE14A9">
          <w:rPr>
            <w:rFonts w:eastAsia="Times New Roman" w:cs="Segoe UI"/>
            <w:sz w:val="16"/>
            <w:szCs w:val="16"/>
            <w:shd w:val="clear" w:color="auto" w:fill="FFFFFF"/>
            <w:lang w:eastAsia="sv-SE"/>
          </w:rPr>
          <w:t>Correlation of call burden and sleep deprivation with </w:t>
        </w:r>
        <w:r w:rsidR="00813A29" w:rsidRPr="00BE14A9">
          <w:rPr>
            <w:rFonts w:eastAsia="Times New Roman" w:cs="Segoe UI"/>
            <w:bCs/>
            <w:sz w:val="16"/>
            <w:szCs w:val="16"/>
            <w:shd w:val="clear" w:color="auto" w:fill="FFFFFF"/>
            <w:lang w:eastAsia="sv-SE"/>
          </w:rPr>
          <w:t>physician</w:t>
        </w:r>
        <w:r w:rsidR="00813A29" w:rsidRPr="00BE14A9">
          <w:rPr>
            <w:rFonts w:eastAsia="Times New Roman" w:cs="Segoe UI"/>
            <w:sz w:val="16"/>
            <w:szCs w:val="16"/>
            <w:shd w:val="clear" w:color="auto" w:fill="FFFFFF"/>
            <w:lang w:eastAsia="sv-SE"/>
          </w:rPr>
          <w:t> </w:t>
        </w:r>
        <w:r w:rsidR="00813A29" w:rsidRPr="00BE14A9">
          <w:rPr>
            <w:rFonts w:eastAsia="Times New Roman" w:cs="Segoe UI"/>
            <w:bCs/>
            <w:sz w:val="16"/>
            <w:szCs w:val="16"/>
            <w:shd w:val="clear" w:color="auto" w:fill="FFFFFF"/>
            <w:lang w:eastAsia="sv-SE"/>
          </w:rPr>
          <w:t>burnout</w:t>
        </w:r>
        <w:r w:rsidR="00813A29" w:rsidRPr="00BE14A9">
          <w:rPr>
            <w:rFonts w:eastAsia="Times New Roman" w:cs="Segoe UI"/>
            <w:sz w:val="16"/>
            <w:szCs w:val="16"/>
            <w:shd w:val="clear" w:color="auto" w:fill="FFFFFF"/>
            <w:lang w:eastAsia="sv-SE"/>
          </w:rPr>
          <w:t>, driving crashes, and medical errors among US neurointerventionalists.</w:t>
        </w:r>
      </w:hyperlink>
      <w:r w:rsidR="00813A29" w:rsidRPr="00BE14A9">
        <w:rPr>
          <w:rFonts w:eastAsia="Times New Roman" w:cs="Times New Roman"/>
          <w:sz w:val="16"/>
          <w:szCs w:val="16"/>
          <w:lang w:eastAsia="sv-SE"/>
        </w:rPr>
        <w:t xml:space="preserve"> </w:t>
      </w:r>
      <w:r w:rsidR="00813A29" w:rsidRPr="00BE14A9">
        <w:rPr>
          <w:rFonts w:eastAsia="Times New Roman" w:cs="Segoe UI"/>
          <w:sz w:val="16"/>
          <w:szCs w:val="16"/>
          <w:lang w:eastAsia="sv-SE"/>
        </w:rPr>
        <w:t>AJNR Am J Neuroradiol. 2022;43(9):1286-91.</w:t>
      </w:r>
      <w:r w:rsidR="00096A04" w:rsidRPr="00BE14A9">
        <w:rPr>
          <w:rFonts w:eastAsia="Times New Roman" w:cs="Segoe UI"/>
          <w:sz w:val="16"/>
          <w:szCs w:val="16"/>
          <w:lang w:eastAsia="sv-SE"/>
        </w:rPr>
        <w:t xml:space="preserve"> </w:t>
      </w:r>
      <w:r w:rsidR="00096A04" w:rsidRPr="00BE14A9">
        <w:rPr>
          <w:rFonts w:eastAsia="Times New Roman" w:cs="Segoe UI"/>
          <w:sz w:val="14"/>
          <w:szCs w:val="14"/>
          <w:lang w:eastAsia="sv-SE"/>
        </w:rPr>
        <w:t xml:space="preserve">doi: 10.3174/ajnr.A7606.  </w:t>
      </w:r>
    </w:p>
    <w:p w:rsidR="00096A04" w:rsidRPr="00BE14A9" w:rsidRDefault="00703A79" w:rsidP="00872650">
      <w:pPr>
        <w:spacing w:after="0"/>
        <w:rPr>
          <w:sz w:val="14"/>
        </w:rPr>
      </w:pPr>
      <w:r w:rsidRPr="00BE14A9">
        <w:rPr>
          <w:sz w:val="14"/>
        </w:rPr>
        <w:t>----------------------</w:t>
      </w:r>
    </w:p>
    <w:p w:rsidR="00096A04" w:rsidRPr="00BE14A9" w:rsidRDefault="0043649B" w:rsidP="00872650">
      <w:pPr>
        <w:autoSpaceDE w:val="0"/>
        <w:autoSpaceDN w:val="0"/>
        <w:adjustRightInd w:val="0"/>
        <w:spacing w:after="0" w:line="240" w:lineRule="auto"/>
        <w:rPr>
          <w:rFonts w:eastAsia="Times New Roman" w:cs="Segoe UI"/>
          <w:sz w:val="14"/>
          <w:szCs w:val="16"/>
          <w:shd w:val="clear" w:color="auto" w:fill="FFFFFF" w:themeFill="background1"/>
          <w:lang w:eastAsia="sv-SE"/>
        </w:rPr>
      </w:pPr>
      <w:r w:rsidRPr="00BE14A9">
        <w:rPr>
          <w:rFonts w:eastAsia="Times New Roman" w:cs="Segoe UI"/>
          <w:sz w:val="16"/>
          <w:szCs w:val="16"/>
          <w:shd w:val="clear" w:color="auto" w:fill="FFFFFF" w:themeFill="background1"/>
          <w:lang w:eastAsia="sv-SE"/>
        </w:rPr>
        <w:t>2.</w:t>
      </w:r>
      <w:r w:rsidR="00813A29" w:rsidRPr="00BE14A9">
        <w:rPr>
          <w:rFonts w:eastAsia="Times New Roman" w:cs="Segoe UI"/>
          <w:sz w:val="16"/>
          <w:szCs w:val="16"/>
          <w:shd w:val="clear" w:color="auto" w:fill="FFFFFF" w:themeFill="background1"/>
          <w:lang w:eastAsia="sv-SE"/>
        </w:rPr>
        <w:t xml:space="preserve">Aljabri D, Alshatti F, Alumran A, Al-Rayes S, Alsalman D, Althumairi A, et al. </w:t>
      </w:r>
      <w:r w:rsidR="00813A29" w:rsidRPr="00BE14A9">
        <w:rPr>
          <w:rFonts w:cs="HelveticaNeueLTStd-Bd"/>
          <w:sz w:val="16"/>
          <w:szCs w:val="16"/>
        </w:rPr>
        <w:t>Sociodemographic and occupational factors associated with burnout: a study among frontline healthcare workers during the COVID-19 pandemic.</w:t>
      </w:r>
      <w:r w:rsidR="00813A29" w:rsidRPr="00BE14A9">
        <w:rPr>
          <w:rFonts w:cs="HelveticaNeueLTStd-LtIt"/>
          <w:iCs/>
          <w:sz w:val="16"/>
          <w:szCs w:val="16"/>
        </w:rPr>
        <w:t xml:space="preserve"> Front. Public Health. 2022; 10: 54687.</w:t>
      </w:r>
      <w:r w:rsidR="00096A04" w:rsidRPr="00BE14A9">
        <w:rPr>
          <w:rFonts w:cs="HelveticaNeueLTStd-LtIt"/>
          <w:iCs/>
          <w:sz w:val="16"/>
          <w:szCs w:val="16"/>
        </w:rPr>
        <w:t xml:space="preserve"> </w:t>
      </w:r>
      <w:r w:rsidR="00096A04" w:rsidRPr="00BE14A9">
        <w:rPr>
          <w:rFonts w:cs="HelveticaNeueLTStd-LtIt"/>
          <w:iCs/>
          <w:sz w:val="14"/>
          <w:szCs w:val="16"/>
        </w:rPr>
        <w:t xml:space="preserve">doi: 10.3389/fpubh.2022.854687 </w:t>
      </w:r>
    </w:p>
    <w:p w:rsidR="00872650" w:rsidRPr="00BE14A9" w:rsidRDefault="00872650" w:rsidP="00872650">
      <w:pPr>
        <w:spacing w:after="0"/>
        <w:rPr>
          <w:sz w:val="14"/>
        </w:rPr>
      </w:pPr>
      <w:r w:rsidRPr="00BE14A9">
        <w:rPr>
          <w:sz w:val="14"/>
        </w:rPr>
        <w:t>----------------------</w:t>
      </w:r>
    </w:p>
    <w:p w:rsidR="00813A29" w:rsidRPr="00BE14A9" w:rsidRDefault="0043649B" w:rsidP="00872650">
      <w:pPr>
        <w:spacing w:after="0"/>
        <w:rPr>
          <w:sz w:val="16"/>
          <w:szCs w:val="16"/>
        </w:rPr>
      </w:pPr>
      <w:r w:rsidRPr="00BE14A9">
        <w:rPr>
          <w:rFonts w:cs="AGaramondPro-SemiboldItalic"/>
          <w:iCs/>
          <w:sz w:val="16"/>
          <w:szCs w:val="16"/>
        </w:rPr>
        <w:t>3.</w:t>
      </w:r>
      <w:r w:rsidR="00813A29" w:rsidRPr="00BE14A9">
        <w:rPr>
          <w:rFonts w:cs="AGaramondPro-SemiboldItalic"/>
          <w:iCs/>
          <w:sz w:val="16"/>
          <w:szCs w:val="16"/>
        </w:rPr>
        <w:t xml:space="preserve">Alsulimani LK, Farhat AM, Borah RA,  AlKhalifah JA, Alyaseen SM, Alghamdi SM,  et al. </w:t>
      </w:r>
      <w:r w:rsidR="00813A29" w:rsidRPr="00BE14A9">
        <w:rPr>
          <w:rFonts w:cs="AGaramondPro-Bold"/>
          <w:bCs/>
          <w:sz w:val="16"/>
          <w:szCs w:val="16"/>
        </w:rPr>
        <w:t xml:space="preserve">Health care worker burnout during the COVID-19 pandemic:  </w:t>
      </w:r>
      <w:r w:rsidR="00813A29" w:rsidRPr="00BE14A9">
        <w:rPr>
          <w:rFonts w:cs="AGaramondPro-Italic"/>
          <w:iCs/>
          <w:sz w:val="16"/>
          <w:szCs w:val="16"/>
        </w:rPr>
        <w:t xml:space="preserve">A cross-sectional survey study in Saudi Arabia. </w:t>
      </w:r>
      <w:r w:rsidR="00813A29" w:rsidRPr="00BE14A9">
        <w:rPr>
          <w:rFonts w:eastAsia="AGaramondPro-Regular" w:cs="AGaramondPro-Regular"/>
          <w:sz w:val="16"/>
          <w:szCs w:val="16"/>
        </w:rPr>
        <w:t>Saudi Med J. 2021; 42(3):</w:t>
      </w:r>
      <w:r w:rsidR="00813A29" w:rsidRPr="00BE14A9">
        <w:rPr>
          <w:rFonts w:cs="AGaramondPro-SemiboldItalic"/>
          <w:iCs/>
          <w:sz w:val="16"/>
          <w:szCs w:val="16"/>
        </w:rPr>
        <w:t>306-14</w:t>
      </w:r>
      <w:r w:rsidR="00813A29" w:rsidRPr="00BE14A9">
        <w:rPr>
          <w:sz w:val="16"/>
          <w:szCs w:val="16"/>
        </w:rPr>
        <w:t>.</w:t>
      </w:r>
      <w:r w:rsidR="00096A04" w:rsidRPr="00BE14A9">
        <w:rPr>
          <w:sz w:val="16"/>
          <w:szCs w:val="16"/>
        </w:rPr>
        <w:t xml:space="preserve"> </w:t>
      </w:r>
    </w:p>
    <w:p w:rsidR="00813A29" w:rsidRPr="00BE14A9" w:rsidRDefault="00872650" w:rsidP="00872650">
      <w:pPr>
        <w:spacing w:after="0"/>
        <w:rPr>
          <w:sz w:val="14"/>
        </w:rPr>
      </w:pPr>
      <w:r w:rsidRPr="00BE14A9">
        <w:rPr>
          <w:sz w:val="14"/>
        </w:rPr>
        <w:t>----------------------</w:t>
      </w:r>
    </w:p>
    <w:p w:rsidR="00813A29" w:rsidRPr="00BE14A9" w:rsidRDefault="0043649B" w:rsidP="0043649B">
      <w:pPr>
        <w:spacing w:after="0" w:line="240" w:lineRule="auto"/>
        <w:jc w:val="both"/>
        <w:rPr>
          <w:rFonts w:eastAsia="Times New Roman" w:cs="Times New Roman"/>
          <w:sz w:val="16"/>
          <w:szCs w:val="16"/>
          <w:lang w:eastAsia="sv-SE"/>
        </w:rPr>
      </w:pPr>
      <w:r w:rsidRPr="00BE14A9">
        <w:rPr>
          <w:rFonts w:eastAsia="Times New Roman" w:cs="Segoe UI"/>
          <w:sz w:val="16"/>
          <w:szCs w:val="16"/>
          <w:lang w:eastAsia="sv-SE"/>
        </w:rPr>
        <w:t>4.</w:t>
      </w:r>
      <w:r w:rsidR="00813A29" w:rsidRPr="00BE14A9">
        <w:rPr>
          <w:rFonts w:eastAsia="Times New Roman" w:cs="Segoe UI"/>
          <w:sz w:val="16"/>
          <w:szCs w:val="16"/>
          <w:lang w:eastAsia="sv-SE"/>
        </w:rPr>
        <w:t xml:space="preserve">Ashraf F, Ahmad H, Aftab S. </w:t>
      </w:r>
      <w:hyperlink r:id="rId10" w:history="1">
        <w:r w:rsidR="00813A29" w:rsidRPr="00BE14A9">
          <w:rPr>
            <w:rFonts w:eastAsia="Times New Roman" w:cs="Segoe UI"/>
            <w:sz w:val="16"/>
            <w:szCs w:val="16"/>
            <w:shd w:val="clear" w:color="auto" w:fill="FFFFFF"/>
            <w:lang w:eastAsia="sv-SE"/>
          </w:rPr>
          <w:t>Interactive role of personal and work related factors in </w:t>
        </w:r>
        <w:r w:rsidR="00813A29" w:rsidRPr="00BE14A9">
          <w:rPr>
            <w:rFonts w:eastAsia="Times New Roman" w:cs="Segoe UI"/>
            <w:bCs/>
            <w:sz w:val="16"/>
            <w:szCs w:val="16"/>
            <w:shd w:val="clear" w:color="auto" w:fill="FFFFFF"/>
            <w:lang w:eastAsia="sv-SE"/>
          </w:rPr>
          <w:t>psychological</w:t>
        </w:r>
        <w:r w:rsidR="00813A29" w:rsidRPr="00BE14A9">
          <w:rPr>
            <w:rFonts w:eastAsia="Times New Roman" w:cs="Segoe UI"/>
            <w:sz w:val="16"/>
            <w:szCs w:val="16"/>
            <w:shd w:val="clear" w:color="auto" w:fill="FFFFFF"/>
            <w:lang w:eastAsia="sv-SE"/>
          </w:rPr>
          <w:t> </w:t>
        </w:r>
        <w:r w:rsidR="00813A29" w:rsidRPr="00BE14A9">
          <w:rPr>
            <w:rFonts w:eastAsia="Times New Roman" w:cs="Segoe UI"/>
            <w:bCs/>
            <w:sz w:val="16"/>
            <w:szCs w:val="16"/>
            <w:shd w:val="clear" w:color="auto" w:fill="FFFFFF"/>
            <w:lang w:eastAsia="sv-SE"/>
          </w:rPr>
          <w:t>burnout</w:t>
        </w:r>
        <w:r w:rsidR="00813A29" w:rsidRPr="00BE14A9">
          <w:rPr>
            <w:rFonts w:eastAsia="Times New Roman" w:cs="Segoe UI"/>
            <w:sz w:val="16"/>
            <w:szCs w:val="16"/>
            <w:shd w:val="clear" w:color="auto" w:fill="FFFFFF"/>
            <w:lang w:eastAsia="sv-SE"/>
          </w:rPr>
          <w:t>: A study of Pakistani doctors.</w:t>
        </w:r>
      </w:hyperlink>
      <w:r w:rsidRPr="00BE14A9">
        <w:rPr>
          <w:rFonts w:eastAsia="Times New Roman" w:cs="Times New Roman"/>
          <w:sz w:val="16"/>
          <w:szCs w:val="16"/>
          <w:lang w:eastAsia="sv-SE"/>
        </w:rPr>
        <w:t xml:space="preserve"> </w:t>
      </w:r>
      <w:r w:rsidR="00813A29" w:rsidRPr="00BE14A9">
        <w:rPr>
          <w:rFonts w:eastAsia="Times New Roman" w:cs="Segoe UI"/>
          <w:sz w:val="16"/>
          <w:szCs w:val="16"/>
          <w:lang w:eastAsia="sv-SE"/>
        </w:rPr>
        <w:t>J Pak Med Assoc. 2020;70(8):1413-7.</w:t>
      </w:r>
    </w:p>
    <w:p w:rsidR="00813A29" w:rsidRPr="00BE14A9" w:rsidRDefault="00872650" w:rsidP="00872650">
      <w:pPr>
        <w:spacing w:after="0"/>
        <w:rPr>
          <w:sz w:val="14"/>
        </w:rPr>
      </w:pPr>
      <w:r w:rsidRPr="00BE14A9">
        <w:rPr>
          <w:sz w:val="14"/>
        </w:rPr>
        <w:t>----------------------</w:t>
      </w:r>
    </w:p>
    <w:p w:rsidR="00813A29"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5.</w:t>
      </w:r>
      <w:r w:rsidR="00813A29" w:rsidRPr="00BE14A9">
        <w:rPr>
          <w:rFonts w:eastAsia="Times New Roman" w:cs="Segoe UI"/>
          <w:sz w:val="16"/>
          <w:szCs w:val="16"/>
          <w:lang w:eastAsia="sv-SE"/>
        </w:rPr>
        <w:t xml:space="preserve">Bagaajav A, Myagmarjav S, Nanjid K, Otgon S, Chae YM. </w:t>
      </w:r>
      <w:r w:rsidR="00813A29" w:rsidRPr="00BE14A9">
        <w:rPr>
          <w:rFonts w:cs="TimesLTStd-Bold"/>
          <w:bCs/>
          <w:sz w:val="16"/>
          <w:szCs w:val="16"/>
        </w:rPr>
        <w:t xml:space="preserve">Burnout and job stress among Mongolian doctors and nurses. </w:t>
      </w:r>
      <w:r w:rsidR="00813A29" w:rsidRPr="00BE14A9">
        <w:rPr>
          <w:rFonts w:eastAsia="Times New Roman" w:cs="Segoe UI"/>
          <w:sz w:val="16"/>
          <w:szCs w:val="16"/>
          <w:lang w:eastAsia="sv-SE"/>
        </w:rPr>
        <w:t>Ind Health. 2011;49(5):582-8.</w:t>
      </w:r>
      <w:r w:rsidR="00096A04" w:rsidRPr="00BE14A9">
        <w:rPr>
          <w:rFonts w:eastAsia="Times New Roman" w:cs="Segoe UI"/>
          <w:sz w:val="16"/>
          <w:szCs w:val="16"/>
          <w:lang w:eastAsia="sv-SE"/>
        </w:rPr>
        <w:t xml:space="preserve"> </w:t>
      </w:r>
      <w:r w:rsidR="00096A04" w:rsidRPr="00BE14A9">
        <w:rPr>
          <w:rFonts w:eastAsia="Times New Roman" w:cs="Segoe UI"/>
          <w:sz w:val="14"/>
          <w:szCs w:val="16"/>
          <w:lang w:eastAsia="sv-SE"/>
        </w:rPr>
        <w:t>doi: 10.2486/indhealth.ms1256</w:t>
      </w:r>
    </w:p>
    <w:p w:rsidR="00813A29" w:rsidRPr="00BE14A9" w:rsidRDefault="00872650" w:rsidP="00872650">
      <w:pPr>
        <w:spacing w:after="0"/>
        <w:rPr>
          <w:sz w:val="14"/>
        </w:rPr>
      </w:pPr>
      <w:r w:rsidRPr="00BE14A9">
        <w:rPr>
          <w:sz w:val="14"/>
        </w:rPr>
        <w:t>----------------------</w:t>
      </w:r>
    </w:p>
    <w:p w:rsidR="00813A29" w:rsidRPr="00BE14A9" w:rsidRDefault="0043649B" w:rsidP="00872650">
      <w:pPr>
        <w:spacing w:after="0"/>
        <w:rPr>
          <w:rFonts w:cs="GillSansMTPro-Bold"/>
          <w:bCs/>
          <w:sz w:val="14"/>
          <w:szCs w:val="16"/>
        </w:rPr>
      </w:pPr>
      <w:r w:rsidRPr="00BE14A9">
        <w:rPr>
          <w:rFonts w:cs="GillSansMTPro-Bold"/>
          <w:bCs/>
          <w:sz w:val="16"/>
          <w:szCs w:val="16"/>
        </w:rPr>
        <w:t>6.</w:t>
      </w:r>
      <w:r w:rsidR="00813A29" w:rsidRPr="00BE14A9">
        <w:rPr>
          <w:rFonts w:cs="GillSansMTPro-Bold"/>
          <w:bCs/>
          <w:sz w:val="16"/>
          <w:szCs w:val="16"/>
        </w:rPr>
        <w:t xml:space="preserve">Baptista S, Teixeira A, Castro L, Cunha M, Serrão C, Rodrigues A, et al. Physician burnout in primary care during the COVID-19 Pandemic: A cross-sectional study in Portugal. </w:t>
      </w:r>
      <w:r w:rsidR="00813A29" w:rsidRPr="00BE14A9">
        <w:rPr>
          <w:rFonts w:cs="GillSansMTPro-Medium"/>
          <w:sz w:val="16"/>
          <w:szCs w:val="16"/>
        </w:rPr>
        <w:t>J Prim Care Community Health.</w:t>
      </w:r>
      <w:r w:rsidR="00813A29" w:rsidRPr="00BE14A9">
        <w:rPr>
          <w:rFonts w:cs="GillSansMTPro-Bold"/>
          <w:bCs/>
          <w:sz w:val="16"/>
          <w:szCs w:val="16"/>
        </w:rPr>
        <w:t xml:space="preserve"> 2021;</w:t>
      </w:r>
      <w:r w:rsidR="00813A29" w:rsidRPr="00BE14A9">
        <w:rPr>
          <w:rFonts w:cs="GillSansMTPro-Medium"/>
          <w:sz w:val="16"/>
          <w:szCs w:val="16"/>
        </w:rPr>
        <w:t>12:1-9</w:t>
      </w:r>
      <w:r w:rsidR="00096A04" w:rsidRPr="00BE14A9">
        <w:rPr>
          <w:rFonts w:cs="GillSansMTPro-Medium"/>
          <w:sz w:val="16"/>
          <w:szCs w:val="16"/>
        </w:rPr>
        <w:t xml:space="preserve"> </w:t>
      </w:r>
      <w:r w:rsidR="00096A04" w:rsidRPr="00BE14A9">
        <w:rPr>
          <w:rFonts w:cs="GillSansMTPro-Medium"/>
          <w:sz w:val="14"/>
          <w:szCs w:val="16"/>
        </w:rPr>
        <w:t xml:space="preserve">doi: 10.1177/2150132721100843. </w:t>
      </w:r>
    </w:p>
    <w:p w:rsidR="00771C99" w:rsidRPr="00A52228" w:rsidRDefault="00800C9C" w:rsidP="00872650">
      <w:pPr>
        <w:spacing w:after="0" w:line="240" w:lineRule="auto"/>
        <w:textAlignment w:val="top"/>
        <w:rPr>
          <w:rFonts w:ascii="Times New Roman" w:eastAsia="Times New Roman" w:hAnsi="Times New Roman" w:cs="Times New Roman"/>
          <w:sz w:val="12"/>
          <w:szCs w:val="16"/>
          <w:lang w:eastAsia="sv-SE"/>
        </w:rPr>
      </w:pPr>
      <w:r w:rsidRPr="00A52228">
        <w:rPr>
          <w:rFonts w:ascii="Times New Roman" w:eastAsia="Times New Roman" w:hAnsi="Times New Roman" w:cs="Times New Roman"/>
          <w:sz w:val="12"/>
          <w:szCs w:val="16"/>
          <w:lang w:eastAsia="sv-SE"/>
        </w:rPr>
        <w:t>------------------------------</w:t>
      </w:r>
    </w:p>
    <w:p w:rsidR="00800C9C" w:rsidRPr="00BE14A9" w:rsidRDefault="0043649B" w:rsidP="00872650">
      <w:pPr>
        <w:spacing w:after="0" w:line="240" w:lineRule="auto"/>
        <w:rPr>
          <w:rFonts w:ascii="Calibri" w:hAnsi="Calibri" w:cs="Times-Roman"/>
          <w:sz w:val="4"/>
          <w:szCs w:val="18"/>
        </w:rPr>
      </w:pPr>
      <w:r w:rsidRPr="00BE14A9">
        <w:rPr>
          <w:rFonts w:ascii="Calibri" w:hAnsi="Calibri"/>
          <w:sz w:val="16"/>
          <w:szCs w:val="18"/>
        </w:rPr>
        <w:t>7.</w:t>
      </w:r>
      <w:r w:rsidR="004D0FD2">
        <w:rPr>
          <w:rFonts w:ascii="Calibri" w:hAnsi="Calibri"/>
          <w:sz w:val="16"/>
          <w:szCs w:val="18"/>
        </w:rPr>
        <w:t xml:space="preserve"> </w:t>
      </w:r>
      <w:r w:rsidR="00800C9C" w:rsidRPr="00BE14A9">
        <w:rPr>
          <w:rFonts w:ascii="Calibri" w:hAnsi="Calibri"/>
          <w:sz w:val="16"/>
          <w:szCs w:val="18"/>
        </w:rPr>
        <w:t xml:space="preserve">Belkić K, Rustagi N. </w:t>
      </w:r>
      <w:r w:rsidR="00800C9C" w:rsidRPr="00BE14A9">
        <w:rPr>
          <w:rFonts w:ascii="Calibri" w:hAnsi="Calibri"/>
          <w:bCs/>
          <w:sz w:val="16"/>
          <w:szCs w:val="18"/>
        </w:rPr>
        <w:t>Job stressors in relation to burnout and compromised sleep among academic physicians in India. Work.</w:t>
      </w:r>
      <w:r w:rsidR="00800C9C" w:rsidRPr="00BE14A9">
        <w:rPr>
          <w:rFonts w:ascii="Calibri" w:hAnsi="Calibri"/>
          <w:sz w:val="16"/>
          <w:szCs w:val="18"/>
        </w:rPr>
        <w:t xml:space="preserve"> 2024</w:t>
      </w:r>
      <w:r w:rsidR="00A52228">
        <w:rPr>
          <w:rFonts w:ascii="Calibri" w:hAnsi="Calibri"/>
          <w:sz w:val="16"/>
          <w:szCs w:val="18"/>
        </w:rPr>
        <w:t xml:space="preserve">; 78: </w:t>
      </w:r>
      <w:r w:rsidR="00A52228" w:rsidRPr="00D300BD">
        <w:rPr>
          <w:rFonts w:cs="Times-Roman"/>
          <w:sz w:val="16"/>
          <w:szCs w:val="14"/>
        </w:rPr>
        <w:t>505–525</w:t>
      </w:r>
      <w:r w:rsidR="00A52228">
        <w:rPr>
          <w:rFonts w:cs="Times-Roman"/>
          <w:sz w:val="16"/>
          <w:szCs w:val="14"/>
        </w:rPr>
        <w:t>.</w:t>
      </w:r>
      <w:r w:rsidR="00A52228" w:rsidRPr="00D300BD">
        <w:rPr>
          <w:rFonts w:ascii="Calibri" w:hAnsi="Calibri"/>
          <w:sz w:val="18"/>
          <w:szCs w:val="18"/>
        </w:rPr>
        <w:t xml:space="preserve"> </w:t>
      </w:r>
      <w:r w:rsidR="00800C9C" w:rsidRPr="00BE14A9">
        <w:rPr>
          <w:rFonts w:ascii="Calibri" w:hAnsi="Calibri"/>
          <w:sz w:val="16"/>
          <w:szCs w:val="18"/>
        </w:rPr>
        <w:t xml:space="preserve">  </w:t>
      </w:r>
    </w:p>
    <w:p w:rsidR="00813A29" w:rsidRPr="00BE14A9" w:rsidRDefault="00800C9C"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813A29"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 xml:space="preserve">8. </w:t>
      </w:r>
      <w:r w:rsidR="00813A29" w:rsidRPr="00BE14A9">
        <w:rPr>
          <w:rFonts w:eastAsia="Times New Roman" w:cs="Segoe UI"/>
          <w:sz w:val="16"/>
          <w:szCs w:val="16"/>
          <w:lang w:eastAsia="sv-SE"/>
        </w:rPr>
        <w:t xml:space="preserve">Benson S, Sammour T, Neuhaus SJ, Findlay B, Hill AG. </w:t>
      </w:r>
      <w:hyperlink r:id="rId11" w:history="1">
        <w:r w:rsidR="00813A29" w:rsidRPr="00BE14A9">
          <w:rPr>
            <w:rFonts w:eastAsia="Times New Roman" w:cs="Segoe UI"/>
            <w:bCs/>
            <w:sz w:val="16"/>
            <w:szCs w:val="16"/>
            <w:shd w:val="clear" w:color="auto" w:fill="FFFFFF"/>
            <w:lang w:eastAsia="sv-SE"/>
          </w:rPr>
          <w:t>Burnout</w:t>
        </w:r>
        <w:r w:rsidR="00813A29" w:rsidRPr="00BE14A9">
          <w:rPr>
            <w:rFonts w:eastAsia="Times New Roman" w:cs="Segoe UI"/>
            <w:sz w:val="16"/>
            <w:szCs w:val="16"/>
            <w:shd w:val="clear" w:color="auto" w:fill="FFFFFF"/>
            <w:lang w:eastAsia="sv-SE"/>
          </w:rPr>
          <w:t> in Australasian younger fellows.</w:t>
        </w:r>
      </w:hyperlink>
      <w:r w:rsidR="00813A29" w:rsidRPr="00BE14A9">
        <w:rPr>
          <w:rFonts w:eastAsia="Times New Roman" w:cs="Times New Roman"/>
          <w:sz w:val="16"/>
          <w:szCs w:val="16"/>
          <w:lang w:eastAsia="sv-SE"/>
        </w:rPr>
        <w:t xml:space="preserve"> </w:t>
      </w:r>
      <w:r w:rsidR="00813A29" w:rsidRPr="00BE14A9">
        <w:rPr>
          <w:rFonts w:eastAsia="Times New Roman" w:cs="Segoe UI"/>
          <w:sz w:val="16"/>
          <w:szCs w:val="16"/>
          <w:lang w:eastAsia="sv-SE"/>
        </w:rPr>
        <w:t>ANZ J Surg. 2009;79(9):590-7.</w:t>
      </w:r>
      <w:r w:rsidR="00096A04" w:rsidRPr="00BE14A9">
        <w:rPr>
          <w:rFonts w:eastAsia="Times New Roman" w:cs="Segoe UI"/>
          <w:sz w:val="16"/>
          <w:szCs w:val="16"/>
          <w:lang w:eastAsia="sv-SE"/>
        </w:rPr>
        <w:t xml:space="preserve"> doi: 10.1111/j.1445-2197.2009.05012.x.</w:t>
      </w:r>
    </w:p>
    <w:p w:rsidR="00813A29"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813A29"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 xml:space="preserve">9. </w:t>
      </w:r>
      <w:r w:rsidR="00813A29" w:rsidRPr="00BE14A9">
        <w:rPr>
          <w:rFonts w:eastAsia="Times New Roman" w:cs="Segoe UI"/>
          <w:sz w:val="16"/>
          <w:szCs w:val="16"/>
          <w:lang w:eastAsia="sv-SE"/>
        </w:rPr>
        <w:t xml:space="preserve">Berger B, Cungi PJ, Arzalier S, Lieutaud T, Velly L, Simeone P, et al. </w:t>
      </w:r>
      <w:hyperlink r:id="rId12" w:history="1">
        <w:r w:rsidR="00813A29" w:rsidRPr="00BE14A9">
          <w:rPr>
            <w:rFonts w:eastAsia="Times New Roman" w:cs="Segoe UI"/>
            <w:sz w:val="16"/>
            <w:szCs w:val="16"/>
            <w:shd w:val="clear" w:color="auto" w:fill="FFFFFF"/>
            <w:lang w:eastAsia="sv-SE"/>
          </w:rPr>
          <w:t>Incidence of </w:t>
        </w:r>
        <w:r w:rsidR="00813A29" w:rsidRPr="00BE14A9">
          <w:rPr>
            <w:rFonts w:eastAsia="Times New Roman" w:cs="Segoe UI"/>
            <w:bCs/>
            <w:sz w:val="16"/>
            <w:szCs w:val="16"/>
            <w:shd w:val="clear" w:color="auto" w:fill="FFFFFF"/>
            <w:lang w:eastAsia="sv-SE"/>
          </w:rPr>
          <w:t>burnout</w:t>
        </w:r>
        <w:r w:rsidR="00813A29" w:rsidRPr="00BE14A9">
          <w:rPr>
            <w:rFonts w:eastAsia="Times New Roman" w:cs="Segoe UI"/>
            <w:sz w:val="16"/>
            <w:szCs w:val="16"/>
            <w:shd w:val="clear" w:color="auto" w:fill="FFFFFF"/>
            <w:lang w:eastAsia="sv-SE"/>
          </w:rPr>
          <w:t> syndrome among anesthesiologists and intensivists in France: The REPAR Study.</w:t>
        </w:r>
      </w:hyperlink>
      <w:r w:rsidR="00813A29" w:rsidRPr="00BE14A9">
        <w:rPr>
          <w:rFonts w:eastAsia="Times New Roman" w:cs="Times New Roman"/>
          <w:sz w:val="16"/>
          <w:szCs w:val="16"/>
          <w:lang w:eastAsia="sv-SE"/>
        </w:rPr>
        <w:t xml:space="preserve"> </w:t>
      </w:r>
      <w:r w:rsidR="00813A29" w:rsidRPr="00BE14A9">
        <w:rPr>
          <w:rFonts w:eastAsia="Times New Roman" w:cs="Segoe UI"/>
          <w:sz w:val="16"/>
          <w:szCs w:val="16"/>
          <w:lang w:eastAsia="sv-SE"/>
        </w:rPr>
        <w:t xml:space="preserve"> Int J Environ Res Public Health. 2023;20(3):1771</w:t>
      </w:r>
    </w:p>
    <w:p w:rsidR="00872650"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096A04" w:rsidRPr="00BE14A9" w:rsidRDefault="0043649B" w:rsidP="00872650">
      <w:pPr>
        <w:spacing w:after="0"/>
        <w:rPr>
          <w:sz w:val="16"/>
          <w:szCs w:val="16"/>
        </w:rPr>
      </w:pPr>
      <w:r w:rsidRPr="00BE14A9">
        <w:rPr>
          <w:rFonts w:eastAsia="Times New Roman" w:cs="Segoe UI"/>
          <w:sz w:val="16"/>
          <w:szCs w:val="16"/>
          <w:lang w:eastAsia="sv-SE"/>
        </w:rPr>
        <w:t xml:space="preserve">10. </w:t>
      </w:r>
      <w:r w:rsidR="00096A04" w:rsidRPr="00BE14A9">
        <w:rPr>
          <w:rFonts w:eastAsia="Times New Roman" w:cs="Segoe UI"/>
          <w:sz w:val="16"/>
          <w:szCs w:val="16"/>
          <w:lang w:eastAsia="sv-SE"/>
        </w:rPr>
        <w:t xml:space="preserve">Bhembe LQ, Tsai FJ. </w:t>
      </w:r>
      <w:hyperlink r:id="rId13" w:history="1">
        <w:r w:rsidR="00096A04" w:rsidRPr="00BE14A9">
          <w:rPr>
            <w:rFonts w:eastAsia="Times New Roman" w:cs="Segoe UI"/>
            <w:sz w:val="16"/>
            <w:szCs w:val="16"/>
            <w:shd w:val="clear" w:color="auto" w:fill="FFFFFF"/>
            <w:lang w:eastAsia="sv-SE"/>
          </w:rPr>
          <w:t>Occupational stress and </w:t>
        </w:r>
        <w:r w:rsidR="00096A04" w:rsidRPr="00BE14A9">
          <w:rPr>
            <w:rFonts w:eastAsia="Times New Roman" w:cs="Segoe UI"/>
            <w:bCs/>
            <w:sz w:val="16"/>
            <w:szCs w:val="16"/>
            <w:shd w:val="clear" w:color="auto" w:fill="FFFFFF"/>
            <w:lang w:eastAsia="sv-SE"/>
          </w:rPr>
          <w:t>burnout</w:t>
        </w:r>
        <w:r w:rsidR="00096A04" w:rsidRPr="00BE14A9">
          <w:rPr>
            <w:rFonts w:eastAsia="Times New Roman" w:cs="Segoe UI"/>
            <w:sz w:val="16"/>
            <w:szCs w:val="16"/>
            <w:shd w:val="clear" w:color="auto" w:fill="FFFFFF"/>
            <w:lang w:eastAsia="sv-SE"/>
          </w:rPr>
          <w:t> among health care workers caring for people living with HIV in Eswatini.</w:t>
        </w:r>
      </w:hyperlink>
      <w:r w:rsidR="00096A04" w:rsidRPr="00BE14A9">
        <w:rPr>
          <w:rFonts w:eastAsia="Times New Roman" w:cs="Times New Roman"/>
          <w:sz w:val="16"/>
          <w:szCs w:val="16"/>
          <w:lang w:eastAsia="sv-SE"/>
        </w:rPr>
        <w:t xml:space="preserve"> </w:t>
      </w:r>
      <w:r w:rsidR="00096A04" w:rsidRPr="00BE14A9">
        <w:rPr>
          <w:rFonts w:eastAsia="Times New Roman" w:cs="Segoe UI"/>
          <w:sz w:val="16"/>
          <w:szCs w:val="16"/>
          <w:lang w:eastAsia="sv-SE"/>
        </w:rPr>
        <w:t>J Assoc Nurses AIDS Care. 2019;30(6):639-47. doi: 10.1097/JNC.0000000000000068</w:t>
      </w:r>
    </w:p>
    <w:p w:rsidR="00813A29"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813A29"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 xml:space="preserve">11. </w:t>
      </w:r>
      <w:r w:rsidR="00813A29" w:rsidRPr="00BE14A9">
        <w:rPr>
          <w:rFonts w:eastAsia="Times New Roman" w:cs="Segoe UI"/>
          <w:sz w:val="16"/>
          <w:szCs w:val="16"/>
          <w:lang w:eastAsia="sv-SE"/>
        </w:rPr>
        <w:t>Biksegn A, Kenfe T, Matiwos S, Eshetu G.</w:t>
      </w:r>
      <w:r w:rsidR="00813A29" w:rsidRPr="00BE14A9">
        <w:rPr>
          <w:sz w:val="16"/>
          <w:szCs w:val="16"/>
        </w:rPr>
        <w:t xml:space="preserve"> </w:t>
      </w:r>
      <w:hyperlink r:id="rId14" w:history="1">
        <w:r w:rsidR="00813A29" w:rsidRPr="00BE14A9">
          <w:rPr>
            <w:rFonts w:eastAsia="Times New Roman" w:cs="Segoe UI"/>
            <w:bCs/>
            <w:sz w:val="16"/>
            <w:szCs w:val="16"/>
            <w:shd w:val="clear" w:color="auto" w:fill="FFFFFF"/>
            <w:lang w:eastAsia="sv-SE"/>
          </w:rPr>
          <w:t>Burnout</w:t>
        </w:r>
        <w:r w:rsidR="00813A29" w:rsidRPr="00BE14A9">
          <w:rPr>
            <w:rFonts w:eastAsia="Times New Roman" w:cs="Segoe UI"/>
            <w:sz w:val="16"/>
            <w:szCs w:val="16"/>
            <w:shd w:val="clear" w:color="auto" w:fill="FFFFFF"/>
            <w:lang w:eastAsia="sv-SE"/>
          </w:rPr>
          <w:t> status at work among health care professionals in a tertiary hospital.</w:t>
        </w:r>
      </w:hyperlink>
      <w:r w:rsidR="00813A29" w:rsidRPr="00BE14A9">
        <w:rPr>
          <w:rFonts w:eastAsia="Times New Roman" w:cs="Times New Roman"/>
          <w:sz w:val="16"/>
          <w:szCs w:val="16"/>
          <w:lang w:eastAsia="sv-SE"/>
        </w:rPr>
        <w:t xml:space="preserve"> </w:t>
      </w:r>
      <w:r w:rsidR="00813A29" w:rsidRPr="00BE14A9">
        <w:rPr>
          <w:rFonts w:eastAsia="Times New Roman" w:cs="Segoe UI"/>
          <w:sz w:val="16"/>
          <w:szCs w:val="16"/>
          <w:lang w:eastAsia="sv-SE"/>
        </w:rPr>
        <w:t>Ethiop J Health Sci. 2016;26(2):101-8.</w:t>
      </w:r>
      <w:r w:rsidR="00096A04" w:rsidRPr="00BE14A9">
        <w:rPr>
          <w:rFonts w:eastAsia="Times New Roman" w:cs="Segoe UI"/>
          <w:sz w:val="16"/>
          <w:szCs w:val="16"/>
          <w:lang w:eastAsia="sv-SE"/>
        </w:rPr>
        <w:t xml:space="preserve"> doi: 10.4314/ejhs.v26i2.3.</w:t>
      </w:r>
    </w:p>
    <w:p w:rsidR="00813A29"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813A29"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 xml:space="preserve">12. </w:t>
      </w:r>
      <w:r w:rsidR="00813A29" w:rsidRPr="00BE14A9">
        <w:rPr>
          <w:rFonts w:eastAsia="Times New Roman" w:cs="Segoe UI"/>
          <w:sz w:val="16"/>
          <w:szCs w:val="16"/>
          <w:lang w:eastAsia="sv-SE"/>
        </w:rPr>
        <w:t>Bodendieck E, Jung FU, Luppa M, Riedel-Heller SG.</w:t>
      </w:r>
      <w:r w:rsidR="00813A29" w:rsidRPr="00BE14A9">
        <w:rPr>
          <w:sz w:val="16"/>
          <w:szCs w:val="16"/>
        </w:rPr>
        <w:t xml:space="preserve"> </w:t>
      </w:r>
      <w:hyperlink r:id="rId15" w:history="1">
        <w:r w:rsidR="00813A29" w:rsidRPr="00BE14A9">
          <w:rPr>
            <w:rFonts w:eastAsia="Times New Roman" w:cs="Segoe UI"/>
            <w:bCs/>
            <w:sz w:val="16"/>
            <w:szCs w:val="16"/>
            <w:shd w:val="clear" w:color="auto" w:fill="FFFFFF"/>
            <w:lang w:eastAsia="sv-SE"/>
          </w:rPr>
          <w:t>Burnout</w:t>
        </w:r>
        <w:r w:rsidR="00813A29" w:rsidRPr="00BE14A9">
          <w:rPr>
            <w:rFonts w:eastAsia="Times New Roman" w:cs="Segoe UI"/>
            <w:sz w:val="16"/>
            <w:szCs w:val="16"/>
            <w:shd w:val="clear" w:color="auto" w:fill="FFFFFF"/>
            <w:lang w:eastAsia="sv-SE"/>
          </w:rPr>
          <w:t> and work-privacy conflict - are there differences between full-time and part-time </w:t>
        </w:r>
        <w:r w:rsidR="00813A29" w:rsidRPr="00BE14A9">
          <w:rPr>
            <w:rFonts w:eastAsia="Times New Roman" w:cs="Segoe UI"/>
            <w:bCs/>
            <w:sz w:val="16"/>
            <w:szCs w:val="16"/>
            <w:shd w:val="clear" w:color="auto" w:fill="FFFFFF"/>
            <w:lang w:eastAsia="sv-SE"/>
          </w:rPr>
          <w:t>physicians</w:t>
        </w:r>
        <w:r w:rsidR="00813A29" w:rsidRPr="00BE14A9">
          <w:rPr>
            <w:rFonts w:eastAsia="Times New Roman" w:cs="Segoe UI"/>
            <w:sz w:val="16"/>
            <w:szCs w:val="16"/>
            <w:shd w:val="clear" w:color="auto" w:fill="FFFFFF"/>
            <w:lang w:eastAsia="sv-SE"/>
          </w:rPr>
          <w:t>?</w:t>
        </w:r>
      </w:hyperlink>
      <w:r w:rsidR="00813A29" w:rsidRPr="00BE14A9">
        <w:rPr>
          <w:rFonts w:eastAsia="Times New Roman" w:cs="Times New Roman"/>
          <w:sz w:val="16"/>
          <w:szCs w:val="16"/>
          <w:lang w:eastAsia="sv-SE"/>
        </w:rPr>
        <w:t xml:space="preserve"> </w:t>
      </w:r>
      <w:r w:rsidR="00813A29" w:rsidRPr="00BE14A9">
        <w:rPr>
          <w:rFonts w:eastAsia="Times New Roman" w:cs="Segoe UI"/>
          <w:sz w:val="16"/>
          <w:szCs w:val="16"/>
          <w:lang w:eastAsia="sv-SE"/>
        </w:rPr>
        <w:t>BMC Health Serv Res. 2022;22(1):1082.</w:t>
      </w:r>
      <w:r w:rsidR="00096A04" w:rsidRPr="00BE14A9">
        <w:rPr>
          <w:rFonts w:eastAsia="Times New Roman" w:cs="Segoe UI"/>
          <w:sz w:val="16"/>
          <w:szCs w:val="16"/>
          <w:lang w:eastAsia="sv-SE"/>
        </w:rPr>
        <w:t xml:space="preserve"> doi: 10.1186/s12913-022-08471-8.</w:t>
      </w:r>
    </w:p>
    <w:p w:rsidR="00813A29"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813A29"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 xml:space="preserve">13. </w:t>
      </w:r>
      <w:r w:rsidR="00813A29" w:rsidRPr="00BE14A9">
        <w:rPr>
          <w:rFonts w:eastAsia="Times New Roman" w:cs="Segoe UI"/>
          <w:sz w:val="16"/>
          <w:szCs w:val="16"/>
          <w:lang w:eastAsia="sv-SE"/>
        </w:rPr>
        <w:t xml:space="preserve">Boegelund Kristensen T, Kelstrup Hallas M, Høgsted R, Groenvold M, Sjøgren P, et al. </w:t>
      </w:r>
      <w:hyperlink r:id="rId16" w:history="1">
        <w:r w:rsidR="00813A29" w:rsidRPr="00BE14A9">
          <w:rPr>
            <w:rFonts w:eastAsia="Times New Roman" w:cs="Segoe UI"/>
            <w:bCs/>
            <w:sz w:val="16"/>
            <w:szCs w:val="16"/>
            <w:shd w:val="clear" w:color="auto" w:fill="FFFFFF"/>
            <w:lang w:eastAsia="sv-SE"/>
          </w:rPr>
          <w:t>Burnout</w:t>
        </w:r>
        <w:r w:rsidR="00813A29" w:rsidRPr="00BE14A9">
          <w:rPr>
            <w:rFonts w:eastAsia="Times New Roman" w:cs="Segoe UI"/>
            <w:sz w:val="16"/>
            <w:szCs w:val="16"/>
            <w:shd w:val="clear" w:color="auto" w:fill="FFFFFF"/>
            <w:lang w:eastAsia="sv-SE"/>
          </w:rPr>
          <w:t> in </w:t>
        </w:r>
        <w:r w:rsidR="00813A29" w:rsidRPr="00BE14A9">
          <w:rPr>
            <w:rFonts w:eastAsia="Times New Roman" w:cs="Segoe UI"/>
            <w:bCs/>
            <w:sz w:val="16"/>
            <w:szCs w:val="16"/>
            <w:shd w:val="clear" w:color="auto" w:fill="FFFFFF"/>
            <w:lang w:eastAsia="sv-SE"/>
          </w:rPr>
          <w:t>physicians</w:t>
        </w:r>
        <w:r w:rsidR="00813A29" w:rsidRPr="00BE14A9">
          <w:rPr>
            <w:rFonts w:eastAsia="Times New Roman" w:cs="Segoe UI"/>
            <w:sz w:val="16"/>
            <w:szCs w:val="16"/>
            <w:shd w:val="clear" w:color="auto" w:fill="FFFFFF"/>
            <w:lang w:eastAsia="sv-SE"/>
          </w:rPr>
          <w:t>: A survey of the Danish society for palliative medicine.</w:t>
        </w:r>
      </w:hyperlink>
      <w:r w:rsidR="00813A29" w:rsidRPr="00BE14A9">
        <w:rPr>
          <w:rFonts w:eastAsia="Times New Roman" w:cs="Times New Roman"/>
          <w:sz w:val="16"/>
          <w:szCs w:val="16"/>
          <w:lang w:eastAsia="sv-SE"/>
        </w:rPr>
        <w:t xml:space="preserve"> </w:t>
      </w:r>
      <w:r w:rsidR="00813A29" w:rsidRPr="00BE14A9">
        <w:rPr>
          <w:rFonts w:eastAsia="Times New Roman" w:cs="Segoe UI"/>
          <w:sz w:val="16"/>
          <w:szCs w:val="16"/>
          <w:lang w:eastAsia="sv-SE"/>
        </w:rPr>
        <w:t xml:space="preserve"> Support Palliat Care. 2021:bmjspcare-2021-003237.</w:t>
      </w:r>
      <w:r w:rsidR="00096A04" w:rsidRPr="00BE14A9">
        <w:rPr>
          <w:rFonts w:eastAsia="Times New Roman" w:cs="Segoe UI"/>
          <w:sz w:val="16"/>
          <w:szCs w:val="16"/>
          <w:lang w:eastAsia="sv-SE"/>
        </w:rPr>
        <w:t xml:space="preserve">  doi: 10.1136/bmjspcare-2021-003237. </w:t>
      </w:r>
    </w:p>
    <w:p w:rsidR="00813A29"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813A29"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14.</w:t>
      </w:r>
      <w:r w:rsidR="00813A29" w:rsidRPr="00BE14A9">
        <w:rPr>
          <w:rFonts w:eastAsia="Times New Roman" w:cs="Segoe UI"/>
          <w:sz w:val="16"/>
          <w:szCs w:val="16"/>
          <w:lang w:eastAsia="sv-SE"/>
        </w:rPr>
        <w:t xml:space="preserve">Borritz M, Rugulies R, Bjorner JB, Villadsen E, Mikkelsen OA, Kristensen TS. </w:t>
      </w:r>
      <w:hyperlink r:id="rId17" w:history="1">
        <w:r w:rsidR="00813A29" w:rsidRPr="00BE14A9">
          <w:rPr>
            <w:rFonts w:eastAsia="Times New Roman" w:cs="Segoe UI"/>
            <w:bCs/>
            <w:sz w:val="16"/>
            <w:szCs w:val="16"/>
            <w:shd w:val="clear" w:color="auto" w:fill="FFFFFF"/>
            <w:lang w:eastAsia="sv-SE"/>
          </w:rPr>
          <w:t>Burnout</w:t>
        </w:r>
        <w:r w:rsidR="00813A29" w:rsidRPr="00BE14A9">
          <w:rPr>
            <w:rFonts w:eastAsia="Times New Roman" w:cs="Segoe UI"/>
            <w:sz w:val="16"/>
            <w:szCs w:val="16"/>
            <w:shd w:val="clear" w:color="auto" w:fill="FFFFFF"/>
            <w:lang w:eastAsia="sv-SE"/>
          </w:rPr>
          <w:t> among employees in human service work: design and baseline findings of the PUMA study.</w:t>
        </w:r>
      </w:hyperlink>
      <w:r w:rsidR="00813A29" w:rsidRPr="00BE14A9">
        <w:rPr>
          <w:rFonts w:eastAsia="Times New Roman" w:cs="Times New Roman"/>
          <w:sz w:val="16"/>
          <w:szCs w:val="16"/>
          <w:lang w:eastAsia="sv-SE"/>
        </w:rPr>
        <w:t xml:space="preserve"> </w:t>
      </w:r>
      <w:r w:rsidR="00813A29" w:rsidRPr="00BE14A9">
        <w:rPr>
          <w:rFonts w:eastAsia="Times New Roman" w:cs="Segoe UI"/>
          <w:sz w:val="16"/>
          <w:szCs w:val="16"/>
          <w:lang w:eastAsia="sv-SE"/>
        </w:rPr>
        <w:t>Scand J Public Health. 2006;34(1):49-58.</w:t>
      </w:r>
      <w:r w:rsidR="00096A04" w:rsidRPr="00BE14A9">
        <w:rPr>
          <w:rFonts w:eastAsia="Times New Roman" w:cs="Segoe UI"/>
          <w:sz w:val="16"/>
          <w:szCs w:val="16"/>
          <w:lang w:eastAsia="sv-SE"/>
        </w:rPr>
        <w:t xml:space="preserve"> doi: 10.1080/14034940510032275.</w:t>
      </w:r>
    </w:p>
    <w:p w:rsidR="00813A29"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813A29"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15.</w:t>
      </w:r>
      <w:r w:rsidR="00813A29" w:rsidRPr="00BE14A9">
        <w:rPr>
          <w:rFonts w:eastAsia="Times New Roman" w:cs="Segoe UI"/>
          <w:sz w:val="16"/>
          <w:szCs w:val="16"/>
          <w:lang w:eastAsia="sv-SE"/>
        </w:rPr>
        <w:t xml:space="preserve">Caesar B, Barakat A, Bernard C, Butler D. </w:t>
      </w:r>
      <w:hyperlink r:id="rId18" w:history="1">
        <w:r w:rsidR="00813A29" w:rsidRPr="00BE14A9">
          <w:rPr>
            <w:rFonts w:eastAsia="Times New Roman" w:cs="Segoe UI"/>
            <w:sz w:val="16"/>
            <w:szCs w:val="16"/>
            <w:shd w:val="clear" w:color="auto" w:fill="FFFFFF"/>
            <w:lang w:eastAsia="sv-SE"/>
          </w:rPr>
          <w:t xml:space="preserve"> Evaluation of </w:t>
        </w:r>
        <w:r w:rsidR="00813A29" w:rsidRPr="00BE14A9">
          <w:rPr>
            <w:rFonts w:eastAsia="Times New Roman" w:cs="Segoe UI"/>
            <w:bCs/>
            <w:sz w:val="16"/>
            <w:szCs w:val="16"/>
            <w:shd w:val="clear" w:color="auto" w:fill="FFFFFF"/>
            <w:lang w:eastAsia="sv-SE"/>
          </w:rPr>
          <w:t>physician</w:t>
        </w:r>
        <w:r w:rsidR="00813A29" w:rsidRPr="00BE14A9">
          <w:rPr>
            <w:rFonts w:eastAsia="Times New Roman" w:cs="Segoe UI"/>
            <w:sz w:val="16"/>
            <w:szCs w:val="16"/>
            <w:shd w:val="clear" w:color="auto" w:fill="FFFFFF"/>
            <w:lang w:eastAsia="sv-SE"/>
          </w:rPr>
          <w:t> </w:t>
        </w:r>
        <w:r w:rsidR="00813A29" w:rsidRPr="00BE14A9">
          <w:rPr>
            <w:rFonts w:eastAsia="Times New Roman" w:cs="Segoe UI"/>
            <w:bCs/>
            <w:sz w:val="16"/>
            <w:szCs w:val="16"/>
            <w:shd w:val="clear" w:color="auto" w:fill="FFFFFF"/>
            <w:lang w:eastAsia="sv-SE"/>
          </w:rPr>
          <w:t>burnout</w:t>
        </w:r>
        <w:r w:rsidR="00813A29" w:rsidRPr="00BE14A9">
          <w:rPr>
            <w:rFonts w:eastAsia="Times New Roman" w:cs="Segoe UI"/>
            <w:sz w:val="16"/>
            <w:szCs w:val="16"/>
            <w:shd w:val="clear" w:color="auto" w:fill="FFFFFF"/>
            <w:lang w:eastAsia="sv-SE"/>
          </w:rPr>
          <w:t> at a major trauma centre using the </w:t>
        </w:r>
        <w:r w:rsidR="00813A29" w:rsidRPr="00BE14A9">
          <w:rPr>
            <w:rFonts w:eastAsia="Times New Roman" w:cs="Segoe UI"/>
            <w:bCs/>
            <w:sz w:val="16"/>
            <w:szCs w:val="16"/>
            <w:shd w:val="clear" w:color="auto" w:fill="FFFFFF"/>
            <w:lang w:eastAsia="sv-SE"/>
          </w:rPr>
          <w:t>Copenhagen</w:t>
        </w:r>
        <w:r w:rsidR="00813A29" w:rsidRPr="00BE14A9">
          <w:rPr>
            <w:rFonts w:eastAsia="Times New Roman" w:cs="Segoe UI"/>
            <w:sz w:val="16"/>
            <w:szCs w:val="16"/>
            <w:shd w:val="clear" w:color="auto" w:fill="FFFFFF"/>
            <w:lang w:eastAsia="sv-SE"/>
          </w:rPr>
          <w:t> </w:t>
        </w:r>
        <w:r w:rsidR="00813A29" w:rsidRPr="00BE14A9">
          <w:rPr>
            <w:rFonts w:eastAsia="Times New Roman" w:cs="Segoe UI"/>
            <w:bCs/>
            <w:sz w:val="16"/>
            <w:szCs w:val="16"/>
            <w:shd w:val="clear" w:color="auto" w:fill="FFFFFF"/>
            <w:lang w:eastAsia="sv-SE"/>
          </w:rPr>
          <w:t>burnout</w:t>
        </w:r>
        <w:r w:rsidR="00813A29" w:rsidRPr="00BE14A9">
          <w:rPr>
            <w:rFonts w:eastAsia="Times New Roman" w:cs="Segoe UI"/>
            <w:sz w:val="16"/>
            <w:szCs w:val="16"/>
            <w:shd w:val="clear" w:color="auto" w:fill="FFFFFF"/>
            <w:lang w:eastAsia="sv-SE"/>
          </w:rPr>
          <w:t> </w:t>
        </w:r>
        <w:r w:rsidR="00813A29" w:rsidRPr="00BE14A9">
          <w:rPr>
            <w:rFonts w:eastAsia="Times New Roman" w:cs="Segoe UI"/>
            <w:bCs/>
            <w:sz w:val="16"/>
            <w:szCs w:val="16"/>
            <w:shd w:val="clear" w:color="auto" w:fill="FFFFFF"/>
            <w:lang w:eastAsia="sv-SE"/>
          </w:rPr>
          <w:t>inventory</w:t>
        </w:r>
        <w:r w:rsidR="00813A29" w:rsidRPr="00BE14A9">
          <w:rPr>
            <w:rFonts w:eastAsia="Times New Roman" w:cs="Segoe UI"/>
            <w:sz w:val="16"/>
            <w:szCs w:val="16"/>
            <w:shd w:val="clear" w:color="auto" w:fill="FFFFFF"/>
            <w:lang w:eastAsia="sv-SE"/>
          </w:rPr>
          <w:t>: cross-sectional observational study.</w:t>
        </w:r>
      </w:hyperlink>
      <w:r w:rsidR="00813A29" w:rsidRPr="00BE14A9">
        <w:rPr>
          <w:rFonts w:eastAsia="Times New Roman" w:cs="Segoe UI"/>
          <w:sz w:val="16"/>
          <w:szCs w:val="16"/>
          <w:shd w:val="clear" w:color="auto" w:fill="FFFFFF"/>
          <w:lang w:eastAsia="sv-SE"/>
        </w:rPr>
        <w:t xml:space="preserve"> </w:t>
      </w:r>
      <w:r w:rsidR="00813A29" w:rsidRPr="00BE14A9">
        <w:rPr>
          <w:rFonts w:eastAsia="Times New Roman" w:cs="Segoe UI"/>
          <w:sz w:val="16"/>
          <w:szCs w:val="16"/>
          <w:lang w:eastAsia="sv-SE"/>
        </w:rPr>
        <w:t>Ir J Med Sci. 2020;189(4):1451-6.</w:t>
      </w:r>
      <w:r w:rsidR="00096A04" w:rsidRPr="00BE14A9">
        <w:rPr>
          <w:rFonts w:eastAsia="Times New Roman" w:cs="Segoe UI"/>
          <w:sz w:val="16"/>
          <w:szCs w:val="16"/>
          <w:lang w:eastAsia="sv-SE"/>
        </w:rPr>
        <w:t xml:space="preserve"> doi: 10.1007/s11845-020-02223-5. </w:t>
      </w:r>
    </w:p>
    <w:p w:rsidR="00096A04"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096A04"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16.</w:t>
      </w:r>
      <w:r w:rsidR="00096A04" w:rsidRPr="00BE14A9">
        <w:rPr>
          <w:rFonts w:eastAsia="Times New Roman" w:cs="Segoe UI"/>
          <w:sz w:val="16"/>
          <w:szCs w:val="16"/>
          <w:lang w:eastAsia="sv-SE"/>
        </w:rPr>
        <w:t xml:space="preserve">Chambers CN, Frampton CM, Barclay M, McKee M. </w:t>
      </w:r>
      <w:hyperlink r:id="rId19" w:history="1">
        <w:r w:rsidR="00096A04" w:rsidRPr="00BE14A9">
          <w:rPr>
            <w:rFonts w:eastAsia="Times New Roman" w:cs="Segoe UI"/>
            <w:bCs/>
            <w:sz w:val="16"/>
            <w:szCs w:val="16"/>
            <w:shd w:val="clear" w:color="auto" w:fill="FFFFFF"/>
            <w:lang w:eastAsia="sv-SE"/>
          </w:rPr>
          <w:t>Burnout</w:t>
        </w:r>
        <w:r w:rsidR="00096A04" w:rsidRPr="00BE14A9">
          <w:rPr>
            <w:rFonts w:eastAsia="Times New Roman" w:cs="Segoe UI"/>
            <w:sz w:val="16"/>
            <w:szCs w:val="16"/>
            <w:shd w:val="clear" w:color="auto" w:fill="FFFFFF"/>
            <w:lang w:eastAsia="sv-SE"/>
          </w:rPr>
          <w:t> prevalence in New Zealand'</w:t>
        </w:r>
        <w:r w:rsidR="00096A04" w:rsidRPr="00BE14A9">
          <w:rPr>
            <w:rFonts w:eastAsia="Times New Roman" w:cs="Segoe UI"/>
            <w:bCs/>
            <w:sz w:val="16"/>
            <w:szCs w:val="16"/>
            <w:shd w:val="clear" w:color="auto" w:fill="FFFFFF"/>
            <w:lang w:eastAsia="sv-SE"/>
          </w:rPr>
          <w:t>s</w:t>
        </w:r>
        <w:r w:rsidR="00096A04" w:rsidRPr="00BE14A9">
          <w:rPr>
            <w:rFonts w:eastAsia="Times New Roman" w:cs="Segoe UI"/>
            <w:sz w:val="16"/>
            <w:szCs w:val="16"/>
            <w:shd w:val="clear" w:color="auto" w:fill="FFFFFF"/>
            <w:lang w:eastAsia="sv-SE"/>
          </w:rPr>
          <w:t> public hospital senior medical workforce: A cross-sectional mixed methods study.</w:t>
        </w:r>
      </w:hyperlink>
      <w:r w:rsidR="00096A04" w:rsidRPr="00BE14A9">
        <w:rPr>
          <w:rFonts w:eastAsia="Times New Roman" w:cs="Times New Roman"/>
          <w:sz w:val="16"/>
          <w:szCs w:val="16"/>
          <w:lang w:eastAsia="sv-SE"/>
        </w:rPr>
        <w:t xml:space="preserve"> </w:t>
      </w:r>
      <w:r w:rsidR="00096A04" w:rsidRPr="00BE14A9">
        <w:rPr>
          <w:rFonts w:eastAsia="Times New Roman" w:cs="Segoe UI"/>
          <w:sz w:val="16"/>
          <w:szCs w:val="16"/>
          <w:lang w:eastAsia="sv-SE"/>
        </w:rPr>
        <w:t>BMJ Open. 2016; 6(11):e013947. doi: 10.1136/bmjopen-2016-013947.</w:t>
      </w:r>
    </w:p>
    <w:p w:rsidR="00096A04" w:rsidRPr="00BE14A9" w:rsidRDefault="00872650"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17.</w:t>
      </w:r>
      <w:r w:rsidR="00096A04" w:rsidRPr="00BE14A9">
        <w:rPr>
          <w:rFonts w:eastAsia="Times New Roman" w:cs="Segoe UI"/>
          <w:sz w:val="16"/>
          <w:szCs w:val="16"/>
          <w:lang w:eastAsia="sv-SE"/>
        </w:rPr>
        <w:t xml:space="preserve">Chou LP, Li CY, Hu SC. </w:t>
      </w:r>
      <w:hyperlink r:id="rId20" w:history="1">
        <w:r w:rsidR="00096A04" w:rsidRPr="00BE14A9">
          <w:rPr>
            <w:rFonts w:eastAsia="Times New Roman" w:cs="Segoe UI"/>
            <w:sz w:val="16"/>
            <w:szCs w:val="16"/>
            <w:shd w:val="clear" w:color="auto" w:fill="FFFFFF"/>
            <w:lang w:eastAsia="sv-SE"/>
          </w:rPr>
          <w:t>Job stress and </w:t>
        </w:r>
        <w:r w:rsidR="00096A04" w:rsidRPr="00BE14A9">
          <w:rPr>
            <w:rFonts w:eastAsia="Times New Roman" w:cs="Segoe UI"/>
            <w:bCs/>
            <w:sz w:val="16"/>
            <w:szCs w:val="16"/>
            <w:shd w:val="clear" w:color="auto" w:fill="FFFFFF"/>
            <w:lang w:eastAsia="sv-SE"/>
          </w:rPr>
          <w:t>burnout</w:t>
        </w:r>
        <w:r w:rsidR="00096A04" w:rsidRPr="00BE14A9">
          <w:rPr>
            <w:rFonts w:eastAsia="Times New Roman" w:cs="Segoe UI"/>
            <w:sz w:val="16"/>
            <w:szCs w:val="16"/>
            <w:shd w:val="clear" w:color="auto" w:fill="FFFFFF"/>
            <w:lang w:eastAsia="sv-SE"/>
          </w:rPr>
          <w:t> in hospital employees: comparisons of different medical professions in a regional hospital in Taiwan.</w:t>
        </w:r>
      </w:hyperlink>
      <w:r w:rsidR="00096A04" w:rsidRPr="00BE14A9">
        <w:rPr>
          <w:rFonts w:eastAsia="Times New Roman" w:cs="Times New Roman"/>
          <w:sz w:val="16"/>
          <w:szCs w:val="16"/>
          <w:lang w:eastAsia="sv-SE"/>
        </w:rPr>
        <w:t xml:space="preserve"> </w:t>
      </w:r>
      <w:r w:rsidR="00096A04" w:rsidRPr="00BE14A9">
        <w:rPr>
          <w:rFonts w:eastAsia="Times New Roman" w:cs="Segoe UI"/>
          <w:sz w:val="16"/>
          <w:szCs w:val="16"/>
          <w:lang w:eastAsia="sv-SE"/>
        </w:rPr>
        <w:t>BMJ Open. 2014;4(2):e004185. doi: 10.1136/bmjopen-2013-004185.</w:t>
      </w:r>
    </w:p>
    <w:p w:rsidR="00096A04" w:rsidRPr="00BE14A9" w:rsidRDefault="00902C3D"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spacing w:after="0" w:line="240" w:lineRule="auto"/>
        <w:jc w:val="both"/>
        <w:rPr>
          <w:rFonts w:eastAsia="Times New Roman" w:cs="Times New Roman"/>
          <w:sz w:val="16"/>
          <w:szCs w:val="16"/>
          <w:lang w:eastAsia="sv-SE"/>
        </w:rPr>
      </w:pPr>
      <w:r w:rsidRPr="00BE14A9">
        <w:rPr>
          <w:rFonts w:eastAsia="Times New Roman" w:cs="Segoe UI"/>
          <w:sz w:val="16"/>
          <w:szCs w:val="16"/>
          <w:lang w:eastAsia="sv-SE"/>
        </w:rPr>
        <w:t>18.</w:t>
      </w:r>
      <w:r w:rsidR="00096A04" w:rsidRPr="00BE14A9">
        <w:rPr>
          <w:rFonts w:eastAsia="Times New Roman" w:cs="Segoe UI"/>
          <w:sz w:val="16"/>
          <w:szCs w:val="16"/>
          <w:lang w:eastAsia="sv-SE"/>
        </w:rPr>
        <w:t xml:space="preserve">Chu WM, Ho HE, Lin YL, Li JY, Lin CF, Chen CH, et al. </w:t>
      </w:r>
      <w:hyperlink r:id="rId21" w:history="1">
        <w:r w:rsidR="00096A04" w:rsidRPr="00BE14A9">
          <w:rPr>
            <w:rFonts w:eastAsia="Times New Roman" w:cs="Segoe UI"/>
            <w:sz w:val="16"/>
            <w:szCs w:val="16"/>
            <w:shd w:val="clear" w:color="auto" w:fill="FFFFFF"/>
            <w:lang w:eastAsia="sv-SE"/>
          </w:rPr>
          <w:t xml:space="preserve"> Risk factors surrounding an increase in </w:t>
        </w:r>
        <w:r w:rsidR="00096A04" w:rsidRPr="00BE14A9">
          <w:rPr>
            <w:rFonts w:eastAsia="Times New Roman" w:cs="Segoe UI"/>
            <w:bCs/>
            <w:sz w:val="16"/>
            <w:szCs w:val="16"/>
            <w:shd w:val="clear" w:color="auto" w:fill="FFFFFF"/>
            <w:lang w:eastAsia="sv-SE"/>
          </w:rPr>
          <w:t>burnout</w:t>
        </w:r>
        <w:r w:rsidR="00096A04" w:rsidRPr="00BE14A9">
          <w:rPr>
            <w:rFonts w:eastAsia="Times New Roman" w:cs="Segoe UI"/>
            <w:sz w:val="16"/>
            <w:szCs w:val="16"/>
            <w:shd w:val="clear" w:color="auto" w:fill="FFFFFF"/>
            <w:lang w:eastAsia="sv-SE"/>
          </w:rPr>
          <w:t> and depression among health care professionals in Taiwan during the COVID-19 pandemic.</w:t>
        </w:r>
      </w:hyperlink>
      <w:r w:rsidR="00096A04" w:rsidRPr="00BE14A9">
        <w:rPr>
          <w:rFonts w:eastAsia="Times New Roman" w:cs="Times New Roman"/>
          <w:sz w:val="16"/>
          <w:szCs w:val="16"/>
          <w:lang w:eastAsia="sv-SE"/>
        </w:rPr>
        <w:t xml:space="preserve"> </w:t>
      </w:r>
      <w:r w:rsidR="00096A04" w:rsidRPr="00BE14A9">
        <w:rPr>
          <w:rFonts w:eastAsia="Times New Roman" w:cs="Segoe UI"/>
          <w:sz w:val="16"/>
          <w:szCs w:val="16"/>
          <w:lang w:eastAsia="sv-SE"/>
        </w:rPr>
        <w:t>J Am Med Dir Assoc. 2023;24(2):164-70.e3.  doi: 10.1016/j.jamda.2022.12.010. </w:t>
      </w:r>
    </w:p>
    <w:p w:rsidR="00096A04" w:rsidRPr="00BE14A9" w:rsidRDefault="00902C3D"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19.</w:t>
      </w:r>
      <w:r w:rsidR="00096A04" w:rsidRPr="00BE14A9">
        <w:rPr>
          <w:rFonts w:eastAsia="Times New Roman" w:cs="Segoe UI"/>
          <w:sz w:val="16"/>
          <w:szCs w:val="16"/>
          <w:lang w:eastAsia="sv-SE"/>
        </w:rPr>
        <w:t xml:space="preserve">Correia C, Teixeira R, de Almeida NMP, Morais S, Figueiredo P. </w:t>
      </w:r>
      <w:hyperlink r:id="rId22" w:history="1">
        <w:r w:rsidR="00096A04" w:rsidRPr="00BE14A9">
          <w:rPr>
            <w:rFonts w:eastAsia="Times New Roman" w:cs="Segoe UI"/>
            <w:bCs/>
            <w:sz w:val="16"/>
            <w:szCs w:val="16"/>
            <w:shd w:val="clear" w:color="auto" w:fill="FFFFFF"/>
            <w:lang w:eastAsia="sv-SE"/>
          </w:rPr>
          <w:t>Burnout</w:t>
        </w:r>
        <w:r w:rsidR="00096A04" w:rsidRPr="00BE14A9">
          <w:rPr>
            <w:rFonts w:eastAsia="Times New Roman" w:cs="Segoe UI"/>
            <w:sz w:val="16"/>
            <w:szCs w:val="16"/>
            <w:shd w:val="clear" w:color="auto" w:fill="FFFFFF"/>
            <w:lang w:eastAsia="sv-SE"/>
          </w:rPr>
          <w:t> in gastrenterologists: a national-level analysis.</w:t>
        </w:r>
      </w:hyperlink>
      <w:r w:rsidR="00096A04" w:rsidRPr="00BE14A9">
        <w:rPr>
          <w:rFonts w:eastAsia="Times New Roman" w:cs="Times New Roman"/>
          <w:sz w:val="16"/>
          <w:szCs w:val="16"/>
          <w:lang w:eastAsia="sv-SE"/>
        </w:rPr>
        <w:t xml:space="preserve"> </w:t>
      </w:r>
      <w:r w:rsidR="00096A04" w:rsidRPr="00BE14A9">
        <w:rPr>
          <w:rFonts w:eastAsia="Times New Roman" w:cs="Segoe UI"/>
          <w:sz w:val="16"/>
          <w:szCs w:val="16"/>
          <w:lang w:eastAsia="sv-SE"/>
        </w:rPr>
        <w:t>Scand J Gastroenterol. 2021;56(11):1271-8. doi: 10.1080/00365521.2021.1961308.</w:t>
      </w:r>
    </w:p>
    <w:p w:rsidR="00096A04" w:rsidRPr="00BE14A9" w:rsidRDefault="00902C3D"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lastRenderedPageBreak/>
        <w:t>20.</w:t>
      </w:r>
      <w:r w:rsidR="00096A04" w:rsidRPr="00BE14A9">
        <w:rPr>
          <w:rFonts w:eastAsia="Times New Roman" w:cs="Segoe UI"/>
          <w:sz w:val="16"/>
          <w:szCs w:val="16"/>
          <w:lang w:eastAsia="sv-SE"/>
        </w:rPr>
        <w:t xml:space="preserve">Dev V, Fernando AT 3rd, Consedine NS. </w:t>
      </w:r>
      <w:hyperlink r:id="rId23" w:history="1">
        <w:r w:rsidR="00096A04" w:rsidRPr="00BE14A9">
          <w:rPr>
            <w:rFonts w:eastAsia="Times New Roman" w:cs="Segoe UI"/>
            <w:sz w:val="16"/>
            <w:szCs w:val="16"/>
            <w:shd w:val="clear" w:color="auto" w:fill="FFFFFF"/>
            <w:lang w:eastAsia="sv-SE"/>
          </w:rPr>
          <w:t>Self-compassion as a stress moderator: A cross-sectional study of 1700 doctors, nurses, and medical students.</w:t>
        </w:r>
      </w:hyperlink>
      <w:r w:rsidR="00096A04" w:rsidRPr="00BE14A9">
        <w:rPr>
          <w:rFonts w:eastAsia="Times New Roman" w:cs="Times New Roman"/>
          <w:sz w:val="16"/>
          <w:szCs w:val="16"/>
          <w:lang w:eastAsia="sv-SE"/>
        </w:rPr>
        <w:t xml:space="preserve"> </w:t>
      </w:r>
      <w:r w:rsidR="00096A04" w:rsidRPr="00BE14A9">
        <w:rPr>
          <w:rFonts w:eastAsia="Times New Roman" w:cs="Segoe UI"/>
          <w:sz w:val="16"/>
          <w:szCs w:val="16"/>
          <w:lang w:eastAsia="sv-SE"/>
        </w:rPr>
        <w:t>Mindfulness (N Y). 2020;11(5):1170-81. doi: 10.1007/s12671-020-01325-6.</w:t>
      </w:r>
    </w:p>
    <w:p w:rsidR="00096A04" w:rsidRPr="00BE14A9" w:rsidRDefault="00872650"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21.</w:t>
      </w:r>
      <w:r w:rsidR="00096A04" w:rsidRPr="00BE14A9">
        <w:rPr>
          <w:rFonts w:eastAsia="Times New Roman" w:cs="Segoe UI"/>
          <w:sz w:val="16"/>
          <w:szCs w:val="16"/>
          <w:lang w:eastAsia="sv-SE"/>
        </w:rPr>
        <w:t xml:space="preserve">Doppia MA, Estryn-Béhar M, Fry C, Guetarni K, Lieutaud T; comité de pilotage de l'enquête SESMAT. </w:t>
      </w:r>
      <w:hyperlink r:id="rId24" w:history="1">
        <w:r w:rsidR="00096A04" w:rsidRPr="00BE14A9">
          <w:rPr>
            <w:rFonts w:eastAsia="Times New Roman" w:cs="Segoe UI"/>
            <w:sz w:val="16"/>
            <w:szCs w:val="16"/>
            <w:shd w:val="clear" w:color="auto" w:fill="FFFFFF"/>
            <w:lang w:eastAsia="sv-SE"/>
          </w:rPr>
          <w:t>[</w:t>
        </w:r>
        <w:r w:rsidR="00096A04" w:rsidRPr="00BE14A9">
          <w:rPr>
            <w:rFonts w:eastAsia="Times New Roman" w:cs="Segoe UI"/>
            <w:bCs/>
            <w:sz w:val="16"/>
            <w:szCs w:val="16"/>
            <w:shd w:val="clear" w:color="auto" w:fill="FFFFFF"/>
            <w:lang w:eastAsia="sv-SE"/>
          </w:rPr>
          <w:t>Burnout</w:t>
        </w:r>
        <w:r w:rsidR="00096A04" w:rsidRPr="00BE14A9">
          <w:rPr>
            <w:rFonts w:eastAsia="Times New Roman" w:cs="Segoe UI"/>
            <w:sz w:val="16"/>
            <w:szCs w:val="16"/>
            <w:shd w:val="clear" w:color="auto" w:fill="FFFFFF"/>
            <w:lang w:eastAsia="sv-SE"/>
          </w:rPr>
          <w:t> in French doctors: a comparative study among anaesthesiologists and other specialists in French hospitals (SESMAT study)].</w:t>
        </w:r>
      </w:hyperlink>
      <w:r w:rsidR="00096A04" w:rsidRPr="00BE14A9">
        <w:rPr>
          <w:rFonts w:eastAsia="Times New Roman" w:cs="Times New Roman"/>
          <w:sz w:val="16"/>
          <w:szCs w:val="16"/>
          <w:lang w:eastAsia="sv-SE"/>
        </w:rPr>
        <w:t xml:space="preserve"> </w:t>
      </w:r>
      <w:r w:rsidR="00096A04" w:rsidRPr="00BE14A9">
        <w:rPr>
          <w:rFonts w:eastAsia="Times New Roman" w:cs="Segoe UI"/>
          <w:sz w:val="16"/>
          <w:szCs w:val="16"/>
          <w:lang w:eastAsia="sv-SE"/>
        </w:rPr>
        <w:t>Ann Fr Anesth Reanim. 2011;30(11):782-94. French doi: 10.1016/j.annfar.2011.05.011.</w:t>
      </w:r>
    </w:p>
    <w:p w:rsidR="00096A04" w:rsidRPr="00BE14A9" w:rsidRDefault="00872650"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22.</w:t>
      </w:r>
      <w:r w:rsidR="00096A04" w:rsidRPr="00BE14A9">
        <w:rPr>
          <w:rFonts w:eastAsia="Times New Roman" w:cs="Segoe UI"/>
          <w:sz w:val="16"/>
          <w:szCs w:val="16"/>
          <w:lang w:eastAsia="sv-SE"/>
        </w:rPr>
        <w:t>Estephan L, Pu C, Bermudez S, Waits A. Burnout, mental health, physical symptoms, and coping behaviors in healthcare workers in Belize amidst COVID-19 pandemic: A nationwide cross-sectional study.Int J Soc Psychiatry. 2023;69(4):1033-1042. doi: 10.1177/00207640231152209</w:t>
      </w:r>
    </w:p>
    <w:p w:rsidR="00096A04" w:rsidRPr="00BE14A9" w:rsidRDefault="00872650"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23.</w:t>
      </w:r>
      <w:r w:rsidR="00096A04" w:rsidRPr="00BE14A9">
        <w:rPr>
          <w:rFonts w:eastAsia="Times New Roman" w:cs="Segoe UI"/>
          <w:sz w:val="16"/>
          <w:szCs w:val="16"/>
          <w:lang w:eastAsia="sv-SE"/>
        </w:rPr>
        <w:t>Fernando BMS, Samaranayake DL.</w:t>
      </w:r>
      <w:hyperlink r:id="rId25" w:history="1">
        <w:r w:rsidR="00096A04" w:rsidRPr="00BE14A9">
          <w:rPr>
            <w:rFonts w:eastAsia="Times New Roman" w:cs="Segoe UI"/>
            <w:bCs/>
            <w:sz w:val="16"/>
            <w:szCs w:val="16"/>
            <w:shd w:val="clear" w:color="auto" w:fill="FFFFFF"/>
            <w:lang w:eastAsia="sv-SE"/>
          </w:rPr>
          <w:t>Burnout</w:t>
        </w:r>
        <w:r w:rsidR="00096A04" w:rsidRPr="00BE14A9">
          <w:rPr>
            <w:rFonts w:eastAsia="Times New Roman" w:cs="Segoe UI"/>
            <w:sz w:val="16"/>
            <w:szCs w:val="16"/>
            <w:shd w:val="clear" w:color="auto" w:fill="FFFFFF"/>
            <w:lang w:eastAsia="sv-SE"/>
          </w:rPr>
          <w:t> among postgraduate doctors in Colombo: Prevalence, associated factors and association with self-reported patient care.</w:t>
        </w:r>
      </w:hyperlink>
      <w:r w:rsidR="00096A04" w:rsidRPr="00BE14A9">
        <w:rPr>
          <w:rFonts w:eastAsia="Times New Roman" w:cs="Times New Roman"/>
          <w:sz w:val="16"/>
          <w:szCs w:val="16"/>
          <w:lang w:eastAsia="sv-SE"/>
        </w:rPr>
        <w:t xml:space="preserve"> </w:t>
      </w:r>
      <w:r w:rsidR="00096A04" w:rsidRPr="00BE14A9">
        <w:rPr>
          <w:rFonts w:eastAsia="Times New Roman" w:cs="Segoe UI"/>
          <w:sz w:val="16"/>
          <w:szCs w:val="16"/>
          <w:lang w:eastAsia="sv-SE"/>
        </w:rPr>
        <w:t>BMC Med Educ. 2019;19(1):373. doi: 10.1186/s12909-019-1810-9.</w:t>
      </w:r>
    </w:p>
    <w:p w:rsidR="00096A04" w:rsidRPr="00BE14A9" w:rsidRDefault="00872650"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spacing w:after="0"/>
        <w:rPr>
          <w:rFonts w:cs="AdvOTbf7bbdaa"/>
          <w:sz w:val="16"/>
          <w:szCs w:val="16"/>
        </w:rPr>
      </w:pPr>
      <w:r w:rsidRPr="00BE14A9">
        <w:rPr>
          <w:rFonts w:cs="AdvOTbf7bbdaa"/>
          <w:sz w:val="16"/>
          <w:szCs w:val="16"/>
        </w:rPr>
        <w:t>24.</w:t>
      </w:r>
      <w:r w:rsidR="00096A04" w:rsidRPr="00BE14A9">
        <w:rPr>
          <w:rFonts w:cs="AdvOTbf7bbdaa"/>
          <w:sz w:val="16"/>
          <w:szCs w:val="16"/>
        </w:rPr>
        <w:t xml:space="preserve">Ferry AV, Wereski R, Strachan FE,  Mills NL. </w:t>
      </w:r>
      <w:r w:rsidR="00096A04" w:rsidRPr="00BE14A9">
        <w:rPr>
          <w:rFonts w:cs="AdvOT1ab0d708.B"/>
          <w:sz w:val="16"/>
          <w:szCs w:val="16"/>
        </w:rPr>
        <w:t xml:space="preserve">Predictors of UK healthcare worker burnout during the COVID-19 pandemic. </w:t>
      </w:r>
      <w:r w:rsidR="00096A04" w:rsidRPr="00BE14A9">
        <w:rPr>
          <w:rFonts w:cs="AdvOT8163c0db.I"/>
          <w:sz w:val="16"/>
          <w:szCs w:val="16"/>
        </w:rPr>
        <w:t>QJM</w:t>
      </w:r>
      <w:r w:rsidR="00096A04" w:rsidRPr="00BE14A9">
        <w:rPr>
          <w:rFonts w:cs="AdvOTbf7bbdaa"/>
          <w:sz w:val="16"/>
          <w:szCs w:val="16"/>
        </w:rPr>
        <w:t>. 2021; 114(6): 374–80.</w:t>
      </w:r>
    </w:p>
    <w:p w:rsidR="00096A04" w:rsidRPr="00BE14A9" w:rsidRDefault="00872650"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25.</w:t>
      </w:r>
      <w:r w:rsidR="00096A04" w:rsidRPr="00BE14A9">
        <w:rPr>
          <w:rFonts w:eastAsia="Times New Roman" w:cs="Segoe UI"/>
          <w:sz w:val="16"/>
          <w:szCs w:val="16"/>
          <w:lang w:eastAsia="sv-SE"/>
        </w:rPr>
        <w:t xml:space="preserve">Fiabane E, Margheritti S, Aiello EN, Magnone S, Miglioretti M, Gabanelli P, et al. </w:t>
      </w:r>
      <w:hyperlink r:id="rId26" w:history="1">
        <w:r w:rsidR="00096A04" w:rsidRPr="00BE14A9">
          <w:rPr>
            <w:rFonts w:eastAsia="Times New Roman" w:cs="Segoe UI"/>
            <w:sz w:val="16"/>
            <w:szCs w:val="16"/>
            <w:shd w:val="clear" w:color="auto" w:fill="FFFFFF"/>
            <w:lang w:eastAsia="sv-SE"/>
          </w:rPr>
          <w:t>Prevalence and determinants of Italian </w:t>
        </w:r>
        <w:r w:rsidR="00096A04" w:rsidRPr="00BE14A9">
          <w:rPr>
            <w:rFonts w:eastAsia="Times New Roman" w:cs="Segoe UI"/>
            <w:bCs/>
            <w:sz w:val="16"/>
            <w:szCs w:val="16"/>
            <w:shd w:val="clear" w:color="auto" w:fill="FFFFFF"/>
            <w:lang w:eastAsia="sv-SE"/>
          </w:rPr>
          <w:t>physicians</w:t>
        </w:r>
        <w:r w:rsidR="00096A04" w:rsidRPr="00BE14A9">
          <w:rPr>
            <w:rFonts w:eastAsia="Times New Roman" w:cs="Segoe UI"/>
            <w:sz w:val="16"/>
            <w:szCs w:val="16"/>
            <w:shd w:val="clear" w:color="auto" w:fill="FFFFFF"/>
            <w:lang w:eastAsia="sv-SE"/>
          </w:rPr>
          <w:t>' </w:t>
        </w:r>
        <w:r w:rsidR="00096A04" w:rsidRPr="00BE14A9">
          <w:rPr>
            <w:rFonts w:eastAsia="Times New Roman" w:cs="Segoe UI"/>
            <w:bCs/>
            <w:sz w:val="16"/>
            <w:szCs w:val="16"/>
            <w:shd w:val="clear" w:color="auto" w:fill="FFFFFF"/>
            <w:lang w:eastAsia="sv-SE"/>
          </w:rPr>
          <w:t>burnout</w:t>
        </w:r>
        <w:r w:rsidR="00096A04" w:rsidRPr="00BE14A9">
          <w:rPr>
            <w:rFonts w:eastAsia="Times New Roman" w:cs="Segoe UI"/>
            <w:sz w:val="16"/>
            <w:szCs w:val="16"/>
            <w:shd w:val="clear" w:color="auto" w:fill="FFFFFF"/>
            <w:lang w:eastAsia="sv-SE"/>
          </w:rPr>
          <w:t> in the "post-COVID-19" era.</w:t>
        </w:r>
      </w:hyperlink>
      <w:r w:rsidR="00096A04" w:rsidRPr="00BE14A9">
        <w:rPr>
          <w:rFonts w:eastAsia="Times New Roman" w:cs="Times New Roman"/>
          <w:sz w:val="16"/>
          <w:szCs w:val="16"/>
          <w:lang w:eastAsia="sv-SE"/>
        </w:rPr>
        <w:t xml:space="preserve"> </w:t>
      </w:r>
      <w:r w:rsidR="00096A04" w:rsidRPr="00BE14A9">
        <w:rPr>
          <w:rFonts w:eastAsia="Times New Roman" w:cs="Segoe UI"/>
          <w:sz w:val="16"/>
          <w:szCs w:val="16"/>
          <w:lang w:eastAsia="sv-SE"/>
        </w:rPr>
        <w:t xml:space="preserve">Int Arch Occup Environ Health. 2023;96(3):377-87. doi: 10.1007/s00420-022-01929-6 </w:t>
      </w:r>
    </w:p>
    <w:p w:rsidR="00096A04" w:rsidRPr="00BE14A9" w:rsidRDefault="00872650"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26.</w:t>
      </w:r>
      <w:r w:rsidR="00096A04" w:rsidRPr="00BE14A9">
        <w:rPr>
          <w:rFonts w:eastAsia="Times New Roman" w:cs="Segoe UI"/>
          <w:sz w:val="16"/>
          <w:szCs w:val="16"/>
          <w:lang w:eastAsia="sv-SE"/>
        </w:rPr>
        <w:t xml:space="preserve">Frajerman A, Colle R, Hozer F, Deflesselle E, Rotenberg S, Chappell K, et al.  </w:t>
      </w:r>
      <w:hyperlink r:id="rId27" w:history="1">
        <w:r w:rsidR="00096A04" w:rsidRPr="00BE14A9">
          <w:rPr>
            <w:rFonts w:eastAsia="Times New Roman" w:cs="Segoe UI"/>
            <w:bCs/>
            <w:sz w:val="16"/>
            <w:szCs w:val="16"/>
            <w:shd w:val="clear" w:color="auto" w:fill="FFFFFF"/>
            <w:lang w:eastAsia="sv-SE"/>
          </w:rPr>
          <w:t>Psychological</w:t>
        </w:r>
        <w:r w:rsidR="00096A04" w:rsidRPr="00BE14A9">
          <w:rPr>
            <w:rFonts w:eastAsia="Times New Roman" w:cs="Segoe UI"/>
            <w:sz w:val="16"/>
            <w:szCs w:val="16"/>
            <w:shd w:val="clear" w:color="auto" w:fill="FFFFFF"/>
            <w:lang w:eastAsia="sv-SE"/>
          </w:rPr>
          <w:t> distress among outpatient </w:t>
        </w:r>
        <w:r w:rsidR="00096A04" w:rsidRPr="00BE14A9">
          <w:rPr>
            <w:rFonts w:eastAsia="Times New Roman" w:cs="Segoe UI"/>
            <w:bCs/>
            <w:sz w:val="16"/>
            <w:szCs w:val="16"/>
            <w:shd w:val="clear" w:color="auto" w:fill="FFFFFF"/>
            <w:lang w:eastAsia="sv-SE"/>
          </w:rPr>
          <w:t>physicians</w:t>
        </w:r>
        <w:r w:rsidR="00096A04" w:rsidRPr="00BE14A9">
          <w:rPr>
            <w:rFonts w:eastAsia="Times New Roman" w:cs="Segoe UI"/>
            <w:sz w:val="16"/>
            <w:szCs w:val="16"/>
            <w:shd w:val="clear" w:color="auto" w:fill="FFFFFF"/>
            <w:lang w:eastAsia="sv-SE"/>
          </w:rPr>
          <w:t> in private practice linked to COVID-19 and related mental health during the second lockdown.</w:t>
        </w:r>
      </w:hyperlink>
      <w:r w:rsidR="00096A04" w:rsidRPr="00BE14A9">
        <w:rPr>
          <w:rFonts w:eastAsia="Times New Roman" w:cs="Times New Roman"/>
          <w:sz w:val="16"/>
          <w:szCs w:val="16"/>
          <w:lang w:eastAsia="sv-SE"/>
        </w:rPr>
        <w:t xml:space="preserve"> </w:t>
      </w:r>
      <w:r w:rsidR="00096A04" w:rsidRPr="00BE14A9">
        <w:rPr>
          <w:rFonts w:eastAsia="Times New Roman" w:cs="Segoe UI"/>
          <w:sz w:val="16"/>
          <w:szCs w:val="16"/>
          <w:lang w:eastAsia="sv-SE"/>
        </w:rPr>
        <w:t>J Psychiatr Res. 2022;151:50-6.</w:t>
      </w:r>
      <w:r w:rsidR="00096A04" w:rsidRPr="00BE14A9">
        <w:rPr>
          <w:rFonts w:cs="AGaramondPro-SemiboldItalic"/>
          <w:iCs/>
          <w:sz w:val="16"/>
          <w:szCs w:val="16"/>
        </w:rPr>
        <w:t xml:space="preserve"> </w:t>
      </w:r>
      <w:r w:rsidR="00096A04" w:rsidRPr="00BE14A9">
        <w:rPr>
          <w:rFonts w:eastAsia="Times New Roman" w:cs="Segoe UI"/>
          <w:sz w:val="16"/>
          <w:szCs w:val="16"/>
          <w:lang w:eastAsia="sv-SE"/>
        </w:rPr>
        <w:t xml:space="preserve">doi: 10.1016/j.jpsychires.2022.04.003.  </w:t>
      </w:r>
    </w:p>
    <w:p w:rsidR="00096A04" w:rsidRPr="00BE14A9" w:rsidRDefault="00872650"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27.</w:t>
      </w:r>
      <w:r w:rsidR="00096A04" w:rsidRPr="00BE14A9">
        <w:rPr>
          <w:rFonts w:eastAsia="Times New Roman" w:cs="Segoe UI"/>
          <w:sz w:val="16"/>
          <w:szCs w:val="16"/>
          <w:lang w:eastAsia="sv-SE"/>
        </w:rPr>
        <w:t xml:space="preserve">Frajerman A, Deflesselle E, Colle R, Corruble E, Costemale-Lacoste JF. </w:t>
      </w:r>
      <w:hyperlink r:id="rId28" w:history="1">
        <w:r w:rsidR="00096A04" w:rsidRPr="00BE14A9">
          <w:rPr>
            <w:rFonts w:eastAsia="Times New Roman" w:cs="Segoe UI"/>
            <w:sz w:val="16"/>
            <w:szCs w:val="16"/>
            <w:shd w:val="clear" w:color="auto" w:fill="FFFFFF"/>
            <w:lang w:eastAsia="sv-SE"/>
          </w:rPr>
          <w:t>[</w:t>
        </w:r>
        <w:r w:rsidR="00096A04" w:rsidRPr="00BE14A9">
          <w:rPr>
            <w:rFonts w:eastAsia="Times New Roman" w:cs="Segoe UI"/>
            <w:bCs/>
            <w:sz w:val="16"/>
            <w:szCs w:val="16"/>
            <w:shd w:val="clear" w:color="auto" w:fill="FFFFFF"/>
            <w:lang w:eastAsia="sv-SE"/>
          </w:rPr>
          <w:t>Burnout</w:t>
        </w:r>
        <w:r w:rsidR="00096A04" w:rsidRPr="00BE14A9">
          <w:rPr>
            <w:rFonts w:eastAsia="Times New Roman" w:cs="Segoe UI"/>
            <w:sz w:val="16"/>
            <w:szCs w:val="16"/>
            <w:shd w:val="clear" w:color="auto" w:fill="FFFFFF"/>
            <w:lang w:eastAsia="sv-SE"/>
          </w:rPr>
          <w:t>, anxiety, insomnia and depressive symptoms among French outpatient </w:t>
        </w:r>
        <w:r w:rsidR="00096A04" w:rsidRPr="00BE14A9">
          <w:rPr>
            <w:rFonts w:eastAsia="Times New Roman" w:cs="Segoe UI"/>
            <w:bCs/>
            <w:sz w:val="16"/>
            <w:szCs w:val="16"/>
            <w:shd w:val="clear" w:color="auto" w:fill="FFFFFF"/>
            <w:lang w:eastAsia="sv-SE"/>
          </w:rPr>
          <w:t>physicians</w:t>
        </w:r>
        <w:r w:rsidR="00096A04" w:rsidRPr="00BE14A9">
          <w:rPr>
            <w:rFonts w:eastAsia="Times New Roman" w:cs="Segoe UI"/>
            <w:sz w:val="16"/>
            <w:szCs w:val="16"/>
            <w:shd w:val="clear" w:color="auto" w:fill="FFFFFF"/>
            <w:lang w:eastAsia="sv-SE"/>
          </w:rPr>
          <w:t> in the second wave of COVID-19: Comparison between general practitioners and specialists].</w:t>
        </w:r>
      </w:hyperlink>
      <w:r w:rsidR="00096A04" w:rsidRPr="00BE14A9">
        <w:rPr>
          <w:rFonts w:eastAsia="Times New Roman" w:cs="Times New Roman"/>
          <w:sz w:val="16"/>
          <w:szCs w:val="16"/>
          <w:lang w:eastAsia="sv-SE"/>
        </w:rPr>
        <w:t xml:space="preserve"> </w:t>
      </w:r>
      <w:r w:rsidR="00096A04" w:rsidRPr="00BE14A9">
        <w:rPr>
          <w:rFonts w:eastAsia="Times New Roman" w:cs="Segoe UI"/>
          <w:sz w:val="16"/>
          <w:szCs w:val="16"/>
          <w:lang w:eastAsia="sv-SE"/>
        </w:rPr>
        <w:t>Encephale. 2023:S0013-7006(23)00043-X. French</w:t>
      </w:r>
    </w:p>
    <w:p w:rsidR="00096A04" w:rsidRPr="00BE14A9" w:rsidRDefault="00872650" w:rsidP="00872650">
      <w:pPr>
        <w:spacing w:after="0"/>
        <w:rPr>
          <w:rFonts w:eastAsia="Times New Roman" w:cs="Segoe UI"/>
          <w:sz w:val="16"/>
          <w:szCs w:val="16"/>
          <w:lang w:eastAsia="sv-SE"/>
        </w:rPr>
      </w:pPr>
      <w:r w:rsidRPr="00BE14A9">
        <w:rPr>
          <w:rFonts w:eastAsia="Times New Roman" w:cs="Segoe UI"/>
          <w:sz w:val="16"/>
          <w:szCs w:val="16"/>
          <w:lang w:eastAsia="sv-SE"/>
        </w:rPr>
        <w:t>--------------------------</w:t>
      </w:r>
    </w:p>
    <w:p w:rsidR="00096A04" w:rsidRPr="00BE14A9" w:rsidRDefault="0043649B" w:rsidP="00872650">
      <w:pPr>
        <w:autoSpaceDE w:val="0"/>
        <w:autoSpaceDN w:val="0"/>
        <w:adjustRightInd w:val="0"/>
        <w:spacing w:after="0" w:line="240" w:lineRule="auto"/>
        <w:rPr>
          <w:rFonts w:cs="Lato-Bold"/>
          <w:bCs/>
          <w:sz w:val="16"/>
          <w:szCs w:val="16"/>
        </w:rPr>
      </w:pPr>
      <w:r w:rsidRPr="00BE14A9">
        <w:rPr>
          <w:rFonts w:cs="Lato-Bold"/>
          <w:bCs/>
          <w:sz w:val="16"/>
          <w:szCs w:val="16"/>
        </w:rPr>
        <w:t>28.</w:t>
      </w:r>
      <w:r w:rsidR="00096A04" w:rsidRPr="00BE14A9">
        <w:rPr>
          <w:rFonts w:cs="Lato-Bold"/>
          <w:bCs/>
          <w:sz w:val="16"/>
          <w:szCs w:val="16"/>
        </w:rPr>
        <w:t xml:space="preserve">Fteropoulli T, Kalavana T, Yiallourou A, Karaiskakis M, Koliou Mazeri M, Vryonides S, et al. Beyond the physical risk: Psychosocial impact and coping in healthcare professionals during the COVID-19 pandemic. J Clin Nurs. 2021; doi:10.111jocn.15938 Online ahead of print </w:t>
      </w:r>
    </w:p>
    <w:p w:rsidR="00377531" w:rsidRPr="00BE14A9" w:rsidRDefault="00377531" w:rsidP="00872650">
      <w:pPr>
        <w:spacing w:after="0"/>
        <w:rPr>
          <w:sz w:val="16"/>
          <w:szCs w:val="16"/>
        </w:rPr>
      </w:pPr>
      <w:r w:rsidRPr="00BE14A9">
        <w:rPr>
          <w:sz w:val="16"/>
          <w:szCs w:val="16"/>
        </w:rPr>
        <w:t>------------------------</w:t>
      </w:r>
    </w:p>
    <w:p w:rsidR="00377531" w:rsidRPr="00BE14A9" w:rsidRDefault="0043649B" w:rsidP="00872650">
      <w:pPr>
        <w:pStyle w:val="EndnoteText"/>
        <w:rPr>
          <w:rFonts w:eastAsia="Times New Roman" w:cs="Segoe UI"/>
          <w:sz w:val="16"/>
          <w:szCs w:val="16"/>
          <w:lang w:eastAsia="sv-SE"/>
        </w:rPr>
      </w:pPr>
      <w:r w:rsidRPr="00BE14A9">
        <w:rPr>
          <w:rFonts w:eastAsia="Times New Roman" w:cs="Segoe UI"/>
          <w:sz w:val="16"/>
          <w:szCs w:val="16"/>
          <w:lang w:eastAsia="sv-SE"/>
        </w:rPr>
        <w:t xml:space="preserve">29. </w:t>
      </w:r>
      <w:r w:rsidR="00377531" w:rsidRPr="00BE14A9">
        <w:rPr>
          <w:rFonts w:eastAsia="Times New Roman" w:cs="Segoe UI"/>
          <w:sz w:val="16"/>
          <w:szCs w:val="16"/>
          <w:lang w:eastAsia="sv-SE"/>
        </w:rPr>
        <w:t xml:space="preserve">Funding E, Viftrup DT, Knudsen MB, Haunstrup LM, Tolver A, Clemmensen SN. </w:t>
      </w:r>
      <w:hyperlink r:id="rId29" w:history="1">
        <w:r w:rsidR="00377531" w:rsidRPr="00BE14A9">
          <w:rPr>
            <w:rFonts w:eastAsia="Times New Roman" w:cs="Segoe UI"/>
            <w:sz w:val="16"/>
            <w:szCs w:val="16"/>
            <w:shd w:val="clear" w:color="auto" w:fill="FFFFFF"/>
            <w:lang w:eastAsia="sv-SE"/>
          </w:rPr>
          <w:t>Impact of training in serious illness communication and work life balance on </w:t>
        </w:r>
        <w:r w:rsidR="00377531" w:rsidRPr="00BE14A9">
          <w:rPr>
            <w:rFonts w:eastAsia="Times New Roman" w:cs="Segoe UI"/>
            <w:bCs/>
            <w:sz w:val="16"/>
            <w:szCs w:val="16"/>
            <w:shd w:val="clear" w:color="auto" w:fill="FFFFFF"/>
            <w:lang w:eastAsia="sv-SE"/>
          </w:rPr>
          <w:t>physicians</w:t>
        </w:r>
        <w:r w:rsidR="00377531" w:rsidRPr="00BE14A9">
          <w:rPr>
            <w:rFonts w:eastAsia="Times New Roman" w:cs="Segoe UI"/>
            <w:sz w:val="16"/>
            <w:szCs w:val="16"/>
            <w:shd w:val="clear" w:color="auto" w:fill="FFFFFF"/>
            <w:lang w:eastAsia="sv-SE"/>
          </w:rPr>
          <w:t>' self-efficacy, clinical practice and perception of roles.</w:t>
        </w:r>
      </w:hyperlink>
      <w:r w:rsidR="00377531" w:rsidRPr="00BE14A9">
        <w:rPr>
          <w:rFonts w:eastAsia="Times New Roman" w:cs="Times New Roman"/>
          <w:sz w:val="16"/>
          <w:szCs w:val="16"/>
          <w:lang w:eastAsia="sv-SE"/>
        </w:rPr>
        <w:t xml:space="preserve"> </w:t>
      </w:r>
      <w:r w:rsidR="00377531" w:rsidRPr="00BE14A9">
        <w:rPr>
          <w:rFonts w:eastAsia="Times New Roman" w:cs="Segoe UI"/>
          <w:sz w:val="16"/>
          <w:szCs w:val="16"/>
          <w:lang w:eastAsia="sv-SE"/>
        </w:rPr>
        <w:t>Adv Med Educ Pract. 2023;14:547-55. doi: 10.2147/AMEP.S406570.</w:t>
      </w:r>
    </w:p>
    <w:p w:rsidR="00377531" w:rsidRPr="00BE14A9" w:rsidRDefault="00377531" w:rsidP="00872650">
      <w:pPr>
        <w:spacing w:after="0"/>
        <w:rPr>
          <w:sz w:val="16"/>
          <w:szCs w:val="16"/>
        </w:rPr>
      </w:pPr>
      <w:r w:rsidRPr="00BE14A9">
        <w:rPr>
          <w:sz w:val="16"/>
          <w:szCs w:val="16"/>
        </w:rPr>
        <w:t>------------------------</w:t>
      </w:r>
    </w:p>
    <w:p w:rsidR="00096A04" w:rsidRPr="00BE14A9" w:rsidRDefault="0043649B" w:rsidP="00872650">
      <w:pPr>
        <w:spacing w:after="0"/>
        <w:rPr>
          <w:rFonts w:cs="AdvTTa9c1b374"/>
          <w:sz w:val="16"/>
          <w:szCs w:val="16"/>
        </w:rPr>
      </w:pPr>
      <w:r w:rsidRPr="00BE14A9">
        <w:rPr>
          <w:rFonts w:cs="AdvTTa9c1b374"/>
          <w:sz w:val="16"/>
          <w:szCs w:val="16"/>
        </w:rPr>
        <w:t>30.</w:t>
      </w:r>
      <w:r w:rsidR="00377531" w:rsidRPr="00BE14A9">
        <w:rPr>
          <w:rFonts w:cs="AdvTTa9c1b374"/>
          <w:sz w:val="16"/>
          <w:szCs w:val="16"/>
        </w:rPr>
        <w:t>Gemine R, Davies GR, Tarrant S, Davies RM, James M, Lewis K.  Factors associated with work</w:t>
      </w:r>
      <w:r w:rsidR="00377531" w:rsidRPr="00BE14A9">
        <w:rPr>
          <w:rFonts w:eastAsia="AdvTTa9c1b374+20" w:cs="AdvTTa9c1b374+20"/>
          <w:sz w:val="16"/>
          <w:szCs w:val="16"/>
        </w:rPr>
        <w:t>‐</w:t>
      </w:r>
      <w:r w:rsidR="00377531" w:rsidRPr="00BE14A9">
        <w:rPr>
          <w:rFonts w:cs="AdvTTa9c1b374"/>
          <w:sz w:val="16"/>
          <w:szCs w:val="16"/>
        </w:rPr>
        <w:t>related burnout in NHS staff during COVID</w:t>
      </w:r>
      <w:r w:rsidR="00377531" w:rsidRPr="00BE14A9">
        <w:rPr>
          <w:rFonts w:eastAsia="AdvTTa9c1b374+20" w:cs="AdvTTa9c1b374+20"/>
          <w:sz w:val="16"/>
          <w:szCs w:val="16"/>
        </w:rPr>
        <w:t>‐</w:t>
      </w:r>
      <w:r w:rsidR="00377531" w:rsidRPr="00BE14A9">
        <w:rPr>
          <w:rFonts w:cs="AdvTTa9c1b374"/>
          <w:sz w:val="16"/>
          <w:szCs w:val="16"/>
        </w:rPr>
        <w:t>19: a cross</w:t>
      </w:r>
      <w:r w:rsidR="00377531" w:rsidRPr="00BE14A9">
        <w:rPr>
          <w:rFonts w:eastAsia="AdvTTa9c1b374+20" w:cs="AdvTTa9c1b374+20"/>
          <w:sz w:val="16"/>
          <w:szCs w:val="16"/>
        </w:rPr>
        <w:t>‐</w:t>
      </w:r>
      <w:r w:rsidR="00377531" w:rsidRPr="00BE14A9">
        <w:rPr>
          <w:rFonts w:cs="AdvTTa9c1b374"/>
          <w:sz w:val="16"/>
          <w:szCs w:val="16"/>
        </w:rPr>
        <w:t xml:space="preserve">sectional mixed methods study. </w:t>
      </w:r>
      <w:r w:rsidR="00377531" w:rsidRPr="00BE14A9">
        <w:rPr>
          <w:rFonts w:cs="AdvTTeb5f0e55.I"/>
          <w:sz w:val="16"/>
          <w:szCs w:val="16"/>
        </w:rPr>
        <w:t>BMJ Open</w:t>
      </w:r>
      <w:r w:rsidR="00377531" w:rsidRPr="00BE14A9">
        <w:rPr>
          <w:rFonts w:cs="AdvTTa9c1b374"/>
          <w:sz w:val="16"/>
          <w:szCs w:val="16"/>
        </w:rPr>
        <w:t>. 2021;11(1):e042591.</w:t>
      </w:r>
    </w:p>
    <w:p w:rsidR="00377531" w:rsidRPr="00BE14A9" w:rsidRDefault="00902C3D" w:rsidP="00872650">
      <w:pPr>
        <w:spacing w:after="0"/>
        <w:rPr>
          <w:rFonts w:cs="AdvTTa9c1b374"/>
          <w:sz w:val="16"/>
          <w:szCs w:val="16"/>
        </w:rPr>
      </w:pPr>
      <w:r w:rsidRPr="00BE14A9">
        <w:rPr>
          <w:rFonts w:cs="AdvTTa9c1b374"/>
          <w:sz w:val="16"/>
          <w:szCs w:val="16"/>
        </w:rPr>
        <w:t>-----------------------------</w:t>
      </w:r>
    </w:p>
    <w:p w:rsidR="00377531"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31.</w:t>
      </w:r>
      <w:r w:rsidR="00377531" w:rsidRPr="00BE14A9">
        <w:rPr>
          <w:rFonts w:eastAsia="Times New Roman" w:cs="Segoe UI"/>
          <w:sz w:val="16"/>
          <w:szCs w:val="16"/>
          <w:lang w:eastAsia="sv-SE"/>
        </w:rPr>
        <w:t xml:space="preserve">Gonçalves JV, Castro L, Nunes R, Rêgo G. </w:t>
      </w:r>
      <w:hyperlink r:id="rId30" w:history="1">
        <w:r w:rsidR="00377531" w:rsidRPr="00BE14A9">
          <w:rPr>
            <w:rFonts w:eastAsia="Times New Roman" w:cs="Segoe UI"/>
            <w:bCs/>
            <w:sz w:val="16"/>
            <w:szCs w:val="16"/>
            <w:shd w:val="clear" w:color="auto" w:fill="FFFFFF"/>
            <w:lang w:eastAsia="sv-SE"/>
          </w:rPr>
          <w:t>Burnout</w:t>
        </w:r>
        <w:r w:rsidR="00377531" w:rsidRPr="00BE14A9">
          <w:rPr>
            <w:rFonts w:eastAsia="Times New Roman" w:cs="Segoe UI"/>
            <w:sz w:val="16"/>
            <w:szCs w:val="16"/>
            <w:shd w:val="clear" w:color="auto" w:fill="FFFFFF"/>
            <w:lang w:eastAsia="sv-SE"/>
          </w:rPr>
          <w:t> among </w:t>
        </w:r>
        <w:r w:rsidR="00377531" w:rsidRPr="00BE14A9">
          <w:rPr>
            <w:rFonts w:eastAsia="Times New Roman" w:cs="Segoe UI"/>
            <w:bCs/>
            <w:sz w:val="16"/>
            <w:szCs w:val="16"/>
            <w:shd w:val="clear" w:color="auto" w:fill="FFFFFF"/>
            <w:lang w:eastAsia="sv-SE"/>
          </w:rPr>
          <w:t>physicians</w:t>
        </w:r>
        <w:r w:rsidR="00377531" w:rsidRPr="00BE14A9">
          <w:rPr>
            <w:rFonts w:eastAsia="Times New Roman" w:cs="Segoe UI"/>
            <w:sz w:val="16"/>
            <w:szCs w:val="16"/>
            <w:shd w:val="clear" w:color="auto" w:fill="FFFFFF"/>
            <w:lang w:eastAsia="sv-SE"/>
          </w:rPr>
          <w:t xml:space="preserve"> working in </w:t>
        </w:r>
        <w:r w:rsidR="00377531" w:rsidRPr="00BE14A9">
          <w:rPr>
            <w:rFonts w:eastAsia="Times New Roman" w:cs="Segoe UI"/>
            <w:sz w:val="16"/>
            <w:szCs w:val="16"/>
            <w:shd w:val="clear" w:color="auto" w:fill="FFFFFF" w:themeFill="background1"/>
            <w:lang w:eastAsia="sv-SE"/>
          </w:rPr>
          <w:t xml:space="preserve">palliative care </w:t>
        </w:r>
        <w:r w:rsidR="00377531" w:rsidRPr="00BE14A9">
          <w:rPr>
            <w:rFonts w:eastAsia="Times New Roman" w:cs="Segoe UI"/>
            <w:sz w:val="16"/>
            <w:szCs w:val="16"/>
            <w:shd w:val="clear" w:color="auto" w:fill="FFFFFF"/>
            <w:lang w:eastAsia="sv-SE"/>
          </w:rPr>
          <w:t>during the COVID-19 Pandemic in Portugal: A cross-sectional study.</w:t>
        </w:r>
      </w:hyperlink>
      <w:r w:rsidR="00377531" w:rsidRPr="00BE14A9">
        <w:rPr>
          <w:rFonts w:eastAsia="Times New Roman" w:cs="Times New Roman"/>
          <w:sz w:val="16"/>
          <w:szCs w:val="16"/>
          <w:lang w:eastAsia="sv-SE"/>
        </w:rPr>
        <w:t xml:space="preserve"> </w:t>
      </w:r>
      <w:r w:rsidR="00377531" w:rsidRPr="00BE14A9">
        <w:rPr>
          <w:rFonts w:eastAsia="Times New Roman" w:cs="Segoe UI"/>
          <w:sz w:val="16"/>
          <w:szCs w:val="16"/>
          <w:lang w:eastAsia="sv-SE"/>
        </w:rPr>
        <w:t>Acta Med Port. 2023 Mar 1;36(3):183-92.</w:t>
      </w:r>
      <w:r w:rsidR="00377531" w:rsidRPr="00BE14A9">
        <w:rPr>
          <w:rFonts w:cs="AGaramondPro-SemiboldItalic"/>
          <w:iCs/>
          <w:sz w:val="16"/>
          <w:szCs w:val="16"/>
        </w:rPr>
        <w:t xml:space="preserve"> </w:t>
      </w:r>
      <w:r w:rsidR="00377531" w:rsidRPr="00BE14A9">
        <w:rPr>
          <w:rFonts w:eastAsia="Times New Roman" w:cs="Segoe UI"/>
          <w:sz w:val="16"/>
          <w:szCs w:val="16"/>
          <w:lang w:eastAsia="sv-SE"/>
        </w:rPr>
        <w:t>doi: 10.20344/amp.18361. </w:t>
      </w:r>
    </w:p>
    <w:p w:rsidR="007341BF" w:rsidRPr="00BE14A9" w:rsidRDefault="007341BF" w:rsidP="00872650">
      <w:pPr>
        <w:spacing w:after="0"/>
        <w:rPr>
          <w:rFonts w:cs="AdvTTa9c1b374"/>
          <w:sz w:val="16"/>
          <w:szCs w:val="16"/>
        </w:rPr>
      </w:pPr>
      <w:r w:rsidRPr="00BE14A9">
        <w:rPr>
          <w:rFonts w:cs="AdvTTa9c1b374"/>
          <w:sz w:val="16"/>
          <w:szCs w:val="16"/>
        </w:rPr>
        <w:t>-----------------------------</w:t>
      </w:r>
    </w:p>
    <w:p w:rsidR="007341BF" w:rsidRPr="00BE14A9" w:rsidRDefault="0043649B" w:rsidP="00872650">
      <w:pPr>
        <w:pStyle w:val="EndnoteText"/>
        <w:jc w:val="both"/>
        <w:rPr>
          <w:rFonts w:cs="ArialUnicodeMS"/>
          <w:sz w:val="16"/>
          <w:szCs w:val="16"/>
        </w:rPr>
      </w:pPr>
      <w:r w:rsidRPr="00BE14A9">
        <w:rPr>
          <w:sz w:val="16"/>
          <w:szCs w:val="16"/>
        </w:rPr>
        <w:t>32.</w:t>
      </w:r>
      <w:r w:rsidR="007341BF" w:rsidRPr="00BE14A9">
        <w:rPr>
          <w:sz w:val="16"/>
          <w:szCs w:val="16"/>
        </w:rPr>
        <w:t xml:space="preserve">Goyal P, Rustagi N, Belkić K. </w:t>
      </w:r>
      <w:r w:rsidR="007341BF" w:rsidRPr="00BE14A9">
        <w:rPr>
          <w:rFonts w:cs="ArialUnicodeMS"/>
          <w:sz w:val="16"/>
          <w:szCs w:val="16"/>
        </w:rPr>
        <w:t>Physicians’ total burden of occupational stressors: Over three-fold increased odds of burnout. South Med J. 2021; 114(7): 409-415.</w:t>
      </w:r>
    </w:p>
    <w:p w:rsidR="00377531" w:rsidRPr="00BE14A9" w:rsidRDefault="007341BF" w:rsidP="00872650">
      <w:pPr>
        <w:spacing w:after="0"/>
        <w:rPr>
          <w:rFonts w:cs="AdvTTa9c1b374"/>
          <w:sz w:val="16"/>
          <w:szCs w:val="16"/>
        </w:rPr>
      </w:pPr>
      <w:r w:rsidRPr="00BE14A9">
        <w:rPr>
          <w:rFonts w:cs="AdvTTa9c1b374"/>
          <w:sz w:val="16"/>
          <w:szCs w:val="16"/>
        </w:rPr>
        <w:t>-----------------------------</w:t>
      </w:r>
    </w:p>
    <w:p w:rsidR="00377531" w:rsidRPr="00BE14A9" w:rsidRDefault="0043649B" w:rsidP="00872650">
      <w:pPr>
        <w:spacing w:after="0"/>
        <w:rPr>
          <w:rFonts w:cs="AdvTT8921c9bc.B"/>
          <w:sz w:val="16"/>
          <w:szCs w:val="16"/>
        </w:rPr>
      </w:pPr>
      <w:r w:rsidRPr="00BE14A9">
        <w:rPr>
          <w:rFonts w:cs="AdvTT8921c9bc.B"/>
          <w:sz w:val="16"/>
          <w:szCs w:val="16"/>
        </w:rPr>
        <w:t>33.</w:t>
      </w:r>
      <w:r w:rsidR="00377531" w:rsidRPr="00BE14A9">
        <w:rPr>
          <w:rFonts w:cs="AdvTT8921c9bc.B"/>
          <w:sz w:val="16"/>
          <w:szCs w:val="16"/>
        </w:rPr>
        <w:t>Haf</w:t>
      </w:r>
      <w:r w:rsidR="00377531" w:rsidRPr="00BE14A9">
        <w:rPr>
          <w:rFonts w:cs="AdvTT8921c9bc.B+fb"/>
          <w:sz w:val="16"/>
          <w:szCs w:val="16"/>
        </w:rPr>
        <w:t>fi</w:t>
      </w:r>
      <w:r w:rsidR="00377531" w:rsidRPr="00BE14A9">
        <w:rPr>
          <w:rFonts w:cs="AdvTT8921c9bc.B"/>
          <w:sz w:val="16"/>
          <w:szCs w:val="16"/>
        </w:rPr>
        <w:t>zulla F, Newman C, Kaushai S, Williams C, Haf</w:t>
      </w:r>
      <w:r w:rsidR="00377531" w:rsidRPr="00BE14A9">
        <w:rPr>
          <w:rFonts w:cs="AdvTT8921c9bc.B+fb"/>
          <w:sz w:val="16"/>
          <w:szCs w:val="16"/>
        </w:rPr>
        <w:t>fi</w:t>
      </w:r>
      <w:r w:rsidR="00377531" w:rsidRPr="00BE14A9">
        <w:rPr>
          <w:rFonts w:cs="AdvTT8921c9bc.B"/>
          <w:sz w:val="16"/>
          <w:szCs w:val="16"/>
        </w:rPr>
        <w:t xml:space="preserve">zulla A, Hardigan P, et al. Assessment of burnout: A pilot study of international women physicians. Perm J.  2020; 24:20.028. </w:t>
      </w:r>
      <w:r w:rsidR="00377531" w:rsidRPr="00BE14A9">
        <w:rPr>
          <w:rFonts w:cs="AdvTT299aae20"/>
          <w:sz w:val="16"/>
          <w:szCs w:val="16"/>
        </w:rPr>
        <w:t xml:space="preserve">doi.org/10.7812/TPP/20.028 </w:t>
      </w:r>
    </w:p>
    <w:p w:rsidR="00377531" w:rsidRPr="00BE14A9" w:rsidRDefault="00872650" w:rsidP="00872650">
      <w:pPr>
        <w:spacing w:after="0"/>
        <w:rPr>
          <w:rFonts w:cs="AdvTTa9c1b374"/>
          <w:sz w:val="16"/>
          <w:szCs w:val="16"/>
        </w:rPr>
      </w:pPr>
      <w:r w:rsidRPr="00BE14A9">
        <w:rPr>
          <w:rFonts w:cs="AdvTTa9c1b374"/>
          <w:sz w:val="16"/>
          <w:szCs w:val="16"/>
        </w:rPr>
        <w:t>-----------------------------</w:t>
      </w:r>
    </w:p>
    <w:p w:rsidR="00377531"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34.</w:t>
      </w:r>
      <w:r w:rsidR="00377531" w:rsidRPr="00BE14A9">
        <w:rPr>
          <w:rFonts w:eastAsia="Times New Roman" w:cs="Segoe UI"/>
          <w:sz w:val="16"/>
          <w:szCs w:val="16"/>
          <w:lang w:eastAsia="sv-SE"/>
        </w:rPr>
        <w:t xml:space="preserve">Hajebi A, Abbasinejad M, Zafar M, Hajebi A, Taremian F. </w:t>
      </w:r>
      <w:hyperlink r:id="rId31" w:history="1">
        <w:r w:rsidR="00377531" w:rsidRPr="00BE14A9">
          <w:rPr>
            <w:rFonts w:eastAsia="Times New Roman" w:cs="Segoe UI"/>
            <w:sz w:val="16"/>
            <w:szCs w:val="16"/>
            <w:shd w:val="clear" w:color="auto" w:fill="FFFFFF"/>
            <w:lang w:eastAsia="sv-SE"/>
          </w:rPr>
          <w:t xml:space="preserve"> Mental Health, </w:t>
        </w:r>
        <w:r w:rsidR="00377531" w:rsidRPr="00BE14A9">
          <w:rPr>
            <w:rFonts w:eastAsia="Times New Roman" w:cs="Segoe UI"/>
            <w:bCs/>
            <w:sz w:val="16"/>
            <w:szCs w:val="16"/>
            <w:shd w:val="clear" w:color="auto" w:fill="FFFFFF"/>
            <w:lang w:eastAsia="sv-SE"/>
          </w:rPr>
          <w:t>burnout</w:t>
        </w:r>
        <w:r w:rsidR="00377531" w:rsidRPr="00BE14A9">
          <w:rPr>
            <w:rFonts w:eastAsia="Times New Roman" w:cs="Segoe UI"/>
            <w:sz w:val="16"/>
            <w:szCs w:val="16"/>
            <w:shd w:val="clear" w:color="auto" w:fill="FFFFFF"/>
            <w:lang w:eastAsia="sv-SE"/>
          </w:rPr>
          <w:t>, and job stressors among healthcare workers during the COVID-19 pandemic in Iran: A cross-sectional survey.</w:t>
        </w:r>
      </w:hyperlink>
      <w:r w:rsidR="00377531" w:rsidRPr="00BE14A9">
        <w:rPr>
          <w:rFonts w:eastAsia="Times New Roman" w:cs="Times New Roman"/>
          <w:sz w:val="16"/>
          <w:szCs w:val="16"/>
          <w:lang w:eastAsia="sv-SE"/>
        </w:rPr>
        <w:t xml:space="preserve"> </w:t>
      </w:r>
      <w:r w:rsidR="00377531" w:rsidRPr="00BE14A9">
        <w:rPr>
          <w:rFonts w:eastAsia="Times New Roman" w:cs="Segoe UI"/>
          <w:sz w:val="16"/>
          <w:szCs w:val="16"/>
          <w:lang w:eastAsia="sv-SE"/>
        </w:rPr>
        <w:t xml:space="preserve">Front Psychiatry. 2022;13:891430. </w:t>
      </w:r>
      <w:r w:rsidR="00377531" w:rsidRPr="00BE14A9">
        <w:rPr>
          <w:rFonts w:cs="AGaramondPro-SemiboldItalic"/>
          <w:iCs/>
          <w:sz w:val="16"/>
          <w:szCs w:val="16"/>
        </w:rPr>
        <w:t xml:space="preserve"> </w:t>
      </w:r>
      <w:r w:rsidR="00377531" w:rsidRPr="00BE14A9">
        <w:rPr>
          <w:rFonts w:eastAsia="Times New Roman" w:cs="Segoe UI"/>
          <w:sz w:val="16"/>
          <w:szCs w:val="16"/>
          <w:lang w:eastAsia="sv-SE"/>
        </w:rPr>
        <w:t>doi: 10.3389/fpsyt.2022.891430</w:t>
      </w:r>
    </w:p>
    <w:p w:rsidR="00813A29" w:rsidRPr="00BE14A9" w:rsidRDefault="00872650" w:rsidP="00872650">
      <w:pPr>
        <w:spacing w:after="0"/>
        <w:rPr>
          <w:rFonts w:cs="AdvTTa9c1b374"/>
          <w:sz w:val="16"/>
          <w:szCs w:val="16"/>
        </w:rPr>
      </w:pPr>
      <w:r w:rsidRPr="00BE14A9">
        <w:rPr>
          <w:rFonts w:cs="AdvTTa9c1b374"/>
          <w:sz w:val="16"/>
          <w:szCs w:val="16"/>
        </w:rPr>
        <w:t>-----------------------------</w:t>
      </w:r>
    </w:p>
    <w:p w:rsidR="00006FFD" w:rsidRPr="00BE14A9" w:rsidRDefault="0043649B" w:rsidP="00872650">
      <w:pPr>
        <w:shd w:val="clear" w:color="auto" w:fill="FFFFFF"/>
        <w:spacing w:after="0" w:line="240" w:lineRule="auto"/>
        <w:jc w:val="both"/>
        <w:rPr>
          <w:rFonts w:eastAsia="Times New Roman" w:cs="Segoe UI"/>
          <w:sz w:val="16"/>
          <w:szCs w:val="16"/>
          <w:lang w:eastAsia="sv-SE"/>
        </w:rPr>
      </w:pPr>
      <w:r w:rsidRPr="00BE14A9">
        <w:rPr>
          <w:rFonts w:eastAsia="Times New Roman" w:cs="Segoe UI"/>
          <w:sz w:val="16"/>
          <w:szCs w:val="16"/>
          <w:lang w:eastAsia="sv-SE"/>
        </w:rPr>
        <w:t>35.</w:t>
      </w:r>
      <w:r w:rsidR="00006FFD" w:rsidRPr="00BE14A9">
        <w:rPr>
          <w:rFonts w:eastAsia="Times New Roman" w:cs="Segoe UI"/>
          <w:sz w:val="16"/>
          <w:szCs w:val="16"/>
          <w:lang w:eastAsia="sv-SE"/>
        </w:rPr>
        <w:t>Hardy P, Costemale-Lacoste JF, Trichard C, Butlen-Ducuing F, Devouge I, Cerboneschi V, et al. Comparison of burnout, anxiety and depressive syndromes in hospital psychiatrists and other physicians: Results from the ESTEM study. Psychiatry Res. 2020;284:112662. doi: 10.1016/j.psychres.2019.112662. </w:t>
      </w:r>
    </w:p>
    <w:p w:rsidR="00006FFD" w:rsidRPr="00BE14A9" w:rsidRDefault="00872650" w:rsidP="00872650">
      <w:pPr>
        <w:spacing w:after="0"/>
        <w:rPr>
          <w:rFonts w:cs="AdvTTa9c1b374"/>
          <w:sz w:val="16"/>
          <w:szCs w:val="16"/>
        </w:rPr>
      </w:pPr>
      <w:r w:rsidRPr="00BE14A9">
        <w:rPr>
          <w:rFonts w:cs="AdvTTa9c1b374"/>
          <w:sz w:val="16"/>
          <w:szCs w:val="16"/>
        </w:rPr>
        <w:t>-----------------------------</w:t>
      </w:r>
    </w:p>
    <w:p w:rsidR="00006FFD" w:rsidRPr="00BE14A9" w:rsidRDefault="0043649B" w:rsidP="00872650">
      <w:pPr>
        <w:spacing w:after="0" w:line="240" w:lineRule="auto"/>
        <w:jc w:val="both"/>
        <w:rPr>
          <w:rFonts w:eastAsia="Times New Roman" w:cs="Times New Roman"/>
          <w:sz w:val="16"/>
          <w:szCs w:val="16"/>
          <w:lang w:eastAsia="sv-SE"/>
        </w:rPr>
      </w:pPr>
      <w:r w:rsidRPr="00BE14A9">
        <w:rPr>
          <w:rFonts w:eastAsia="Times New Roman" w:cs="Segoe UI"/>
          <w:sz w:val="16"/>
          <w:szCs w:val="16"/>
          <w:lang w:eastAsia="sv-SE"/>
        </w:rPr>
        <w:t>36.</w:t>
      </w:r>
      <w:r w:rsidR="00006FFD" w:rsidRPr="00BE14A9">
        <w:rPr>
          <w:rFonts w:eastAsia="Times New Roman" w:cs="Segoe UI"/>
          <w:sz w:val="16"/>
          <w:szCs w:val="16"/>
          <w:lang w:eastAsia="sv-SE"/>
        </w:rPr>
        <w:t xml:space="preserve">Harkin D, Alzayyat S, Kiernan A, Ryan Á, Boland F, Renton S, et al.  </w:t>
      </w:r>
      <w:hyperlink r:id="rId32" w:history="1">
        <w:r w:rsidR="00006FFD" w:rsidRPr="00BE14A9">
          <w:rPr>
            <w:rFonts w:eastAsia="Times New Roman" w:cs="Segoe UI"/>
            <w:sz w:val="16"/>
            <w:szCs w:val="16"/>
            <w:shd w:val="clear" w:color="auto" w:fill="FFFFFF"/>
            <w:lang w:eastAsia="sv-SE"/>
          </w:rPr>
          <w:t>Vascular surgeon </w:t>
        </w:r>
        <w:r w:rsidR="00006FFD" w:rsidRPr="00BE14A9">
          <w:rPr>
            <w:rFonts w:eastAsia="Times New Roman" w:cs="Segoe UI"/>
            <w:bCs/>
            <w:sz w:val="16"/>
            <w:szCs w:val="16"/>
            <w:shd w:val="clear" w:color="auto" w:fill="FFFFFF"/>
            <w:lang w:eastAsia="sv-SE"/>
          </w:rPr>
          <w:t>burnout</w:t>
        </w:r>
        <w:r w:rsidR="00006FFD" w:rsidRPr="00BE14A9">
          <w:rPr>
            <w:rFonts w:eastAsia="Times New Roman" w:cs="Segoe UI"/>
            <w:sz w:val="16"/>
            <w:szCs w:val="16"/>
            <w:shd w:val="clear" w:color="auto" w:fill="FFFFFF"/>
            <w:lang w:eastAsia="sv-SE"/>
          </w:rPr>
          <w:t> and resilience in the United Kingdom: A Report from the Vascular Society Workforce Committee.</w:t>
        </w:r>
      </w:hyperlink>
      <w:r w:rsidR="00006FFD" w:rsidRPr="00BE14A9">
        <w:rPr>
          <w:rFonts w:eastAsia="Times New Roman" w:cs="Times New Roman"/>
          <w:sz w:val="16"/>
          <w:szCs w:val="16"/>
          <w:lang w:eastAsia="sv-SE"/>
        </w:rPr>
        <w:t xml:space="preserve"> </w:t>
      </w:r>
      <w:r w:rsidR="00006FFD" w:rsidRPr="00BE14A9">
        <w:rPr>
          <w:rFonts w:eastAsia="Times New Roman" w:cs="Segoe UI"/>
          <w:sz w:val="16"/>
          <w:szCs w:val="16"/>
          <w:lang w:eastAsia="sv-SE"/>
        </w:rPr>
        <w:t>Ann Vasc Surg. 2022;84:169-78.</w:t>
      </w:r>
      <w:r w:rsidR="00006FFD" w:rsidRPr="00BE14A9">
        <w:rPr>
          <w:rFonts w:cs="AGaramondPro-SemiboldItalic"/>
          <w:iCs/>
          <w:sz w:val="16"/>
          <w:szCs w:val="16"/>
        </w:rPr>
        <w:t xml:space="preserve"> </w:t>
      </w:r>
      <w:r w:rsidR="00006FFD" w:rsidRPr="00BE14A9">
        <w:rPr>
          <w:rFonts w:eastAsia="Times New Roman" w:cs="Segoe UI"/>
          <w:sz w:val="16"/>
          <w:szCs w:val="16"/>
          <w:lang w:eastAsia="sv-SE"/>
        </w:rPr>
        <w:t xml:space="preserve">doi: 10.1016/j.avsg.2022.01.032.  </w:t>
      </w:r>
    </w:p>
    <w:p w:rsidR="00006FFD" w:rsidRPr="00BE14A9" w:rsidRDefault="00872650" w:rsidP="00872650">
      <w:pPr>
        <w:spacing w:after="0"/>
        <w:rPr>
          <w:rFonts w:cs="AdvTTa9c1b374"/>
          <w:sz w:val="16"/>
          <w:szCs w:val="16"/>
        </w:rPr>
      </w:pPr>
      <w:r w:rsidRPr="00BE14A9">
        <w:rPr>
          <w:rFonts w:cs="AdvTTa9c1b374"/>
          <w:sz w:val="16"/>
          <w:szCs w:val="16"/>
        </w:rPr>
        <w:t>-----------------------------</w:t>
      </w:r>
    </w:p>
    <w:p w:rsidR="00006FFD"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37.</w:t>
      </w:r>
      <w:r w:rsidR="00006FFD" w:rsidRPr="00BE14A9">
        <w:rPr>
          <w:rFonts w:eastAsia="Times New Roman" w:cs="Segoe UI"/>
          <w:sz w:val="16"/>
          <w:szCs w:val="16"/>
          <w:lang w:eastAsia="sv-SE"/>
        </w:rPr>
        <w:t xml:space="preserve">Heinke W, Dunkel P, Brähler E, Nübling M, Riedel-Heller S, Kaisers UX.  </w:t>
      </w:r>
      <w:hyperlink r:id="rId33" w:history="1">
        <w:r w:rsidR="00006FFD" w:rsidRPr="00BE14A9">
          <w:rPr>
            <w:rFonts w:eastAsia="Times New Roman" w:cs="Segoe UI"/>
            <w:bCs/>
            <w:sz w:val="16"/>
            <w:szCs w:val="16"/>
            <w:shd w:val="clear" w:color="auto" w:fill="FFFFFF"/>
            <w:lang w:eastAsia="sv-SE"/>
          </w:rPr>
          <w:t>Burnout</w:t>
        </w:r>
        <w:r w:rsidR="00006FFD" w:rsidRPr="00BE14A9">
          <w:rPr>
            <w:rFonts w:eastAsia="Times New Roman" w:cs="Segoe UI"/>
            <w:sz w:val="16"/>
            <w:szCs w:val="16"/>
            <w:shd w:val="clear" w:color="auto" w:fill="FFFFFF"/>
            <w:lang w:eastAsia="sv-SE"/>
          </w:rPr>
          <w:t> in anesthesiology and intensive care : is there a problem in Germany?</w:t>
        </w:r>
      </w:hyperlink>
      <w:r w:rsidR="00006FFD" w:rsidRPr="00BE14A9">
        <w:rPr>
          <w:rFonts w:eastAsia="Times New Roman" w:cs="Times New Roman"/>
          <w:sz w:val="16"/>
          <w:szCs w:val="16"/>
          <w:lang w:eastAsia="sv-SE"/>
        </w:rPr>
        <w:t xml:space="preserve">  </w:t>
      </w:r>
      <w:r w:rsidR="00006FFD" w:rsidRPr="00BE14A9">
        <w:rPr>
          <w:rFonts w:eastAsia="Times New Roman" w:cs="Segoe UI"/>
          <w:sz w:val="16"/>
          <w:szCs w:val="16"/>
          <w:lang w:eastAsia="sv-SE"/>
        </w:rPr>
        <w:t>Anaesthesist. 2011;60(12):1109-18. [German] doi: 10.1007/s00101-011-1947-3</w:t>
      </w:r>
    </w:p>
    <w:p w:rsidR="00813A29" w:rsidRPr="00BE14A9" w:rsidRDefault="00872650" w:rsidP="00872650">
      <w:pPr>
        <w:spacing w:after="0"/>
        <w:rPr>
          <w:rFonts w:cs="AdvTTa9c1b374"/>
          <w:sz w:val="16"/>
          <w:szCs w:val="16"/>
        </w:rPr>
      </w:pPr>
      <w:r w:rsidRPr="00BE14A9">
        <w:rPr>
          <w:rFonts w:cs="AdvTTa9c1b374"/>
          <w:sz w:val="16"/>
          <w:szCs w:val="16"/>
        </w:rPr>
        <w:t>-----------------------------</w:t>
      </w:r>
    </w:p>
    <w:p w:rsidR="00006FFD" w:rsidRPr="00BE14A9" w:rsidRDefault="0043649B" w:rsidP="00872650">
      <w:pPr>
        <w:spacing w:after="0"/>
        <w:rPr>
          <w:rFonts w:cs="Times New Roman"/>
          <w:sz w:val="16"/>
          <w:szCs w:val="16"/>
        </w:rPr>
      </w:pPr>
      <w:r w:rsidRPr="00BE14A9">
        <w:rPr>
          <w:rFonts w:cs="Times New Roman"/>
          <w:sz w:val="16"/>
          <w:szCs w:val="16"/>
        </w:rPr>
        <w:t>38.</w:t>
      </w:r>
      <w:r w:rsidR="00006FFD" w:rsidRPr="00BE14A9">
        <w:rPr>
          <w:rFonts w:cs="Times New Roman"/>
          <w:sz w:val="16"/>
          <w:szCs w:val="16"/>
        </w:rPr>
        <w:t>Hussain M, Amjad MB, Ahsan J, Minhas SO. Implementation of National Institute of Health guidelines and other factors contributing to work-related burnout in COVID isolation ward and ICU physicians. J Ayub Med Coll Abbottabad 2021;33(2):283–8.</w:t>
      </w:r>
    </w:p>
    <w:p w:rsidR="00006FFD" w:rsidRPr="00BE14A9" w:rsidRDefault="00872650" w:rsidP="00872650">
      <w:pPr>
        <w:spacing w:after="0"/>
        <w:rPr>
          <w:rFonts w:cs="AdvTTa9c1b374"/>
          <w:sz w:val="16"/>
          <w:szCs w:val="16"/>
        </w:rPr>
      </w:pPr>
      <w:r w:rsidRPr="00BE14A9">
        <w:rPr>
          <w:rFonts w:cs="AdvTTa9c1b374"/>
          <w:sz w:val="16"/>
          <w:szCs w:val="16"/>
        </w:rPr>
        <w:t>-----------------------------</w:t>
      </w:r>
    </w:p>
    <w:p w:rsidR="00006FFD" w:rsidRPr="00BE14A9" w:rsidRDefault="0043649B" w:rsidP="00872650">
      <w:pPr>
        <w:spacing w:after="0"/>
        <w:rPr>
          <w:rFonts w:cs="Times New Roman"/>
          <w:sz w:val="16"/>
          <w:szCs w:val="16"/>
        </w:rPr>
      </w:pPr>
      <w:r w:rsidRPr="00BE14A9">
        <w:rPr>
          <w:rFonts w:eastAsia="Times New Roman" w:cs="Segoe UI"/>
          <w:sz w:val="16"/>
          <w:szCs w:val="16"/>
          <w:lang w:eastAsia="sv-SE"/>
        </w:rPr>
        <w:t>39.</w:t>
      </w:r>
      <w:r w:rsidR="00006FFD" w:rsidRPr="00BE14A9">
        <w:rPr>
          <w:rFonts w:eastAsia="Times New Roman" w:cs="Segoe UI"/>
          <w:sz w:val="16"/>
          <w:szCs w:val="16"/>
          <w:lang w:eastAsia="sv-SE"/>
        </w:rPr>
        <w:t xml:space="preserve">Ilić IM, Arandjelović MŽ, Jovanović JM, Nešić MM. </w:t>
      </w:r>
      <w:hyperlink r:id="rId34" w:history="1">
        <w:r w:rsidR="00006FFD" w:rsidRPr="00BE14A9">
          <w:rPr>
            <w:rFonts w:eastAsia="Times New Roman" w:cs="Segoe UI"/>
            <w:sz w:val="16"/>
            <w:szCs w:val="16"/>
            <w:shd w:val="clear" w:color="auto" w:fill="FFFFFF"/>
            <w:lang w:eastAsia="sv-SE"/>
          </w:rPr>
          <w:t>Relationships of work-related psychosocial risks, stress, individual factors and </w:t>
        </w:r>
        <w:r w:rsidR="00006FFD" w:rsidRPr="00BE14A9">
          <w:rPr>
            <w:rFonts w:eastAsia="Times New Roman" w:cs="Segoe UI"/>
            <w:bCs/>
            <w:sz w:val="16"/>
            <w:szCs w:val="16"/>
            <w:shd w:val="clear" w:color="auto" w:fill="FFFFFF"/>
            <w:lang w:eastAsia="sv-SE"/>
          </w:rPr>
          <w:t>burnout</w:t>
        </w:r>
        <w:r w:rsidR="00006FFD" w:rsidRPr="00BE14A9">
          <w:rPr>
            <w:rFonts w:eastAsia="Times New Roman" w:cs="Segoe UI"/>
            <w:sz w:val="16"/>
            <w:szCs w:val="16"/>
            <w:shd w:val="clear" w:color="auto" w:fill="FFFFFF"/>
            <w:lang w:eastAsia="sv-SE"/>
          </w:rPr>
          <w:t> - Questionnaire survey among emergency </w:t>
        </w:r>
        <w:r w:rsidR="00006FFD" w:rsidRPr="00BE14A9">
          <w:rPr>
            <w:rFonts w:eastAsia="Times New Roman" w:cs="Segoe UI"/>
            <w:bCs/>
            <w:sz w:val="16"/>
            <w:szCs w:val="16"/>
            <w:shd w:val="clear" w:color="auto" w:fill="FFFFFF"/>
            <w:lang w:eastAsia="sv-SE"/>
          </w:rPr>
          <w:t>physicians</w:t>
        </w:r>
        <w:r w:rsidR="00006FFD" w:rsidRPr="00BE14A9">
          <w:rPr>
            <w:rFonts w:eastAsia="Times New Roman" w:cs="Segoe UI"/>
            <w:sz w:val="16"/>
            <w:szCs w:val="16"/>
            <w:shd w:val="clear" w:color="auto" w:fill="FFFFFF"/>
            <w:lang w:eastAsia="sv-SE"/>
          </w:rPr>
          <w:t> and nurses.</w:t>
        </w:r>
      </w:hyperlink>
      <w:r w:rsidR="00006FFD" w:rsidRPr="00BE14A9">
        <w:rPr>
          <w:rFonts w:eastAsia="Times New Roman" w:cs="Times New Roman"/>
          <w:sz w:val="16"/>
          <w:szCs w:val="16"/>
          <w:lang w:eastAsia="sv-SE"/>
        </w:rPr>
        <w:t xml:space="preserve"> </w:t>
      </w:r>
      <w:r w:rsidR="00006FFD" w:rsidRPr="00BE14A9">
        <w:rPr>
          <w:rFonts w:eastAsia="Times New Roman" w:cs="Segoe UI"/>
          <w:sz w:val="16"/>
          <w:szCs w:val="16"/>
          <w:lang w:eastAsia="sv-SE"/>
        </w:rPr>
        <w:t>Med Pr. 2017 Mar 24;68(2):167-78.</w:t>
      </w:r>
      <w:r w:rsidR="00006FFD" w:rsidRPr="00BE14A9">
        <w:rPr>
          <w:rFonts w:cs="AGaramondPro-SemiboldItalic"/>
          <w:iCs/>
          <w:sz w:val="16"/>
          <w:szCs w:val="16"/>
        </w:rPr>
        <w:t xml:space="preserve"> </w:t>
      </w:r>
      <w:r w:rsidR="00006FFD" w:rsidRPr="00BE14A9">
        <w:rPr>
          <w:rFonts w:eastAsia="Times New Roman" w:cs="Segoe UI"/>
          <w:sz w:val="16"/>
          <w:szCs w:val="16"/>
          <w:lang w:eastAsia="sv-SE"/>
        </w:rPr>
        <w:t>doi: 10.13075/mp.5893.00516. </w:t>
      </w:r>
    </w:p>
    <w:p w:rsidR="00813A29" w:rsidRPr="00BE14A9" w:rsidRDefault="00813A29" w:rsidP="00872650">
      <w:pPr>
        <w:spacing w:after="0"/>
        <w:rPr>
          <w:sz w:val="16"/>
          <w:szCs w:val="16"/>
        </w:rPr>
      </w:pPr>
      <w:r w:rsidRPr="00BE14A9">
        <w:rPr>
          <w:sz w:val="16"/>
          <w:szCs w:val="16"/>
        </w:rPr>
        <w:t>------------------------</w:t>
      </w:r>
    </w:p>
    <w:p w:rsidR="00390C98" w:rsidRPr="00BE14A9" w:rsidRDefault="0043649B" w:rsidP="00872650">
      <w:pPr>
        <w:pStyle w:val="EndnoteText"/>
        <w:rPr>
          <w:rFonts w:eastAsia="Times New Roman" w:cs="Segoe UI"/>
          <w:sz w:val="16"/>
          <w:szCs w:val="16"/>
          <w:lang w:eastAsia="sv-SE"/>
        </w:rPr>
      </w:pPr>
      <w:r w:rsidRPr="00BE14A9">
        <w:rPr>
          <w:rFonts w:eastAsia="Times New Roman" w:cs="Segoe UI"/>
          <w:sz w:val="16"/>
          <w:szCs w:val="16"/>
          <w:lang w:eastAsia="sv-SE"/>
        </w:rPr>
        <w:t>40.</w:t>
      </w:r>
      <w:r w:rsidR="00F951F9" w:rsidRPr="00BE14A9">
        <w:rPr>
          <w:rFonts w:eastAsia="Times New Roman" w:cs="Segoe UI"/>
          <w:sz w:val="16"/>
          <w:szCs w:val="16"/>
          <w:lang w:eastAsia="sv-SE"/>
        </w:rPr>
        <w:t xml:space="preserve">Ireland MJ, Clough B, Gill K, Langan F, O'Connor A, Spencer L. </w:t>
      </w:r>
      <w:hyperlink r:id="rId35" w:history="1">
        <w:r w:rsidR="00F951F9" w:rsidRPr="00BE14A9">
          <w:rPr>
            <w:rFonts w:eastAsia="Times New Roman" w:cs="Segoe UI"/>
            <w:sz w:val="16"/>
            <w:szCs w:val="16"/>
            <w:shd w:val="clear" w:color="auto" w:fill="FFFFFF"/>
            <w:lang w:eastAsia="sv-SE"/>
          </w:rPr>
          <w:t>A randomized controlled trial of mindfulness to reduce stress and burnout among intern medical practitioners.</w:t>
        </w:r>
      </w:hyperlink>
      <w:r w:rsidR="00F951F9" w:rsidRPr="00BE14A9">
        <w:rPr>
          <w:rFonts w:eastAsia="Times New Roman" w:cs="Times New Roman"/>
          <w:sz w:val="16"/>
          <w:szCs w:val="16"/>
          <w:lang w:eastAsia="sv-SE"/>
        </w:rPr>
        <w:t xml:space="preserve"> </w:t>
      </w:r>
      <w:r w:rsidR="00F951F9" w:rsidRPr="00BE14A9">
        <w:rPr>
          <w:rFonts w:eastAsia="Times New Roman" w:cs="Segoe UI"/>
          <w:sz w:val="16"/>
          <w:szCs w:val="16"/>
          <w:lang w:eastAsia="sv-SE"/>
        </w:rPr>
        <w:t>Med Teach. 2017;39(4):409-414.</w:t>
      </w:r>
    </w:p>
    <w:p w:rsidR="00F951F9" w:rsidRPr="00BE14A9" w:rsidRDefault="00390C98" w:rsidP="00872650">
      <w:pPr>
        <w:spacing w:after="0"/>
        <w:rPr>
          <w:sz w:val="16"/>
          <w:szCs w:val="16"/>
        </w:rPr>
      </w:pPr>
      <w:r w:rsidRPr="00BE14A9">
        <w:rPr>
          <w:sz w:val="16"/>
          <w:szCs w:val="16"/>
        </w:rPr>
        <w:t>------------------------</w:t>
      </w:r>
    </w:p>
    <w:p w:rsidR="0093513F"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41.</w:t>
      </w:r>
      <w:r w:rsidR="00006FFD" w:rsidRPr="00BE14A9">
        <w:rPr>
          <w:rFonts w:eastAsia="Times New Roman" w:cs="Segoe UI"/>
          <w:sz w:val="16"/>
          <w:szCs w:val="16"/>
          <w:lang w:eastAsia="sv-SE"/>
        </w:rPr>
        <w:t xml:space="preserve">Jung FU, Bodendieck E, Bleckwenn M, Hussenoeder FS, Luppa M, Riedel-Heller SG. </w:t>
      </w:r>
      <w:hyperlink r:id="rId36" w:history="1">
        <w:r w:rsidR="00006FFD" w:rsidRPr="00BE14A9">
          <w:rPr>
            <w:rFonts w:eastAsia="Times New Roman" w:cs="Segoe UI"/>
            <w:bCs/>
            <w:sz w:val="16"/>
            <w:szCs w:val="16"/>
            <w:shd w:val="clear" w:color="auto" w:fill="FFFFFF"/>
            <w:lang w:eastAsia="sv-SE"/>
          </w:rPr>
          <w:t>Burnout</w:t>
        </w:r>
        <w:r w:rsidR="00006FFD" w:rsidRPr="00BE14A9">
          <w:rPr>
            <w:rFonts w:eastAsia="Times New Roman" w:cs="Segoe UI"/>
            <w:sz w:val="16"/>
            <w:szCs w:val="16"/>
            <w:shd w:val="clear" w:color="auto" w:fill="FFFFFF"/>
            <w:lang w:eastAsia="sv-SE"/>
          </w:rPr>
          <w:t>, work engagement and work hours - how </w:t>
        </w:r>
        <w:r w:rsidR="00006FFD" w:rsidRPr="00BE14A9">
          <w:rPr>
            <w:rFonts w:eastAsia="Times New Roman" w:cs="Segoe UI"/>
            <w:bCs/>
            <w:sz w:val="16"/>
            <w:szCs w:val="16"/>
            <w:shd w:val="clear" w:color="auto" w:fill="FFFFFF"/>
            <w:lang w:eastAsia="sv-SE"/>
          </w:rPr>
          <w:t>physicians</w:t>
        </w:r>
        <w:r w:rsidR="00006FFD" w:rsidRPr="00BE14A9">
          <w:rPr>
            <w:rFonts w:eastAsia="Times New Roman" w:cs="Segoe UI"/>
            <w:sz w:val="16"/>
            <w:szCs w:val="16"/>
            <w:shd w:val="clear" w:color="auto" w:fill="FFFFFF"/>
            <w:lang w:eastAsia="sv-SE"/>
          </w:rPr>
          <w:t>' decision to work less is associated with work-related factors.</w:t>
        </w:r>
      </w:hyperlink>
      <w:r w:rsidR="00006FFD" w:rsidRPr="00BE14A9">
        <w:rPr>
          <w:rFonts w:eastAsia="Times New Roman" w:cs="Times New Roman"/>
          <w:sz w:val="16"/>
          <w:szCs w:val="16"/>
          <w:lang w:eastAsia="sv-SE"/>
        </w:rPr>
        <w:t xml:space="preserve"> </w:t>
      </w:r>
      <w:r w:rsidR="00006FFD" w:rsidRPr="00BE14A9">
        <w:rPr>
          <w:rFonts w:eastAsia="Times New Roman" w:cs="Segoe UI"/>
          <w:sz w:val="16"/>
          <w:szCs w:val="16"/>
          <w:lang w:eastAsia="sv-SE"/>
        </w:rPr>
        <w:t>BMC Health Serv Res. 2023;23(1):157. doi: 10.1186/s12913-023-09161-9.</w:t>
      </w:r>
    </w:p>
    <w:p w:rsidR="00006FFD" w:rsidRPr="00BE14A9" w:rsidRDefault="00872650" w:rsidP="00872650">
      <w:pPr>
        <w:spacing w:after="0"/>
        <w:rPr>
          <w:sz w:val="16"/>
          <w:szCs w:val="16"/>
        </w:rPr>
      </w:pPr>
      <w:r w:rsidRPr="00BE14A9">
        <w:rPr>
          <w:sz w:val="16"/>
          <w:szCs w:val="16"/>
        </w:rPr>
        <w:t>------------------------</w:t>
      </w:r>
    </w:p>
    <w:p w:rsidR="00F951F9"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42.</w:t>
      </w:r>
      <w:r w:rsidR="00006FFD" w:rsidRPr="00BE14A9">
        <w:rPr>
          <w:rFonts w:eastAsia="Times New Roman" w:cs="Segoe UI"/>
          <w:sz w:val="16"/>
          <w:szCs w:val="16"/>
          <w:lang w:eastAsia="sv-SE"/>
        </w:rPr>
        <w:t xml:space="preserve">Kassam A, Horton J, Shoimer I, Patten S. </w:t>
      </w:r>
      <w:hyperlink r:id="rId37" w:history="1">
        <w:r w:rsidR="00006FFD" w:rsidRPr="00BE14A9">
          <w:rPr>
            <w:rFonts w:eastAsia="Times New Roman" w:cs="Segoe UI"/>
            <w:sz w:val="16"/>
            <w:szCs w:val="16"/>
            <w:shd w:val="clear" w:color="auto" w:fill="FFFFFF"/>
            <w:lang w:eastAsia="sv-SE"/>
          </w:rPr>
          <w:t>Predictors of well-being in resident </w:t>
        </w:r>
        <w:r w:rsidR="00006FFD" w:rsidRPr="00BE14A9">
          <w:rPr>
            <w:rFonts w:eastAsia="Times New Roman" w:cs="Segoe UI"/>
            <w:bCs/>
            <w:sz w:val="16"/>
            <w:szCs w:val="16"/>
            <w:shd w:val="clear" w:color="auto" w:fill="FFFFFF"/>
            <w:lang w:eastAsia="sv-SE"/>
          </w:rPr>
          <w:t>physicians</w:t>
        </w:r>
        <w:r w:rsidR="00006FFD" w:rsidRPr="00BE14A9">
          <w:rPr>
            <w:rFonts w:eastAsia="Times New Roman" w:cs="Segoe UI"/>
            <w:sz w:val="16"/>
            <w:szCs w:val="16"/>
            <w:shd w:val="clear" w:color="auto" w:fill="FFFFFF"/>
            <w:lang w:eastAsia="sv-SE"/>
          </w:rPr>
          <w:t>: A descriptive and psychometric study.</w:t>
        </w:r>
      </w:hyperlink>
      <w:r w:rsidR="00006FFD" w:rsidRPr="00BE14A9">
        <w:rPr>
          <w:rFonts w:eastAsia="Times New Roman" w:cs="Times New Roman"/>
          <w:sz w:val="16"/>
          <w:szCs w:val="16"/>
          <w:lang w:eastAsia="sv-SE"/>
        </w:rPr>
        <w:t xml:space="preserve"> </w:t>
      </w:r>
      <w:r w:rsidR="00006FFD" w:rsidRPr="00BE14A9">
        <w:rPr>
          <w:rFonts w:eastAsia="Times New Roman" w:cs="Segoe UI"/>
          <w:sz w:val="16"/>
          <w:szCs w:val="16"/>
          <w:lang w:eastAsia="sv-SE"/>
        </w:rPr>
        <w:t>J Grad Med Educ. 2015;7(1):70-4. doi: 10.4300/JGME-D-14-00022.1.</w:t>
      </w:r>
    </w:p>
    <w:p w:rsidR="004F3142" w:rsidRPr="00BE14A9" w:rsidRDefault="00872650" w:rsidP="00872650">
      <w:pPr>
        <w:spacing w:after="0"/>
        <w:rPr>
          <w:sz w:val="16"/>
          <w:szCs w:val="16"/>
        </w:rPr>
      </w:pPr>
      <w:r w:rsidRPr="00BE14A9">
        <w:rPr>
          <w:sz w:val="16"/>
          <w:szCs w:val="16"/>
        </w:rPr>
        <w:t>------------------------</w:t>
      </w:r>
    </w:p>
    <w:p w:rsidR="004F3142"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43.</w:t>
      </w:r>
      <w:r w:rsidR="004F3142" w:rsidRPr="00BE14A9">
        <w:rPr>
          <w:rFonts w:eastAsia="Times New Roman" w:cs="Segoe UI"/>
          <w:sz w:val="16"/>
          <w:szCs w:val="16"/>
          <w:lang w:eastAsia="sv-SE"/>
        </w:rPr>
        <w:t xml:space="preserve">Klein J, Grosse Frie K, Blum K, von dem Knesebeck O. </w:t>
      </w:r>
      <w:hyperlink r:id="rId38" w:history="1">
        <w:r w:rsidR="004F3142" w:rsidRPr="00BE14A9">
          <w:rPr>
            <w:rFonts w:eastAsia="Times New Roman" w:cs="Segoe UI"/>
            <w:bCs/>
            <w:sz w:val="16"/>
            <w:szCs w:val="16"/>
            <w:shd w:val="clear" w:color="auto" w:fill="FFFFFF"/>
            <w:lang w:eastAsia="sv-SE"/>
          </w:rPr>
          <w:t>Burnout</w:t>
        </w:r>
        <w:r w:rsidR="004F3142" w:rsidRPr="00BE14A9">
          <w:rPr>
            <w:rFonts w:eastAsia="Times New Roman" w:cs="Segoe UI"/>
            <w:sz w:val="16"/>
            <w:szCs w:val="16"/>
            <w:shd w:val="clear" w:color="auto" w:fill="FFFFFF"/>
            <w:lang w:eastAsia="sv-SE"/>
          </w:rPr>
          <w:t> and perceived quality of care among German clinicians in surgery.</w:t>
        </w:r>
      </w:hyperlink>
      <w:r w:rsidR="004F3142" w:rsidRPr="00BE14A9">
        <w:rPr>
          <w:rFonts w:eastAsia="Times New Roman" w:cs="Times New Roman"/>
          <w:sz w:val="16"/>
          <w:szCs w:val="16"/>
          <w:lang w:eastAsia="sv-SE"/>
        </w:rPr>
        <w:t xml:space="preserve"> </w:t>
      </w:r>
      <w:r w:rsidR="004F3142" w:rsidRPr="00BE14A9">
        <w:rPr>
          <w:rFonts w:eastAsia="Times New Roman" w:cs="Segoe UI"/>
          <w:sz w:val="16"/>
          <w:szCs w:val="16"/>
          <w:lang w:eastAsia="sv-SE"/>
        </w:rPr>
        <w:t>Int J Qual Health Care. 2010;22(6):525-30.</w:t>
      </w:r>
      <w:r w:rsidR="00EB2712" w:rsidRPr="00BE14A9">
        <w:rPr>
          <w:rFonts w:eastAsia="Times New Roman" w:cs="Segoe UI"/>
          <w:sz w:val="16"/>
          <w:szCs w:val="16"/>
          <w:lang w:eastAsia="sv-SE"/>
        </w:rPr>
        <w:t xml:space="preserve"> doi: 10.1093/intqhc/mzq056. </w:t>
      </w:r>
    </w:p>
    <w:p w:rsidR="00872650" w:rsidRPr="00BE14A9" w:rsidRDefault="00872650" w:rsidP="00872650">
      <w:pPr>
        <w:spacing w:after="0"/>
        <w:rPr>
          <w:sz w:val="16"/>
          <w:szCs w:val="16"/>
        </w:rPr>
      </w:pPr>
      <w:r w:rsidRPr="00BE14A9">
        <w:rPr>
          <w:sz w:val="16"/>
          <w:szCs w:val="16"/>
        </w:rPr>
        <w:t>------------------------</w:t>
      </w:r>
    </w:p>
    <w:p w:rsidR="00EB2712"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44.</w:t>
      </w:r>
      <w:r w:rsidR="00EB2712" w:rsidRPr="00BE14A9">
        <w:rPr>
          <w:rFonts w:eastAsia="Times New Roman" w:cs="Segoe UI"/>
          <w:sz w:val="16"/>
          <w:szCs w:val="16"/>
          <w:lang w:eastAsia="sv-SE"/>
        </w:rPr>
        <w:t xml:space="preserve">Kurzthaler I, Kemmler G, Holzner B, Hofer A. </w:t>
      </w:r>
      <w:hyperlink r:id="rId39" w:history="1">
        <w:r w:rsidR="00EB2712" w:rsidRPr="00BE14A9">
          <w:rPr>
            <w:rFonts w:eastAsia="Times New Roman" w:cs="Segoe UI"/>
            <w:bCs/>
            <w:sz w:val="16"/>
            <w:szCs w:val="16"/>
            <w:lang w:eastAsia="sv-SE"/>
          </w:rPr>
          <w:t>Physician</w:t>
        </w:r>
        <w:r w:rsidR="00EB2712" w:rsidRPr="00BE14A9">
          <w:rPr>
            <w:rFonts w:eastAsia="Times New Roman" w:cs="Segoe UI"/>
            <w:sz w:val="16"/>
            <w:szCs w:val="16"/>
            <w:lang w:eastAsia="sv-SE"/>
          </w:rPr>
          <w:t>'</w:t>
        </w:r>
        <w:r w:rsidR="00EB2712" w:rsidRPr="00BE14A9">
          <w:rPr>
            <w:rFonts w:eastAsia="Times New Roman" w:cs="Segoe UI"/>
            <w:bCs/>
            <w:sz w:val="16"/>
            <w:szCs w:val="16"/>
            <w:lang w:eastAsia="sv-SE"/>
          </w:rPr>
          <w:t>s</w:t>
        </w:r>
        <w:r w:rsidR="00EB2712" w:rsidRPr="00BE14A9">
          <w:rPr>
            <w:rFonts w:eastAsia="Times New Roman" w:cs="Segoe UI"/>
            <w:sz w:val="16"/>
            <w:szCs w:val="16"/>
            <w:lang w:eastAsia="sv-SE"/>
          </w:rPr>
          <w:t> </w:t>
        </w:r>
        <w:r w:rsidR="00EB2712" w:rsidRPr="00BE14A9">
          <w:rPr>
            <w:rFonts w:eastAsia="Times New Roman" w:cs="Segoe UI"/>
            <w:bCs/>
            <w:sz w:val="16"/>
            <w:szCs w:val="16"/>
            <w:lang w:eastAsia="sv-SE"/>
          </w:rPr>
          <w:t>burnout</w:t>
        </w:r>
        <w:r w:rsidR="00EB2712" w:rsidRPr="00BE14A9">
          <w:rPr>
            <w:rFonts w:eastAsia="Times New Roman" w:cs="Segoe UI"/>
            <w:sz w:val="16"/>
            <w:szCs w:val="16"/>
            <w:lang w:eastAsia="sv-SE"/>
          </w:rPr>
          <w:t> and the COVID-19 Pandemic-A nationwide cross-sectional study in Austria.</w:t>
        </w:r>
      </w:hyperlink>
      <w:r w:rsidR="00EB2712" w:rsidRPr="00BE14A9">
        <w:rPr>
          <w:rFonts w:eastAsia="Times New Roman" w:cs="Segoe UI"/>
          <w:sz w:val="16"/>
          <w:szCs w:val="16"/>
          <w:lang w:eastAsia="sv-SE"/>
        </w:rPr>
        <w:t xml:space="preserve"> Front Psychiatry. 2021;12:784131.</w:t>
      </w:r>
    </w:p>
    <w:p w:rsidR="00872650" w:rsidRPr="00BE14A9" w:rsidRDefault="00872650" w:rsidP="00872650">
      <w:pPr>
        <w:spacing w:after="0"/>
        <w:rPr>
          <w:rFonts w:cs="AdvTTa9c1b374"/>
          <w:sz w:val="16"/>
          <w:szCs w:val="16"/>
        </w:rPr>
      </w:pPr>
      <w:r w:rsidRPr="00BE14A9">
        <w:rPr>
          <w:rFonts w:cs="AdvTTa9c1b374"/>
          <w:sz w:val="16"/>
          <w:szCs w:val="16"/>
        </w:rPr>
        <w:t>-----------------------------</w:t>
      </w:r>
    </w:p>
    <w:p w:rsidR="00027629" w:rsidRPr="00BE14A9" w:rsidRDefault="0043649B" w:rsidP="00872650">
      <w:pPr>
        <w:spacing w:after="0"/>
        <w:rPr>
          <w:rFonts w:eastAsia="Times New Roman" w:cs="Segoe UI"/>
          <w:sz w:val="16"/>
          <w:szCs w:val="16"/>
          <w:lang w:eastAsia="sv-SE"/>
        </w:rPr>
      </w:pPr>
      <w:r w:rsidRPr="00BE14A9">
        <w:rPr>
          <w:rFonts w:eastAsia="Times New Roman" w:cs="Segoe UI"/>
          <w:sz w:val="16"/>
          <w:szCs w:val="16"/>
          <w:lang w:eastAsia="sv-SE"/>
        </w:rPr>
        <w:t>45.</w:t>
      </w:r>
      <w:r w:rsidR="00EB2712" w:rsidRPr="00BE14A9">
        <w:rPr>
          <w:rFonts w:eastAsia="Times New Roman" w:cs="Segoe UI"/>
          <w:sz w:val="16"/>
          <w:szCs w:val="16"/>
          <w:lang w:eastAsia="sv-SE"/>
        </w:rPr>
        <w:t xml:space="preserve">La Torre G, Sestili C, Imeshtari V, Masciullo C, Rizzo F, Guida G, et al. </w:t>
      </w:r>
      <w:hyperlink r:id="rId40" w:history="1">
        <w:r w:rsidR="00EB2712" w:rsidRPr="00BE14A9">
          <w:rPr>
            <w:rFonts w:eastAsia="Times New Roman" w:cs="Segoe UI"/>
            <w:sz w:val="16"/>
            <w:szCs w:val="16"/>
            <w:shd w:val="clear" w:color="auto" w:fill="FFFFFF"/>
            <w:lang w:eastAsia="sv-SE"/>
          </w:rPr>
          <w:t>Association of health status, sociodemographic factors and </w:t>
        </w:r>
        <w:r w:rsidR="00EB2712" w:rsidRPr="00BE14A9">
          <w:rPr>
            <w:rFonts w:eastAsia="Times New Roman" w:cs="Segoe UI"/>
            <w:bCs/>
            <w:sz w:val="16"/>
            <w:szCs w:val="16"/>
            <w:shd w:val="clear" w:color="auto" w:fill="FFFFFF"/>
            <w:lang w:eastAsia="sv-SE"/>
          </w:rPr>
          <w:t>burnout</w:t>
        </w:r>
        <w:r w:rsidR="00EB2712" w:rsidRPr="00BE14A9">
          <w:rPr>
            <w:rFonts w:eastAsia="Times New Roman" w:cs="Segoe UI"/>
            <w:sz w:val="16"/>
            <w:szCs w:val="16"/>
            <w:shd w:val="clear" w:color="auto" w:fill="FFFFFF"/>
            <w:lang w:eastAsia="sv-SE"/>
          </w:rPr>
          <w:t> in healthcare professionals: results from a multicentre observational study in Italy.</w:t>
        </w:r>
      </w:hyperlink>
      <w:r w:rsidR="00EB2712" w:rsidRPr="00BE14A9">
        <w:rPr>
          <w:rFonts w:eastAsia="Times New Roman" w:cs="Times New Roman"/>
          <w:sz w:val="16"/>
          <w:szCs w:val="16"/>
          <w:lang w:eastAsia="sv-SE"/>
        </w:rPr>
        <w:t xml:space="preserve"> </w:t>
      </w:r>
      <w:r w:rsidR="00EB2712" w:rsidRPr="00BE14A9">
        <w:rPr>
          <w:rFonts w:eastAsia="Times New Roman" w:cs="Segoe UI"/>
          <w:sz w:val="16"/>
          <w:szCs w:val="16"/>
          <w:lang w:eastAsia="sv-SE"/>
        </w:rPr>
        <w:t xml:space="preserve">Public Health. 2021;195:15-7. doi: 10.1016/j.puhe.2021.04.004. </w:t>
      </w:r>
    </w:p>
    <w:p w:rsidR="00872650" w:rsidRPr="00BE14A9" w:rsidRDefault="00872650" w:rsidP="00872650">
      <w:pPr>
        <w:spacing w:after="0"/>
        <w:rPr>
          <w:rFonts w:cs="AdvTTa9c1b374"/>
          <w:sz w:val="16"/>
          <w:szCs w:val="16"/>
        </w:rPr>
      </w:pPr>
      <w:r w:rsidRPr="00BE14A9">
        <w:rPr>
          <w:rFonts w:cs="AdvTTa9c1b374"/>
          <w:sz w:val="16"/>
          <w:szCs w:val="16"/>
        </w:rPr>
        <w:t>-----------------------------</w:t>
      </w:r>
    </w:p>
    <w:p w:rsidR="00027629"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46.</w:t>
      </w:r>
      <w:r w:rsidR="00027629" w:rsidRPr="00BE14A9">
        <w:rPr>
          <w:rFonts w:eastAsia="Times New Roman" w:cs="Segoe UI"/>
          <w:sz w:val="16"/>
          <w:szCs w:val="16"/>
          <w:lang w:eastAsia="sv-SE"/>
        </w:rPr>
        <w:t xml:space="preserve">Lapa T, Carvalho S, Viana J, Ferreira PL, Pinto-Gouveia J, Cabete AB. </w:t>
      </w:r>
      <w:hyperlink r:id="rId41" w:history="1">
        <w:r w:rsidR="00027629" w:rsidRPr="00BE14A9">
          <w:rPr>
            <w:rFonts w:eastAsia="Times New Roman" w:cs="Segoe UI"/>
            <w:sz w:val="16"/>
            <w:szCs w:val="16"/>
            <w:shd w:val="clear" w:color="auto" w:fill="FFFFFF"/>
            <w:lang w:eastAsia="sv-SE"/>
          </w:rPr>
          <w:t>Development and evaluation of a Global </w:t>
        </w:r>
        <w:r w:rsidR="00027629" w:rsidRPr="00BE14A9">
          <w:rPr>
            <w:rFonts w:eastAsia="Times New Roman" w:cs="Segoe UI"/>
            <w:bCs/>
            <w:sz w:val="16"/>
            <w:szCs w:val="16"/>
            <w:shd w:val="clear" w:color="auto" w:fill="FFFFFF"/>
            <w:lang w:eastAsia="sv-SE"/>
          </w:rPr>
          <w:t>Burnout</w:t>
        </w:r>
        <w:r w:rsidR="00027629" w:rsidRPr="00BE14A9">
          <w:rPr>
            <w:rFonts w:eastAsia="Times New Roman" w:cs="Segoe UI"/>
            <w:sz w:val="16"/>
            <w:szCs w:val="16"/>
            <w:shd w:val="clear" w:color="auto" w:fill="FFFFFF"/>
            <w:lang w:eastAsia="sv-SE"/>
          </w:rPr>
          <w:t> Index derived from the use of the </w:t>
        </w:r>
        <w:r w:rsidR="00027629" w:rsidRPr="00BE14A9">
          <w:rPr>
            <w:rFonts w:eastAsia="Times New Roman" w:cs="Segoe UI"/>
            <w:bCs/>
            <w:sz w:val="16"/>
            <w:szCs w:val="16"/>
            <w:shd w:val="clear" w:color="auto" w:fill="FFFFFF"/>
            <w:lang w:eastAsia="sv-SE"/>
          </w:rPr>
          <w:t>Copenhagen</w:t>
        </w:r>
        <w:r w:rsidR="00027629" w:rsidRPr="00BE14A9">
          <w:rPr>
            <w:rFonts w:eastAsia="Times New Roman" w:cs="Segoe UI"/>
            <w:sz w:val="16"/>
            <w:szCs w:val="16"/>
            <w:shd w:val="clear" w:color="auto" w:fill="FFFFFF"/>
            <w:lang w:eastAsia="sv-SE"/>
          </w:rPr>
          <w:t> </w:t>
        </w:r>
        <w:r w:rsidR="00027629" w:rsidRPr="00BE14A9">
          <w:rPr>
            <w:rFonts w:eastAsia="Times New Roman" w:cs="Segoe UI"/>
            <w:bCs/>
            <w:sz w:val="16"/>
            <w:szCs w:val="16"/>
            <w:shd w:val="clear" w:color="auto" w:fill="FFFFFF"/>
            <w:lang w:eastAsia="sv-SE"/>
          </w:rPr>
          <w:t>Burnout</w:t>
        </w:r>
        <w:r w:rsidR="00027629" w:rsidRPr="00BE14A9">
          <w:rPr>
            <w:rFonts w:eastAsia="Times New Roman" w:cs="Segoe UI"/>
            <w:sz w:val="16"/>
            <w:szCs w:val="16"/>
            <w:shd w:val="clear" w:color="auto" w:fill="FFFFFF"/>
            <w:lang w:eastAsia="sv-SE"/>
          </w:rPr>
          <w:t> </w:t>
        </w:r>
        <w:r w:rsidR="00027629" w:rsidRPr="00BE14A9">
          <w:rPr>
            <w:rFonts w:eastAsia="Times New Roman" w:cs="Segoe UI"/>
            <w:bCs/>
            <w:sz w:val="16"/>
            <w:szCs w:val="16"/>
            <w:shd w:val="clear" w:color="auto" w:fill="FFFFFF"/>
            <w:lang w:eastAsia="sv-SE"/>
          </w:rPr>
          <w:t>Inventory</w:t>
        </w:r>
        <w:r w:rsidR="00027629" w:rsidRPr="00BE14A9">
          <w:rPr>
            <w:rFonts w:eastAsia="Times New Roman" w:cs="Segoe UI"/>
            <w:sz w:val="16"/>
            <w:szCs w:val="16"/>
            <w:shd w:val="clear" w:color="auto" w:fill="FFFFFF"/>
            <w:lang w:eastAsia="sv-SE"/>
          </w:rPr>
          <w:t> in Portuguese </w:t>
        </w:r>
        <w:r w:rsidR="00027629" w:rsidRPr="00BE14A9">
          <w:rPr>
            <w:rFonts w:eastAsia="Times New Roman" w:cs="Segoe UI"/>
            <w:bCs/>
            <w:sz w:val="16"/>
            <w:szCs w:val="16"/>
            <w:shd w:val="clear" w:color="auto" w:fill="FFFFFF"/>
            <w:lang w:eastAsia="sv-SE"/>
          </w:rPr>
          <w:t>physicians</w:t>
        </w:r>
        <w:r w:rsidR="00027629" w:rsidRPr="00BE14A9">
          <w:rPr>
            <w:rFonts w:eastAsia="Times New Roman" w:cs="Segoe UI"/>
            <w:sz w:val="16"/>
            <w:szCs w:val="16"/>
            <w:shd w:val="clear" w:color="auto" w:fill="FFFFFF"/>
            <w:lang w:eastAsia="sv-SE"/>
          </w:rPr>
          <w:t>.</w:t>
        </w:r>
      </w:hyperlink>
      <w:r w:rsidR="00027629" w:rsidRPr="00BE14A9">
        <w:rPr>
          <w:rFonts w:eastAsia="Times New Roman" w:cs="Times New Roman"/>
          <w:sz w:val="16"/>
          <w:szCs w:val="16"/>
          <w:lang w:eastAsia="sv-SE"/>
        </w:rPr>
        <w:t xml:space="preserve"> </w:t>
      </w:r>
      <w:r w:rsidR="00027629" w:rsidRPr="00BE14A9">
        <w:rPr>
          <w:rFonts w:eastAsia="Times New Roman" w:cs="Segoe UI"/>
          <w:sz w:val="16"/>
          <w:szCs w:val="16"/>
          <w:lang w:eastAsia="sv-SE"/>
        </w:rPr>
        <w:t>Acta Med Port. 2018;31(10):534-41.</w:t>
      </w:r>
      <w:r w:rsidR="00027629" w:rsidRPr="00BE14A9">
        <w:rPr>
          <w:rFonts w:cs="AGaramondPro-SemiboldItalic"/>
          <w:iCs/>
          <w:sz w:val="16"/>
          <w:szCs w:val="16"/>
        </w:rPr>
        <w:t xml:space="preserve"> </w:t>
      </w:r>
      <w:r w:rsidR="00027629" w:rsidRPr="00BE14A9">
        <w:rPr>
          <w:rFonts w:eastAsia="Times New Roman" w:cs="Segoe UI"/>
          <w:sz w:val="16"/>
          <w:szCs w:val="16"/>
          <w:lang w:eastAsia="sv-SE"/>
        </w:rPr>
        <w:t>doi: 10.20344/amp.10407. </w:t>
      </w:r>
    </w:p>
    <w:p w:rsidR="000D41F3" w:rsidRPr="00BE14A9" w:rsidRDefault="00872650" w:rsidP="00872650">
      <w:pPr>
        <w:spacing w:after="0"/>
        <w:rPr>
          <w:rFonts w:cs="AdvTTa9c1b374"/>
          <w:sz w:val="16"/>
          <w:szCs w:val="16"/>
        </w:rPr>
      </w:pPr>
      <w:r w:rsidRPr="00BE14A9">
        <w:rPr>
          <w:rFonts w:cs="AdvTTa9c1b374"/>
          <w:sz w:val="16"/>
          <w:szCs w:val="16"/>
        </w:rPr>
        <w:t>-----------------------------</w:t>
      </w:r>
    </w:p>
    <w:p w:rsidR="000D41F3"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47.</w:t>
      </w:r>
      <w:r w:rsidR="000D41F3" w:rsidRPr="00BE14A9">
        <w:rPr>
          <w:rFonts w:eastAsia="Times New Roman" w:cs="Segoe UI"/>
          <w:sz w:val="16"/>
          <w:szCs w:val="16"/>
          <w:lang w:eastAsia="sv-SE"/>
        </w:rPr>
        <w:t xml:space="preserve">Lazari S, Zaitoon H, Shofaniyeh I, Sheikh-Ahmad M, Agbarya A. </w:t>
      </w:r>
      <w:hyperlink r:id="rId42" w:history="1">
        <w:r w:rsidR="000D41F3" w:rsidRPr="00BE14A9">
          <w:rPr>
            <w:rFonts w:eastAsia="Times New Roman" w:cs="Segoe UI"/>
            <w:sz w:val="16"/>
            <w:szCs w:val="16"/>
            <w:shd w:val="clear" w:color="auto" w:fill="FFFFFF"/>
            <w:lang w:eastAsia="sv-SE"/>
          </w:rPr>
          <w:t xml:space="preserve"> Bnai-Zion Medical Center healthcare workers' levels of professional </w:t>
        </w:r>
        <w:r w:rsidR="000D41F3" w:rsidRPr="00BE14A9">
          <w:rPr>
            <w:rFonts w:eastAsia="Times New Roman" w:cs="Segoe UI"/>
            <w:bCs/>
            <w:sz w:val="16"/>
            <w:szCs w:val="16"/>
            <w:shd w:val="clear" w:color="auto" w:fill="FFFFFF"/>
            <w:lang w:eastAsia="sv-SE"/>
          </w:rPr>
          <w:t>burnout</w:t>
        </w:r>
        <w:r w:rsidR="000D41F3" w:rsidRPr="00BE14A9">
          <w:rPr>
            <w:rFonts w:eastAsia="Times New Roman" w:cs="Segoe UI"/>
            <w:sz w:val="16"/>
            <w:szCs w:val="16"/>
            <w:shd w:val="clear" w:color="auto" w:fill="FFFFFF"/>
            <w:lang w:eastAsia="sv-SE"/>
          </w:rPr>
          <w:t> during the COVID-19 pandemic.</w:t>
        </w:r>
      </w:hyperlink>
      <w:r w:rsidR="000D41F3" w:rsidRPr="00BE14A9">
        <w:rPr>
          <w:rFonts w:eastAsia="Times New Roman" w:cs="Times New Roman"/>
          <w:sz w:val="16"/>
          <w:szCs w:val="16"/>
          <w:lang w:eastAsia="sv-SE"/>
        </w:rPr>
        <w:t xml:space="preserve"> </w:t>
      </w:r>
      <w:r w:rsidR="000D41F3" w:rsidRPr="00BE14A9">
        <w:rPr>
          <w:rFonts w:eastAsia="Times New Roman" w:cs="Segoe UI"/>
          <w:sz w:val="16"/>
          <w:szCs w:val="16"/>
          <w:lang w:eastAsia="sv-SE"/>
        </w:rPr>
        <w:t>Am J Health Behav. 2023;47(2):397-407. doi: 10.5993/AJHB.47.2.19</w:t>
      </w:r>
    </w:p>
    <w:p w:rsidR="000D41F3" w:rsidRPr="00BE14A9" w:rsidRDefault="00872650" w:rsidP="00872650">
      <w:pPr>
        <w:spacing w:after="0"/>
        <w:rPr>
          <w:rFonts w:cs="AdvTTa9c1b374"/>
          <w:sz w:val="16"/>
          <w:szCs w:val="16"/>
        </w:rPr>
      </w:pPr>
      <w:r w:rsidRPr="00BE14A9">
        <w:rPr>
          <w:rFonts w:cs="AdvTTa9c1b374"/>
          <w:sz w:val="16"/>
          <w:szCs w:val="16"/>
        </w:rPr>
        <w:t>-----------------------------</w:t>
      </w:r>
    </w:p>
    <w:p w:rsidR="000D41F3"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48.</w:t>
      </w:r>
      <w:r w:rsidR="000D41F3" w:rsidRPr="00BE14A9">
        <w:rPr>
          <w:rFonts w:eastAsia="Times New Roman" w:cs="Segoe UI"/>
          <w:sz w:val="16"/>
          <w:szCs w:val="16"/>
          <w:lang w:eastAsia="sv-SE"/>
        </w:rPr>
        <w:t xml:space="preserve">Lue BH, Chen HJ, Wang CW, Cheng Y, Chen MC. </w:t>
      </w:r>
      <w:hyperlink r:id="rId43" w:history="1">
        <w:r w:rsidR="000D41F3" w:rsidRPr="00BE14A9">
          <w:rPr>
            <w:rFonts w:eastAsia="Times New Roman" w:cs="Segoe UI"/>
            <w:sz w:val="16"/>
            <w:szCs w:val="16"/>
            <w:shd w:val="clear" w:color="auto" w:fill="FFFFFF"/>
            <w:lang w:eastAsia="sv-SE"/>
          </w:rPr>
          <w:t xml:space="preserve"> Stress, personal characteristics and </w:t>
        </w:r>
        <w:r w:rsidR="000D41F3" w:rsidRPr="00BE14A9">
          <w:rPr>
            <w:rFonts w:eastAsia="Times New Roman" w:cs="Segoe UI"/>
            <w:bCs/>
            <w:sz w:val="16"/>
            <w:szCs w:val="16"/>
            <w:shd w:val="clear" w:color="auto" w:fill="FFFFFF"/>
            <w:lang w:eastAsia="sv-SE"/>
          </w:rPr>
          <w:t>burnout</w:t>
        </w:r>
        <w:r w:rsidR="000D41F3" w:rsidRPr="00BE14A9">
          <w:rPr>
            <w:rFonts w:eastAsia="Times New Roman" w:cs="Segoe UI"/>
            <w:sz w:val="16"/>
            <w:szCs w:val="16"/>
            <w:shd w:val="clear" w:color="auto" w:fill="FFFFFF"/>
            <w:lang w:eastAsia="sv-SE"/>
          </w:rPr>
          <w:t> among first postgraduate year residents: A nationwide study in Taiwan.</w:t>
        </w:r>
      </w:hyperlink>
      <w:r w:rsidR="000D41F3" w:rsidRPr="00BE14A9">
        <w:rPr>
          <w:rFonts w:eastAsia="Times New Roman" w:cs="Times New Roman"/>
          <w:sz w:val="16"/>
          <w:szCs w:val="16"/>
          <w:lang w:eastAsia="sv-SE"/>
        </w:rPr>
        <w:t xml:space="preserve"> </w:t>
      </w:r>
      <w:r w:rsidR="000D41F3" w:rsidRPr="00BE14A9">
        <w:rPr>
          <w:rFonts w:eastAsia="Times New Roman" w:cs="Segoe UI"/>
          <w:sz w:val="16"/>
          <w:szCs w:val="16"/>
          <w:lang w:eastAsia="sv-SE"/>
        </w:rPr>
        <w:t>Med Teach. 2010;32(5):400-7.</w:t>
      </w:r>
      <w:r w:rsidR="000D41F3" w:rsidRPr="00BE14A9">
        <w:rPr>
          <w:rFonts w:cs="AGaramondPro-SemiboldItalic"/>
          <w:iCs/>
          <w:sz w:val="16"/>
          <w:szCs w:val="16"/>
        </w:rPr>
        <w:t xml:space="preserve"> </w:t>
      </w:r>
      <w:r w:rsidR="000D41F3" w:rsidRPr="00BE14A9">
        <w:rPr>
          <w:rFonts w:eastAsia="Times New Roman" w:cs="Segoe UI"/>
          <w:sz w:val="16"/>
          <w:szCs w:val="16"/>
          <w:lang w:eastAsia="sv-SE"/>
        </w:rPr>
        <w:t>doi: 10.3109/01421590903437188.</w:t>
      </w:r>
    </w:p>
    <w:p w:rsidR="000D41F3" w:rsidRPr="00BE14A9" w:rsidRDefault="00872650" w:rsidP="00872650">
      <w:pPr>
        <w:spacing w:after="0"/>
        <w:rPr>
          <w:rFonts w:cs="AdvTTa9c1b374"/>
          <w:sz w:val="16"/>
          <w:szCs w:val="16"/>
        </w:rPr>
      </w:pPr>
      <w:r w:rsidRPr="00BE14A9">
        <w:rPr>
          <w:rFonts w:cs="AdvTTa9c1b374"/>
          <w:sz w:val="16"/>
          <w:szCs w:val="16"/>
        </w:rPr>
        <w:t>-----------------------------</w:t>
      </w:r>
    </w:p>
    <w:p w:rsidR="000D41F3"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49.</w:t>
      </w:r>
      <w:r w:rsidR="000D41F3" w:rsidRPr="00BE14A9">
        <w:rPr>
          <w:rFonts w:eastAsia="Times New Roman" w:cs="Segoe UI"/>
          <w:sz w:val="16"/>
          <w:szCs w:val="16"/>
          <w:lang w:eastAsia="sv-SE"/>
        </w:rPr>
        <w:t xml:space="preserve">Majeed F, Liaqat N, Hussain MM, Iqbal A, Hashim I, Saleem M. </w:t>
      </w:r>
      <w:hyperlink r:id="rId44" w:history="1">
        <w:r w:rsidR="000D41F3" w:rsidRPr="00BE14A9">
          <w:rPr>
            <w:rFonts w:eastAsia="Times New Roman" w:cs="Segoe UI"/>
            <w:bCs/>
            <w:sz w:val="16"/>
            <w:szCs w:val="16"/>
            <w:shd w:val="clear" w:color="auto" w:fill="FFFFFF"/>
            <w:lang w:eastAsia="sv-SE"/>
          </w:rPr>
          <w:t>Burnout</w:t>
        </w:r>
        <w:r w:rsidR="000D41F3" w:rsidRPr="00BE14A9">
          <w:rPr>
            <w:rFonts w:eastAsia="Times New Roman" w:cs="Segoe UI"/>
            <w:sz w:val="16"/>
            <w:szCs w:val="16"/>
            <w:shd w:val="clear" w:color="auto" w:fill="FFFFFF"/>
            <w:lang w:eastAsia="sv-SE"/>
          </w:rPr>
          <w:t xml:space="preserve"> among postgraduate residents </w:t>
        </w:r>
      </w:hyperlink>
      <w:r w:rsidR="000D41F3" w:rsidRPr="00BE14A9">
        <w:rPr>
          <w:rFonts w:eastAsia="Times New Roman" w:cs="Segoe UI"/>
          <w:sz w:val="16"/>
          <w:szCs w:val="16"/>
          <w:shd w:val="clear" w:color="auto" w:fill="FFFFFF"/>
          <w:lang w:eastAsia="sv-SE"/>
        </w:rPr>
        <w:t xml:space="preserve"> using Copenhagen Burnout Inventory. </w:t>
      </w:r>
      <w:r w:rsidR="000D41F3" w:rsidRPr="00BE14A9">
        <w:rPr>
          <w:rFonts w:eastAsia="Times New Roman" w:cs="Times New Roman"/>
          <w:sz w:val="16"/>
          <w:szCs w:val="16"/>
          <w:lang w:eastAsia="sv-SE"/>
        </w:rPr>
        <w:t xml:space="preserve">  </w:t>
      </w:r>
      <w:r w:rsidR="000D41F3" w:rsidRPr="00BE14A9">
        <w:rPr>
          <w:rFonts w:eastAsia="Times New Roman" w:cs="Segoe UI"/>
          <w:sz w:val="16"/>
          <w:szCs w:val="16"/>
          <w:lang w:eastAsia="sv-SE"/>
        </w:rPr>
        <w:t>J Ayub Med Coll Abbottabad. 2022;34(3):463-7. doi: 10.55519/JAMC-03-9594.</w:t>
      </w:r>
    </w:p>
    <w:p w:rsidR="000D41F3" w:rsidRPr="00BE14A9" w:rsidRDefault="00872650" w:rsidP="00872650">
      <w:pPr>
        <w:spacing w:after="0"/>
        <w:rPr>
          <w:rFonts w:cs="AdvTTa9c1b374"/>
          <w:sz w:val="16"/>
          <w:szCs w:val="16"/>
        </w:rPr>
      </w:pPr>
      <w:r w:rsidRPr="00BE14A9">
        <w:rPr>
          <w:rFonts w:cs="AdvTTa9c1b374"/>
          <w:sz w:val="16"/>
          <w:szCs w:val="16"/>
        </w:rPr>
        <w:t>-----------------------------</w:t>
      </w:r>
    </w:p>
    <w:p w:rsidR="000D41F3"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50.</w:t>
      </w:r>
      <w:r w:rsidR="000D41F3" w:rsidRPr="00BE14A9">
        <w:rPr>
          <w:rFonts w:eastAsia="Times New Roman" w:cs="Segoe UI"/>
          <w:sz w:val="16"/>
          <w:szCs w:val="16"/>
          <w:lang w:eastAsia="sv-SE"/>
        </w:rPr>
        <w:t xml:space="preserve">Mari S, Meyen R, Kim B. </w:t>
      </w:r>
      <w:hyperlink r:id="rId45" w:history="1">
        <w:r w:rsidR="000D41F3" w:rsidRPr="00BE14A9">
          <w:rPr>
            <w:rFonts w:eastAsia="Times New Roman" w:cs="Segoe UI"/>
            <w:sz w:val="16"/>
            <w:szCs w:val="16"/>
            <w:shd w:val="clear" w:color="auto" w:fill="FFFFFF"/>
            <w:lang w:eastAsia="sv-SE"/>
          </w:rPr>
          <w:t>Resident-led organizational initiatives to reduce </w:t>
        </w:r>
        <w:r w:rsidR="000D41F3" w:rsidRPr="00BE14A9">
          <w:rPr>
            <w:rFonts w:eastAsia="Times New Roman" w:cs="Segoe UI"/>
            <w:bCs/>
            <w:sz w:val="16"/>
            <w:szCs w:val="16"/>
            <w:shd w:val="clear" w:color="auto" w:fill="FFFFFF"/>
            <w:lang w:eastAsia="sv-SE"/>
          </w:rPr>
          <w:t>burnout</w:t>
        </w:r>
        <w:r w:rsidR="000D41F3" w:rsidRPr="00BE14A9">
          <w:rPr>
            <w:rFonts w:eastAsia="Times New Roman" w:cs="Segoe UI"/>
            <w:sz w:val="16"/>
            <w:szCs w:val="16"/>
            <w:shd w:val="clear" w:color="auto" w:fill="FFFFFF"/>
            <w:lang w:eastAsia="sv-SE"/>
          </w:rPr>
          <w:t> and improve wellness.</w:t>
        </w:r>
      </w:hyperlink>
      <w:r w:rsidR="000D41F3" w:rsidRPr="00BE14A9">
        <w:rPr>
          <w:rFonts w:eastAsia="Times New Roman" w:cs="Times New Roman"/>
          <w:sz w:val="16"/>
          <w:szCs w:val="16"/>
          <w:lang w:eastAsia="sv-SE"/>
        </w:rPr>
        <w:t xml:space="preserve"> </w:t>
      </w:r>
      <w:r w:rsidR="000D41F3" w:rsidRPr="00BE14A9">
        <w:rPr>
          <w:rFonts w:eastAsia="Times New Roman" w:cs="Segoe UI"/>
          <w:sz w:val="16"/>
          <w:szCs w:val="16"/>
          <w:lang w:eastAsia="sv-SE"/>
        </w:rPr>
        <w:t>BMC Med Educ. 2019 Nov 27;19(1):437. doi: 10.1186/s12909-019-1756-y. doi: 10.1186/s12909-019-1756-y.</w:t>
      </w:r>
    </w:p>
    <w:p w:rsidR="000D41F3" w:rsidRPr="00BE14A9" w:rsidRDefault="00872650" w:rsidP="00872650">
      <w:pPr>
        <w:spacing w:after="0"/>
        <w:rPr>
          <w:rFonts w:cs="AdvTTa9c1b374"/>
          <w:sz w:val="16"/>
          <w:szCs w:val="16"/>
        </w:rPr>
      </w:pPr>
      <w:r w:rsidRPr="00BE14A9">
        <w:rPr>
          <w:rFonts w:cs="AdvTTa9c1b374"/>
          <w:sz w:val="16"/>
          <w:szCs w:val="16"/>
        </w:rPr>
        <w:t>-----------------------------</w:t>
      </w:r>
    </w:p>
    <w:p w:rsidR="000D41F3" w:rsidRPr="00BE14A9" w:rsidRDefault="0043649B" w:rsidP="00872650">
      <w:pPr>
        <w:autoSpaceDE w:val="0"/>
        <w:autoSpaceDN w:val="0"/>
        <w:adjustRightInd w:val="0"/>
        <w:spacing w:after="0" w:line="240" w:lineRule="auto"/>
        <w:rPr>
          <w:rFonts w:cs="AdvOT9d0303c0.B"/>
          <w:sz w:val="16"/>
          <w:szCs w:val="16"/>
        </w:rPr>
      </w:pPr>
      <w:r w:rsidRPr="00BE14A9">
        <w:rPr>
          <w:rFonts w:eastAsia="Times New Roman" w:cs="Segoe UI"/>
          <w:sz w:val="16"/>
          <w:szCs w:val="16"/>
          <w:lang w:eastAsia="sv-SE"/>
        </w:rPr>
        <w:t>51.</w:t>
      </w:r>
      <w:r w:rsidR="000D41F3" w:rsidRPr="00BE14A9">
        <w:rPr>
          <w:rFonts w:eastAsia="Times New Roman" w:cs="Segoe UI"/>
          <w:sz w:val="16"/>
          <w:szCs w:val="16"/>
          <w:lang w:eastAsia="sv-SE"/>
        </w:rPr>
        <w:t xml:space="preserve">McEntee K, Koenig H, Hattigangadi R, Loring M, Brockmeyer A, Dahlman M. </w:t>
      </w:r>
      <w:r w:rsidR="000D41F3" w:rsidRPr="00BE14A9">
        <w:rPr>
          <w:rFonts w:cs="AdvOT9d0303c0.B"/>
          <w:sz w:val="16"/>
          <w:szCs w:val="16"/>
        </w:rPr>
        <w:t xml:space="preserve">Factors associated with burnout among minimally invasive gynecologic surgery fellows. AJOG Glob Rep. 2022; 2(3): 100074.  </w:t>
      </w:r>
      <w:r w:rsidR="000D41F3" w:rsidRPr="00BE14A9">
        <w:rPr>
          <w:rFonts w:cs="AdvOT6e5d2ec0"/>
          <w:sz w:val="16"/>
          <w:szCs w:val="16"/>
        </w:rPr>
        <w:t>doi.org/10.1016/j.xagr.2022.100074</w:t>
      </w:r>
    </w:p>
    <w:p w:rsidR="000D41F3" w:rsidRPr="00BE14A9" w:rsidRDefault="00872650" w:rsidP="00872650">
      <w:pPr>
        <w:spacing w:after="0"/>
        <w:rPr>
          <w:rFonts w:cs="AdvTTa9c1b374"/>
          <w:sz w:val="16"/>
          <w:szCs w:val="16"/>
        </w:rPr>
      </w:pPr>
      <w:r w:rsidRPr="00BE14A9">
        <w:rPr>
          <w:rFonts w:cs="AdvTTa9c1b374"/>
          <w:sz w:val="16"/>
          <w:szCs w:val="16"/>
        </w:rPr>
        <w:t>-----------------------------</w:t>
      </w:r>
    </w:p>
    <w:p w:rsidR="000D41F3"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52.</w:t>
      </w:r>
      <w:r w:rsidR="000D41F3" w:rsidRPr="00BE14A9">
        <w:rPr>
          <w:rFonts w:eastAsia="Times New Roman" w:cs="Segoe UI"/>
          <w:sz w:val="16"/>
          <w:szCs w:val="16"/>
          <w:lang w:eastAsia="sv-SE"/>
        </w:rPr>
        <w:t xml:space="preserve">McNicholas F, Sharma S, Oconnor C, Barrett E.  </w:t>
      </w:r>
      <w:hyperlink r:id="rId46" w:history="1">
        <w:r w:rsidR="000D41F3" w:rsidRPr="00BE14A9">
          <w:rPr>
            <w:rFonts w:eastAsia="Times New Roman" w:cs="Segoe UI"/>
            <w:bCs/>
            <w:sz w:val="16"/>
            <w:szCs w:val="16"/>
            <w:shd w:val="clear" w:color="auto" w:fill="FFFFFF"/>
            <w:lang w:eastAsia="sv-SE"/>
          </w:rPr>
          <w:t>Burnout</w:t>
        </w:r>
        <w:r w:rsidR="000D41F3" w:rsidRPr="00BE14A9">
          <w:rPr>
            <w:rFonts w:eastAsia="Times New Roman" w:cs="Segoe UI"/>
            <w:sz w:val="16"/>
            <w:szCs w:val="16"/>
            <w:shd w:val="clear" w:color="auto" w:fill="FFFFFF"/>
            <w:lang w:eastAsia="sv-SE"/>
          </w:rPr>
          <w:t> in consultants in child and adolescent mental health services (CAMHS) in Ireland: A cross-sectional study.</w:t>
        </w:r>
      </w:hyperlink>
      <w:r w:rsidR="000D41F3" w:rsidRPr="00BE14A9">
        <w:rPr>
          <w:rFonts w:eastAsia="Times New Roman" w:cs="Times New Roman"/>
          <w:sz w:val="16"/>
          <w:szCs w:val="16"/>
          <w:lang w:eastAsia="sv-SE"/>
        </w:rPr>
        <w:t xml:space="preserve"> </w:t>
      </w:r>
      <w:r w:rsidR="000D41F3" w:rsidRPr="00BE14A9">
        <w:rPr>
          <w:rFonts w:eastAsia="Times New Roman" w:cs="Segoe UI"/>
          <w:sz w:val="16"/>
          <w:szCs w:val="16"/>
          <w:lang w:eastAsia="sv-SE"/>
        </w:rPr>
        <w:t>BMJ Open. 2020;10(1):e030354.</w:t>
      </w:r>
      <w:r w:rsidR="000D41F3" w:rsidRPr="00BE14A9">
        <w:rPr>
          <w:rFonts w:cs="AGaramondPro-SemiboldItalic"/>
          <w:iCs/>
          <w:sz w:val="16"/>
          <w:szCs w:val="16"/>
        </w:rPr>
        <w:t xml:space="preserve"> </w:t>
      </w:r>
      <w:r w:rsidR="000D41F3" w:rsidRPr="00BE14A9">
        <w:rPr>
          <w:rFonts w:eastAsia="Times New Roman" w:cs="Segoe UI"/>
          <w:sz w:val="16"/>
          <w:szCs w:val="16"/>
          <w:lang w:eastAsia="sv-SE"/>
        </w:rPr>
        <w:t>doi: 10.1136/bmjopen-2019-030354.</w:t>
      </w:r>
    </w:p>
    <w:p w:rsidR="000D41F3" w:rsidRPr="00BE14A9" w:rsidRDefault="00872650" w:rsidP="00872650">
      <w:pPr>
        <w:spacing w:after="0"/>
        <w:rPr>
          <w:rFonts w:cs="AdvTTa9c1b374"/>
          <w:sz w:val="16"/>
          <w:szCs w:val="16"/>
        </w:rPr>
      </w:pPr>
      <w:r w:rsidRPr="00BE14A9">
        <w:rPr>
          <w:rFonts w:cs="AdvTTa9c1b374"/>
          <w:sz w:val="16"/>
          <w:szCs w:val="16"/>
        </w:rPr>
        <w:t>-----------------------------</w:t>
      </w:r>
    </w:p>
    <w:p w:rsidR="00027629"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53.</w:t>
      </w:r>
      <w:r w:rsidR="000D41F3" w:rsidRPr="00BE14A9">
        <w:rPr>
          <w:rFonts w:eastAsia="Times New Roman" w:cs="Segoe UI"/>
          <w:sz w:val="16"/>
          <w:szCs w:val="16"/>
          <w:lang w:eastAsia="sv-SE"/>
        </w:rPr>
        <w:t xml:space="preserve">McNicholas F, Adamis D, Minihan E, Doody N, Gavin B. </w:t>
      </w:r>
      <w:hyperlink r:id="rId47" w:history="1">
        <w:r w:rsidR="000D41F3" w:rsidRPr="00BE14A9">
          <w:rPr>
            <w:rFonts w:eastAsia="Times New Roman" w:cs="Segoe UI"/>
            <w:sz w:val="16"/>
            <w:szCs w:val="16"/>
            <w:shd w:val="clear" w:color="auto" w:fill="FFFFFF"/>
            <w:lang w:eastAsia="sv-SE"/>
          </w:rPr>
          <w:t>Occupational stress in clinical and non-clinical staff in Child and Adolescent Mental Health Services (CAMHS): A cross-sectional study.</w:t>
        </w:r>
      </w:hyperlink>
      <w:r w:rsidR="000D41F3" w:rsidRPr="00BE14A9">
        <w:rPr>
          <w:rFonts w:eastAsia="Times New Roman" w:cs="Times New Roman"/>
          <w:sz w:val="16"/>
          <w:szCs w:val="16"/>
          <w:lang w:eastAsia="sv-SE"/>
        </w:rPr>
        <w:t xml:space="preserve"> </w:t>
      </w:r>
      <w:r w:rsidR="000D41F3" w:rsidRPr="00BE14A9">
        <w:rPr>
          <w:rFonts w:eastAsia="Times New Roman" w:cs="Segoe UI"/>
          <w:sz w:val="16"/>
          <w:szCs w:val="16"/>
          <w:lang w:eastAsia="sv-SE"/>
        </w:rPr>
        <w:t>Ir J Psychol Med. 2022:1-7. doi: 10.1017/ipm.2022.</w:t>
      </w:r>
    </w:p>
    <w:p w:rsidR="003B52A6" w:rsidRPr="00BE14A9" w:rsidRDefault="00872650" w:rsidP="00872650">
      <w:pPr>
        <w:spacing w:after="0"/>
        <w:rPr>
          <w:rFonts w:cs="AdvTTa9c1b374"/>
          <w:sz w:val="16"/>
          <w:szCs w:val="16"/>
        </w:rPr>
      </w:pPr>
      <w:r w:rsidRPr="00BE14A9">
        <w:rPr>
          <w:rFonts w:cs="AdvTTa9c1b374"/>
          <w:sz w:val="16"/>
          <w:szCs w:val="16"/>
        </w:rPr>
        <w:t>-----------------------------</w:t>
      </w:r>
    </w:p>
    <w:p w:rsidR="003B52A6" w:rsidRPr="00BE14A9" w:rsidRDefault="0043649B" w:rsidP="00872650">
      <w:pPr>
        <w:spacing w:after="0"/>
        <w:rPr>
          <w:sz w:val="16"/>
          <w:szCs w:val="16"/>
        </w:rPr>
      </w:pPr>
      <w:r w:rsidRPr="00BE14A9">
        <w:rPr>
          <w:rFonts w:eastAsia="Times New Roman" w:cs="Segoe UI"/>
          <w:sz w:val="16"/>
          <w:szCs w:val="16"/>
          <w:lang w:eastAsia="sv-SE"/>
        </w:rPr>
        <w:t>54.</w:t>
      </w:r>
      <w:r w:rsidR="003B52A6" w:rsidRPr="00BE14A9">
        <w:rPr>
          <w:rFonts w:eastAsia="Times New Roman" w:cs="Segoe UI"/>
          <w:sz w:val="16"/>
          <w:szCs w:val="16"/>
          <w:lang w:eastAsia="sv-SE"/>
        </w:rPr>
        <w:t xml:space="preserve">Messias E, Gathright MM, Freeman ES, Flynn V, Atkinson T, Thrush CR, et al. </w:t>
      </w:r>
      <w:hyperlink r:id="rId48" w:history="1">
        <w:r w:rsidR="003B52A6" w:rsidRPr="00BE14A9">
          <w:rPr>
            <w:rFonts w:eastAsia="Times New Roman" w:cs="Segoe UI"/>
            <w:sz w:val="16"/>
            <w:szCs w:val="16"/>
            <w:shd w:val="clear" w:color="auto" w:fill="FFFFFF"/>
            <w:lang w:eastAsia="sv-SE"/>
          </w:rPr>
          <w:t>Differences in </w:t>
        </w:r>
        <w:r w:rsidR="003B52A6" w:rsidRPr="00BE14A9">
          <w:rPr>
            <w:rFonts w:eastAsia="Times New Roman" w:cs="Segoe UI"/>
            <w:bCs/>
            <w:sz w:val="16"/>
            <w:szCs w:val="16"/>
            <w:shd w:val="clear" w:color="auto" w:fill="FFFFFF"/>
            <w:lang w:eastAsia="sv-SE"/>
          </w:rPr>
          <w:t>burnout</w:t>
        </w:r>
        <w:r w:rsidR="003B52A6" w:rsidRPr="00BE14A9">
          <w:rPr>
            <w:rFonts w:eastAsia="Times New Roman" w:cs="Segoe UI"/>
            <w:sz w:val="16"/>
            <w:szCs w:val="16"/>
            <w:shd w:val="clear" w:color="auto" w:fill="FFFFFF"/>
            <w:lang w:eastAsia="sv-SE"/>
          </w:rPr>
          <w:t> prevalence between clinical professionals and biomedical scientists in an academic medical centre: a cross-sectional survey.</w:t>
        </w:r>
      </w:hyperlink>
      <w:r w:rsidR="003B52A6" w:rsidRPr="00BE14A9">
        <w:rPr>
          <w:rFonts w:eastAsia="Times New Roman" w:cs="Times New Roman"/>
          <w:sz w:val="16"/>
          <w:szCs w:val="16"/>
          <w:lang w:eastAsia="sv-SE"/>
        </w:rPr>
        <w:t xml:space="preserve"> </w:t>
      </w:r>
      <w:r w:rsidR="003B52A6" w:rsidRPr="00BE14A9">
        <w:rPr>
          <w:rFonts w:eastAsia="Times New Roman" w:cs="Segoe UI"/>
          <w:sz w:val="16"/>
          <w:szCs w:val="16"/>
          <w:lang w:eastAsia="sv-SE"/>
        </w:rPr>
        <w:t xml:space="preserve">BMJ Open. 2019; 9(2):e023506. doi: 10.1136/bmjopen-2018-023506. </w:t>
      </w:r>
    </w:p>
    <w:p w:rsidR="005444A4" w:rsidRPr="00BE14A9" w:rsidRDefault="00872650" w:rsidP="00872650">
      <w:pPr>
        <w:spacing w:after="0"/>
        <w:rPr>
          <w:rFonts w:cs="AdvTTa9c1b374"/>
          <w:sz w:val="16"/>
          <w:szCs w:val="16"/>
        </w:rPr>
      </w:pPr>
      <w:r w:rsidRPr="00BE14A9">
        <w:rPr>
          <w:rFonts w:cs="AdvTTa9c1b374"/>
          <w:sz w:val="16"/>
          <w:szCs w:val="16"/>
        </w:rPr>
        <w:t>-----------------------------</w:t>
      </w:r>
    </w:p>
    <w:p w:rsidR="003B52A6" w:rsidRPr="00BE14A9" w:rsidRDefault="0043649B" w:rsidP="00872650">
      <w:pPr>
        <w:shd w:val="clear" w:color="auto" w:fill="FFFFFF"/>
        <w:spacing w:after="0" w:line="240" w:lineRule="auto"/>
        <w:jc w:val="both"/>
        <w:rPr>
          <w:rFonts w:eastAsia="Times New Roman" w:cs="Segoe UI"/>
          <w:sz w:val="16"/>
          <w:szCs w:val="16"/>
          <w:lang w:eastAsia="sv-SE"/>
        </w:rPr>
      </w:pPr>
      <w:r w:rsidRPr="00BE14A9">
        <w:rPr>
          <w:rFonts w:eastAsia="Times New Roman" w:cs="Segoe UI"/>
          <w:sz w:val="16"/>
          <w:szCs w:val="16"/>
          <w:lang w:eastAsia="sv-SE"/>
        </w:rPr>
        <w:t>55.</w:t>
      </w:r>
      <w:r w:rsidR="003B52A6" w:rsidRPr="00BE14A9">
        <w:rPr>
          <w:rFonts w:eastAsia="Times New Roman" w:cs="Segoe UI"/>
          <w:sz w:val="16"/>
          <w:szCs w:val="16"/>
          <w:lang w:eastAsia="sv-SE"/>
        </w:rPr>
        <w:t>Mijić Marić A, Palameta M, Zalihić A, Bender M, Mabić M, Berberović M, et al. Prevalence of burnout among health care workers in the Federation of Bosnia and Herzegovina during the coronavirus disease-2019 pandemic: A cross-sectional study.Croat Med J. 2022; 63(5):482-9.</w:t>
      </w:r>
      <w:r w:rsidR="003B52A6" w:rsidRPr="00BE14A9">
        <w:rPr>
          <w:rFonts w:cs="AGaramondPro-SemiboldItalic"/>
          <w:iCs/>
          <w:sz w:val="16"/>
          <w:szCs w:val="16"/>
        </w:rPr>
        <w:t xml:space="preserve"> </w:t>
      </w:r>
      <w:r w:rsidR="003B52A6" w:rsidRPr="00BE14A9">
        <w:rPr>
          <w:rFonts w:eastAsia="Times New Roman" w:cs="Segoe UI"/>
          <w:sz w:val="16"/>
          <w:szCs w:val="16"/>
          <w:lang w:eastAsia="sv-SE"/>
        </w:rPr>
        <w:t xml:space="preserve">doi: 10.3325/cmj.2022.63.482. </w:t>
      </w:r>
    </w:p>
    <w:p w:rsidR="00771C99" w:rsidRPr="00BE14A9" w:rsidRDefault="003B52A6" w:rsidP="00872650">
      <w:pPr>
        <w:spacing w:after="0"/>
        <w:rPr>
          <w:sz w:val="16"/>
          <w:szCs w:val="16"/>
        </w:rPr>
      </w:pPr>
      <w:r w:rsidRPr="00BE14A9">
        <w:rPr>
          <w:sz w:val="16"/>
          <w:szCs w:val="16"/>
        </w:rPr>
        <w:t>-------------------</w:t>
      </w:r>
    </w:p>
    <w:p w:rsidR="00800C9C" w:rsidRPr="00BE14A9" w:rsidRDefault="0043649B" w:rsidP="00872650">
      <w:pPr>
        <w:spacing w:after="0" w:line="240" w:lineRule="auto"/>
        <w:rPr>
          <w:sz w:val="16"/>
          <w:szCs w:val="16"/>
        </w:rPr>
      </w:pPr>
      <w:r w:rsidRPr="00BE14A9">
        <w:rPr>
          <w:rFonts w:cs="t1-gul-regular"/>
          <w:sz w:val="16"/>
          <w:szCs w:val="16"/>
        </w:rPr>
        <w:t>56.</w:t>
      </w:r>
      <w:r w:rsidR="00800C9C" w:rsidRPr="00BE14A9">
        <w:rPr>
          <w:rFonts w:cs="t1-gul-regular"/>
          <w:sz w:val="16"/>
          <w:szCs w:val="16"/>
        </w:rPr>
        <w:t>Nedi</w:t>
      </w:r>
      <w:r w:rsidR="00800C9C" w:rsidRPr="00BE14A9">
        <w:rPr>
          <w:sz w:val="16"/>
          <w:szCs w:val="16"/>
        </w:rPr>
        <w:t xml:space="preserve">ć O, </w:t>
      </w:r>
      <w:r w:rsidR="00800C9C" w:rsidRPr="00BE14A9">
        <w:rPr>
          <w:bCs/>
          <w:sz w:val="16"/>
          <w:szCs w:val="16"/>
        </w:rPr>
        <w:t>Belkić K</w:t>
      </w:r>
      <w:r w:rsidR="00800C9C" w:rsidRPr="00BE14A9">
        <w:rPr>
          <w:sz w:val="16"/>
          <w:szCs w:val="16"/>
        </w:rPr>
        <w:t xml:space="preserve">.   Job stressors and burnout among nurses and primary-care physicians  working at a dedicated outpatient respiratory center for patients with suspected or confirmed COVID-19.  Am J Ind Med. 2023; 66 (6): </w:t>
      </w:r>
      <w:r w:rsidR="00800C9C" w:rsidRPr="00BE14A9">
        <w:rPr>
          <w:rFonts w:cs="AdvTTa9c1b374"/>
          <w:sz w:val="16"/>
          <w:szCs w:val="16"/>
        </w:rPr>
        <w:t>510-28.</w:t>
      </w:r>
    </w:p>
    <w:p w:rsidR="007341BF" w:rsidRPr="00BE14A9" w:rsidRDefault="00800C9C"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B52A6"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57.</w:t>
      </w:r>
      <w:r w:rsidR="003B52A6" w:rsidRPr="00BE14A9">
        <w:rPr>
          <w:rFonts w:eastAsia="Times New Roman" w:cs="Segoe UI"/>
          <w:sz w:val="16"/>
          <w:szCs w:val="16"/>
          <w:lang w:eastAsia="sv-SE"/>
        </w:rPr>
        <w:t xml:space="preserve">Nimer A, Naser S, Sultan N, Alasad RS, Rabadi A, Abu-Jubba M, et al. </w:t>
      </w:r>
      <w:hyperlink r:id="rId49" w:history="1">
        <w:r w:rsidR="003B52A6" w:rsidRPr="00BE14A9">
          <w:rPr>
            <w:rFonts w:eastAsia="Times New Roman" w:cs="Segoe UI"/>
            <w:bCs/>
            <w:sz w:val="16"/>
            <w:szCs w:val="16"/>
            <w:shd w:val="clear" w:color="auto" w:fill="FFFFFF"/>
            <w:lang w:eastAsia="sv-SE"/>
          </w:rPr>
          <w:t>Burnout</w:t>
        </w:r>
        <w:r w:rsidR="003B52A6" w:rsidRPr="00BE14A9">
          <w:rPr>
            <w:rFonts w:eastAsia="Times New Roman" w:cs="Segoe UI"/>
            <w:sz w:val="16"/>
            <w:szCs w:val="16"/>
            <w:shd w:val="clear" w:color="auto" w:fill="FFFFFF"/>
            <w:lang w:eastAsia="sv-SE"/>
          </w:rPr>
          <w:t> syndrome during residency training in Jordan: prevalence, risk factors, and implications.</w:t>
        </w:r>
      </w:hyperlink>
      <w:r w:rsidR="003B52A6" w:rsidRPr="00BE14A9">
        <w:rPr>
          <w:rFonts w:eastAsia="Times New Roman" w:cs="Times New Roman"/>
          <w:sz w:val="16"/>
          <w:szCs w:val="16"/>
          <w:lang w:eastAsia="sv-SE"/>
        </w:rPr>
        <w:t xml:space="preserve"> </w:t>
      </w:r>
      <w:r w:rsidR="003B52A6" w:rsidRPr="00BE14A9">
        <w:rPr>
          <w:rFonts w:eastAsia="Times New Roman" w:cs="Segoe UI"/>
          <w:sz w:val="16"/>
          <w:szCs w:val="16"/>
          <w:lang w:eastAsia="sv-SE"/>
        </w:rPr>
        <w:t xml:space="preserve">Int J Environ Res Public Health. 2021 Feb 6;18(4):1557. doi: 10.3390/ijerph18041557.  </w:t>
      </w:r>
    </w:p>
    <w:p w:rsidR="003B52A6"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EF7765"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58.</w:t>
      </w:r>
      <w:r w:rsidR="003B52A6" w:rsidRPr="00BE14A9">
        <w:rPr>
          <w:rFonts w:eastAsia="Times New Roman" w:cs="Segoe UI"/>
          <w:sz w:val="16"/>
          <w:szCs w:val="16"/>
          <w:lang w:eastAsia="sv-SE"/>
        </w:rPr>
        <w:t xml:space="preserve">Ovalle Diaz J, Gorgen ARH, Teixeira da Silva AG, de Oliveira Paludo A, Timóteo de Oliveira R, Rosito N, et al. </w:t>
      </w:r>
      <w:hyperlink r:id="rId50" w:history="1">
        <w:r w:rsidR="003B52A6" w:rsidRPr="00BE14A9">
          <w:rPr>
            <w:rFonts w:eastAsia="Times New Roman" w:cs="Segoe UI"/>
            <w:bCs/>
            <w:sz w:val="16"/>
            <w:szCs w:val="16"/>
            <w:shd w:val="clear" w:color="auto" w:fill="FFFFFF"/>
            <w:lang w:eastAsia="sv-SE"/>
          </w:rPr>
          <w:t>Burnout</w:t>
        </w:r>
        <w:r w:rsidR="003B52A6" w:rsidRPr="00BE14A9">
          <w:rPr>
            <w:rFonts w:eastAsia="Times New Roman" w:cs="Segoe UI"/>
            <w:sz w:val="16"/>
            <w:szCs w:val="16"/>
            <w:shd w:val="clear" w:color="auto" w:fill="FFFFFF"/>
            <w:lang w:eastAsia="sv-SE"/>
          </w:rPr>
          <w:t> syndrome in pediatric urology: A perspective during the COVID-19 pandemic - Ibero-American survey.</w:t>
        </w:r>
      </w:hyperlink>
      <w:r w:rsidR="003B52A6" w:rsidRPr="00BE14A9">
        <w:rPr>
          <w:rFonts w:eastAsia="Times New Roman" w:cs="Times New Roman"/>
          <w:sz w:val="16"/>
          <w:szCs w:val="16"/>
          <w:lang w:eastAsia="sv-SE"/>
        </w:rPr>
        <w:t xml:space="preserve"> </w:t>
      </w:r>
      <w:r w:rsidR="003B52A6" w:rsidRPr="00BE14A9">
        <w:rPr>
          <w:rFonts w:eastAsia="Times New Roman" w:cs="Segoe UI"/>
          <w:sz w:val="16"/>
          <w:szCs w:val="16"/>
          <w:lang w:eastAsia="sv-SE"/>
        </w:rPr>
        <w:t xml:space="preserve">J Pediatr Urol. 2021;17(3):402.e1-402.e7. doi: 10.1016/j.jpurol.2021.01.015. </w:t>
      </w:r>
    </w:p>
    <w:p w:rsidR="00800C9C"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EF7765"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59.</w:t>
      </w:r>
      <w:r w:rsidR="00EF7765" w:rsidRPr="00BE14A9">
        <w:rPr>
          <w:rFonts w:eastAsia="Times New Roman" w:cs="Segoe UI"/>
          <w:sz w:val="16"/>
          <w:szCs w:val="16"/>
          <w:lang w:eastAsia="sv-SE"/>
        </w:rPr>
        <w:t xml:space="preserve">Parola V, Coelho A, Cardoso D, Sandgren A, Apóstolo J. </w:t>
      </w:r>
      <w:hyperlink r:id="rId51" w:history="1">
        <w:r w:rsidR="00EF7765" w:rsidRPr="00BE14A9">
          <w:rPr>
            <w:rFonts w:eastAsia="Times New Roman" w:cs="Segoe UI"/>
            <w:sz w:val="16"/>
            <w:szCs w:val="16"/>
            <w:shd w:val="clear" w:color="auto" w:fill="FFFFFF"/>
            <w:lang w:eastAsia="sv-SE"/>
          </w:rPr>
          <w:t>Prevalence of </w:t>
        </w:r>
        <w:r w:rsidR="00EF7765" w:rsidRPr="00BE14A9">
          <w:rPr>
            <w:rFonts w:eastAsia="Times New Roman" w:cs="Segoe UI"/>
            <w:bCs/>
            <w:sz w:val="16"/>
            <w:szCs w:val="16"/>
            <w:shd w:val="clear" w:color="auto" w:fill="FFFFFF"/>
            <w:lang w:eastAsia="sv-SE"/>
          </w:rPr>
          <w:t>burnout</w:t>
        </w:r>
        <w:r w:rsidR="00EF7765" w:rsidRPr="00BE14A9">
          <w:rPr>
            <w:rFonts w:eastAsia="Times New Roman" w:cs="Segoe UI"/>
            <w:sz w:val="16"/>
            <w:szCs w:val="16"/>
            <w:shd w:val="clear" w:color="auto" w:fill="FFFFFF"/>
            <w:lang w:eastAsia="sv-SE"/>
          </w:rPr>
          <w:t> in health professionals working in palliative care: A systematic review.</w:t>
        </w:r>
      </w:hyperlink>
      <w:r w:rsidR="00EF7765" w:rsidRPr="00BE14A9">
        <w:rPr>
          <w:rFonts w:eastAsia="Times New Roman" w:cs="Segoe UI"/>
          <w:sz w:val="16"/>
          <w:szCs w:val="16"/>
          <w:shd w:val="clear" w:color="auto" w:fill="FFFFFF"/>
          <w:lang w:eastAsia="sv-SE"/>
        </w:rPr>
        <w:t xml:space="preserve"> </w:t>
      </w:r>
      <w:r w:rsidR="00EF7765" w:rsidRPr="00BE14A9">
        <w:rPr>
          <w:rFonts w:eastAsia="Times New Roman" w:cs="Segoe UI"/>
          <w:sz w:val="16"/>
          <w:szCs w:val="16"/>
          <w:lang w:eastAsia="sv-SE"/>
        </w:rPr>
        <w:t xml:space="preserve">JBI Database System Rev Implement Rep. 2017;15(7):1905-33. doi: 10.11124/JBISRIR-2016-003309.) </w:t>
      </w:r>
    </w:p>
    <w:p w:rsidR="00800C9C"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EF7765" w:rsidRPr="00BE14A9" w:rsidRDefault="0043649B" w:rsidP="00872650">
      <w:pPr>
        <w:shd w:val="clear" w:color="auto" w:fill="FFFFFF"/>
        <w:spacing w:after="0" w:line="240" w:lineRule="auto"/>
        <w:jc w:val="both"/>
        <w:rPr>
          <w:rFonts w:eastAsia="Times New Roman" w:cs="Segoe UI"/>
          <w:sz w:val="16"/>
          <w:szCs w:val="16"/>
          <w:lang w:eastAsia="sv-SE"/>
        </w:rPr>
      </w:pPr>
      <w:r w:rsidRPr="00BE14A9">
        <w:rPr>
          <w:rFonts w:eastAsia="Times New Roman" w:cs="Segoe UI"/>
          <w:sz w:val="16"/>
          <w:szCs w:val="16"/>
          <w:lang w:eastAsia="sv-SE"/>
        </w:rPr>
        <w:t>60.</w:t>
      </w:r>
      <w:r w:rsidR="00EF7765" w:rsidRPr="00BE14A9">
        <w:rPr>
          <w:rFonts w:eastAsia="Times New Roman" w:cs="Segoe UI"/>
          <w:sz w:val="16"/>
          <w:szCs w:val="16"/>
          <w:lang w:eastAsia="sv-SE"/>
        </w:rPr>
        <w:t>Perumalswami CR, Takenoshita S, Tanabe A, Kanda R, Hiraike H, Okinaga H, et al.  Workplace resources, mentorship, and burnout in early career physician-scientists: a cross sectional study in Japan. BMC Med Educ. 2020;20(1):178.</w:t>
      </w:r>
      <w:r w:rsidR="00EF7765" w:rsidRPr="00BE14A9">
        <w:rPr>
          <w:rFonts w:cs="AGaramondPro-SemiboldItalic"/>
          <w:iCs/>
          <w:sz w:val="16"/>
          <w:szCs w:val="16"/>
        </w:rPr>
        <w:t xml:space="preserve"> </w:t>
      </w:r>
      <w:r w:rsidR="00EF7765" w:rsidRPr="00BE14A9">
        <w:rPr>
          <w:rFonts w:eastAsia="Times New Roman" w:cs="Segoe UI"/>
          <w:sz w:val="16"/>
          <w:szCs w:val="16"/>
          <w:lang w:eastAsia="sv-SE"/>
        </w:rPr>
        <w:t xml:space="preserve">doi: 10.1186/s12909-020-02072-x. </w:t>
      </w:r>
    </w:p>
    <w:p w:rsidR="00800C9C"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EF7765"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61.</w:t>
      </w:r>
      <w:r w:rsidR="00EF7765" w:rsidRPr="00BE14A9">
        <w:rPr>
          <w:rFonts w:eastAsia="Times New Roman" w:cs="Segoe UI"/>
          <w:sz w:val="16"/>
          <w:szCs w:val="16"/>
          <w:lang w:eastAsia="sv-SE"/>
        </w:rPr>
        <w:t xml:space="preserve">Pius RE, Ajuluchukwu JN, Roberts AA. </w:t>
      </w:r>
      <w:hyperlink r:id="rId52" w:history="1">
        <w:r w:rsidR="00EF7765" w:rsidRPr="00BE14A9">
          <w:rPr>
            <w:rFonts w:eastAsia="Times New Roman" w:cs="Segoe UI"/>
            <w:sz w:val="16"/>
            <w:szCs w:val="16"/>
            <w:shd w:val="clear" w:color="auto" w:fill="FFFFFF"/>
            <w:lang w:eastAsia="sv-SE"/>
          </w:rPr>
          <w:t>Prevalence and correlates of burn-out among Nigerian medical doctors during the COVID-19 pandemic: a cross-sectional study.</w:t>
        </w:r>
      </w:hyperlink>
      <w:r w:rsidR="00EF7765" w:rsidRPr="00BE14A9">
        <w:rPr>
          <w:rFonts w:eastAsia="Times New Roman" w:cs="Times New Roman"/>
          <w:sz w:val="16"/>
          <w:szCs w:val="16"/>
          <w:lang w:eastAsia="sv-SE"/>
        </w:rPr>
        <w:t xml:space="preserve"> </w:t>
      </w:r>
      <w:r w:rsidR="00EF7765" w:rsidRPr="00BE14A9">
        <w:rPr>
          <w:rFonts w:eastAsia="Times New Roman" w:cs="Segoe UI"/>
          <w:sz w:val="16"/>
          <w:szCs w:val="16"/>
          <w:lang w:eastAsia="sv-SE"/>
        </w:rPr>
        <w:t>BMJ Open. 2023;13(11):e076673. doi: 10.1136/bmjopen-2023-076673.</w:t>
      </w:r>
    </w:p>
    <w:p w:rsidR="00EF7765" w:rsidRPr="00BE14A9" w:rsidRDefault="00872650" w:rsidP="0043649B">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54080E"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62.</w:t>
      </w:r>
      <w:r w:rsidR="00EF7765" w:rsidRPr="00BE14A9">
        <w:rPr>
          <w:rFonts w:eastAsia="Times New Roman" w:cs="Segoe UI"/>
          <w:sz w:val="16"/>
          <w:szCs w:val="16"/>
          <w:lang w:eastAsia="sv-SE"/>
        </w:rPr>
        <w:t xml:space="preserve">Portier G, Mathonnet M. </w:t>
      </w:r>
      <w:hyperlink r:id="rId53" w:history="1">
        <w:r w:rsidR="00EF7765" w:rsidRPr="00BE14A9">
          <w:rPr>
            <w:rFonts w:eastAsia="Times New Roman" w:cs="Segoe UI"/>
            <w:sz w:val="16"/>
            <w:szCs w:val="16"/>
            <w:shd w:val="clear" w:color="auto" w:fill="FFFFFF"/>
            <w:lang w:eastAsia="sv-SE"/>
          </w:rPr>
          <w:t>The workplace quality of life of university hospital digestive surgeons: Results of a 2019 nationwide survey.</w:t>
        </w:r>
      </w:hyperlink>
      <w:r w:rsidR="00EF7765" w:rsidRPr="00BE14A9">
        <w:rPr>
          <w:rFonts w:eastAsia="Times New Roman" w:cs="Times New Roman"/>
          <w:sz w:val="16"/>
          <w:szCs w:val="16"/>
          <w:lang w:eastAsia="sv-SE"/>
        </w:rPr>
        <w:t xml:space="preserve"> </w:t>
      </w:r>
      <w:r w:rsidR="00EF7765" w:rsidRPr="00BE14A9">
        <w:rPr>
          <w:rFonts w:eastAsia="Times New Roman" w:cs="Segoe UI"/>
          <w:sz w:val="16"/>
          <w:szCs w:val="16"/>
          <w:lang w:eastAsia="sv-SE"/>
        </w:rPr>
        <w:t>J Visc Surg. 2022;159(3):201-5. doi: 10.1016/j.jviscsurg.2021.03.010.</w:t>
      </w:r>
    </w:p>
    <w:p w:rsidR="0054080E"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EF7765" w:rsidRPr="00BE14A9" w:rsidRDefault="0043649B" w:rsidP="00872650">
      <w:pPr>
        <w:spacing w:after="0" w:line="240" w:lineRule="auto"/>
        <w:jc w:val="both"/>
        <w:rPr>
          <w:rFonts w:eastAsia="Times New Roman" w:cs="Times New Roman"/>
          <w:sz w:val="16"/>
          <w:szCs w:val="16"/>
          <w:lang w:eastAsia="sv-SE"/>
        </w:rPr>
      </w:pPr>
      <w:r w:rsidRPr="00BE14A9">
        <w:rPr>
          <w:rFonts w:eastAsia="Times New Roman" w:cs="Segoe UI"/>
          <w:sz w:val="16"/>
          <w:szCs w:val="16"/>
          <w:lang w:eastAsia="sv-SE"/>
        </w:rPr>
        <w:t>63.</w:t>
      </w:r>
      <w:r w:rsidR="0054080E" w:rsidRPr="00BE14A9">
        <w:rPr>
          <w:rFonts w:eastAsia="Times New Roman" w:cs="Segoe UI"/>
          <w:sz w:val="16"/>
          <w:szCs w:val="16"/>
          <w:lang w:eastAsia="sv-SE"/>
        </w:rPr>
        <w:t>Ratnakaran B, Prabhakaran A, Karunakaran V.</w:t>
      </w:r>
      <w:r w:rsidR="0054080E" w:rsidRPr="00BE14A9">
        <w:rPr>
          <w:sz w:val="16"/>
          <w:szCs w:val="16"/>
        </w:rPr>
        <w:t xml:space="preserve"> </w:t>
      </w:r>
      <w:hyperlink r:id="rId54" w:history="1">
        <w:r w:rsidR="0054080E" w:rsidRPr="00BE14A9">
          <w:rPr>
            <w:rFonts w:eastAsia="Times New Roman" w:cs="Segoe UI"/>
            <w:sz w:val="16"/>
            <w:szCs w:val="16"/>
            <w:shd w:val="clear" w:color="auto" w:fill="FFFFFF"/>
            <w:lang w:eastAsia="sv-SE"/>
          </w:rPr>
          <w:t>Prevalence of </w:t>
        </w:r>
        <w:r w:rsidR="0054080E" w:rsidRPr="00BE14A9">
          <w:rPr>
            <w:rFonts w:eastAsia="Times New Roman" w:cs="Segoe UI"/>
            <w:bCs/>
            <w:sz w:val="16"/>
            <w:szCs w:val="16"/>
            <w:shd w:val="clear" w:color="auto" w:fill="FFFFFF"/>
            <w:lang w:eastAsia="sv-SE"/>
          </w:rPr>
          <w:t>burnout</w:t>
        </w:r>
        <w:r w:rsidR="0054080E" w:rsidRPr="00BE14A9">
          <w:rPr>
            <w:rFonts w:eastAsia="Times New Roman" w:cs="Segoe UI"/>
            <w:sz w:val="16"/>
            <w:szCs w:val="16"/>
            <w:shd w:val="clear" w:color="auto" w:fill="FFFFFF"/>
            <w:lang w:eastAsia="sv-SE"/>
          </w:rPr>
          <w:t> and its correlates among residents in a tertiary medical center in Kerala, India: A cross-sectional study.</w:t>
        </w:r>
      </w:hyperlink>
      <w:r w:rsidR="0054080E" w:rsidRPr="00BE14A9">
        <w:rPr>
          <w:rFonts w:eastAsia="Times New Roman" w:cs="Times New Roman"/>
          <w:sz w:val="16"/>
          <w:szCs w:val="16"/>
          <w:lang w:eastAsia="sv-SE"/>
        </w:rPr>
        <w:t xml:space="preserve"> </w:t>
      </w:r>
      <w:r w:rsidR="0054080E" w:rsidRPr="00BE14A9">
        <w:rPr>
          <w:rFonts w:eastAsia="Times New Roman" w:cs="Segoe UI"/>
          <w:sz w:val="16"/>
          <w:szCs w:val="16"/>
          <w:lang w:eastAsia="sv-SE"/>
        </w:rPr>
        <w:t>J Postgrad Med. 2016;62(3):157-61. doi: 10.4103/0022-3859.184274</w:t>
      </w:r>
      <w:r w:rsidR="00EF7765" w:rsidRPr="00BE14A9">
        <w:rPr>
          <w:rFonts w:eastAsia="Times New Roman" w:cs="Segoe UI"/>
          <w:sz w:val="16"/>
          <w:szCs w:val="16"/>
          <w:lang w:eastAsia="sv-SE"/>
        </w:rPr>
        <w:t> </w:t>
      </w:r>
    </w:p>
    <w:p w:rsidR="0054080E"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54080E"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64.</w:t>
      </w:r>
      <w:r w:rsidR="0054080E" w:rsidRPr="00BE14A9">
        <w:rPr>
          <w:rFonts w:eastAsia="Times New Roman" w:cs="Segoe UI"/>
          <w:sz w:val="16"/>
          <w:szCs w:val="16"/>
          <w:lang w:eastAsia="sv-SE"/>
        </w:rPr>
        <w:t xml:space="preserve">Rogers E, Polonijo AN, Carpiano RM. </w:t>
      </w:r>
      <w:hyperlink r:id="rId55" w:history="1">
        <w:r w:rsidR="0054080E" w:rsidRPr="00BE14A9">
          <w:rPr>
            <w:rFonts w:eastAsia="Times New Roman" w:cs="Segoe UI"/>
            <w:sz w:val="16"/>
            <w:szCs w:val="16"/>
            <w:shd w:val="clear" w:color="auto" w:fill="FFFFFF"/>
            <w:lang w:eastAsia="sv-SE"/>
          </w:rPr>
          <w:t>Getting by with a little help from friends and colleagues: Testing how residents' social support networks affect loneliness and </w:t>
        </w:r>
        <w:r w:rsidR="0054080E" w:rsidRPr="00BE14A9">
          <w:rPr>
            <w:rFonts w:eastAsia="Times New Roman" w:cs="Segoe UI"/>
            <w:bCs/>
            <w:sz w:val="16"/>
            <w:szCs w:val="16"/>
            <w:shd w:val="clear" w:color="auto" w:fill="FFFFFF"/>
            <w:lang w:eastAsia="sv-SE"/>
          </w:rPr>
          <w:t>burnout</w:t>
        </w:r>
        <w:r w:rsidR="0054080E" w:rsidRPr="00BE14A9">
          <w:rPr>
            <w:rFonts w:eastAsia="Times New Roman" w:cs="Segoe UI"/>
            <w:sz w:val="16"/>
            <w:szCs w:val="16"/>
            <w:shd w:val="clear" w:color="auto" w:fill="FFFFFF"/>
            <w:lang w:eastAsia="sv-SE"/>
          </w:rPr>
          <w:t>.</w:t>
        </w:r>
      </w:hyperlink>
      <w:r w:rsidR="0054080E" w:rsidRPr="00BE14A9">
        <w:rPr>
          <w:rFonts w:eastAsia="Times New Roman" w:cs="Times New Roman"/>
          <w:sz w:val="16"/>
          <w:szCs w:val="16"/>
          <w:lang w:eastAsia="sv-SE"/>
        </w:rPr>
        <w:t xml:space="preserve"> </w:t>
      </w:r>
      <w:r w:rsidR="0054080E" w:rsidRPr="00BE14A9">
        <w:rPr>
          <w:rFonts w:eastAsia="Times New Roman" w:cs="Segoe UI"/>
          <w:sz w:val="16"/>
          <w:szCs w:val="16"/>
          <w:lang w:eastAsia="sv-SE"/>
        </w:rPr>
        <w:t>Can Fam Physician. 2016;62(11):e677-e683</w:t>
      </w:r>
    </w:p>
    <w:p w:rsidR="00F951F9"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E1EEC" w:rsidRPr="00BE14A9" w:rsidRDefault="0043649B" w:rsidP="00872650">
      <w:pPr>
        <w:spacing w:after="0" w:line="240" w:lineRule="auto"/>
        <w:rPr>
          <w:rFonts w:eastAsia="Times New Roman" w:cs="Segoe UI"/>
          <w:sz w:val="16"/>
          <w:szCs w:val="16"/>
          <w:lang w:eastAsia="sv-SE"/>
        </w:rPr>
      </w:pPr>
      <w:r w:rsidRPr="00BE14A9">
        <w:rPr>
          <w:rFonts w:eastAsia="Times New Roman" w:cs="Segoe UI"/>
          <w:sz w:val="16"/>
          <w:szCs w:val="16"/>
          <w:lang w:eastAsia="sv-SE"/>
        </w:rPr>
        <w:t>65.</w:t>
      </w:r>
      <w:r w:rsidR="003E1EEC" w:rsidRPr="00BE14A9">
        <w:rPr>
          <w:rFonts w:eastAsia="Times New Roman" w:cs="Segoe UI"/>
          <w:sz w:val="16"/>
          <w:szCs w:val="16"/>
          <w:lang w:eastAsia="sv-SE"/>
        </w:rPr>
        <w:t xml:space="preserve">Sato TO, de Faria BSF, Albuquerque BB, Silva FLD, Rohwedder LS, de Azevedo RT, et al. </w:t>
      </w:r>
      <w:hyperlink r:id="rId56" w:history="1">
        <w:r w:rsidR="003E1EEC" w:rsidRPr="00BE14A9">
          <w:rPr>
            <w:rFonts w:eastAsia="Times New Roman" w:cs="Segoe UI"/>
            <w:sz w:val="16"/>
            <w:szCs w:val="16"/>
            <w:shd w:val="clear" w:color="auto" w:fill="FFFFFF"/>
            <w:lang w:eastAsia="sv-SE"/>
          </w:rPr>
          <w:t>Poor health conditions among Brazilian Healthcare Workers: The study design and baseline characteristics of the HEROES Cohort.</w:t>
        </w:r>
      </w:hyperlink>
      <w:r w:rsidR="003E1EEC" w:rsidRPr="00BE14A9">
        <w:rPr>
          <w:rFonts w:eastAsia="Times New Roman" w:cs="Times New Roman"/>
          <w:sz w:val="16"/>
          <w:szCs w:val="16"/>
          <w:lang w:eastAsia="sv-SE"/>
        </w:rPr>
        <w:t xml:space="preserve"> </w:t>
      </w:r>
      <w:r w:rsidR="003E1EEC" w:rsidRPr="00BE14A9">
        <w:rPr>
          <w:rFonts w:eastAsia="Times New Roman" w:cs="Segoe UI"/>
          <w:sz w:val="16"/>
          <w:szCs w:val="16"/>
          <w:lang w:eastAsia="sv-SE"/>
        </w:rPr>
        <w:t xml:space="preserve">Healthcare (Basel). 2022;10(10):2096. doi: 10.3390/healthcare10102096. </w:t>
      </w:r>
    </w:p>
    <w:p w:rsidR="003E1EEC"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E1EEC"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66.</w:t>
      </w:r>
      <w:r w:rsidR="003E1EEC" w:rsidRPr="00BE14A9">
        <w:rPr>
          <w:rFonts w:eastAsia="Times New Roman" w:cs="Segoe UI"/>
          <w:sz w:val="16"/>
          <w:szCs w:val="16"/>
          <w:lang w:eastAsia="sv-SE"/>
        </w:rPr>
        <w:t xml:space="preserve">Scheepers R, Silkens M, van den Berg J, Lombarts K. </w:t>
      </w:r>
      <w:hyperlink r:id="rId57" w:history="1">
        <w:r w:rsidR="003E1EEC" w:rsidRPr="00BE14A9">
          <w:rPr>
            <w:rFonts w:eastAsia="Times New Roman" w:cs="Segoe UI"/>
            <w:sz w:val="16"/>
            <w:szCs w:val="16"/>
            <w:shd w:val="clear" w:color="auto" w:fill="FFFFFF"/>
            <w:lang w:eastAsia="sv-SE"/>
          </w:rPr>
          <w:t>Associations between job demands, job resources and patient-related </w:t>
        </w:r>
        <w:r w:rsidR="003E1EEC" w:rsidRPr="00BE14A9">
          <w:rPr>
            <w:rFonts w:eastAsia="Times New Roman" w:cs="Segoe UI"/>
            <w:bCs/>
            <w:sz w:val="16"/>
            <w:szCs w:val="16"/>
            <w:shd w:val="clear" w:color="auto" w:fill="FFFFFF"/>
            <w:lang w:eastAsia="sv-SE"/>
          </w:rPr>
          <w:t>burnout</w:t>
        </w:r>
        <w:r w:rsidR="003E1EEC" w:rsidRPr="00BE14A9">
          <w:rPr>
            <w:rFonts w:eastAsia="Times New Roman" w:cs="Segoe UI"/>
            <w:sz w:val="16"/>
            <w:szCs w:val="16"/>
            <w:shd w:val="clear" w:color="auto" w:fill="FFFFFF"/>
            <w:lang w:eastAsia="sv-SE"/>
          </w:rPr>
          <w:t> among </w:t>
        </w:r>
        <w:r w:rsidR="003E1EEC" w:rsidRPr="00BE14A9">
          <w:rPr>
            <w:rFonts w:eastAsia="Times New Roman" w:cs="Segoe UI"/>
            <w:bCs/>
            <w:sz w:val="16"/>
            <w:szCs w:val="16"/>
            <w:shd w:val="clear" w:color="auto" w:fill="FFFFFF"/>
            <w:lang w:eastAsia="sv-SE"/>
          </w:rPr>
          <w:t>physicians</w:t>
        </w:r>
        <w:r w:rsidR="003E1EEC" w:rsidRPr="00BE14A9">
          <w:rPr>
            <w:rFonts w:eastAsia="Times New Roman" w:cs="Segoe UI"/>
            <w:sz w:val="16"/>
            <w:szCs w:val="16"/>
            <w:shd w:val="clear" w:color="auto" w:fill="FFFFFF"/>
            <w:lang w:eastAsia="sv-SE"/>
          </w:rPr>
          <w:t>: results from a multicentre observational study.</w:t>
        </w:r>
      </w:hyperlink>
      <w:r w:rsidR="003E1EEC" w:rsidRPr="00BE14A9">
        <w:rPr>
          <w:rFonts w:eastAsia="Times New Roman" w:cs="Times New Roman"/>
          <w:sz w:val="16"/>
          <w:szCs w:val="16"/>
          <w:lang w:eastAsia="sv-SE"/>
        </w:rPr>
        <w:t xml:space="preserve"> </w:t>
      </w:r>
      <w:r w:rsidR="003E1EEC" w:rsidRPr="00BE14A9">
        <w:rPr>
          <w:rFonts w:eastAsia="Times New Roman" w:cs="Segoe UI"/>
          <w:sz w:val="16"/>
          <w:szCs w:val="16"/>
          <w:lang w:eastAsia="sv-SE"/>
        </w:rPr>
        <w:t>BMJ Open. 2020;10(9):e038466.</w:t>
      </w:r>
      <w:r w:rsidR="003E1EEC" w:rsidRPr="00BE14A9">
        <w:rPr>
          <w:rFonts w:eastAsia="Times New Roman" w:cs="Times New Roman"/>
          <w:sz w:val="16"/>
          <w:szCs w:val="16"/>
          <w:lang w:eastAsia="sv-SE"/>
        </w:rPr>
        <w:t xml:space="preserve"> </w:t>
      </w:r>
      <w:r w:rsidR="003E1EEC" w:rsidRPr="00BE14A9">
        <w:rPr>
          <w:rFonts w:eastAsia="Times New Roman" w:cs="Segoe UI"/>
          <w:sz w:val="16"/>
          <w:szCs w:val="16"/>
          <w:lang w:eastAsia="sv-SE"/>
        </w:rPr>
        <w:t>doi: 10.1136/bmjopen-2020-038466.</w:t>
      </w:r>
    </w:p>
    <w:p w:rsidR="003E1EEC"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E1EEC"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67.</w:t>
      </w:r>
      <w:r w:rsidR="003E1EEC" w:rsidRPr="00BE14A9">
        <w:rPr>
          <w:rFonts w:eastAsia="Times New Roman" w:cs="Segoe UI"/>
          <w:sz w:val="16"/>
          <w:szCs w:val="16"/>
          <w:lang w:eastAsia="sv-SE"/>
        </w:rPr>
        <w:t xml:space="preserve">Sturm H, Rieger MA, Martus P, Ueding E, Wagner A, Holderried M, et al. </w:t>
      </w:r>
      <w:hyperlink r:id="rId58" w:history="1">
        <w:r w:rsidR="003E1EEC" w:rsidRPr="00BE14A9">
          <w:rPr>
            <w:rFonts w:eastAsia="Times New Roman" w:cs="Segoe UI"/>
            <w:sz w:val="16"/>
            <w:szCs w:val="16"/>
            <w:shd w:val="clear" w:color="auto" w:fill="FFFFFF"/>
            <w:lang w:eastAsia="sv-SE"/>
          </w:rPr>
          <w:t>Do perceived working conditions and patient safety culture correlate with objective workload and patient outcomes: A cross-sectional explorative study from a German university hospital.</w:t>
        </w:r>
      </w:hyperlink>
      <w:r w:rsidR="003E1EEC" w:rsidRPr="00BE14A9">
        <w:rPr>
          <w:rFonts w:eastAsia="Times New Roman" w:cs="Times New Roman"/>
          <w:sz w:val="16"/>
          <w:szCs w:val="16"/>
          <w:lang w:eastAsia="sv-SE"/>
        </w:rPr>
        <w:t xml:space="preserve"> </w:t>
      </w:r>
      <w:r w:rsidR="003E1EEC" w:rsidRPr="00BE14A9">
        <w:rPr>
          <w:rFonts w:eastAsia="Times New Roman" w:cs="Segoe UI"/>
          <w:sz w:val="16"/>
          <w:szCs w:val="16"/>
          <w:lang w:eastAsia="sv-SE"/>
        </w:rPr>
        <w:t xml:space="preserve">PLoS One. 2019;14(1):e0209487. doi: 10.1371/journal.pone.0209487. </w:t>
      </w:r>
    </w:p>
    <w:p w:rsidR="00F951F9"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E1EEC" w:rsidRPr="00BE14A9" w:rsidRDefault="0043649B" w:rsidP="00872650">
      <w:pPr>
        <w:autoSpaceDE w:val="0"/>
        <w:autoSpaceDN w:val="0"/>
        <w:adjustRightInd w:val="0"/>
        <w:spacing w:after="0" w:line="240" w:lineRule="auto"/>
        <w:rPr>
          <w:rFonts w:eastAsia="Times New Roman" w:cs="Segoe UI"/>
          <w:sz w:val="16"/>
          <w:szCs w:val="16"/>
          <w:lang w:eastAsia="sv-SE"/>
        </w:rPr>
      </w:pPr>
      <w:r w:rsidRPr="00BE14A9">
        <w:rPr>
          <w:rFonts w:eastAsia="Times New Roman" w:cs="Segoe UI"/>
          <w:sz w:val="16"/>
          <w:szCs w:val="16"/>
          <w:lang w:eastAsia="sv-SE"/>
        </w:rPr>
        <w:t>68.</w:t>
      </w:r>
      <w:r w:rsidR="003E1EEC" w:rsidRPr="00BE14A9">
        <w:rPr>
          <w:rFonts w:eastAsia="Times New Roman" w:cs="Segoe UI"/>
          <w:sz w:val="16"/>
          <w:szCs w:val="16"/>
          <w:lang w:eastAsia="sv-SE"/>
        </w:rPr>
        <w:t xml:space="preserve">Theodorou P, Georgantoni M, Maria-Elissavet P, Charalampos P, Thalia B. </w:t>
      </w:r>
      <w:hyperlink r:id="rId59" w:history="1">
        <w:r w:rsidR="003E1EEC" w:rsidRPr="00BE14A9">
          <w:rPr>
            <w:rFonts w:eastAsia="Times New Roman" w:cs="Segoe UI"/>
            <w:sz w:val="16"/>
            <w:szCs w:val="16"/>
            <w:lang w:eastAsia="sv-SE"/>
          </w:rPr>
          <w:t>Job Satisfaction and </w:t>
        </w:r>
        <w:r w:rsidR="003E1EEC" w:rsidRPr="00BE14A9">
          <w:rPr>
            <w:rFonts w:eastAsia="Times New Roman" w:cs="Segoe UI"/>
            <w:bCs/>
            <w:sz w:val="16"/>
            <w:szCs w:val="16"/>
            <w:lang w:eastAsia="sv-SE"/>
          </w:rPr>
          <w:t>burnout</w:t>
        </w:r>
        <w:r w:rsidR="003E1EEC" w:rsidRPr="00BE14A9">
          <w:rPr>
            <w:rFonts w:eastAsia="Times New Roman" w:cs="Segoe UI"/>
            <w:sz w:val="16"/>
            <w:szCs w:val="16"/>
            <w:lang w:eastAsia="sv-SE"/>
          </w:rPr>
          <w:t> levels of the human resources of a public oncology hospital during the COVID-19 pandemic.</w:t>
        </w:r>
      </w:hyperlink>
      <w:r w:rsidR="003E1EEC" w:rsidRPr="00BE14A9">
        <w:rPr>
          <w:rFonts w:eastAsia="Times New Roman" w:cs="Segoe UI"/>
          <w:sz w:val="16"/>
          <w:szCs w:val="16"/>
          <w:lang w:eastAsia="sv-SE"/>
        </w:rPr>
        <w:t xml:space="preserve"> Adv Exp Med Biol. 2023;1425:345-52.</w:t>
      </w:r>
      <w:r w:rsidR="003E1EEC" w:rsidRPr="00BE14A9">
        <w:rPr>
          <w:rFonts w:cs="AGaramondPro-SemiboldItalic"/>
          <w:iCs/>
          <w:sz w:val="16"/>
          <w:szCs w:val="16"/>
        </w:rPr>
        <w:t xml:space="preserve">  </w:t>
      </w:r>
      <w:r w:rsidR="003E1EEC" w:rsidRPr="00BE14A9">
        <w:rPr>
          <w:rFonts w:eastAsia="Times New Roman" w:cs="Segoe UI"/>
          <w:sz w:val="16"/>
          <w:szCs w:val="16"/>
          <w:lang w:eastAsia="sv-SE"/>
        </w:rPr>
        <w:t>doi: 10.1007/978-3-031-31986-0_33</w:t>
      </w:r>
    </w:p>
    <w:p w:rsidR="003E1EEC"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E1EEC" w:rsidRPr="00BE14A9" w:rsidRDefault="0043649B" w:rsidP="00872650">
      <w:pPr>
        <w:autoSpaceDE w:val="0"/>
        <w:autoSpaceDN w:val="0"/>
        <w:adjustRightInd w:val="0"/>
        <w:spacing w:after="0" w:line="240" w:lineRule="auto"/>
        <w:rPr>
          <w:rFonts w:eastAsia="Times New Roman" w:cs="Segoe UI"/>
          <w:sz w:val="16"/>
          <w:szCs w:val="16"/>
          <w:lang w:eastAsia="sv-SE"/>
        </w:rPr>
      </w:pPr>
      <w:r w:rsidRPr="00BE14A9">
        <w:rPr>
          <w:rFonts w:eastAsia="Times New Roman" w:cs="Segoe UI"/>
          <w:sz w:val="16"/>
          <w:szCs w:val="16"/>
          <w:lang w:eastAsia="sv-SE"/>
        </w:rPr>
        <w:t>69.</w:t>
      </w:r>
      <w:r w:rsidR="003E1EEC" w:rsidRPr="00BE14A9">
        <w:rPr>
          <w:rFonts w:eastAsia="Times New Roman" w:cs="Segoe UI"/>
          <w:sz w:val="16"/>
          <w:szCs w:val="16"/>
          <w:lang w:eastAsia="sv-SE"/>
        </w:rPr>
        <w:t xml:space="preserve">Thrush CR, Gathright MM, Atkinson T, Messias EL, Guise JB. </w:t>
      </w:r>
      <w:hyperlink r:id="rId60" w:history="1">
        <w:r w:rsidR="003E1EEC" w:rsidRPr="00BE14A9">
          <w:rPr>
            <w:rFonts w:eastAsia="Times New Roman" w:cs="Segoe UI"/>
            <w:sz w:val="16"/>
            <w:szCs w:val="16"/>
            <w:shd w:val="clear" w:color="auto" w:fill="FFFFFF"/>
            <w:lang w:eastAsia="sv-SE"/>
          </w:rPr>
          <w:t>Psychometric properties of the </w:t>
        </w:r>
        <w:r w:rsidR="003E1EEC" w:rsidRPr="00BE14A9">
          <w:rPr>
            <w:rFonts w:eastAsia="Times New Roman" w:cs="Segoe UI"/>
            <w:bCs/>
            <w:sz w:val="16"/>
            <w:szCs w:val="16"/>
            <w:shd w:val="clear" w:color="auto" w:fill="FFFFFF"/>
            <w:lang w:eastAsia="sv-SE"/>
          </w:rPr>
          <w:t>Copenhagen</w:t>
        </w:r>
        <w:r w:rsidR="003E1EEC" w:rsidRPr="00BE14A9">
          <w:rPr>
            <w:rFonts w:eastAsia="Times New Roman" w:cs="Segoe UI"/>
            <w:sz w:val="16"/>
            <w:szCs w:val="16"/>
            <w:shd w:val="clear" w:color="auto" w:fill="FFFFFF"/>
            <w:lang w:eastAsia="sv-SE"/>
          </w:rPr>
          <w:t> </w:t>
        </w:r>
        <w:r w:rsidR="003E1EEC" w:rsidRPr="00BE14A9">
          <w:rPr>
            <w:rFonts w:eastAsia="Times New Roman" w:cs="Segoe UI"/>
            <w:bCs/>
            <w:sz w:val="16"/>
            <w:szCs w:val="16"/>
            <w:shd w:val="clear" w:color="auto" w:fill="FFFFFF"/>
            <w:lang w:eastAsia="sv-SE"/>
          </w:rPr>
          <w:t>Burnout</w:t>
        </w:r>
        <w:r w:rsidR="003E1EEC" w:rsidRPr="00BE14A9">
          <w:rPr>
            <w:rFonts w:eastAsia="Times New Roman" w:cs="Segoe UI"/>
            <w:sz w:val="16"/>
            <w:szCs w:val="16"/>
            <w:shd w:val="clear" w:color="auto" w:fill="FFFFFF"/>
            <w:lang w:eastAsia="sv-SE"/>
          </w:rPr>
          <w:t> </w:t>
        </w:r>
        <w:r w:rsidR="003E1EEC" w:rsidRPr="00BE14A9">
          <w:rPr>
            <w:rFonts w:eastAsia="Times New Roman" w:cs="Segoe UI"/>
            <w:bCs/>
            <w:sz w:val="16"/>
            <w:szCs w:val="16"/>
            <w:shd w:val="clear" w:color="auto" w:fill="FFFFFF"/>
            <w:lang w:eastAsia="sv-SE"/>
          </w:rPr>
          <w:t>Inventory</w:t>
        </w:r>
        <w:r w:rsidR="003E1EEC" w:rsidRPr="00BE14A9">
          <w:rPr>
            <w:rFonts w:eastAsia="Times New Roman" w:cs="Segoe UI"/>
            <w:sz w:val="16"/>
            <w:szCs w:val="16"/>
            <w:shd w:val="clear" w:color="auto" w:fill="FFFFFF"/>
            <w:lang w:eastAsia="sv-SE"/>
          </w:rPr>
          <w:t> in an academic healthcare institution sample in the U.</w:t>
        </w:r>
        <w:r w:rsidR="003E1EEC" w:rsidRPr="00BE14A9">
          <w:rPr>
            <w:rFonts w:eastAsia="Times New Roman" w:cs="Segoe UI"/>
            <w:bCs/>
            <w:sz w:val="16"/>
            <w:szCs w:val="16"/>
            <w:shd w:val="clear" w:color="auto" w:fill="FFFFFF"/>
            <w:lang w:eastAsia="sv-SE"/>
          </w:rPr>
          <w:t>S</w:t>
        </w:r>
        <w:r w:rsidR="003E1EEC" w:rsidRPr="00BE14A9">
          <w:rPr>
            <w:rFonts w:eastAsia="Times New Roman" w:cs="Segoe UI"/>
            <w:sz w:val="16"/>
            <w:szCs w:val="16"/>
            <w:shd w:val="clear" w:color="auto" w:fill="FFFFFF"/>
            <w:lang w:eastAsia="sv-SE"/>
          </w:rPr>
          <w:t>.</w:t>
        </w:r>
      </w:hyperlink>
      <w:r w:rsidR="003E1EEC" w:rsidRPr="00BE14A9">
        <w:rPr>
          <w:rFonts w:eastAsia="Times New Roman" w:cs="Times New Roman"/>
          <w:sz w:val="16"/>
          <w:szCs w:val="16"/>
          <w:lang w:eastAsia="sv-SE"/>
        </w:rPr>
        <w:t xml:space="preserve"> </w:t>
      </w:r>
      <w:r w:rsidR="003E1EEC" w:rsidRPr="00BE14A9">
        <w:rPr>
          <w:rFonts w:eastAsia="Times New Roman" w:cs="Segoe UI"/>
          <w:sz w:val="16"/>
          <w:szCs w:val="16"/>
          <w:lang w:eastAsia="sv-SE"/>
        </w:rPr>
        <w:t>Eval Health Prof. 2021;44(4):400-5. doi: 10.1177/0163278720934165</w:t>
      </w:r>
    </w:p>
    <w:p w:rsidR="003E1EEC"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E1EEC"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70.</w:t>
      </w:r>
      <w:r w:rsidR="003E1EEC" w:rsidRPr="00BE14A9">
        <w:rPr>
          <w:rFonts w:eastAsia="Times New Roman" w:cs="Segoe UI"/>
          <w:sz w:val="16"/>
          <w:szCs w:val="16"/>
          <w:lang w:eastAsia="sv-SE"/>
        </w:rPr>
        <w:t xml:space="preserve">Toyoshima M, Takenoshita S, Hasegawa H, Kimura T, Nomura K. </w:t>
      </w:r>
      <w:r w:rsidR="003E1EEC" w:rsidRPr="00BE14A9">
        <w:rPr>
          <w:rFonts w:eastAsia="Times New Roman" w:cs="Times New Roman"/>
          <w:sz w:val="16"/>
          <w:szCs w:val="16"/>
          <w:lang w:eastAsia="sv-SE"/>
        </w:rPr>
        <w:t>E</w:t>
      </w:r>
      <w:hyperlink r:id="rId61" w:history="1">
        <w:r w:rsidR="003E1EEC" w:rsidRPr="00BE14A9">
          <w:rPr>
            <w:rFonts w:eastAsia="Times New Roman" w:cs="Segoe UI"/>
            <w:sz w:val="16"/>
            <w:szCs w:val="16"/>
            <w:shd w:val="clear" w:color="auto" w:fill="FFFFFF"/>
            <w:lang w:eastAsia="sv-SE"/>
          </w:rPr>
          <w:t>xperiences of negotiations for improving research environment and </w:t>
        </w:r>
        <w:r w:rsidR="003E1EEC" w:rsidRPr="00BE14A9">
          <w:rPr>
            <w:rFonts w:eastAsia="Times New Roman" w:cs="Segoe UI"/>
            <w:bCs/>
            <w:sz w:val="16"/>
            <w:szCs w:val="16"/>
            <w:shd w:val="clear" w:color="auto" w:fill="FFFFFF"/>
            <w:lang w:eastAsia="sv-SE"/>
          </w:rPr>
          <w:t>burnout</w:t>
        </w:r>
        <w:r w:rsidR="003E1EEC" w:rsidRPr="00BE14A9">
          <w:rPr>
            <w:rFonts w:eastAsia="Times New Roman" w:cs="Segoe UI"/>
            <w:sz w:val="16"/>
            <w:szCs w:val="16"/>
            <w:shd w:val="clear" w:color="auto" w:fill="FFFFFF"/>
            <w:lang w:eastAsia="sv-SE"/>
          </w:rPr>
          <w:t> among young </w:t>
        </w:r>
        <w:r w:rsidR="003E1EEC" w:rsidRPr="00BE14A9">
          <w:rPr>
            <w:rFonts w:eastAsia="Times New Roman" w:cs="Segoe UI"/>
            <w:bCs/>
            <w:sz w:val="16"/>
            <w:szCs w:val="16"/>
            <w:shd w:val="clear" w:color="auto" w:fill="FFFFFF"/>
            <w:lang w:eastAsia="sv-SE"/>
          </w:rPr>
          <w:t>physician</w:t>
        </w:r>
        <w:r w:rsidR="003E1EEC" w:rsidRPr="00BE14A9">
          <w:rPr>
            <w:rFonts w:eastAsia="Times New Roman" w:cs="Segoe UI"/>
            <w:sz w:val="16"/>
            <w:szCs w:val="16"/>
            <w:shd w:val="clear" w:color="auto" w:fill="FFFFFF"/>
            <w:lang w:eastAsia="sv-SE"/>
          </w:rPr>
          <w:t> researchers in Japan.</w:t>
        </w:r>
      </w:hyperlink>
      <w:r w:rsidR="003E1EEC" w:rsidRPr="00BE14A9">
        <w:rPr>
          <w:rFonts w:eastAsia="Times New Roman" w:cs="Times New Roman"/>
          <w:sz w:val="16"/>
          <w:szCs w:val="16"/>
          <w:lang w:eastAsia="sv-SE"/>
        </w:rPr>
        <w:t xml:space="preserve"> </w:t>
      </w:r>
      <w:r w:rsidR="003E1EEC" w:rsidRPr="00BE14A9">
        <w:rPr>
          <w:rFonts w:eastAsia="Times New Roman" w:cs="Segoe UI"/>
          <w:sz w:val="16"/>
          <w:szCs w:val="16"/>
          <w:lang w:eastAsia="sv-SE"/>
        </w:rPr>
        <w:t>Int J Environ Res Public Health. 2020;17(14):5221. doi: 10.3390/ijerph17145221.</w:t>
      </w:r>
    </w:p>
    <w:p w:rsidR="003E1EEC"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E1EEC" w:rsidRPr="00BE14A9" w:rsidRDefault="0043649B" w:rsidP="00872650">
      <w:pPr>
        <w:spacing w:after="0" w:line="240" w:lineRule="auto"/>
        <w:jc w:val="both"/>
        <w:rPr>
          <w:rFonts w:eastAsia="Times New Roman" w:cs="Times New Roman"/>
          <w:sz w:val="16"/>
          <w:szCs w:val="16"/>
          <w:lang w:eastAsia="sv-SE"/>
        </w:rPr>
      </w:pPr>
      <w:r w:rsidRPr="00BE14A9">
        <w:rPr>
          <w:rFonts w:eastAsia="Times New Roman" w:cs="Segoe UI"/>
          <w:sz w:val="16"/>
          <w:szCs w:val="16"/>
          <w:lang w:eastAsia="sv-SE"/>
        </w:rPr>
        <w:t>71.</w:t>
      </w:r>
      <w:r w:rsidR="003E1EEC" w:rsidRPr="00BE14A9">
        <w:rPr>
          <w:rFonts w:eastAsia="Times New Roman" w:cs="Segoe UI"/>
          <w:sz w:val="16"/>
          <w:szCs w:val="16"/>
          <w:lang w:eastAsia="sv-SE"/>
        </w:rPr>
        <w:t xml:space="preserve">Tsai YL, Tung YC, Cheng Y. </w:t>
      </w:r>
      <w:hyperlink r:id="rId62" w:history="1">
        <w:r w:rsidR="003E1EEC" w:rsidRPr="00BE14A9">
          <w:rPr>
            <w:rFonts w:eastAsia="Times New Roman" w:cs="Segoe UI"/>
            <w:sz w:val="16"/>
            <w:szCs w:val="16"/>
            <w:shd w:val="clear" w:color="auto" w:fill="FFFFFF"/>
            <w:lang w:eastAsia="sv-SE"/>
          </w:rPr>
          <w:t>Surveys of </w:t>
        </w:r>
        <w:r w:rsidR="003E1EEC" w:rsidRPr="00BE14A9">
          <w:rPr>
            <w:rFonts w:eastAsia="Times New Roman" w:cs="Segoe UI"/>
            <w:bCs/>
            <w:sz w:val="16"/>
            <w:szCs w:val="16"/>
            <w:shd w:val="clear" w:color="auto" w:fill="FFFFFF"/>
            <w:lang w:eastAsia="sv-SE"/>
          </w:rPr>
          <w:t>burnout</w:t>
        </w:r>
        <w:r w:rsidR="003E1EEC" w:rsidRPr="00BE14A9">
          <w:rPr>
            <w:rFonts w:eastAsia="Times New Roman" w:cs="Segoe UI"/>
            <w:sz w:val="16"/>
            <w:szCs w:val="16"/>
            <w:shd w:val="clear" w:color="auto" w:fill="FFFFFF"/>
            <w:lang w:eastAsia="sv-SE"/>
          </w:rPr>
          <w:t> among </w:t>
        </w:r>
        <w:r w:rsidR="003E1EEC" w:rsidRPr="00BE14A9">
          <w:rPr>
            <w:rFonts w:eastAsia="Times New Roman" w:cs="Segoe UI"/>
            <w:bCs/>
            <w:sz w:val="16"/>
            <w:szCs w:val="16"/>
            <w:shd w:val="clear" w:color="auto" w:fill="FFFFFF"/>
            <w:lang w:eastAsia="sv-SE"/>
          </w:rPr>
          <w:t>physicians</w:t>
        </w:r>
        <w:r w:rsidR="003E1EEC" w:rsidRPr="00BE14A9">
          <w:rPr>
            <w:rFonts w:eastAsia="Times New Roman" w:cs="Segoe UI"/>
            <w:sz w:val="16"/>
            <w:szCs w:val="16"/>
            <w:shd w:val="clear" w:color="auto" w:fill="FFFFFF"/>
            <w:lang w:eastAsia="sv-SE"/>
          </w:rPr>
          <w:t> in Taiwan.</w:t>
        </w:r>
      </w:hyperlink>
      <w:r w:rsidR="003E1EEC" w:rsidRPr="00BE14A9">
        <w:rPr>
          <w:rFonts w:eastAsia="Times New Roman" w:cs="Times New Roman"/>
          <w:sz w:val="16"/>
          <w:szCs w:val="16"/>
          <w:lang w:eastAsia="sv-SE"/>
        </w:rPr>
        <w:t xml:space="preserve"> </w:t>
      </w:r>
      <w:r w:rsidR="003E1EEC" w:rsidRPr="00BE14A9">
        <w:rPr>
          <w:rFonts w:eastAsia="Times New Roman" w:cs="Segoe UI"/>
          <w:sz w:val="16"/>
          <w:szCs w:val="16"/>
          <w:lang w:eastAsia="sv-SE"/>
        </w:rPr>
        <w:t>J Acute Med. 2018;8(3):86-98. doi: 10.6705/j.jacme.201809_8(3).0002.</w:t>
      </w:r>
    </w:p>
    <w:p w:rsidR="003E1EEC"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E1EEC"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72.</w:t>
      </w:r>
      <w:r w:rsidR="003E1EEC" w:rsidRPr="00BE14A9">
        <w:rPr>
          <w:rFonts w:eastAsia="Times New Roman" w:cs="Segoe UI"/>
          <w:sz w:val="16"/>
          <w:szCs w:val="16"/>
          <w:lang w:eastAsia="sv-SE"/>
        </w:rPr>
        <w:t xml:space="preserve">Wagner A, Rieger MA, Manser T, Sturm H, Hardt J, Martus P, et al. </w:t>
      </w:r>
      <w:hyperlink r:id="rId63" w:history="1">
        <w:r w:rsidR="003E1EEC" w:rsidRPr="00BE14A9">
          <w:rPr>
            <w:rFonts w:eastAsia="Times New Roman" w:cs="Segoe UI"/>
            <w:sz w:val="16"/>
            <w:szCs w:val="16"/>
            <w:shd w:val="clear" w:color="auto" w:fill="FFFFFF"/>
            <w:lang w:eastAsia="sv-SE"/>
          </w:rPr>
          <w:t>Healthcare professionals' perspectives on working conditions, leadership, and safety climate: a cross-sectional study.</w:t>
        </w:r>
      </w:hyperlink>
      <w:r w:rsidR="003E1EEC" w:rsidRPr="00BE14A9">
        <w:rPr>
          <w:rFonts w:eastAsia="Times New Roman" w:cs="Times New Roman"/>
          <w:sz w:val="16"/>
          <w:szCs w:val="16"/>
          <w:lang w:eastAsia="sv-SE"/>
        </w:rPr>
        <w:t xml:space="preserve"> </w:t>
      </w:r>
      <w:r w:rsidR="003E1EEC" w:rsidRPr="00BE14A9">
        <w:rPr>
          <w:rFonts w:eastAsia="Times New Roman" w:cs="Segoe UI"/>
          <w:sz w:val="16"/>
          <w:szCs w:val="16"/>
          <w:lang w:eastAsia="sv-SE"/>
        </w:rPr>
        <w:t xml:space="preserve">BMC Health Serv Res. 2019;19(1):53 doi: 10.1186/s12913-018-3862-7. </w:t>
      </w:r>
    </w:p>
    <w:p w:rsidR="003E1EEC"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E1EEC"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73.</w:t>
      </w:r>
      <w:r w:rsidR="003E1EEC" w:rsidRPr="00BE14A9">
        <w:rPr>
          <w:rFonts w:eastAsia="Times New Roman" w:cs="Segoe UI"/>
          <w:sz w:val="16"/>
          <w:szCs w:val="16"/>
          <w:lang w:eastAsia="sv-SE"/>
        </w:rPr>
        <w:t xml:space="preserve">Walker AL, Gamble J, Creedy DK, Ellwood DA. </w:t>
      </w:r>
      <w:hyperlink r:id="rId64" w:history="1">
        <w:r w:rsidR="003E1EEC" w:rsidRPr="00BE14A9">
          <w:rPr>
            <w:rFonts w:eastAsia="Times New Roman" w:cs="Segoe UI"/>
            <w:sz w:val="16"/>
            <w:szCs w:val="16"/>
            <w:shd w:val="clear" w:color="auto" w:fill="FFFFFF"/>
            <w:lang w:eastAsia="sv-SE"/>
          </w:rPr>
          <w:t xml:space="preserve"> Impact of traumatic birth on Australian obstetricians: A pilot feasibility study.</w:t>
        </w:r>
      </w:hyperlink>
      <w:r w:rsidR="003E1EEC" w:rsidRPr="00BE14A9">
        <w:rPr>
          <w:rFonts w:eastAsia="Times New Roman" w:cs="Times New Roman"/>
          <w:sz w:val="16"/>
          <w:szCs w:val="16"/>
          <w:lang w:eastAsia="sv-SE"/>
        </w:rPr>
        <w:t xml:space="preserve"> </w:t>
      </w:r>
      <w:r w:rsidR="003E1EEC" w:rsidRPr="00BE14A9">
        <w:rPr>
          <w:rFonts w:eastAsia="Times New Roman" w:cs="Segoe UI"/>
          <w:sz w:val="16"/>
          <w:szCs w:val="16"/>
          <w:lang w:eastAsia="sv-SE"/>
        </w:rPr>
        <w:t>Aust N Z J Obstet Gynaecol. 2020;60(4):555-60. doi: 10.1111/ajo.13107. </w:t>
      </w:r>
    </w:p>
    <w:p w:rsidR="0035150E"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5150E"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74.</w:t>
      </w:r>
      <w:r w:rsidR="0035150E" w:rsidRPr="00BE14A9">
        <w:rPr>
          <w:rFonts w:eastAsia="Times New Roman" w:cs="Segoe UI"/>
          <w:sz w:val="16"/>
          <w:szCs w:val="16"/>
          <w:lang w:eastAsia="sv-SE"/>
        </w:rPr>
        <w:t xml:space="preserve">Werdecker L, Esch T. </w:t>
      </w:r>
      <w:r w:rsidR="0035150E" w:rsidRPr="00BE14A9">
        <w:rPr>
          <w:sz w:val="16"/>
          <w:szCs w:val="16"/>
        </w:rPr>
        <w:t xml:space="preserve"> </w:t>
      </w:r>
      <w:hyperlink r:id="rId65" w:history="1">
        <w:r w:rsidR="0035150E" w:rsidRPr="00BE14A9">
          <w:rPr>
            <w:rFonts w:eastAsia="Times New Roman" w:cs="Segoe UI"/>
            <w:bCs/>
            <w:sz w:val="16"/>
            <w:szCs w:val="16"/>
            <w:shd w:val="clear" w:color="auto" w:fill="FFFFFF"/>
            <w:lang w:eastAsia="sv-SE"/>
          </w:rPr>
          <w:t>Burnout</w:t>
        </w:r>
        <w:r w:rsidR="0035150E" w:rsidRPr="00BE14A9">
          <w:rPr>
            <w:rFonts w:eastAsia="Times New Roman" w:cs="Segoe UI"/>
            <w:sz w:val="16"/>
            <w:szCs w:val="16"/>
            <w:shd w:val="clear" w:color="auto" w:fill="FFFFFF"/>
            <w:lang w:eastAsia="sv-SE"/>
          </w:rPr>
          <w:t>, satisfaction and happiness among German general practitioners (GPs): A cross-sectional survey on health resources and stressors.</w:t>
        </w:r>
      </w:hyperlink>
      <w:r w:rsidR="0035150E" w:rsidRPr="00BE14A9">
        <w:rPr>
          <w:sz w:val="16"/>
          <w:szCs w:val="16"/>
        </w:rPr>
        <w:t xml:space="preserve"> </w:t>
      </w:r>
      <w:r w:rsidR="0035150E" w:rsidRPr="00BE14A9">
        <w:rPr>
          <w:rFonts w:eastAsia="Times New Roman" w:cs="Segoe UI"/>
          <w:sz w:val="16"/>
          <w:szCs w:val="16"/>
          <w:lang w:eastAsia="sv-SE"/>
        </w:rPr>
        <w:t>PLoS One. 2021;18;16(6):e0253447. doi: 10.1371/journal.pone.0253447</w:t>
      </w:r>
    </w:p>
    <w:p w:rsidR="0035150E"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5150E"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75.</w:t>
      </w:r>
      <w:r w:rsidR="0035150E" w:rsidRPr="00BE14A9">
        <w:rPr>
          <w:rFonts w:eastAsia="Times New Roman" w:cs="Segoe UI"/>
          <w:sz w:val="16"/>
          <w:szCs w:val="16"/>
          <w:lang w:eastAsia="sv-SE"/>
        </w:rPr>
        <w:t xml:space="preserve">Wright JG, Khetani N, Stephens D. </w:t>
      </w:r>
      <w:hyperlink r:id="rId66" w:history="1">
        <w:r w:rsidR="0035150E" w:rsidRPr="00BE14A9">
          <w:rPr>
            <w:rFonts w:eastAsia="Times New Roman" w:cs="Segoe UI"/>
            <w:bCs/>
            <w:sz w:val="16"/>
            <w:szCs w:val="16"/>
            <w:shd w:val="clear" w:color="auto" w:fill="FFFFFF"/>
            <w:lang w:eastAsia="sv-SE"/>
          </w:rPr>
          <w:t>Burnout</w:t>
        </w:r>
        <w:r w:rsidR="0035150E" w:rsidRPr="00BE14A9">
          <w:rPr>
            <w:rFonts w:eastAsia="Times New Roman" w:cs="Segoe UI"/>
            <w:sz w:val="16"/>
            <w:szCs w:val="16"/>
            <w:shd w:val="clear" w:color="auto" w:fill="FFFFFF"/>
            <w:lang w:eastAsia="sv-SE"/>
          </w:rPr>
          <w:t> among faculty </w:t>
        </w:r>
        <w:r w:rsidR="0035150E" w:rsidRPr="00BE14A9">
          <w:rPr>
            <w:rFonts w:eastAsia="Times New Roman" w:cs="Segoe UI"/>
            <w:bCs/>
            <w:sz w:val="16"/>
            <w:szCs w:val="16"/>
            <w:shd w:val="clear" w:color="auto" w:fill="FFFFFF"/>
            <w:lang w:eastAsia="sv-SE"/>
          </w:rPr>
          <w:t>physicians</w:t>
        </w:r>
        <w:r w:rsidR="0035150E" w:rsidRPr="00BE14A9">
          <w:rPr>
            <w:rFonts w:eastAsia="Times New Roman" w:cs="Segoe UI"/>
            <w:sz w:val="16"/>
            <w:szCs w:val="16"/>
            <w:shd w:val="clear" w:color="auto" w:fill="FFFFFF"/>
            <w:lang w:eastAsia="sv-SE"/>
          </w:rPr>
          <w:t> in an academic health science centre.</w:t>
        </w:r>
      </w:hyperlink>
      <w:r w:rsidR="0035150E" w:rsidRPr="00BE14A9">
        <w:rPr>
          <w:rFonts w:eastAsia="Times New Roman" w:cs="Times New Roman"/>
          <w:sz w:val="16"/>
          <w:szCs w:val="16"/>
          <w:lang w:eastAsia="sv-SE"/>
        </w:rPr>
        <w:t xml:space="preserve"> </w:t>
      </w:r>
      <w:r w:rsidR="0035150E" w:rsidRPr="00BE14A9">
        <w:rPr>
          <w:rFonts w:eastAsia="Times New Roman" w:cs="Segoe UI"/>
          <w:sz w:val="16"/>
          <w:szCs w:val="16"/>
          <w:lang w:eastAsia="sv-SE"/>
        </w:rPr>
        <w:t>Paediatr Child Health. 2011;16(7):409-13. doi: 10.1093/pch/16.7.409</w:t>
      </w:r>
    </w:p>
    <w:p w:rsidR="003E1EEC"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5150E" w:rsidRPr="00BE14A9" w:rsidRDefault="0043649B" w:rsidP="00872650">
      <w:pPr>
        <w:spacing w:after="0" w:line="240" w:lineRule="auto"/>
        <w:jc w:val="both"/>
        <w:rPr>
          <w:rFonts w:eastAsia="Times New Roman" w:cs="Segoe UI"/>
          <w:sz w:val="16"/>
          <w:szCs w:val="16"/>
          <w:lang w:eastAsia="sv-SE"/>
        </w:rPr>
      </w:pPr>
      <w:r w:rsidRPr="00BE14A9">
        <w:rPr>
          <w:rFonts w:eastAsia="Times New Roman" w:cs="Segoe UI"/>
          <w:sz w:val="16"/>
          <w:szCs w:val="16"/>
          <w:lang w:eastAsia="sv-SE"/>
        </w:rPr>
        <w:t>76.</w:t>
      </w:r>
      <w:r w:rsidR="0035150E" w:rsidRPr="00BE14A9">
        <w:rPr>
          <w:rFonts w:eastAsia="Times New Roman" w:cs="Segoe UI"/>
          <w:sz w:val="16"/>
          <w:szCs w:val="16"/>
          <w:lang w:eastAsia="sv-SE"/>
        </w:rPr>
        <w:t xml:space="preserve">Youssef D, Abboud E, Abou-Abbas L, Hassan H, Youssef J. </w:t>
      </w:r>
      <w:hyperlink r:id="rId67" w:history="1">
        <w:r w:rsidR="0035150E" w:rsidRPr="00BE14A9">
          <w:rPr>
            <w:rFonts w:eastAsia="Times New Roman" w:cs="Segoe UI"/>
            <w:sz w:val="16"/>
            <w:szCs w:val="16"/>
            <w:shd w:val="clear" w:color="auto" w:fill="FFFFFF"/>
            <w:lang w:eastAsia="sv-SE"/>
          </w:rPr>
          <w:t>Prevalence and correlates of </w:t>
        </w:r>
        <w:r w:rsidR="0035150E" w:rsidRPr="00BE14A9">
          <w:rPr>
            <w:rFonts w:eastAsia="Times New Roman" w:cs="Segoe UI"/>
            <w:bCs/>
            <w:sz w:val="16"/>
            <w:szCs w:val="16"/>
            <w:shd w:val="clear" w:color="auto" w:fill="FFFFFF"/>
            <w:lang w:eastAsia="sv-SE"/>
          </w:rPr>
          <w:t>burnout</w:t>
        </w:r>
        <w:r w:rsidR="0035150E" w:rsidRPr="00BE14A9">
          <w:rPr>
            <w:rFonts w:eastAsia="Times New Roman" w:cs="Segoe UI"/>
            <w:sz w:val="16"/>
            <w:szCs w:val="16"/>
            <w:shd w:val="clear" w:color="auto" w:fill="FFFFFF"/>
            <w:lang w:eastAsia="sv-SE"/>
          </w:rPr>
          <w:t> among Lebanese health care workers during the COVID-19 pandemic: a national cross-sectional survey.</w:t>
        </w:r>
      </w:hyperlink>
      <w:r w:rsidR="0035150E" w:rsidRPr="00BE14A9">
        <w:rPr>
          <w:rFonts w:eastAsia="Times New Roman" w:cs="Times New Roman"/>
          <w:sz w:val="16"/>
          <w:szCs w:val="16"/>
          <w:lang w:eastAsia="sv-SE"/>
        </w:rPr>
        <w:t xml:space="preserve"> </w:t>
      </w:r>
      <w:r w:rsidR="0035150E" w:rsidRPr="00BE14A9">
        <w:rPr>
          <w:rFonts w:eastAsia="Times New Roman" w:cs="Segoe UI"/>
          <w:sz w:val="16"/>
          <w:szCs w:val="16"/>
          <w:lang w:eastAsia="sv-SE"/>
        </w:rPr>
        <w:t xml:space="preserve"> J Pharm Policy Pract. 2022;15(1):102. doi: 10.1186/s40545-022-00503-2</w:t>
      </w:r>
    </w:p>
    <w:p w:rsidR="0035150E" w:rsidRPr="00BE14A9" w:rsidRDefault="00872650"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35150E" w:rsidRPr="00BE14A9" w:rsidRDefault="0043649B" w:rsidP="00872650">
      <w:pPr>
        <w:spacing w:after="0" w:line="240" w:lineRule="auto"/>
        <w:jc w:val="both"/>
        <w:rPr>
          <w:rFonts w:eastAsia="Times New Roman" w:cs="Times New Roman"/>
          <w:sz w:val="16"/>
          <w:szCs w:val="16"/>
          <w:lang w:eastAsia="sv-SE"/>
        </w:rPr>
      </w:pPr>
      <w:r w:rsidRPr="00BE14A9">
        <w:rPr>
          <w:rFonts w:eastAsia="Times New Roman" w:cs="Segoe UI"/>
          <w:sz w:val="16"/>
          <w:szCs w:val="16"/>
          <w:lang w:eastAsia="sv-SE"/>
        </w:rPr>
        <w:t>77.</w:t>
      </w:r>
      <w:r w:rsidR="0035150E" w:rsidRPr="00BE14A9">
        <w:rPr>
          <w:rFonts w:eastAsia="Times New Roman" w:cs="Segoe UI"/>
          <w:sz w:val="16"/>
          <w:szCs w:val="16"/>
          <w:lang w:eastAsia="sv-SE"/>
        </w:rPr>
        <w:t>Zheng Y, Tang PK, Lin G, Liu J, Hu H, Wu AMS, Ung COL.</w:t>
      </w:r>
      <w:r w:rsidR="0035150E" w:rsidRPr="00BE14A9">
        <w:rPr>
          <w:sz w:val="16"/>
          <w:szCs w:val="16"/>
        </w:rPr>
        <w:t xml:space="preserve"> </w:t>
      </w:r>
      <w:hyperlink r:id="rId68" w:history="1">
        <w:r w:rsidR="0035150E" w:rsidRPr="00BE14A9">
          <w:rPr>
            <w:rFonts w:eastAsia="Times New Roman" w:cs="Segoe UI"/>
            <w:bCs/>
            <w:sz w:val="16"/>
            <w:szCs w:val="16"/>
            <w:shd w:val="clear" w:color="auto" w:fill="FFFFFF"/>
            <w:lang w:eastAsia="sv-SE"/>
          </w:rPr>
          <w:t>Burnout</w:t>
        </w:r>
        <w:r w:rsidR="0035150E" w:rsidRPr="00BE14A9">
          <w:rPr>
            <w:rFonts w:eastAsia="Times New Roman" w:cs="Segoe UI"/>
            <w:sz w:val="16"/>
            <w:szCs w:val="16"/>
            <w:shd w:val="clear" w:color="auto" w:fill="FFFFFF"/>
            <w:lang w:eastAsia="sv-SE"/>
          </w:rPr>
          <w:t> among healthcare providers: Its prevalence and association with anxiety and depression during the COVID-19 pandemic in Macao, China.</w:t>
        </w:r>
      </w:hyperlink>
      <w:r w:rsidR="0035150E" w:rsidRPr="00BE14A9">
        <w:rPr>
          <w:rFonts w:eastAsia="Times New Roman" w:cs="Times New Roman"/>
          <w:sz w:val="16"/>
          <w:szCs w:val="16"/>
          <w:lang w:eastAsia="sv-SE"/>
        </w:rPr>
        <w:t xml:space="preserve"> </w:t>
      </w:r>
      <w:r w:rsidR="0035150E" w:rsidRPr="00BE14A9">
        <w:rPr>
          <w:rFonts w:eastAsia="Times New Roman" w:cs="Segoe UI"/>
          <w:sz w:val="16"/>
          <w:szCs w:val="16"/>
          <w:lang w:eastAsia="sv-SE"/>
        </w:rPr>
        <w:t>PLoS One. 2023;18(3):e0283239. doi: 10.1371/journal.pone.0283239.</w:t>
      </w:r>
    </w:p>
    <w:p w:rsidR="0035150E" w:rsidRPr="00BE14A9" w:rsidRDefault="0035150E" w:rsidP="00872650">
      <w:pPr>
        <w:spacing w:after="0" w:line="240" w:lineRule="auto"/>
        <w:jc w:val="both"/>
        <w:rPr>
          <w:rFonts w:eastAsia="Times New Roman" w:cs="Segoe UI"/>
          <w:sz w:val="16"/>
          <w:szCs w:val="16"/>
          <w:lang w:eastAsia="sv-SE"/>
        </w:rPr>
      </w:pPr>
    </w:p>
    <w:p w:rsidR="005444A4" w:rsidRPr="00BE14A9" w:rsidRDefault="005444A4" w:rsidP="00872650">
      <w:pPr>
        <w:spacing w:after="0"/>
        <w:rPr>
          <w:rFonts w:cs="Calibri"/>
          <w:sz w:val="16"/>
          <w:szCs w:val="16"/>
        </w:rPr>
      </w:pPr>
      <w:r w:rsidRPr="00BE14A9">
        <w:rPr>
          <w:rFonts w:cs="Calibri"/>
          <w:sz w:val="16"/>
          <w:szCs w:val="16"/>
        </w:rPr>
        <w:br w:type="page"/>
      </w:r>
    </w:p>
    <w:p w:rsidR="00F951F9" w:rsidRPr="00BE14A9" w:rsidRDefault="00F951F9" w:rsidP="00872650">
      <w:pPr>
        <w:autoSpaceDE w:val="0"/>
        <w:autoSpaceDN w:val="0"/>
        <w:adjustRightInd w:val="0"/>
        <w:spacing w:after="0" w:line="240" w:lineRule="auto"/>
        <w:rPr>
          <w:rFonts w:ascii="Calibri" w:hAnsi="Calibri" w:cs="Calibri"/>
          <w:sz w:val="24"/>
          <w:szCs w:val="24"/>
        </w:rPr>
      </w:pPr>
    </w:p>
    <w:p w:rsidR="009669B2" w:rsidRPr="00BE14A9" w:rsidRDefault="009669B2" w:rsidP="00872650">
      <w:pPr>
        <w:autoSpaceDE w:val="0"/>
        <w:autoSpaceDN w:val="0"/>
        <w:adjustRightInd w:val="0"/>
        <w:spacing w:after="0" w:line="240" w:lineRule="auto"/>
        <w:rPr>
          <w:rFonts w:ascii="Calibri" w:hAnsi="Calibri" w:cs="Calibri"/>
          <w:sz w:val="12"/>
          <w:szCs w:val="12"/>
          <w:highlight w:val="yellow"/>
        </w:rPr>
      </w:pPr>
    </w:p>
    <w:p w:rsidR="000F2ED3" w:rsidRPr="00BE14A9" w:rsidRDefault="00BE14A9" w:rsidP="000F2ED3">
      <w:pPr>
        <w:spacing w:after="0"/>
        <w:rPr>
          <w:b/>
          <w:sz w:val="24"/>
        </w:rPr>
      </w:pPr>
      <w:r w:rsidRPr="00BE14A9">
        <w:rPr>
          <w:b/>
          <w:sz w:val="24"/>
        </w:rPr>
        <w:t xml:space="preserve">Study </w:t>
      </w:r>
      <w:r w:rsidR="000F2ED3" w:rsidRPr="00BE14A9">
        <w:rPr>
          <w:b/>
          <w:sz w:val="24"/>
        </w:rPr>
        <w:t xml:space="preserve">Branch 2: Studies </w:t>
      </w:r>
      <w:r w:rsidR="00D845F3" w:rsidRPr="00BE14A9">
        <w:rPr>
          <w:b/>
          <w:sz w:val="24"/>
        </w:rPr>
        <w:t>applying the Occupational Stressor Index among Physicians</w:t>
      </w:r>
    </w:p>
    <w:p w:rsidR="00DA2D32" w:rsidRPr="00BE14A9" w:rsidRDefault="00DA2D32" w:rsidP="00872650">
      <w:pPr>
        <w:autoSpaceDE w:val="0"/>
        <w:autoSpaceDN w:val="0"/>
        <w:adjustRightInd w:val="0"/>
        <w:spacing w:after="0" w:line="240" w:lineRule="auto"/>
      </w:pPr>
    </w:p>
    <w:p w:rsidR="00F951F9" w:rsidRPr="00BE14A9" w:rsidRDefault="000F2ED3" w:rsidP="00872650">
      <w:pPr>
        <w:autoSpaceDE w:val="0"/>
        <w:autoSpaceDN w:val="0"/>
        <w:adjustRightInd w:val="0"/>
        <w:spacing w:after="0" w:line="240" w:lineRule="auto"/>
      </w:pPr>
      <w:r w:rsidRPr="00BE14A9">
        <w:t xml:space="preserve">Search strategy:  </w:t>
      </w:r>
      <w:r w:rsidR="007341BF" w:rsidRPr="00BE14A9">
        <w:t xml:space="preserve">(Occupational Stressor Index) </w:t>
      </w:r>
      <w:r w:rsidR="007C3B4C" w:rsidRPr="00BE14A9">
        <w:rPr>
          <w:sz w:val="23"/>
          <w:szCs w:val="23"/>
        </w:rPr>
        <w:t>AND</w:t>
      </w:r>
      <w:r w:rsidR="007341BF" w:rsidRPr="00BE14A9">
        <w:rPr>
          <w:sz w:val="23"/>
          <w:szCs w:val="23"/>
        </w:rPr>
        <w:t xml:space="preserve"> </w:t>
      </w:r>
      <w:r w:rsidR="007341BF" w:rsidRPr="00BE14A9">
        <w:t>(health professionals</w:t>
      </w:r>
      <w:r w:rsidR="007341BF" w:rsidRPr="00BE14A9">
        <w:rPr>
          <w:sz w:val="23"/>
          <w:szCs w:val="23"/>
        </w:rPr>
        <w:t>)</w:t>
      </w:r>
    </w:p>
    <w:p w:rsidR="00F951F9" w:rsidRPr="00BE14A9" w:rsidRDefault="00F951F9" w:rsidP="00872650">
      <w:pPr>
        <w:autoSpaceDE w:val="0"/>
        <w:autoSpaceDN w:val="0"/>
        <w:adjustRightInd w:val="0"/>
        <w:spacing w:after="0" w:line="240" w:lineRule="auto"/>
        <w:rPr>
          <w:rFonts w:ascii="Calibri" w:hAnsi="Calibri" w:cs="Calibri"/>
          <w:sz w:val="14"/>
          <w:szCs w:val="24"/>
        </w:rPr>
      </w:pPr>
    </w:p>
    <w:p w:rsidR="005A22B4" w:rsidRPr="00BE14A9" w:rsidRDefault="005A22B4"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400F54" w:rsidRPr="00BE14A9" w:rsidRDefault="00113377" w:rsidP="00872650">
      <w:pPr>
        <w:spacing w:after="0"/>
        <w:jc w:val="both"/>
        <w:rPr>
          <w:sz w:val="16"/>
          <w:szCs w:val="16"/>
          <w:lang w:val="sr-Latn-CS"/>
        </w:rPr>
      </w:pPr>
      <w:r w:rsidRPr="00BE14A9">
        <w:rPr>
          <w:sz w:val="16"/>
          <w:szCs w:val="16"/>
        </w:rPr>
        <w:t>1.</w:t>
      </w:r>
      <w:r w:rsidR="00400F54" w:rsidRPr="00BE14A9">
        <w:rPr>
          <w:sz w:val="16"/>
          <w:szCs w:val="16"/>
        </w:rPr>
        <w:t xml:space="preserve">Belkić K, Nedić O. Workplace stressors and lifestyle-related cancer risk factors among female physicians: Assessment using the occupational stress index. </w:t>
      </w:r>
      <w:r w:rsidR="00400F54" w:rsidRPr="00BE14A9">
        <w:rPr>
          <w:rFonts w:eastAsia="Times New Roman" w:cs="Times New Roman"/>
          <w:sz w:val="16"/>
          <w:szCs w:val="16"/>
        </w:rPr>
        <w:t xml:space="preserve">J Occup Health  </w:t>
      </w:r>
      <w:r w:rsidR="00400F54" w:rsidRPr="00BE14A9">
        <w:rPr>
          <w:sz w:val="16"/>
          <w:szCs w:val="16"/>
        </w:rPr>
        <w:t xml:space="preserve">2007; 49 (1): 61-71. </w:t>
      </w:r>
      <w:r w:rsidR="00400F54" w:rsidRPr="00BE14A9">
        <w:rPr>
          <w:sz w:val="16"/>
          <w:szCs w:val="16"/>
          <w:lang w:val="sr-Latn-CS"/>
        </w:rPr>
        <w:t xml:space="preserve">doi: 10.1539/joh.49.61 </w:t>
      </w:r>
    </w:p>
    <w:p w:rsidR="005A22B4" w:rsidRPr="00BE14A9" w:rsidRDefault="005A22B4"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6823DC" w:rsidRPr="00BE14A9" w:rsidRDefault="00113377" w:rsidP="00872650">
      <w:pPr>
        <w:pStyle w:val="Default"/>
        <w:rPr>
          <w:rFonts w:asciiTheme="minorHAnsi" w:hAnsiTheme="minorHAnsi" w:cs="Times New Roman"/>
          <w:color w:val="auto"/>
          <w:sz w:val="16"/>
          <w:szCs w:val="16"/>
          <w:lang w:val="en-US"/>
        </w:rPr>
      </w:pPr>
      <w:r w:rsidRPr="00BE14A9">
        <w:rPr>
          <w:rFonts w:asciiTheme="minorHAnsi" w:hAnsiTheme="minorHAnsi" w:cs="Times New Roman"/>
          <w:color w:val="auto"/>
          <w:sz w:val="16"/>
          <w:szCs w:val="16"/>
          <w:lang w:val="en-US"/>
        </w:rPr>
        <w:t>2.</w:t>
      </w:r>
      <w:r w:rsidR="006823DC" w:rsidRPr="00BE14A9">
        <w:rPr>
          <w:rFonts w:asciiTheme="minorHAnsi" w:hAnsiTheme="minorHAnsi" w:cs="Times New Roman"/>
          <w:color w:val="auto"/>
          <w:sz w:val="16"/>
          <w:szCs w:val="16"/>
          <w:lang w:val="en-US"/>
        </w:rPr>
        <w:t>Belkić K, Nedić O</w:t>
      </w:r>
      <w:r w:rsidR="00400F54" w:rsidRPr="00BE14A9">
        <w:rPr>
          <w:rFonts w:asciiTheme="minorHAnsi" w:hAnsiTheme="minorHAnsi" w:cs="Times New Roman"/>
          <w:color w:val="auto"/>
          <w:sz w:val="16"/>
          <w:szCs w:val="16"/>
          <w:lang w:val="en-US"/>
        </w:rPr>
        <w:t>.</w:t>
      </w:r>
      <w:r w:rsidR="006823DC" w:rsidRPr="00BE14A9">
        <w:rPr>
          <w:rFonts w:asciiTheme="minorHAnsi" w:hAnsiTheme="minorHAnsi" w:cs="Times New Roman"/>
          <w:color w:val="auto"/>
          <w:sz w:val="16"/>
          <w:szCs w:val="16"/>
          <w:lang w:val="en-US"/>
        </w:rPr>
        <w:t xml:space="preserve">   </w:t>
      </w:r>
      <w:r w:rsidR="006823DC" w:rsidRPr="00BE14A9">
        <w:rPr>
          <w:rFonts w:asciiTheme="minorHAnsi" w:hAnsiTheme="minorHAnsi" w:cs="Times New Roman"/>
          <w:bCs/>
          <w:color w:val="auto"/>
          <w:sz w:val="16"/>
          <w:szCs w:val="16"/>
          <w:lang w:val="en-US"/>
        </w:rPr>
        <w:t xml:space="preserve">Night work, total occupational burden and cancer/cardiovascular risk factors in physicians. </w:t>
      </w:r>
      <w:r w:rsidR="006823DC" w:rsidRPr="00BE14A9">
        <w:rPr>
          <w:rFonts w:asciiTheme="minorHAnsi" w:hAnsiTheme="minorHAnsi" w:cs="Times New Roman"/>
          <w:color w:val="auto"/>
          <w:sz w:val="16"/>
          <w:szCs w:val="16"/>
          <w:lang w:val="en-US"/>
        </w:rPr>
        <w:t xml:space="preserve"> Med Pregl 2012;</w:t>
      </w:r>
      <w:r w:rsidR="00A749C3" w:rsidRPr="00BE14A9">
        <w:rPr>
          <w:rFonts w:asciiTheme="minorHAnsi" w:hAnsiTheme="minorHAnsi" w:cs="Times New Roman"/>
          <w:color w:val="auto"/>
          <w:sz w:val="16"/>
          <w:szCs w:val="16"/>
          <w:lang w:val="en-US"/>
        </w:rPr>
        <w:t xml:space="preserve"> 65(</w:t>
      </w:r>
      <w:r w:rsidR="006823DC" w:rsidRPr="00BE14A9">
        <w:rPr>
          <w:rFonts w:asciiTheme="minorHAnsi" w:hAnsiTheme="minorHAnsi" w:cs="Times New Roman"/>
          <w:color w:val="auto"/>
          <w:sz w:val="16"/>
          <w:szCs w:val="16"/>
          <w:lang w:val="en-US"/>
        </w:rPr>
        <w:t>11-12</w:t>
      </w:r>
      <w:r w:rsidR="00A749C3" w:rsidRPr="00BE14A9">
        <w:rPr>
          <w:rFonts w:asciiTheme="minorHAnsi" w:hAnsiTheme="minorHAnsi" w:cs="Times New Roman"/>
          <w:color w:val="auto"/>
          <w:sz w:val="16"/>
          <w:szCs w:val="16"/>
          <w:lang w:val="en-US"/>
        </w:rPr>
        <w:t>)</w:t>
      </w:r>
      <w:r w:rsidR="006823DC" w:rsidRPr="00BE14A9">
        <w:rPr>
          <w:rFonts w:asciiTheme="minorHAnsi" w:hAnsiTheme="minorHAnsi" w:cs="Times New Roman"/>
          <w:color w:val="auto"/>
          <w:sz w:val="16"/>
          <w:szCs w:val="16"/>
          <w:lang w:val="en-US"/>
        </w:rPr>
        <w:t>: 461-9.</w:t>
      </w:r>
      <w:r w:rsidR="00AE026C" w:rsidRPr="00BE14A9">
        <w:rPr>
          <w:rFonts w:asciiTheme="minorHAnsi" w:hAnsiTheme="minorHAnsi"/>
          <w:color w:val="auto"/>
          <w:sz w:val="16"/>
          <w:szCs w:val="16"/>
          <w:highlight w:val="yellow"/>
          <w:lang w:val="sr-Latn-CS"/>
        </w:rPr>
        <w:t xml:space="preserve"> </w:t>
      </w:r>
    </w:p>
    <w:p w:rsidR="006823DC" w:rsidRPr="00BE14A9" w:rsidRDefault="006823DC"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6823DC" w:rsidRPr="00BE14A9" w:rsidRDefault="00113377" w:rsidP="00872650">
      <w:pPr>
        <w:pStyle w:val="EndnoteText"/>
        <w:jc w:val="both"/>
        <w:rPr>
          <w:sz w:val="16"/>
          <w:szCs w:val="16"/>
        </w:rPr>
      </w:pPr>
      <w:r w:rsidRPr="00BE14A9">
        <w:rPr>
          <w:bCs/>
          <w:sz w:val="16"/>
          <w:szCs w:val="16"/>
        </w:rPr>
        <w:t>3.</w:t>
      </w:r>
      <w:r w:rsidR="006823DC" w:rsidRPr="00BE14A9">
        <w:rPr>
          <w:bCs/>
          <w:sz w:val="16"/>
          <w:szCs w:val="16"/>
        </w:rPr>
        <w:t xml:space="preserve">Belkić K, </w:t>
      </w:r>
      <w:r w:rsidR="006823DC" w:rsidRPr="00BE14A9">
        <w:rPr>
          <w:sz w:val="16"/>
          <w:szCs w:val="16"/>
        </w:rPr>
        <w:t>Nedić O</w:t>
      </w:r>
      <w:r w:rsidR="00400F54" w:rsidRPr="00BE14A9">
        <w:rPr>
          <w:sz w:val="16"/>
          <w:szCs w:val="16"/>
        </w:rPr>
        <w:t>.</w:t>
      </w:r>
      <w:r w:rsidR="006823DC" w:rsidRPr="00BE14A9">
        <w:rPr>
          <w:sz w:val="16"/>
          <w:szCs w:val="16"/>
        </w:rPr>
        <w:t xml:space="preserve"> Occupational medicine—then and now: Where we could go from here. Med Pregl 2014; 67</w:t>
      </w:r>
      <w:r w:rsidR="00A749C3" w:rsidRPr="00BE14A9">
        <w:rPr>
          <w:sz w:val="16"/>
          <w:szCs w:val="16"/>
        </w:rPr>
        <w:t>(5-6)</w:t>
      </w:r>
      <w:r w:rsidR="006823DC" w:rsidRPr="00BE14A9">
        <w:rPr>
          <w:sz w:val="16"/>
          <w:szCs w:val="16"/>
        </w:rPr>
        <w:t>: 139-147.</w:t>
      </w:r>
      <w:r w:rsidR="00AE026C" w:rsidRPr="00BE14A9">
        <w:rPr>
          <w:sz w:val="16"/>
          <w:szCs w:val="16"/>
        </w:rPr>
        <w:t xml:space="preserve"> </w:t>
      </w:r>
    </w:p>
    <w:p w:rsidR="00DA2D32" w:rsidRPr="00BE14A9" w:rsidRDefault="00DA2D32" w:rsidP="00872650">
      <w:pPr>
        <w:spacing w:after="0" w:line="240" w:lineRule="auto"/>
        <w:rPr>
          <w:rFonts w:eastAsia="Times New Roman" w:cs="Times New Roman"/>
          <w:sz w:val="16"/>
          <w:szCs w:val="16"/>
          <w:lang w:eastAsia="sv-SE"/>
        </w:rPr>
      </w:pPr>
      <w:r w:rsidRPr="00BE14A9">
        <w:rPr>
          <w:rFonts w:eastAsia="Times New Roman" w:cs="Times New Roman"/>
          <w:sz w:val="16"/>
          <w:szCs w:val="16"/>
          <w:lang w:eastAsia="sv-SE"/>
        </w:rPr>
        <w:t>---------------------------</w:t>
      </w:r>
    </w:p>
    <w:p w:rsidR="00DA2D32" w:rsidRPr="00BE14A9" w:rsidRDefault="00113377" w:rsidP="00872650">
      <w:pPr>
        <w:autoSpaceDE w:val="0"/>
        <w:autoSpaceDN w:val="0"/>
        <w:adjustRightInd w:val="0"/>
        <w:spacing w:after="0" w:line="240" w:lineRule="auto"/>
        <w:jc w:val="both"/>
        <w:rPr>
          <w:rFonts w:cs="TimesNewRomanPSMT"/>
          <w:sz w:val="16"/>
          <w:szCs w:val="16"/>
        </w:rPr>
      </w:pPr>
      <w:r w:rsidRPr="00BE14A9">
        <w:rPr>
          <w:rFonts w:cs="AdvTT7c3c51d9"/>
          <w:sz w:val="16"/>
          <w:szCs w:val="16"/>
        </w:rPr>
        <w:t>4.</w:t>
      </w:r>
      <w:r w:rsidR="00DA2D32" w:rsidRPr="00BE14A9">
        <w:rPr>
          <w:rFonts w:cs="AdvTT7c3c51d9"/>
          <w:sz w:val="16"/>
          <w:szCs w:val="16"/>
        </w:rPr>
        <w:t>Belki</w:t>
      </w:r>
      <w:r w:rsidR="00DA2D32" w:rsidRPr="00BE14A9">
        <w:rPr>
          <w:rFonts w:cs="AdvTT7c3c51d9+01"/>
          <w:sz w:val="16"/>
          <w:szCs w:val="16"/>
        </w:rPr>
        <w:t xml:space="preserve">ć </w:t>
      </w:r>
      <w:r w:rsidR="00DA2D32" w:rsidRPr="00BE14A9">
        <w:rPr>
          <w:rFonts w:cs="AdvTT7c3c51d9"/>
          <w:sz w:val="16"/>
          <w:szCs w:val="16"/>
        </w:rPr>
        <w:t>K, Nedi</w:t>
      </w:r>
      <w:r w:rsidR="00DA2D32" w:rsidRPr="00BE14A9">
        <w:rPr>
          <w:rFonts w:cs="AdvTT7c3c51d9+01"/>
          <w:sz w:val="16"/>
          <w:szCs w:val="16"/>
        </w:rPr>
        <w:t xml:space="preserve">ć </w:t>
      </w:r>
      <w:r w:rsidR="00DA2D32" w:rsidRPr="00BE14A9">
        <w:rPr>
          <w:rFonts w:cs="AdvTT7c3c51d9"/>
          <w:sz w:val="16"/>
          <w:szCs w:val="16"/>
        </w:rPr>
        <w:t>O. Physician health challenges and return to work</w:t>
      </w:r>
      <w:r w:rsidR="00DA2D32" w:rsidRPr="00BE14A9">
        <w:rPr>
          <w:rFonts w:cs="AdvTT7c3c51d9+20"/>
          <w:sz w:val="16"/>
          <w:szCs w:val="16"/>
        </w:rPr>
        <w:t>—</w:t>
      </w:r>
      <w:r w:rsidR="00DA2D32" w:rsidRPr="00BE14A9">
        <w:rPr>
          <w:rFonts w:cs="AdvTT7c3c51d9"/>
          <w:sz w:val="16"/>
          <w:szCs w:val="16"/>
        </w:rPr>
        <w:t xml:space="preserve">insights from participatory action research for physicians by physicians. </w:t>
      </w:r>
      <w:r w:rsidR="00DA2D32" w:rsidRPr="00BE14A9">
        <w:rPr>
          <w:rFonts w:cs="AdvTT9bb99a42.I"/>
          <w:sz w:val="16"/>
          <w:szCs w:val="16"/>
        </w:rPr>
        <w:t>Med</w:t>
      </w:r>
      <w:r w:rsidR="00103986" w:rsidRPr="00BE14A9">
        <w:rPr>
          <w:rFonts w:cs="AdvTT9bb99a42.I"/>
          <w:sz w:val="16"/>
          <w:szCs w:val="16"/>
        </w:rPr>
        <w:t xml:space="preserve"> </w:t>
      </w:r>
      <w:r w:rsidR="00DA2D32" w:rsidRPr="00BE14A9">
        <w:rPr>
          <w:rFonts w:cs="AdvTT9bb99a42.I"/>
          <w:sz w:val="16"/>
          <w:szCs w:val="16"/>
        </w:rPr>
        <w:t xml:space="preserve">Pregl. 2019; </w:t>
      </w:r>
      <w:r w:rsidR="00DA2D32" w:rsidRPr="00BE14A9">
        <w:rPr>
          <w:rFonts w:cs="AdvTT7c3c51d9"/>
          <w:sz w:val="16"/>
          <w:szCs w:val="16"/>
        </w:rPr>
        <w:t>72(11-12): 367</w:t>
      </w:r>
      <w:r w:rsidR="00DA2D32" w:rsidRPr="00BE14A9">
        <w:rPr>
          <w:rFonts w:cs="AdvTT7c3c51d9+20"/>
          <w:sz w:val="16"/>
          <w:szCs w:val="16"/>
        </w:rPr>
        <w:t>–</w:t>
      </w:r>
      <w:r w:rsidR="00DA2D32" w:rsidRPr="00BE14A9">
        <w:rPr>
          <w:rFonts w:cs="AdvTT7c3c51d9"/>
          <w:sz w:val="16"/>
          <w:szCs w:val="16"/>
        </w:rPr>
        <w:t xml:space="preserve">73. </w:t>
      </w:r>
    </w:p>
    <w:p w:rsidR="00DA2D32" w:rsidRPr="00BE14A9" w:rsidRDefault="00DA2D32" w:rsidP="00872650">
      <w:pPr>
        <w:spacing w:after="0" w:line="240" w:lineRule="auto"/>
        <w:rPr>
          <w:rFonts w:eastAsia="Times New Roman" w:cs="Times New Roman"/>
          <w:sz w:val="16"/>
          <w:szCs w:val="16"/>
          <w:lang w:eastAsia="sv-SE"/>
        </w:rPr>
      </w:pPr>
      <w:r w:rsidRPr="00BE14A9">
        <w:rPr>
          <w:rFonts w:eastAsia="Times New Roman" w:cs="Times New Roman"/>
          <w:sz w:val="16"/>
          <w:szCs w:val="16"/>
          <w:lang w:eastAsia="sv-SE"/>
        </w:rPr>
        <w:t>---------------------------</w:t>
      </w:r>
    </w:p>
    <w:p w:rsidR="00710D43" w:rsidRPr="00BE14A9" w:rsidRDefault="00113377" w:rsidP="00872650">
      <w:pPr>
        <w:spacing w:after="0" w:line="240" w:lineRule="auto"/>
        <w:rPr>
          <w:rFonts w:cs="Times-Roman"/>
          <w:sz w:val="16"/>
          <w:szCs w:val="16"/>
        </w:rPr>
      </w:pPr>
      <w:r w:rsidRPr="00BE14A9">
        <w:rPr>
          <w:sz w:val="16"/>
          <w:szCs w:val="16"/>
        </w:rPr>
        <w:t>5.</w:t>
      </w:r>
      <w:r w:rsidR="006823DC" w:rsidRPr="00BE14A9">
        <w:rPr>
          <w:rFonts w:cs="Times-Roman"/>
          <w:sz w:val="16"/>
          <w:szCs w:val="16"/>
        </w:rPr>
        <w:t xml:space="preserve"> </w:t>
      </w:r>
      <w:r w:rsidR="00710D43">
        <w:rPr>
          <w:rFonts w:cs="Times-Roman"/>
          <w:sz w:val="16"/>
          <w:szCs w:val="16"/>
        </w:rPr>
        <w:t xml:space="preserve"> </w:t>
      </w:r>
      <w:r w:rsidR="00710D43" w:rsidRPr="00BE14A9">
        <w:rPr>
          <w:rFonts w:ascii="Calibri" w:hAnsi="Calibri"/>
          <w:sz w:val="16"/>
          <w:szCs w:val="18"/>
        </w:rPr>
        <w:t xml:space="preserve">Belkić K, Rustagi N. </w:t>
      </w:r>
      <w:r w:rsidR="00710D43" w:rsidRPr="00BE14A9">
        <w:rPr>
          <w:rFonts w:ascii="Calibri" w:hAnsi="Calibri"/>
          <w:bCs/>
          <w:sz w:val="16"/>
          <w:szCs w:val="18"/>
        </w:rPr>
        <w:t>Job stressors in relation to burnout and compromised sleep among academic physicians in India. Work.</w:t>
      </w:r>
      <w:r w:rsidR="00710D43" w:rsidRPr="00BE14A9">
        <w:rPr>
          <w:rFonts w:ascii="Calibri" w:hAnsi="Calibri"/>
          <w:sz w:val="16"/>
          <w:szCs w:val="18"/>
        </w:rPr>
        <w:t xml:space="preserve"> 2024</w:t>
      </w:r>
      <w:r w:rsidR="00710D43">
        <w:rPr>
          <w:rFonts w:ascii="Calibri" w:hAnsi="Calibri"/>
          <w:sz w:val="16"/>
          <w:szCs w:val="18"/>
        </w:rPr>
        <w:t xml:space="preserve">; 78: </w:t>
      </w:r>
      <w:r w:rsidR="00710D43" w:rsidRPr="00D300BD">
        <w:rPr>
          <w:rFonts w:cs="Times-Roman"/>
          <w:sz w:val="16"/>
          <w:szCs w:val="14"/>
        </w:rPr>
        <w:t>505–525</w:t>
      </w:r>
      <w:r w:rsidR="00710D43">
        <w:rPr>
          <w:rFonts w:cs="Times-Roman"/>
          <w:sz w:val="16"/>
          <w:szCs w:val="14"/>
        </w:rPr>
        <w:t>.</w:t>
      </w:r>
    </w:p>
    <w:p w:rsidR="006823DC" w:rsidRPr="00BE14A9" w:rsidRDefault="006823DC"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6823DC" w:rsidRPr="00BE14A9" w:rsidRDefault="00113377" w:rsidP="00872650">
      <w:pPr>
        <w:pStyle w:val="EndnoteText"/>
        <w:jc w:val="both"/>
        <w:rPr>
          <w:sz w:val="16"/>
          <w:szCs w:val="16"/>
        </w:rPr>
      </w:pPr>
      <w:r w:rsidRPr="00BE14A9">
        <w:rPr>
          <w:sz w:val="16"/>
          <w:szCs w:val="16"/>
        </w:rPr>
        <w:t>6.</w:t>
      </w:r>
      <w:r w:rsidR="006823DC" w:rsidRPr="00BE14A9">
        <w:rPr>
          <w:sz w:val="16"/>
          <w:szCs w:val="16"/>
        </w:rPr>
        <w:t xml:space="preserve">Belkić K, Savić C. Job stressors and mental health: A proactive clinical perspective. Toh Tuck (Singapore): World Scientific; 2013.  </w:t>
      </w:r>
    </w:p>
    <w:p w:rsidR="006823DC" w:rsidRPr="00BE14A9" w:rsidRDefault="006823DC" w:rsidP="00872650">
      <w:pPr>
        <w:spacing w:after="0" w:line="240" w:lineRule="auto"/>
        <w:rPr>
          <w:rFonts w:eastAsia="Times New Roman" w:cs="Times New Roman"/>
          <w:sz w:val="16"/>
          <w:szCs w:val="16"/>
          <w:lang w:eastAsia="sv-SE"/>
        </w:rPr>
      </w:pPr>
      <w:r w:rsidRPr="00BE14A9">
        <w:rPr>
          <w:rFonts w:eastAsia="Times New Roman" w:cs="Times New Roman"/>
          <w:sz w:val="16"/>
          <w:szCs w:val="16"/>
          <w:lang w:eastAsia="sv-SE"/>
        </w:rPr>
        <w:t>---------------------------</w:t>
      </w:r>
    </w:p>
    <w:p w:rsidR="00B247D2" w:rsidRPr="00BE14A9" w:rsidRDefault="00113377" w:rsidP="00872650">
      <w:pPr>
        <w:pStyle w:val="EndnoteText"/>
        <w:rPr>
          <w:sz w:val="16"/>
          <w:szCs w:val="16"/>
        </w:rPr>
      </w:pPr>
      <w:r w:rsidRPr="00BE14A9">
        <w:rPr>
          <w:sz w:val="16"/>
          <w:szCs w:val="16"/>
        </w:rPr>
        <w:t>7.</w:t>
      </w:r>
      <w:r w:rsidR="008C0655" w:rsidRPr="00BE14A9">
        <w:rPr>
          <w:sz w:val="16"/>
          <w:szCs w:val="16"/>
        </w:rPr>
        <w:t>Djindjić N</w:t>
      </w:r>
      <w:r w:rsidR="00A749C3" w:rsidRPr="00BE14A9">
        <w:rPr>
          <w:sz w:val="16"/>
          <w:szCs w:val="16"/>
          <w:lang w:val="sv-SE"/>
        </w:rPr>
        <w:t>, Jovanović J, Djindjić B, Jovanović</w:t>
      </w:r>
      <w:r w:rsidR="00A749C3" w:rsidRPr="00BE14A9">
        <w:rPr>
          <w:sz w:val="16"/>
          <w:szCs w:val="16"/>
        </w:rPr>
        <w:t xml:space="preserve">  M, </w:t>
      </w:r>
      <w:r w:rsidR="00A749C3" w:rsidRPr="00BE14A9">
        <w:rPr>
          <w:sz w:val="16"/>
          <w:szCs w:val="16"/>
          <w:lang w:val="sv-SE"/>
        </w:rPr>
        <w:t>Jovanović</w:t>
      </w:r>
      <w:r w:rsidR="00A749C3" w:rsidRPr="00BE14A9">
        <w:rPr>
          <w:sz w:val="16"/>
          <w:szCs w:val="16"/>
        </w:rPr>
        <w:t xml:space="preserve"> JJ.  </w:t>
      </w:r>
      <w:r w:rsidR="008C0655" w:rsidRPr="00BE14A9">
        <w:rPr>
          <w:sz w:val="16"/>
          <w:szCs w:val="16"/>
        </w:rPr>
        <w:t xml:space="preserve">Associations between the Occupational Stress Index and hypertension, </w:t>
      </w:r>
      <w:r w:rsidR="00E262EF" w:rsidRPr="00BE14A9">
        <w:rPr>
          <w:sz w:val="16"/>
          <w:szCs w:val="16"/>
        </w:rPr>
        <w:t>t</w:t>
      </w:r>
      <w:r w:rsidR="008C0655" w:rsidRPr="00BE14A9">
        <w:rPr>
          <w:sz w:val="16"/>
          <w:szCs w:val="16"/>
        </w:rPr>
        <w:t xml:space="preserve">ype 2 diabetes mellitus, and lipid disorders in middle-aged men and women.  Ann Occup Hyg </w:t>
      </w:r>
      <w:r w:rsidR="00A749C3" w:rsidRPr="00BE14A9">
        <w:rPr>
          <w:sz w:val="16"/>
          <w:szCs w:val="16"/>
        </w:rPr>
        <w:t xml:space="preserve"> 2012; </w:t>
      </w:r>
      <w:r w:rsidR="008C0655" w:rsidRPr="00BE14A9">
        <w:rPr>
          <w:sz w:val="16"/>
          <w:szCs w:val="16"/>
        </w:rPr>
        <w:t>56</w:t>
      </w:r>
      <w:r w:rsidR="00A749C3" w:rsidRPr="00BE14A9">
        <w:rPr>
          <w:sz w:val="16"/>
          <w:szCs w:val="16"/>
        </w:rPr>
        <w:t>(9)</w:t>
      </w:r>
      <w:r w:rsidR="008C0655" w:rsidRPr="00BE14A9">
        <w:rPr>
          <w:sz w:val="16"/>
          <w:szCs w:val="16"/>
        </w:rPr>
        <w:t xml:space="preserve">: 1051 –62.  </w:t>
      </w:r>
    </w:p>
    <w:p w:rsidR="00E262EF" w:rsidRPr="00BE14A9" w:rsidRDefault="00E262EF" w:rsidP="00872650">
      <w:pPr>
        <w:spacing w:after="0" w:line="240" w:lineRule="auto"/>
        <w:rPr>
          <w:rFonts w:eastAsia="Times New Roman" w:cs="Times New Roman"/>
          <w:sz w:val="16"/>
          <w:szCs w:val="16"/>
          <w:lang w:eastAsia="sv-SE"/>
        </w:rPr>
      </w:pPr>
      <w:r w:rsidRPr="00BE14A9">
        <w:rPr>
          <w:rFonts w:eastAsia="Times New Roman" w:cs="Times New Roman"/>
          <w:sz w:val="16"/>
          <w:szCs w:val="16"/>
          <w:lang w:eastAsia="sv-SE"/>
        </w:rPr>
        <w:t>---------------------------</w:t>
      </w:r>
    </w:p>
    <w:p w:rsidR="00F951F9" w:rsidRPr="00BE14A9" w:rsidRDefault="00113377" w:rsidP="00872650">
      <w:pPr>
        <w:spacing w:after="0" w:line="240" w:lineRule="auto"/>
        <w:rPr>
          <w:sz w:val="16"/>
          <w:szCs w:val="16"/>
        </w:rPr>
      </w:pPr>
      <w:r w:rsidRPr="00BE14A9">
        <w:rPr>
          <w:sz w:val="16"/>
          <w:szCs w:val="16"/>
        </w:rPr>
        <w:t>8.</w:t>
      </w:r>
      <w:r w:rsidR="00F951F9" w:rsidRPr="00BE14A9">
        <w:rPr>
          <w:sz w:val="16"/>
          <w:szCs w:val="16"/>
        </w:rPr>
        <w:t xml:space="preserve">Emdad R, </w:t>
      </w:r>
      <w:r w:rsidR="00F951F9" w:rsidRPr="00BE14A9">
        <w:rPr>
          <w:bCs/>
          <w:sz w:val="16"/>
          <w:szCs w:val="16"/>
        </w:rPr>
        <w:t>Belkić K</w:t>
      </w:r>
      <w:r w:rsidR="00F951F9" w:rsidRPr="00BE14A9">
        <w:rPr>
          <w:sz w:val="16"/>
          <w:szCs w:val="16"/>
        </w:rPr>
        <w:t xml:space="preserve">, Theorell T, Cizinsky S, What prevents professional drivers from following physicians' cardiologic advice? Psychoth Psychosom 1998; 67: 226-240  </w:t>
      </w:r>
    </w:p>
    <w:p w:rsidR="006823DC" w:rsidRPr="00BE14A9" w:rsidRDefault="006823DC"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6823DC" w:rsidRPr="00BE14A9" w:rsidRDefault="00113377" w:rsidP="00872650">
      <w:pPr>
        <w:pStyle w:val="EndnoteText"/>
        <w:jc w:val="both"/>
        <w:rPr>
          <w:rFonts w:cs="ArialUnicodeMS"/>
          <w:sz w:val="16"/>
          <w:szCs w:val="16"/>
        </w:rPr>
      </w:pPr>
      <w:r w:rsidRPr="00BE14A9">
        <w:rPr>
          <w:sz w:val="16"/>
          <w:szCs w:val="16"/>
        </w:rPr>
        <w:t>9.</w:t>
      </w:r>
      <w:r w:rsidR="006823DC" w:rsidRPr="00BE14A9">
        <w:rPr>
          <w:sz w:val="16"/>
          <w:szCs w:val="16"/>
        </w:rPr>
        <w:t xml:space="preserve">Goyal P, Rustagi N, Belkić K. </w:t>
      </w:r>
      <w:r w:rsidR="006823DC" w:rsidRPr="00BE14A9">
        <w:rPr>
          <w:rFonts w:cs="ArialUnicodeMS"/>
          <w:sz w:val="16"/>
          <w:szCs w:val="16"/>
        </w:rPr>
        <w:t>Physicians’ total burden of occupational stressors: Over three-fold increased odds of burnout. South Med J. 2021; 114(7): 409-415.</w:t>
      </w:r>
    </w:p>
    <w:p w:rsidR="00005D64" w:rsidRPr="00BE14A9" w:rsidRDefault="00005D64" w:rsidP="00005D64">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005D64" w:rsidRPr="00BE14A9" w:rsidRDefault="00005D64" w:rsidP="00005D64">
      <w:pPr>
        <w:shd w:val="clear" w:color="auto" w:fill="FFFFFF"/>
        <w:spacing w:after="0" w:line="240" w:lineRule="auto"/>
        <w:jc w:val="both"/>
        <w:rPr>
          <w:rFonts w:eastAsia="Times New Roman" w:cs="Segoe UI"/>
          <w:sz w:val="16"/>
          <w:szCs w:val="16"/>
          <w:lang w:eastAsia="sv-SE"/>
        </w:rPr>
      </w:pPr>
      <w:r w:rsidRPr="00BE14A9">
        <w:rPr>
          <w:rFonts w:cs="ArialUnicodeMS"/>
          <w:sz w:val="16"/>
          <w:szCs w:val="16"/>
        </w:rPr>
        <w:t xml:space="preserve">10. </w:t>
      </w:r>
      <w:r w:rsidRPr="00BE14A9">
        <w:rPr>
          <w:rFonts w:eastAsia="Times New Roman" w:cs="Segoe UI"/>
          <w:sz w:val="16"/>
          <w:szCs w:val="16"/>
          <w:lang w:eastAsia="sv-SE"/>
        </w:rPr>
        <w:t xml:space="preserve">Jovanović J, Stefanović V, Stanković DN, Bogdanović D, Kocić B, Jovanović M, et al. </w:t>
      </w:r>
      <w:hyperlink r:id="rId69" w:history="1">
        <w:r w:rsidRPr="00BE14A9">
          <w:rPr>
            <w:rFonts w:eastAsia="Times New Roman" w:cs="Segoe UI"/>
            <w:sz w:val="16"/>
            <w:szCs w:val="16"/>
            <w:lang w:eastAsia="sv-SE"/>
          </w:rPr>
          <w:t>Serum lipids and glucose disturbances at professional drivers exposed to </w:t>
        </w:r>
        <w:r w:rsidRPr="00BE14A9">
          <w:rPr>
            <w:rFonts w:eastAsia="Times New Roman" w:cs="Segoe UI"/>
            <w:bCs/>
            <w:sz w:val="16"/>
            <w:szCs w:val="16"/>
            <w:lang w:eastAsia="sv-SE"/>
          </w:rPr>
          <w:t>occupational</w:t>
        </w:r>
        <w:r w:rsidRPr="00BE14A9">
          <w:rPr>
            <w:rFonts w:eastAsia="Times New Roman" w:cs="Segoe UI"/>
            <w:sz w:val="16"/>
            <w:szCs w:val="16"/>
            <w:lang w:eastAsia="sv-SE"/>
          </w:rPr>
          <w:t> </w:t>
        </w:r>
        <w:r w:rsidRPr="00BE14A9">
          <w:rPr>
            <w:rFonts w:eastAsia="Times New Roman" w:cs="Segoe UI"/>
            <w:bCs/>
            <w:sz w:val="16"/>
            <w:szCs w:val="16"/>
            <w:lang w:eastAsia="sv-SE"/>
          </w:rPr>
          <w:t>stressors</w:t>
        </w:r>
        <w:r w:rsidRPr="00BE14A9">
          <w:rPr>
            <w:rFonts w:eastAsia="Times New Roman" w:cs="Segoe UI"/>
            <w:sz w:val="16"/>
            <w:szCs w:val="16"/>
            <w:lang w:eastAsia="sv-SE"/>
          </w:rPr>
          <w:t>.</w:t>
        </w:r>
      </w:hyperlink>
      <w:r w:rsidRPr="00BE14A9">
        <w:rPr>
          <w:rFonts w:eastAsia="Times New Roman" w:cs="Segoe UI"/>
          <w:sz w:val="16"/>
          <w:szCs w:val="16"/>
          <w:lang w:eastAsia="sv-SE"/>
        </w:rPr>
        <w:t xml:space="preserve"> Cent Eur J Public Health. 2008;16(2):54-8. doi: 10.21101/cejph.a3451. </w:t>
      </w:r>
    </w:p>
    <w:p w:rsidR="006823DC" w:rsidRPr="00BE14A9" w:rsidRDefault="006823DC"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6823DC" w:rsidRPr="00BE14A9" w:rsidRDefault="00005D64" w:rsidP="00872650">
      <w:pPr>
        <w:autoSpaceDE w:val="0"/>
        <w:autoSpaceDN w:val="0"/>
        <w:adjustRightInd w:val="0"/>
        <w:spacing w:after="0" w:line="240" w:lineRule="auto"/>
        <w:rPr>
          <w:rFonts w:cs="Lato-Regular"/>
          <w:sz w:val="16"/>
          <w:szCs w:val="16"/>
        </w:rPr>
      </w:pPr>
      <w:bookmarkStart w:id="1" w:name="OLE_LINK3"/>
      <w:bookmarkStart w:id="2" w:name="OLE_LINK4"/>
      <w:r w:rsidRPr="00BE14A9">
        <w:rPr>
          <w:rFonts w:cs="Lato-Bold"/>
          <w:bCs/>
          <w:sz w:val="16"/>
          <w:szCs w:val="16"/>
        </w:rPr>
        <w:t>11</w:t>
      </w:r>
      <w:r w:rsidR="00113377" w:rsidRPr="00BE14A9">
        <w:rPr>
          <w:rFonts w:cs="Lato-Bold"/>
          <w:bCs/>
          <w:sz w:val="16"/>
          <w:szCs w:val="16"/>
        </w:rPr>
        <w:t>.</w:t>
      </w:r>
      <w:r w:rsidR="006823DC" w:rsidRPr="00BE14A9">
        <w:rPr>
          <w:rFonts w:cs="Lato-Bold"/>
          <w:bCs/>
          <w:sz w:val="16"/>
          <w:szCs w:val="16"/>
        </w:rPr>
        <w:t>Khoa L, Nhat Quang T,</w:t>
      </w:r>
      <w:r w:rsidR="006823DC" w:rsidRPr="00BE14A9">
        <w:rPr>
          <w:rFonts w:cs="Lato-Regular"/>
          <w:sz w:val="16"/>
          <w:szCs w:val="16"/>
        </w:rPr>
        <w:t xml:space="preserve"> </w:t>
      </w:r>
      <w:r w:rsidR="006823DC" w:rsidRPr="00BE14A9">
        <w:rPr>
          <w:rFonts w:cs="Lato-Bold"/>
          <w:bCs/>
          <w:sz w:val="16"/>
          <w:szCs w:val="16"/>
        </w:rPr>
        <w:t xml:space="preserve">Quang Vinh D, Thi Ngoc Anh N, </w:t>
      </w:r>
      <w:r w:rsidR="006823DC" w:rsidRPr="00BE14A9">
        <w:rPr>
          <w:rFonts w:cs="Lato-Regular"/>
          <w:sz w:val="16"/>
          <w:szCs w:val="16"/>
        </w:rPr>
        <w:t xml:space="preserve"> </w:t>
      </w:r>
      <w:r w:rsidR="006823DC" w:rsidRPr="00BE14A9">
        <w:rPr>
          <w:rFonts w:cs="Lato-Bold"/>
          <w:bCs/>
          <w:sz w:val="16"/>
          <w:szCs w:val="16"/>
        </w:rPr>
        <w:t>Manh Tuong H, Foster K. The prevalence of job stressors among nurses in private in vitro</w:t>
      </w:r>
      <w:r w:rsidR="006823DC" w:rsidRPr="00BE14A9">
        <w:rPr>
          <w:rFonts w:cs="Lato-Regular"/>
          <w:sz w:val="16"/>
          <w:szCs w:val="16"/>
        </w:rPr>
        <w:t xml:space="preserve"> </w:t>
      </w:r>
      <w:r w:rsidR="006823DC" w:rsidRPr="00BE14A9">
        <w:rPr>
          <w:rFonts w:cs="Lato-Bold"/>
          <w:bCs/>
          <w:sz w:val="16"/>
          <w:szCs w:val="16"/>
        </w:rPr>
        <w:t xml:space="preserve">fertilization (IVF) centres. </w:t>
      </w:r>
      <w:r w:rsidR="006823DC" w:rsidRPr="00BE14A9">
        <w:rPr>
          <w:rFonts w:cs="Lato-Italic"/>
          <w:iCs/>
          <w:sz w:val="16"/>
          <w:szCs w:val="16"/>
        </w:rPr>
        <w:t xml:space="preserve">Nursing Open. </w:t>
      </w:r>
      <w:r w:rsidR="006823DC" w:rsidRPr="00BE14A9">
        <w:rPr>
          <w:rFonts w:cs="Lato-Regular"/>
          <w:sz w:val="16"/>
          <w:szCs w:val="16"/>
        </w:rPr>
        <w:t>2019; 6: 39–49</w:t>
      </w:r>
      <w:r w:rsidR="00AE026C" w:rsidRPr="00BE14A9">
        <w:rPr>
          <w:rFonts w:cs="Lato-Regular"/>
          <w:sz w:val="16"/>
          <w:szCs w:val="16"/>
        </w:rPr>
        <w:t xml:space="preserve"> </w:t>
      </w:r>
    </w:p>
    <w:p w:rsidR="006823DC" w:rsidRPr="00BE14A9" w:rsidRDefault="006823DC"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0C1261" w:rsidRPr="00BE14A9" w:rsidRDefault="00113377" w:rsidP="00872650">
      <w:pPr>
        <w:spacing w:after="0" w:line="240" w:lineRule="auto"/>
        <w:rPr>
          <w:rFonts w:eastAsia="Times New Roman" w:cs="Segoe UI"/>
          <w:sz w:val="16"/>
          <w:szCs w:val="16"/>
          <w:shd w:val="clear" w:color="auto" w:fill="FFFFFF"/>
          <w:lang w:eastAsia="sv-SE"/>
        </w:rPr>
      </w:pPr>
      <w:r w:rsidRPr="00BE14A9">
        <w:rPr>
          <w:rFonts w:eastAsia="Times New Roman" w:cs="Segoe UI"/>
          <w:sz w:val="16"/>
          <w:szCs w:val="16"/>
          <w:lang w:eastAsia="sv-SE"/>
        </w:rPr>
        <w:t>1</w:t>
      </w:r>
      <w:r w:rsidR="00005D64" w:rsidRPr="00BE14A9">
        <w:rPr>
          <w:rFonts w:eastAsia="Times New Roman" w:cs="Segoe UI"/>
          <w:sz w:val="16"/>
          <w:szCs w:val="16"/>
          <w:lang w:eastAsia="sv-SE"/>
        </w:rPr>
        <w:t>1</w:t>
      </w:r>
      <w:r w:rsidRPr="00BE14A9">
        <w:rPr>
          <w:rFonts w:eastAsia="Times New Roman" w:cs="Segoe UI"/>
          <w:sz w:val="16"/>
          <w:szCs w:val="16"/>
          <w:lang w:eastAsia="sv-SE"/>
        </w:rPr>
        <w:t>.</w:t>
      </w:r>
      <w:r w:rsidR="000C1261" w:rsidRPr="00BE14A9">
        <w:rPr>
          <w:rFonts w:eastAsia="Times New Roman" w:cs="Segoe UI"/>
          <w:sz w:val="16"/>
          <w:szCs w:val="16"/>
          <w:lang w:eastAsia="sv-SE"/>
        </w:rPr>
        <w:t xml:space="preserve">Matić M, Jovanović J, Jovanović J, Macivanin N. </w:t>
      </w:r>
      <w:hyperlink r:id="rId70" w:history="1">
        <w:r w:rsidR="000C1261" w:rsidRPr="00BE14A9">
          <w:rPr>
            <w:rFonts w:eastAsia="Times New Roman" w:cs="Segoe UI"/>
            <w:sz w:val="16"/>
            <w:szCs w:val="16"/>
            <w:shd w:val="clear" w:color="auto" w:fill="FFFFFF"/>
            <w:lang w:eastAsia="sv-SE"/>
          </w:rPr>
          <w:t>[Effects of </w:t>
        </w:r>
        <w:r w:rsidR="000C1261" w:rsidRPr="00BE14A9">
          <w:rPr>
            <w:rFonts w:eastAsia="Times New Roman" w:cs="Segoe UI"/>
            <w:bCs/>
            <w:sz w:val="16"/>
            <w:szCs w:val="16"/>
            <w:shd w:val="clear" w:color="auto" w:fill="FFFFFF"/>
            <w:lang w:eastAsia="sv-SE"/>
          </w:rPr>
          <w:t>occupational</w:t>
        </w:r>
        <w:r w:rsidR="000C1261" w:rsidRPr="00BE14A9">
          <w:rPr>
            <w:rFonts w:eastAsia="Times New Roman" w:cs="Segoe UI"/>
            <w:sz w:val="16"/>
            <w:szCs w:val="16"/>
            <w:shd w:val="clear" w:color="auto" w:fill="FFFFFF"/>
            <w:lang w:eastAsia="sv-SE"/>
          </w:rPr>
          <w:t> stress on working ability of patients suffering from arterial hypertension].</w:t>
        </w:r>
      </w:hyperlink>
      <w:r w:rsidR="000C1261" w:rsidRPr="00BE14A9">
        <w:rPr>
          <w:rFonts w:eastAsia="Times New Roman" w:cs="Times New Roman"/>
          <w:sz w:val="16"/>
          <w:szCs w:val="16"/>
          <w:lang w:eastAsia="sv-SE"/>
        </w:rPr>
        <w:t xml:space="preserve"> </w:t>
      </w:r>
      <w:r w:rsidR="000C1261" w:rsidRPr="00BE14A9">
        <w:rPr>
          <w:rFonts w:eastAsia="Times New Roman" w:cs="Segoe UI"/>
          <w:sz w:val="16"/>
          <w:szCs w:val="16"/>
          <w:lang w:eastAsia="sv-SE"/>
        </w:rPr>
        <w:t>Med Pregl. 2013;66(11-12):497-501. doi: 10.2298/mpns1312497m.</w:t>
      </w:r>
      <w:r w:rsidR="00103986" w:rsidRPr="00BE14A9">
        <w:rPr>
          <w:rFonts w:eastAsia="Times New Roman" w:cs="Segoe UI"/>
          <w:sz w:val="16"/>
          <w:szCs w:val="16"/>
          <w:lang w:eastAsia="sv-SE"/>
        </w:rPr>
        <w:t xml:space="preserve"> [Serbian]</w:t>
      </w:r>
    </w:p>
    <w:p w:rsidR="000C1261" w:rsidRPr="00BE14A9" w:rsidRDefault="000C1261"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0C1261" w:rsidRPr="00BE14A9" w:rsidRDefault="00113377" w:rsidP="00872650">
      <w:pPr>
        <w:spacing w:after="0" w:line="240" w:lineRule="auto"/>
        <w:textAlignment w:val="top"/>
        <w:rPr>
          <w:sz w:val="16"/>
          <w:szCs w:val="16"/>
          <w:lang w:val="sr-Latn-CS"/>
        </w:rPr>
      </w:pPr>
      <w:r w:rsidRPr="00BE14A9">
        <w:rPr>
          <w:rFonts w:cs="AdvTT7c3c51d9"/>
          <w:sz w:val="16"/>
          <w:szCs w:val="16"/>
        </w:rPr>
        <w:t>1</w:t>
      </w:r>
      <w:r w:rsidR="00005D64" w:rsidRPr="00BE14A9">
        <w:rPr>
          <w:rFonts w:cs="AdvTT7c3c51d9"/>
          <w:sz w:val="16"/>
          <w:szCs w:val="16"/>
        </w:rPr>
        <w:t>3</w:t>
      </w:r>
      <w:r w:rsidRPr="00BE14A9">
        <w:rPr>
          <w:rFonts w:cs="AdvTT7c3c51d9"/>
          <w:sz w:val="16"/>
          <w:szCs w:val="16"/>
        </w:rPr>
        <w:t>.</w:t>
      </w:r>
      <w:r w:rsidR="000C1261" w:rsidRPr="00BE14A9">
        <w:rPr>
          <w:rFonts w:cs="AdvTT7c3c51d9"/>
          <w:sz w:val="16"/>
          <w:szCs w:val="16"/>
        </w:rPr>
        <w:t>Nedi</w:t>
      </w:r>
      <w:r w:rsidR="000C1261" w:rsidRPr="00BE14A9">
        <w:rPr>
          <w:rFonts w:cs="AdvTT7c3c51d9+01"/>
          <w:sz w:val="16"/>
          <w:szCs w:val="16"/>
        </w:rPr>
        <w:t xml:space="preserve">ć </w:t>
      </w:r>
      <w:r w:rsidR="000C1261" w:rsidRPr="00BE14A9">
        <w:rPr>
          <w:rFonts w:cs="AdvTT7c3c51d9"/>
          <w:sz w:val="16"/>
          <w:szCs w:val="16"/>
        </w:rPr>
        <w:t xml:space="preserve">O. </w:t>
      </w:r>
      <w:r w:rsidR="000C1261" w:rsidRPr="00BE14A9">
        <w:rPr>
          <w:rFonts w:cs="AdvTT9bb99a42.I"/>
          <w:sz w:val="16"/>
          <w:szCs w:val="16"/>
        </w:rPr>
        <w:t>Occupational stressors and physician health with a focus upon cardiovascular disease.</w:t>
      </w:r>
      <w:r w:rsidR="000C1261" w:rsidRPr="00BE14A9">
        <w:rPr>
          <w:rFonts w:cs="AdvTT7c3c51d9"/>
          <w:sz w:val="16"/>
          <w:szCs w:val="16"/>
        </w:rPr>
        <w:t xml:space="preserve"> Dissertation, University of Novi Sad. 2006.</w:t>
      </w:r>
      <w:r w:rsidR="00AE026C" w:rsidRPr="00BE14A9">
        <w:rPr>
          <w:rFonts w:cs="AdvTT7c3c51d9"/>
          <w:sz w:val="16"/>
          <w:szCs w:val="16"/>
        </w:rPr>
        <w:t xml:space="preserve"> </w:t>
      </w:r>
    </w:p>
    <w:p w:rsidR="000C1261" w:rsidRPr="00BE14A9" w:rsidRDefault="000C1261"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6823DC" w:rsidRPr="00BE14A9" w:rsidRDefault="00113377" w:rsidP="00872650">
      <w:pPr>
        <w:spacing w:after="0" w:line="240" w:lineRule="auto"/>
        <w:textAlignment w:val="top"/>
        <w:rPr>
          <w:rFonts w:eastAsia="Times New Roman" w:cs="Times New Roman"/>
          <w:sz w:val="16"/>
          <w:szCs w:val="16"/>
          <w:lang w:eastAsia="sv-SE"/>
        </w:rPr>
      </w:pPr>
      <w:r w:rsidRPr="00BE14A9">
        <w:rPr>
          <w:sz w:val="16"/>
          <w:szCs w:val="16"/>
          <w:lang w:val="sr-Latn-CS"/>
        </w:rPr>
        <w:t>1</w:t>
      </w:r>
      <w:r w:rsidR="00005D64" w:rsidRPr="00BE14A9">
        <w:rPr>
          <w:sz w:val="16"/>
          <w:szCs w:val="16"/>
          <w:lang w:val="sr-Latn-CS"/>
        </w:rPr>
        <w:t>4</w:t>
      </w:r>
      <w:r w:rsidRPr="00BE14A9">
        <w:rPr>
          <w:sz w:val="16"/>
          <w:szCs w:val="16"/>
          <w:lang w:val="sr-Latn-CS"/>
        </w:rPr>
        <w:t>.</w:t>
      </w:r>
      <w:r w:rsidR="006823DC" w:rsidRPr="00BE14A9">
        <w:rPr>
          <w:sz w:val="16"/>
          <w:szCs w:val="16"/>
          <w:lang w:val="sr-Latn-CS"/>
        </w:rPr>
        <w:t xml:space="preserve">Nedić O, </w:t>
      </w:r>
      <w:r w:rsidR="006823DC" w:rsidRPr="00BE14A9">
        <w:rPr>
          <w:bCs/>
          <w:sz w:val="16"/>
          <w:szCs w:val="16"/>
          <w:lang w:val="sr-Latn-CS"/>
        </w:rPr>
        <w:t>Belkić K,</w:t>
      </w:r>
      <w:r w:rsidR="006823DC" w:rsidRPr="00BE14A9">
        <w:rPr>
          <w:sz w:val="16"/>
          <w:szCs w:val="16"/>
          <w:lang w:val="sr-Latn-CS"/>
        </w:rPr>
        <w:t xml:space="preserve"> Filipović D, Jocić N, Job stressors among female physicians:  Relation to having a clinical diagnosis of hypertension, Int J Occup Environ Med 2010, 16: 330-340.</w:t>
      </w:r>
      <w:r w:rsidR="00AE026C" w:rsidRPr="00BE14A9">
        <w:rPr>
          <w:sz w:val="16"/>
          <w:szCs w:val="16"/>
          <w:highlight w:val="yellow"/>
          <w:lang w:val="sr-Latn-CS"/>
        </w:rPr>
        <w:t xml:space="preserve"> </w:t>
      </w:r>
    </w:p>
    <w:p w:rsidR="006823DC" w:rsidRPr="00BE14A9" w:rsidRDefault="006823DC"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F951F9" w:rsidRPr="00BE14A9" w:rsidRDefault="00113377" w:rsidP="00872650">
      <w:pPr>
        <w:spacing w:after="0" w:line="240" w:lineRule="auto"/>
        <w:textAlignment w:val="top"/>
        <w:rPr>
          <w:sz w:val="16"/>
          <w:szCs w:val="16"/>
          <w:lang w:val="sr-Latn-CS"/>
        </w:rPr>
      </w:pPr>
      <w:r w:rsidRPr="00BE14A9">
        <w:rPr>
          <w:sz w:val="16"/>
          <w:szCs w:val="16"/>
          <w:lang w:val="sr-Latn-CS"/>
        </w:rPr>
        <w:t>1</w:t>
      </w:r>
      <w:r w:rsidR="00005D64" w:rsidRPr="00BE14A9">
        <w:rPr>
          <w:sz w:val="16"/>
          <w:szCs w:val="16"/>
          <w:lang w:val="sr-Latn-CS"/>
        </w:rPr>
        <w:t>5</w:t>
      </w:r>
      <w:r w:rsidRPr="00BE14A9">
        <w:rPr>
          <w:sz w:val="16"/>
          <w:szCs w:val="16"/>
          <w:lang w:val="sr-Latn-CS"/>
        </w:rPr>
        <w:t>.</w:t>
      </w:r>
      <w:r w:rsidR="00F951F9" w:rsidRPr="00BE14A9">
        <w:rPr>
          <w:sz w:val="16"/>
          <w:szCs w:val="16"/>
          <w:lang w:val="sr-Latn-CS"/>
        </w:rPr>
        <w:t xml:space="preserve">Nedić O, </w:t>
      </w:r>
      <w:r w:rsidR="00F951F9" w:rsidRPr="00BE14A9">
        <w:rPr>
          <w:bCs/>
          <w:sz w:val="16"/>
          <w:szCs w:val="16"/>
          <w:lang w:val="sr-Latn-CS"/>
        </w:rPr>
        <w:t>Belkić K,</w:t>
      </w:r>
      <w:r w:rsidR="00F951F9" w:rsidRPr="00BE14A9">
        <w:rPr>
          <w:sz w:val="16"/>
          <w:szCs w:val="16"/>
          <w:lang w:val="sr-Latn-CS"/>
        </w:rPr>
        <w:t xml:space="preserve"> Filipović D, Jocić N, Work stressors among physicians with the acquired cardiovascular disorders.  Assessment using the </w:t>
      </w:r>
      <w:r w:rsidR="00F951F9" w:rsidRPr="00BE14A9">
        <w:rPr>
          <w:sz w:val="16"/>
          <w:szCs w:val="16"/>
        </w:rPr>
        <w:t>occupational stress index,  Med Pregl 2008; 61:  226-234.</w:t>
      </w:r>
      <w:r w:rsidR="00AE026C" w:rsidRPr="00BE14A9">
        <w:rPr>
          <w:sz w:val="16"/>
          <w:szCs w:val="16"/>
          <w:highlight w:val="yellow"/>
          <w:lang w:val="sr-Latn-CS"/>
        </w:rPr>
        <w:t xml:space="preserve"> </w:t>
      </w:r>
    </w:p>
    <w:p w:rsidR="00F951F9" w:rsidRPr="00BE14A9" w:rsidRDefault="00F951F9"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F951F9" w:rsidRPr="00BE14A9" w:rsidRDefault="00113377" w:rsidP="00872650">
      <w:pPr>
        <w:spacing w:after="0" w:line="240" w:lineRule="auto"/>
        <w:textAlignment w:val="top"/>
        <w:rPr>
          <w:rFonts w:eastAsia="Times New Roman" w:cs="Times New Roman"/>
          <w:sz w:val="16"/>
          <w:szCs w:val="16"/>
          <w:lang w:eastAsia="sv-SE"/>
        </w:rPr>
      </w:pPr>
      <w:r w:rsidRPr="00BE14A9">
        <w:rPr>
          <w:sz w:val="16"/>
          <w:szCs w:val="16"/>
          <w:lang w:val="sr-Latn-CS"/>
        </w:rPr>
        <w:t>1</w:t>
      </w:r>
      <w:r w:rsidR="00005D64" w:rsidRPr="00BE14A9">
        <w:rPr>
          <w:sz w:val="16"/>
          <w:szCs w:val="16"/>
          <w:lang w:val="sr-Latn-CS"/>
        </w:rPr>
        <w:t>6</w:t>
      </w:r>
      <w:r w:rsidRPr="00BE14A9">
        <w:rPr>
          <w:sz w:val="16"/>
          <w:szCs w:val="16"/>
          <w:lang w:val="sr-Latn-CS"/>
        </w:rPr>
        <w:t>.</w:t>
      </w:r>
      <w:r w:rsidR="00F951F9" w:rsidRPr="00BE14A9">
        <w:rPr>
          <w:sz w:val="16"/>
          <w:szCs w:val="16"/>
          <w:lang w:val="sr-Latn-CS"/>
        </w:rPr>
        <w:t xml:space="preserve">Nedić O, </w:t>
      </w:r>
      <w:r w:rsidR="00F951F9" w:rsidRPr="00BE14A9">
        <w:rPr>
          <w:bCs/>
          <w:sz w:val="16"/>
          <w:szCs w:val="16"/>
          <w:lang w:val="sr-Latn-CS"/>
        </w:rPr>
        <w:t>Belkić K,</w:t>
      </w:r>
      <w:r w:rsidR="00F951F9" w:rsidRPr="00BE14A9">
        <w:rPr>
          <w:sz w:val="16"/>
          <w:szCs w:val="16"/>
          <w:lang w:val="sr-Latn-CS"/>
        </w:rPr>
        <w:t xml:space="preserve"> Filipović D, Jocić N, Gender as an important effect modifier between exposure to work stressors among physicians of various specialties and the occurence of cardiovascular disease,   </w:t>
      </w:r>
      <w:r w:rsidR="00F951F9" w:rsidRPr="00BE14A9">
        <w:rPr>
          <w:sz w:val="16"/>
          <w:szCs w:val="16"/>
        </w:rPr>
        <w:t>Med Pregl 2008; 61: 343-349.</w:t>
      </w:r>
      <w:bookmarkEnd w:id="1"/>
      <w:bookmarkEnd w:id="2"/>
      <w:r w:rsidR="00AE026C" w:rsidRPr="00BE14A9">
        <w:rPr>
          <w:sz w:val="16"/>
          <w:szCs w:val="16"/>
        </w:rPr>
        <w:t xml:space="preserve"> </w:t>
      </w:r>
    </w:p>
    <w:p w:rsidR="00F951F9" w:rsidRPr="00BE14A9" w:rsidRDefault="00F951F9"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0C1261" w:rsidRPr="00BE14A9" w:rsidRDefault="00113377" w:rsidP="00872650">
      <w:pPr>
        <w:spacing w:after="0" w:line="240" w:lineRule="auto"/>
        <w:rPr>
          <w:sz w:val="16"/>
          <w:szCs w:val="16"/>
        </w:rPr>
      </w:pPr>
      <w:r w:rsidRPr="00BE14A9">
        <w:rPr>
          <w:rFonts w:cs="t1-gul-regular"/>
          <w:sz w:val="16"/>
          <w:szCs w:val="16"/>
        </w:rPr>
        <w:t>1</w:t>
      </w:r>
      <w:r w:rsidR="00005D64" w:rsidRPr="00BE14A9">
        <w:rPr>
          <w:rFonts w:cs="t1-gul-regular"/>
          <w:sz w:val="16"/>
          <w:szCs w:val="16"/>
        </w:rPr>
        <w:t>7</w:t>
      </w:r>
      <w:r w:rsidRPr="00BE14A9">
        <w:rPr>
          <w:rFonts w:cs="t1-gul-regular"/>
          <w:sz w:val="16"/>
          <w:szCs w:val="16"/>
        </w:rPr>
        <w:t>.</w:t>
      </w:r>
      <w:r w:rsidR="000C1261" w:rsidRPr="00BE14A9">
        <w:rPr>
          <w:rFonts w:cs="t1-gul-regular"/>
          <w:sz w:val="16"/>
          <w:szCs w:val="16"/>
        </w:rPr>
        <w:t>Nedi</w:t>
      </w:r>
      <w:r w:rsidR="000C1261" w:rsidRPr="00BE14A9">
        <w:rPr>
          <w:sz w:val="16"/>
          <w:szCs w:val="16"/>
        </w:rPr>
        <w:t xml:space="preserve">ć O, </w:t>
      </w:r>
      <w:r w:rsidR="000C1261" w:rsidRPr="00BE14A9">
        <w:rPr>
          <w:bCs/>
          <w:sz w:val="16"/>
          <w:szCs w:val="16"/>
        </w:rPr>
        <w:t>Belkić K</w:t>
      </w:r>
      <w:r w:rsidR="000C1261" w:rsidRPr="00BE14A9">
        <w:rPr>
          <w:sz w:val="16"/>
          <w:szCs w:val="16"/>
        </w:rPr>
        <w:t xml:space="preserve">.   Job stressors and burnout among nurses and primary-care physicians  working at a dedicated outpatient respiratory center for patients with suspected or confirmed COVID-19.  Am J Ind Med. 2023; 66 (6): </w:t>
      </w:r>
      <w:r w:rsidR="000C1261" w:rsidRPr="00BE14A9">
        <w:rPr>
          <w:rFonts w:cs="AdvTTa9c1b374"/>
          <w:sz w:val="16"/>
          <w:szCs w:val="16"/>
        </w:rPr>
        <w:t>510-28.</w:t>
      </w:r>
    </w:p>
    <w:p w:rsidR="000C1261" w:rsidRPr="00BE14A9" w:rsidRDefault="000C1261"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222EA0" w:rsidRPr="00BE14A9" w:rsidRDefault="00113377" w:rsidP="00872650">
      <w:pPr>
        <w:pStyle w:val="EndnoteText"/>
        <w:jc w:val="both"/>
        <w:rPr>
          <w:sz w:val="16"/>
          <w:szCs w:val="16"/>
        </w:rPr>
      </w:pPr>
      <w:r w:rsidRPr="00BE14A9">
        <w:rPr>
          <w:sz w:val="16"/>
          <w:szCs w:val="16"/>
        </w:rPr>
        <w:t>1</w:t>
      </w:r>
      <w:r w:rsidR="00005D64" w:rsidRPr="00BE14A9">
        <w:rPr>
          <w:sz w:val="16"/>
          <w:szCs w:val="16"/>
        </w:rPr>
        <w:t>8</w:t>
      </w:r>
      <w:r w:rsidRPr="00BE14A9">
        <w:rPr>
          <w:sz w:val="16"/>
          <w:szCs w:val="16"/>
        </w:rPr>
        <w:t>.</w:t>
      </w:r>
      <w:r w:rsidR="00222EA0" w:rsidRPr="00BE14A9">
        <w:rPr>
          <w:sz w:val="16"/>
          <w:szCs w:val="16"/>
        </w:rPr>
        <w:t xml:space="preserve">Othman CN, </w:t>
      </w:r>
      <w:r w:rsidR="007F435C" w:rsidRPr="00BE14A9">
        <w:rPr>
          <w:sz w:val="16"/>
          <w:szCs w:val="16"/>
        </w:rPr>
        <w:t xml:space="preserve">Lamin RAC, Othman N.  Occupational stress index in the Malaysian university workplace.  </w:t>
      </w:r>
      <w:r w:rsidR="00703A79" w:rsidRPr="00BE14A9">
        <w:rPr>
          <w:sz w:val="16"/>
          <w:szCs w:val="16"/>
        </w:rPr>
        <w:t>Procedia Social  Behav Sci.</w:t>
      </w:r>
      <w:r w:rsidR="007F435C" w:rsidRPr="00BE14A9">
        <w:rPr>
          <w:sz w:val="16"/>
          <w:szCs w:val="16"/>
        </w:rPr>
        <w:t xml:space="preserve"> 2014; 153: 700-10.  </w:t>
      </w:r>
    </w:p>
    <w:p w:rsidR="00222EA0" w:rsidRPr="00BE14A9" w:rsidRDefault="00703A79"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0C1261" w:rsidRPr="00BE14A9" w:rsidRDefault="00113377" w:rsidP="00872650">
      <w:pPr>
        <w:pStyle w:val="EndnoteText"/>
        <w:jc w:val="both"/>
        <w:rPr>
          <w:sz w:val="16"/>
          <w:szCs w:val="16"/>
        </w:rPr>
      </w:pPr>
      <w:r w:rsidRPr="00BE14A9">
        <w:rPr>
          <w:sz w:val="16"/>
          <w:szCs w:val="16"/>
        </w:rPr>
        <w:t>1</w:t>
      </w:r>
      <w:r w:rsidR="00005D64" w:rsidRPr="00BE14A9">
        <w:rPr>
          <w:sz w:val="16"/>
          <w:szCs w:val="16"/>
        </w:rPr>
        <w:t>9</w:t>
      </w:r>
      <w:r w:rsidRPr="00BE14A9">
        <w:rPr>
          <w:sz w:val="16"/>
          <w:szCs w:val="16"/>
        </w:rPr>
        <w:t>.</w:t>
      </w:r>
      <w:r w:rsidR="000C1261" w:rsidRPr="00BE14A9">
        <w:rPr>
          <w:sz w:val="16"/>
          <w:szCs w:val="16"/>
        </w:rPr>
        <w:t>Savić Č, Belkić K.  Why are job stressors relevant for psychiatry?  Br J Psychiatry. 2014; 205(6): 425-427.</w:t>
      </w:r>
      <w:r w:rsidR="00AE026C" w:rsidRPr="00BE14A9">
        <w:rPr>
          <w:sz w:val="16"/>
          <w:szCs w:val="16"/>
        </w:rPr>
        <w:t xml:space="preserve"> </w:t>
      </w:r>
    </w:p>
    <w:p w:rsidR="000C1261" w:rsidRPr="00BE14A9" w:rsidRDefault="000C1261" w:rsidP="00872650">
      <w:pPr>
        <w:spacing w:after="0" w:line="240" w:lineRule="auto"/>
        <w:textAlignment w:val="top"/>
        <w:rPr>
          <w:rFonts w:eastAsia="Times New Roman" w:cs="Times New Roman"/>
          <w:sz w:val="16"/>
          <w:szCs w:val="16"/>
          <w:lang w:eastAsia="sv-SE"/>
        </w:rPr>
      </w:pPr>
      <w:r w:rsidRPr="00BE14A9">
        <w:rPr>
          <w:rFonts w:eastAsia="Times New Roman" w:cs="Times New Roman"/>
          <w:sz w:val="16"/>
          <w:szCs w:val="16"/>
          <w:lang w:eastAsia="sv-SE"/>
        </w:rPr>
        <w:t>-----------------------------</w:t>
      </w:r>
    </w:p>
    <w:p w:rsidR="00F951F9" w:rsidRPr="00BE14A9" w:rsidRDefault="00005D64" w:rsidP="00872650">
      <w:pPr>
        <w:spacing w:after="0" w:line="240" w:lineRule="auto"/>
        <w:rPr>
          <w:rFonts w:eastAsia="Times New Roman" w:cs="Times New Roman"/>
          <w:sz w:val="16"/>
          <w:szCs w:val="16"/>
          <w:lang w:eastAsia="sv-SE"/>
        </w:rPr>
      </w:pPr>
      <w:r w:rsidRPr="00BE14A9">
        <w:rPr>
          <w:rFonts w:eastAsia="Times New Roman" w:cs="Segoe UI"/>
          <w:sz w:val="16"/>
          <w:szCs w:val="16"/>
          <w:lang w:eastAsia="sv-SE"/>
        </w:rPr>
        <w:t>20</w:t>
      </w:r>
      <w:r w:rsidR="00113377" w:rsidRPr="00BE14A9">
        <w:rPr>
          <w:rFonts w:eastAsia="Times New Roman" w:cs="Segoe UI"/>
          <w:sz w:val="16"/>
          <w:szCs w:val="16"/>
          <w:lang w:eastAsia="sv-SE"/>
        </w:rPr>
        <w:t>.</w:t>
      </w:r>
      <w:r w:rsidR="00F951F9" w:rsidRPr="00BE14A9">
        <w:rPr>
          <w:rFonts w:eastAsia="Times New Roman" w:cs="Segoe UI"/>
          <w:sz w:val="16"/>
          <w:szCs w:val="16"/>
          <w:lang w:eastAsia="sv-SE"/>
        </w:rPr>
        <w:t xml:space="preserve">Soori H, Rahimi M, Mohseni H. </w:t>
      </w:r>
      <w:hyperlink r:id="rId71" w:history="1">
        <w:r w:rsidR="00F951F9" w:rsidRPr="00BE14A9">
          <w:rPr>
            <w:rFonts w:eastAsia="Times New Roman" w:cs="Segoe UI"/>
            <w:bCs/>
            <w:sz w:val="16"/>
            <w:szCs w:val="16"/>
            <w:shd w:val="clear" w:color="auto" w:fill="FFFFFF"/>
            <w:lang w:eastAsia="sv-SE"/>
          </w:rPr>
          <w:t>Occupational</w:t>
        </w:r>
        <w:r w:rsidR="00F951F9" w:rsidRPr="00BE14A9">
          <w:rPr>
            <w:rFonts w:eastAsia="Times New Roman" w:cs="Segoe UI"/>
            <w:sz w:val="16"/>
            <w:szCs w:val="16"/>
            <w:shd w:val="clear" w:color="auto" w:fill="FFFFFF"/>
            <w:lang w:eastAsia="sv-SE"/>
          </w:rPr>
          <w:t> stress and work-related unintentional injuries among Iranian car manufacturing workers.</w:t>
        </w:r>
      </w:hyperlink>
      <w:r w:rsidR="000C1261" w:rsidRPr="00BE14A9">
        <w:rPr>
          <w:rFonts w:eastAsia="Times New Roman" w:cs="Times New Roman"/>
          <w:sz w:val="16"/>
          <w:szCs w:val="16"/>
          <w:lang w:eastAsia="sv-SE"/>
        </w:rPr>
        <w:t xml:space="preserve"> </w:t>
      </w:r>
      <w:r w:rsidR="00F951F9" w:rsidRPr="00BE14A9">
        <w:rPr>
          <w:rFonts w:eastAsia="Times New Roman" w:cs="Segoe UI"/>
          <w:sz w:val="16"/>
          <w:szCs w:val="16"/>
          <w:lang w:eastAsia="sv-SE"/>
        </w:rPr>
        <w:t>East Mediterr Health J. 2008;14(3):697-703.</w:t>
      </w:r>
      <w:r w:rsidR="00AE026C" w:rsidRPr="00BE14A9">
        <w:rPr>
          <w:rFonts w:eastAsia="Times New Roman" w:cs="Segoe UI"/>
          <w:sz w:val="16"/>
          <w:szCs w:val="16"/>
          <w:lang w:eastAsia="sv-SE"/>
        </w:rPr>
        <w:t xml:space="preserve"> </w:t>
      </w:r>
    </w:p>
    <w:p w:rsidR="00A749C3" w:rsidRPr="00BE14A9" w:rsidRDefault="00A749C3" w:rsidP="00872650">
      <w:pPr>
        <w:spacing w:after="0" w:line="240" w:lineRule="auto"/>
        <w:rPr>
          <w:sz w:val="16"/>
          <w:szCs w:val="16"/>
        </w:rPr>
      </w:pPr>
    </w:p>
    <w:p w:rsidR="00A749C3" w:rsidRPr="00275549" w:rsidRDefault="00A749C3" w:rsidP="00872650">
      <w:pPr>
        <w:spacing w:after="0" w:line="240" w:lineRule="auto"/>
        <w:rPr>
          <w:color w:val="0070C0"/>
          <w:sz w:val="16"/>
          <w:szCs w:val="16"/>
        </w:rPr>
      </w:pPr>
    </w:p>
    <w:p w:rsidR="00F951F9" w:rsidRPr="00275549" w:rsidRDefault="00F951F9" w:rsidP="00872650">
      <w:pPr>
        <w:spacing w:after="0"/>
        <w:rPr>
          <w:color w:val="0070C0"/>
        </w:rPr>
      </w:pPr>
    </w:p>
    <w:sectPr w:rsidR="00F951F9" w:rsidRPr="00275549" w:rsidSect="00AC6433">
      <w:footerReference w:type="default" r:id="rId7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46" w:rsidRDefault="002F1846" w:rsidP="00275549">
      <w:pPr>
        <w:spacing w:after="0" w:line="240" w:lineRule="auto"/>
      </w:pPr>
      <w:r>
        <w:separator/>
      </w:r>
    </w:p>
  </w:endnote>
  <w:endnote w:type="continuationSeparator" w:id="0">
    <w:p w:rsidR="002F1846" w:rsidRDefault="002F1846" w:rsidP="00275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 Eighteen Com">
    <w:altName w:val="Times New Roman"/>
    <w:panose1 w:val="00000000000000000000"/>
    <w:charset w:val="00"/>
    <w:family w:val="roman"/>
    <w:notTrueType/>
    <w:pitch w:val="default"/>
    <w:sig w:usb0="00000001" w:usb1="00000000" w:usb2="00000000" w:usb3="00000000" w:csb0="00000003" w:csb1="00000000"/>
  </w:font>
  <w:font w:name="Segoe UI">
    <w:altName w:val="Segoe UI"/>
    <w:panose1 w:val="020B0502040204020203"/>
    <w:charset w:val="00"/>
    <w:family w:val="swiss"/>
    <w:pitch w:val="variable"/>
    <w:sig w:usb0="E4002EFF" w:usb1="C000E47F" w:usb2="00000009" w:usb3="00000000" w:csb0="000001FF" w:csb1="00000000"/>
  </w:font>
  <w:font w:name="HelveticaNeueLTStd-Bd">
    <w:panose1 w:val="00000000000000000000"/>
    <w:charset w:val="00"/>
    <w:family w:val="swiss"/>
    <w:notTrueType/>
    <w:pitch w:val="default"/>
    <w:sig w:usb0="00000003" w:usb1="00000000" w:usb2="00000000" w:usb3="00000000" w:csb0="00000001" w:csb1="00000000"/>
  </w:font>
  <w:font w:name="HelveticaNeueLTStd-LtIt">
    <w:panose1 w:val="00000000000000000000"/>
    <w:charset w:val="00"/>
    <w:family w:val="auto"/>
    <w:notTrueType/>
    <w:pitch w:val="default"/>
    <w:sig w:usb0="00000003" w:usb1="00000000" w:usb2="00000000" w:usb3="00000000" w:csb0="00000001" w:csb1="00000000"/>
  </w:font>
  <w:font w:name="AGaramondPro-SemiboldItalic">
    <w:panose1 w:val="00000000000000000000"/>
    <w:charset w:val="00"/>
    <w:family w:val="roman"/>
    <w:notTrueType/>
    <w:pitch w:val="default"/>
    <w:sig w:usb0="00000003" w:usb1="00000000"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Italic">
    <w:panose1 w:val="00000000000000000000"/>
    <w:charset w:val="00"/>
    <w:family w:val="auto"/>
    <w:notTrueType/>
    <w:pitch w:val="default"/>
    <w:sig w:usb0="00000003" w:usb1="00000000" w:usb2="00000000" w:usb3="00000000" w:csb0="00000001" w:csb1="00000000"/>
  </w:font>
  <w:font w:name="AGaramondPro-Regular">
    <w:altName w:val="MS Mincho"/>
    <w:panose1 w:val="00000000000000000000"/>
    <w:charset w:val="80"/>
    <w:family w:val="roman"/>
    <w:notTrueType/>
    <w:pitch w:val="default"/>
    <w:sig w:usb0="00000000" w:usb1="08070000" w:usb2="00000010" w:usb3="00000000" w:csb0="00020000" w:csb1="00000000"/>
  </w:font>
  <w:font w:name="TimesLTStd-Bold">
    <w:panose1 w:val="00000000000000000000"/>
    <w:charset w:val="00"/>
    <w:family w:val="auto"/>
    <w:notTrueType/>
    <w:pitch w:val="default"/>
    <w:sig w:usb0="00000003" w:usb1="00000000" w:usb2="00000000" w:usb3="00000000" w:csb0="00000001" w:csb1="00000000"/>
  </w:font>
  <w:font w:name="GillSansMTPro-Bold">
    <w:panose1 w:val="00000000000000000000"/>
    <w:charset w:val="00"/>
    <w:family w:val="swiss"/>
    <w:notTrueType/>
    <w:pitch w:val="default"/>
    <w:sig w:usb0="00000003" w:usb1="00000000" w:usb2="00000000" w:usb3="00000000" w:csb0="00000001" w:csb1="00000000"/>
  </w:font>
  <w:font w:name="GillSansMTPro-Medium">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dvOTbf7bbdaa">
    <w:panose1 w:val="00000000000000000000"/>
    <w:charset w:val="00"/>
    <w:family w:val="roman"/>
    <w:notTrueType/>
    <w:pitch w:val="default"/>
    <w:sig w:usb0="00000003" w:usb1="00000000" w:usb2="00000000" w:usb3="00000000" w:csb0="00000001" w:csb1="00000000"/>
  </w:font>
  <w:font w:name="AdvOT1ab0d708.B">
    <w:panose1 w:val="00000000000000000000"/>
    <w:charset w:val="00"/>
    <w:family w:val="roman"/>
    <w:notTrueType/>
    <w:pitch w:val="default"/>
    <w:sig w:usb0="00000003" w:usb1="00000000" w:usb2="00000000" w:usb3="00000000" w:csb0="00000001" w:csb1="00000000"/>
  </w:font>
  <w:font w:name="AdvOT8163c0db.I">
    <w:panose1 w:val="00000000000000000000"/>
    <w:charset w:val="00"/>
    <w:family w:val="roman"/>
    <w:notTrueType/>
    <w:pitch w:val="default"/>
    <w:sig w:usb0="00000003" w:usb1="00000000" w:usb2="00000000" w:usb3="00000000" w:csb0="00000001" w:csb1="00000000"/>
  </w:font>
  <w:font w:name="Lato-Bold">
    <w:panose1 w:val="00000000000000000000"/>
    <w:charset w:val="00"/>
    <w:family w:val="swiss"/>
    <w:notTrueType/>
    <w:pitch w:val="default"/>
    <w:sig w:usb0="00000003" w:usb1="00000000" w:usb2="00000000" w:usb3="00000000" w:csb0="00000001" w:csb1="00000000"/>
  </w:font>
  <w:font w:name="AdvTTa9c1b374">
    <w:panose1 w:val="00000000000000000000"/>
    <w:charset w:val="00"/>
    <w:family w:val="swiss"/>
    <w:notTrueType/>
    <w:pitch w:val="default"/>
    <w:sig w:usb0="00000003" w:usb1="00000000" w:usb2="00000000" w:usb3="00000000" w:csb0="00000001" w:csb1="00000000"/>
  </w:font>
  <w:font w:name="AdvTTa9c1b374+20">
    <w:altName w:val="MS Gothic"/>
    <w:panose1 w:val="00000000000000000000"/>
    <w:charset w:val="00"/>
    <w:family w:val="swiss"/>
    <w:notTrueType/>
    <w:pitch w:val="default"/>
    <w:sig w:usb0="00000001" w:usb1="08070000" w:usb2="00000010" w:usb3="00000000" w:csb0="00020001" w:csb1="00000000"/>
  </w:font>
  <w:font w:name="AdvTTeb5f0e55.I">
    <w:panose1 w:val="00000000000000000000"/>
    <w:charset w:val="00"/>
    <w:family w:val="swiss"/>
    <w:notTrueType/>
    <w:pitch w:val="default"/>
    <w:sig w:usb0="00000003" w:usb1="00000000" w:usb2="00000000" w:usb3="00000000" w:csb0="00000001" w:csb1="00000000"/>
  </w:font>
  <w:font w:name="ArialUnicodeMS">
    <w:altName w:val="Arial Unicode MS"/>
    <w:panose1 w:val="00000000000000000000"/>
    <w:charset w:val="81"/>
    <w:family w:val="auto"/>
    <w:notTrueType/>
    <w:pitch w:val="default"/>
    <w:sig w:usb0="00000003" w:usb1="09060000" w:usb2="00000010" w:usb3="00000000" w:csb0="00080001" w:csb1="00000000"/>
  </w:font>
  <w:font w:name="AdvTT8921c9bc.B">
    <w:panose1 w:val="00000000000000000000"/>
    <w:charset w:val="00"/>
    <w:family w:val="swiss"/>
    <w:notTrueType/>
    <w:pitch w:val="default"/>
    <w:sig w:usb0="00000003" w:usb1="00000000" w:usb2="00000000" w:usb3="00000000" w:csb0="00000001" w:csb1="00000000"/>
  </w:font>
  <w:font w:name="AdvTT8921c9bc.B+fb">
    <w:panose1 w:val="00000000000000000000"/>
    <w:charset w:val="00"/>
    <w:family w:val="auto"/>
    <w:notTrueType/>
    <w:pitch w:val="default"/>
    <w:sig w:usb0="00000003" w:usb1="00000000" w:usb2="00000000" w:usb3="00000000" w:csb0="00000001" w:csb1="00000000"/>
  </w:font>
  <w:font w:name="AdvTT299aae20">
    <w:panose1 w:val="00000000000000000000"/>
    <w:charset w:val="00"/>
    <w:family w:val="swiss"/>
    <w:notTrueType/>
    <w:pitch w:val="default"/>
    <w:sig w:usb0="00000003" w:usb1="00000000" w:usb2="00000000" w:usb3="00000000" w:csb0="00000001" w:csb1="00000000"/>
  </w:font>
  <w:font w:name="AdvOT9d0303c0.B">
    <w:panose1 w:val="00000000000000000000"/>
    <w:charset w:val="00"/>
    <w:family w:val="swiss"/>
    <w:notTrueType/>
    <w:pitch w:val="default"/>
    <w:sig w:usb0="00000003" w:usb1="00000000" w:usb2="00000000" w:usb3="00000000" w:csb0="00000001" w:csb1="00000000"/>
  </w:font>
  <w:font w:name="AdvOT6e5d2ec0">
    <w:panose1 w:val="00000000000000000000"/>
    <w:charset w:val="00"/>
    <w:family w:val="swiss"/>
    <w:notTrueType/>
    <w:pitch w:val="default"/>
    <w:sig w:usb0="00000003" w:usb1="00000000" w:usb2="00000000" w:usb3="00000000" w:csb0="00000001" w:csb1="00000000"/>
  </w:font>
  <w:font w:name="t1-gul-regular">
    <w:panose1 w:val="00000000000000000000"/>
    <w:charset w:val="00"/>
    <w:family w:val="auto"/>
    <w:notTrueType/>
    <w:pitch w:val="default"/>
    <w:sig w:usb0="00000003" w:usb1="00000000" w:usb2="00000000" w:usb3="00000000" w:csb0="00000001" w:csb1="00000000"/>
  </w:font>
  <w:font w:name="AdvTT7c3c51d9">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swiss"/>
    <w:notTrueType/>
    <w:pitch w:val="default"/>
    <w:sig w:usb0="00000003" w:usb1="08070000" w:usb2="00000010" w:usb3="00000000" w:csb0="00020001" w:csb1="00000000"/>
  </w:font>
  <w:font w:name="AdvTT7c3c51d9+01">
    <w:altName w:val="Times New Roman"/>
    <w:panose1 w:val="00000000000000000000"/>
    <w:charset w:val="EE"/>
    <w:family w:val="auto"/>
    <w:notTrueType/>
    <w:pitch w:val="default"/>
    <w:sig w:usb0="00000005" w:usb1="00000000" w:usb2="00000000" w:usb3="00000000" w:csb0="00000002" w:csb1="00000000"/>
  </w:font>
  <w:font w:name="AdvTT7c3c51d9+20">
    <w:panose1 w:val="00000000000000000000"/>
    <w:charset w:val="00"/>
    <w:family w:val="swiss"/>
    <w:notTrueType/>
    <w:pitch w:val="default"/>
    <w:sig w:usb0="00000003" w:usb1="00000000" w:usb2="00000000" w:usb3="00000000" w:csb0="00000001" w:csb1="00000000"/>
  </w:font>
  <w:font w:name="AdvTT9bb99a42.I">
    <w:panose1 w:val="00000000000000000000"/>
    <w:charset w:val="00"/>
    <w:family w:val="roman"/>
    <w:notTrueType/>
    <w:pitch w:val="default"/>
    <w:sig w:usb0="00000003" w:usb1="00000000" w:usb2="00000000" w:usb3="00000000" w:csb0="00000001" w:csb1="00000000"/>
  </w:font>
  <w:font w:name="Lato-Regular">
    <w:panose1 w:val="00000000000000000000"/>
    <w:charset w:val="00"/>
    <w:family w:val="swiss"/>
    <w:notTrueType/>
    <w:pitch w:val="default"/>
    <w:sig w:usb0="00000003" w:usb1="00000000" w:usb2="00000000" w:usb3="00000000" w:csb0="00000001" w:csb1="00000000"/>
  </w:font>
  <w:font w:name="Lato-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497675"/>
      <w:docPartObj>
        <w:docPartGallery w:val="Page Numbers (Bottom of Page)"/>
        <w:docPartUnique/>
      </w:docPartObj>
    </w:sdtPr>
    <w:sdtEndPr>
      <w:rPr>
        <w:noProof/>
      </w:rPr>
    </w:sdtEndPr>
    <w:sdtContent>
      <w:p w:rsidR="00275549" w:rsidRDefault="00275549">
        <w:pPr>
          <w:pStyle w:val="Footer"/>
          <w:jc w:val="right"/>
        </w:pPr>
        <w:r>
          <w:fldChar w:fldCharType="begin"/>
        </w:r>
        <w:r>
          <w:instrText xml:space="preserve"> PAGE   \* MERGEFORMAT </w:instrText>
        </w:r>
        <w:r>
          <w:fldChar w:fldCharType="separate"/>
        </w:r>
        <w:r w:rsidR="002F1846">
          <w:rPr>
            <w:noProof/>
          </w:rPr>
          <w:t>1</w:t>
        </w:r>
        <w:r>
          <w:rPr>
            <w:noProof/>
          </w:rPr>
          <w:fldChar w:fldCharType="end"/>
        </w:r>
      </w:p>
    </w:sdtContent>
  </w:sdt>
  <w:p w:rsidR="00275549" w:rsidRDefault="00275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46" w:rsidRDefault="002F1846" w:rsidP="00275549">
      <w:pPr>
        <w:spacing w:after="0" w:line="240" w:lineRule="auto"/>
      </w:pPr>
      <w:r>
        <w:separator/>
      </w:r>
    </w:p>
  </w:footnote>
  <w:footnote w:type="continuationSeparator" w:id="0">
    <w:p w:rsidR="002F1846" w:rsidRDefault="002F1846" w:rsidP="002755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0DD"/>
    <w:multiLevelType w:val="hybridMultilevel"/>
    <w:tmpl w:val="94088588"/>
    <w:lvl w:ilvl="0" w:tplc="19D2FCF6">
      <w:start w:val="1"/>
      <w:numFmt w:val="bullet"/>
      <w:lvlText w:val="•"/>
      <w:lvlJc w:val="left"/>
      <w:pPr>
        <w:tabs>
          <w:tab w:val="num" w:pos="720"/>
        </w:tabs>
        <w:ind w:left="720" w:hanging="360"/>
      </w:pPr>
      <w:rPr>
        <w:rFonts w:ascii="Times New Roman" w:hAnsi="Times New Roman" w:hint="default"/>
      </w:rPr>
    </w:lvl>
    <w:lvl w:ilvl="1" w:tplc="35DA51E4" w:tentative="1">
      <w:start w:val="1"/>
      <w:numFmt w:val="bullet"/>
      <w:lvlText w:val="•"/>
      <w:lvlJc w:val="left"/>
      <w:pPr>
        <w:tabs>
          <w:tab w:val="num" w:pos="1440"/>
        </w:tabs>
        <w:ind w:left="1440" w:hanging="360"/>
      </w:pPr>
      <w:rPr>
        <w:rFonts w:ascii="Times New Roman" w:hAnsi="Times New Roman" w:hint="default"/>
      </w:rPr>
    </w:lvl>
    <w:lvl w:ilvl="2" w:tplc="0630C252" w:tentative="1">
      <w:start w:val="1"/>
      <w:numFmt w:val="bullet"/>
      <w:lvlText w:val="•"/>
      <w:lvlJc w:val="left"/>
      <w:pPr>
        <w:tabs>
          <w:tab w:val="num" w:pos="2160"/>
        </w:tabs>
        <w:ind w:left="2160" w:hanging="360"/>
      </w:pPr>
      <w:rPr>
        <w:rFonts w:ascii="Times New Roman" w:hAnsi="Times New Roman" w:hint="default"/>
      </w:rPr>
    </w:lvl>
    <w:lvl w:ilvl="3" w:tplc="608C42B4" w:tentative="1">
      <w:start w:val="1"/>
      <w:numFmt w:val="bullet"/>
      <w:lvlText w:val="•"/>
      <w:lvlJc w:val="left"/>
      <w:pPr>
        <w:tabs>
          <w:tab w:val="num" w:pos="2880"/>
        </w:tabs>
        <w:ind w:left="2880" w:hanging="360"/>
      </w:pPr>
      <w:rPr>
        <w:rFonts w:ascii="Times New Roman" w:hAnsi="Times New Roman" w:hint="default"/>
      </w:rPr>
    </w:lvl>
    <w:lvl w:ilvl="4" w:tplc="46AA5136" w:tentative="1">
      <w:start w:val="1"/>
      <w:numFmt w:val="bullet"/>
      <w:lvlText w:val="•"/>
      <w:lvlJc w:val="left"/>
      <w:pPr>
        <w:tabs>
          <w:tab w:val="num" w:pos="3600"/>
        </w:tabs>
        <w:ind w:left="3600" w:hanging="360"/>
      </w:pPr>
      <w:rPr>
        <w:rFonts w:ascii="Times New Roman" w:hAnsi="Times New Roman" w:hint="default"/>
      </w:rPr>
    </w:lvl>
    <w:lvl w:ilvl="5" w:tplc="FB3E01A4" w:tentative="1">
      <w:start w:val="1"/>
      <w:numFmt w:val="bullet"/>
      <w:lvlText w:val="•"/>
      <w:lvlJc w:val="left"/>
      <w:pPr>
        <w:tabs>
          <w:tab w:val="num" w:pos="4320"/>
        </w:tabs>
        <w:ind w:left="4320" w:hanging="360"/>
      </w:pPr>
      <w:rPr>
        <w:rFonts w:ascii="Times New Roman" w:hAnsi="Times New Roman" w:hint="default"/>
      </w:rPr>
    </w:lvl>
    <w:lvl w:ilvl="6" w:tplc="61F2D624" w:tentative="1">
      <w:start w:val="1"/>
      <w:numFmt w:val="bullet"/>
      <w:lvlText w:val="•"/>
      <w:lvlJc w:val="left"/>
      <w:pPr>
        <w:tabs>
          <w:tab w:val="num" w:pos="5040"/>
        </w:tabs>
        <w:ind w:left="5040" w:hanging="360"/>
      </w:pPr>
      <w:rPr>
        <w:rFonts w:ascii="Times New Roman" w:hAnsi="Times New Roman" w:hint="default"/>
      </w:rPr>
    </w:lvl>
    <w:lvl w:ilvl="7" w:tplc="BA003A5C" w:tentative="1">
      <w:start w:val="1"/>
      <w:numFmt w:val="bullet"/>
      <w:lvlText w:val="•"/>
      <w:lvlJc w:val="left"/>
      <w:pPr>
        <w:tabs>
          <w:tab w:val="num" w:pos="5760"/>
        </w:tabs>
        <w:ind w:left="5760" w:hanging="360"/>
      </w:pPr>
      <w:rPr>
        <w:rFonts w:ascii="Times New Roman" w:hAnsi="Times New Roman" w:hint="default"/>
      </w:rPr>
    </w:lvl>
    <w:lvl w:ilvl="8" w:tplc="3F2A9694" w:tentative="1">
      <w:start w:val="1"/>
      <w:numFmt w:val="bullet"/>
      <w:lvlText w:val="•"/>
      <w:lvlJc w:val="left"/>
      <w:pPr>
        <w:tabs>
          <w:tab w:val="num" w:pos="6480"/>
        </w:tabs>
        <w:ind w:left="6480" w:hanging="360"/>
      </w:pPr>
      <w:rPr>
        <w:rFonts w:ascii="Times New Roman" w:hAnsi="Times New Roman" w:hint="default"/>
      </w:rPr>
    </w:lvl>
  </w:abstractNum>
  <w:abstractNum w:abstractNumId="1">
    <w:nsid w:val="281611BA"/>
    <w:multiLevelType w:val="hybridMultilevel"/>
    <w:tmpl w:val="8334EAF4"/>
    <w:lvl w:ilvl="0" w:tplc="3DDCAE02">
      <w:start w:val="1"/>
      <w:numFmt w:val="bullet"/>
      <w:lvlText w:val="•"/>
      <w:lvlJc w:val="left"/>
      <w:pPr>
        <w:tabs>
          <w:tab w:val="num" w:pos="720"/>
        </w:tabs>
        <w:ind w:left="720" w:hanging="360"/>
      </w:pPr>
      <w:rPr>
        <w:rFonts w:ascii="Times New Roman" w:hAnsi="Times New Roman" w:hint="default"/>
      </w:rPr>
    </w:lvl>
    <w:lvl w:ilvl="1" w:tplc="231AE4FA" w:tentative="1">
      <w:start w:val="1"/>
      <w:numFmt w:val="bullet"/>
      <w:lvlText w:val="•"/>
      <w:lvlJc w:val="left"/>
      <w:pPr>
        <w:tabs>
          <w:tab w:val="num" w:pos="1440"/>
        </w:tabs>
        <w:ind w:left="1440" w:hanging="360"/>
      </w:pPr>
      <w:rPr>
        <w:rFonts w:ascii="Times New Roman" w:hAnsi="Times New Roman" w:hint="default"/>
      </w:rPr>
    </w:lvl>
    <w:lvl w:ilvl="2" w:tplc="E92AA48A" w:tentative="1">
      <w:start w:val="1"/>
      <w:numFmt w:val="bullet"/>
      <w:lvlText w:val="•"/>
      <w:lvlJc w:val="left"/>
      <w:pPr>
        <w:tabs>
          <w:tab w:val="num" w:pos="2160"/>
        </w:tabs>
        <w:ind w:left="2160" w:hanging="360"/>
      </w:pPr>
      <w:rPr>
        <w:rFonts w:ascii="Times New Roman" w:hAnsi="Times New Roman" w:hint="default"/>
      </w:rPr>
    </w:lvl>
    <w:lvl w:ilvl="3" w:tplc="E6FE39BA" w:tentative="1">
      <w:start w:val="1"/>
      <w:numFmt w:val="bullet"/>
      <w:lvlText w:val="•"/>
      <w:lvlJc w:val="left"/>
      <w:pPr>
        <w:tabs>
          <w:tab w:val="num" w:pos="2880"/>
        </w:tabs>
        <w:ind w:left="2880" w:hanging="360"/>
      </w:pPr>
      <w:rPr>
        <w:rFonts w:ascii="Times New Roman" w:hAnsi="Times New Roman" w:hint="default"/>
      </w:rPr>
    </w:lvl>
    <w:lvl w:ilvl="4" w:tplc="22B0FD20" w:tentative="1">
      <w:start w:val="1"/>
      <w:numFmt w:val="bullet"/>
      <w:lvlText w:val="•"/>
      <w:lvlJc w:val="left"/>
      <w:pPr>
        <w:tabs>
          <w:tab w:val="num" w:pos="3600"/>
        </w:tabs>
        <w:ind w:left="3600" w:hanging="360"/>
      </w:pPr>
      <w:rPr>
        <w:rFonts w:ascii="Times New Roman" w:hAnsi="Times New Roman" w:hint="default"/>
      </w:rPr>
    </w:lvl>
    <w:lvl w:ilvl="5" w:tplc="4B045D8A" w:tentative="1">
      <w:start w:val="1"/>
      <w:numFmt w:val="bullet"/>
      <w:lvlText w:val="•"/>
      <w:lvlJc w:val="left"/>
      <w:pPr>
        <w:tabs>
          <w:tab w:val="num" w:pos="4320"/>
        </w:tabs>
        <w:ind w:left="4320" w:hanging="360"/>
      </w:pPr>
      <w:rPr>
        <w:rFonts w:ascii="Times New Roman" w:hAnsi="Times New Roman" w:hint="default"/>
      </w:rPr>
    </w:lvl>
    <w:lvl w:ilvl="6" w:tplc="E278D9D0" w:tentative="1">
      <w:start w:val="1"/>
      <w:numFmt w:val="bullet"/>
      <w:lvlText w:val="•"/>
      <w:lvlJc w:val="left"/>
      <w:pPr>
        <w:tabs>
          <w:tab w:val="num" w:pos="5040"/>
        </w:tabs>
        <w:ind w:left="5040" w:hanging="360"/>
      </w:pPr>
      <w:rPr>
        <w:rFonts w:ascii="Times New Roman" w:hAnsi="Times New Roman" w:hint="default"/>
      </w:rPr>
    </w:lvl>
    <w:lvl w:ilvl="7" w:tplc="9EE64866" w:tentative="1">
      <w:start w:val="1"/>
      <w:numFmt w:val="bullet"/>
      <w:lvlText w:val="•"/>
      <w:lvlJc w:val="left"/>
      <w:pPr>
        <w:tabs>
          <w:tab w:val="num" w:pos="5760"/>
        </w:tabs>
        <w:ind w:left="5760" w:hanging="360"/>
      </w:pPr>
      <w:rPr>
        <w:rFonts w:ascii="Times New Roman" w:hAnsi="Times New Roman" w:hint="default"/>
      </w:rPr>
    </w:lvl>
    <w:lvl w:ilvl="8" w:tplc="DCA2C630" w:tentative="1">
      <w:start w:val="1"/>
      <w:numFmt w:val="bullet"/>
      <w:lvlText w:val="•"/>
      <w:lvlJc w:val="left"/>
      <w:pPr>
        <w:tabs>
          <w:tab w:val="num" w:pos="6480"/>
        </w:tabs>
        <w:ind w:left="6480" w:hanging="360"/>
      </w:pPr>
      <w:rPr>
        <w:rFonts w:ascii="Times New Roman" w:hAnsi="Times New Roman" w:hint="default"/>
      </w:rPr>
    </w:lvl>
  </w:abstractNum>
  <w:abstractNum w:abstractNumId="2">
    <w:nsid w:val="2BF05C46"/>
    <w:multiLevelType w:val="hybridMultilevel"/>
    <w:tmpl w:val="43C2FF72"/>
    <w:lvl w:ilvl="0" w:tplc="60DA2908">
      <w:start w:val="1"/>
      <w:numFmt w:val="bullet"/>
      <w:lvlText w:val=""/>
      <w:lvlJc w:val="left"/>
      <w:pPr>
        <w:tabs>
          <w:tab w:val="num" w:pos="720"/>
        </w:tabs>
        <w:ind w:left="720" w:hanging="360"/>
      </w:pPr>
      <w:rPr>
        <w:rFonts w:ascii="Symbol" w:hAnsi="Symbol" w:hint="default"/>
      </w:rPr>
    </w:lvl>
    <w:lvl w:ilvl="1" w:tplc="97DE9D84" w:tentative="1">
      <w:start w:val="1"/>
      <w:numFmt w:val="bullet"/>
      <w:lvlText w:val=""/>
      <w:lvlJc w:val="left"/>
      <w:pPr>
        <w:tabs>
          <w:tab w:val="num" w:pos="1440"/>
        </w:tabs>
        <w:ind w:left="1440" w:hanging="360"/>
      </w:pPr>
      <w:rPr>
        <w:rFonts w:ascii="Symbol" w:hAnsi="Symbol" w:hint="default"/>
      </w:rPr>
    </w:lvl>
    <w:lvl w:ilvl="2" w:tplc="457AC652" w:tentative="1">
      <w:start w:val="1"/>
      <w:numFmt w:val="bullet"/>
      <w:lvlText w:val=""/>
      <w:lvlJc w:val="left"/>
      <w:pPr>
        <w:tabs>
          <w:tab w:val="num" w:pos="2160"/>
        </w:tabs>
        <w:ind w:left="2160" w:hanging="360"/>
      </w:pPr>
      <w:rPr>
        <w:rFonts w:ascii="Symbol" w:hAnsi="Symbol" w:hint="default"/>
      </w:rPr>
    </w:lvl>
    <w:lvl w:ilvl="3" w:tplc="AB486546" w:tentative="1">
      <w:start w:val="1"/>
      <w:numFmt w:val="bullet"/>
      <w:lvlText w:val=""/>
      <w:lvlJc w:val="left"/>
      <w:pPr>
        <w:tabs>
          <w:tab w:val="num" w:pos="2880"/>
        </w:tabs>
        <w:ind w:left="2880" w:hanging="360"/>
      </w:pPr>
      <w:rPr>
        <w:rFonts w:ascii="Symbol" w:hAnsi="Symbol" w:hint="default"/>
      </w:rPr>
    </w:lvl>
    <w:lvl w:ilvl="4" w:tplc="B46E84F2" w:tentative="1">
      <w:start w:val="1"/>
      <w:numFmt w:val="bullet"/>
      <w:lvlText w:val=""/>
      <w:lvlJc w:val="left"/>
      <w:pPr>
        <w:tabs>
          <w:tab w:val="num" w:pos="3600"/>
        </w:tabs>
        <w:ind w:left="3600" w:hanging="360"/>
      </w:pPr>
      <w:rPr>
        <w:rFonts w:ascii="Symbol" w:hAnsi="Symbol" w:hint="default"/>
      </w:rPr>
    </w:lvl>
    <w:lvl w:ilvl="5" w:tplc="B9E8AA70" w:tentative="1">
      <w:start w:val="1"/>
      <w:numFmt w:val="bullet"/>
      <w:lvlText w:val=""/>
      <w:lvlJc w:val="left"/>
      <w:pPr>
        <w:tabs>
          <w:tab w:val="num" w:pos="4320"/>
        </w:tabs>
        <w:ind w:left="4320" w:hanging="360"/>
      </w:pPr>
      <w:rPr>
        <w:rFonts w:ascii="Symbol" w:hAnsi="Symbol" w:hint="default"/>
      </w:rPr>
    </w:lvl>
    <w:lvl w:ilvl="6" w:tplc="05EC83F0" w:tentative="1">
      <w:start w:val="1"/>
      <w:numFmt w:val="bullet"/>
      <w:lvlText w:val=""/>
      <w:lvlJc w:val="left"/>
      <w:pPr>
        <w:tabs>
          <w:tab w:val="num" w:pos="5040"/>
        </w:tabs>
        <w:ind w:left="5040" w:hanging="360"/>
      </w:pPr>
      <w:rPr>
        <w:rFonts w:ascii="Symbol" w:hAnsi="Symbol" w:hint="default"/>
      </w:rPr>
    </w:lvl>
    <w:lvl w:ilvl="7" w:tplc="FA6A5A74" w:tentative="1">
      <w:start w:val="1"/>
      <w:numFmt w:val="bullet"/>
      <w:lvlText w:val=""/>
      <w:lvlJc w:val="left"/>
      <w:pPr>
        <w:tabs>
          <w:tab w:val="num" w:pos="5760"/>
        </w:tabs>
        <w:ind w:left="5760" w:hanging="360"/>
      </w:pPr>
      <w:rPr>
        <w:rFonts w:ascii="Symbol" w:hAnsi="Symbol" w:hint="default"/>
      </w:rPr>
    </w:lvl>
    <w:lvl w:ilvl="8" w:tplc="66543B0E" w:tentative="1">
      <w:start w:val="1"/>
      <w:numFmt w:val="bullet"/>
      <w:lvlText w:val=""/>
      <w:lvlJc w:val="left"/>
      <w:pPr>
        <w:tabs>
          <w:tab w:val="num" w:pos="6480"/>
        </w:tabs>
        <w:ind w:left="6480" w:hanging="360"/>
      </w:pPr>
      <w:rPr>
        <w:rFonts w:ascii="Symbol" w:hAnsi="Symbol" w:hint="default"/>
      </w:rPr>
    </w:lvl>
  </w:abstractNum>
  <w:abstractNum w:abstractNumId="3">
    <w:nsid w:val="35CC0635"/>
    <w:multiLevelType w:val="hybridMultilevel"/>
    <w:tmpl w:val="7D489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A328B8"/>
    <w:multiLevelType w:val="hybridMultilevel"/>
    <w:tmpl w:val="C9123280"/>
    <w:lvl w:ilvl="0" w:tplc="C2BE80BE">
      <w:start w:val="1"/>
      <w:numFmt w:val="bullet"/>
      <w:lvlText w:val=""/>
      <w:lvlJc w:val="left"/>
      <w:pPr>
        <w:tabs>
          <w:tab w:val="num" w:pos="720"/>
        </w:tabs>
        <w:ind w:left="720" w:hanging="360"/>
      </w:pPr>
      <w:rPr>
        <w:rFonts w:ascii="Symbol" w:hAnsi="Symbol" w:hint="default"/>
      </w:rPr>
    </w:lvl>
    <w:lvl w:ilvl="1" w:tplc="8370E69E" w:tentative="1">
      <w:start w:val="1"/>
      <w:numFmt w:val="bullet"/>
      <w:lvlText w:val=""/>
      <w:lvlJc w:val="left"/>
      <w:pPr>
        <w:tabs>
          <w:tab w:val="num" w:pos="1440"/>
        </w:tabs>
        <w:ind w:left="1440" w:hanging="360"/>
      </w:pPr>
      <w:rPr>
        <w:rFonts w:ascii="Symbol" w:hAnsi="Symbol" w:hint="default"/>
      </w:rPr>
    </w:lvl>
    <w:lvl w:ilvl="2" w:tplc="D94CCF02" w:tentative="1">
      <w:start w:val="1"/>
      <w:numFmt w:val="bullet"/>
      <w:lvlText w:val=""/>
      <w:lvlJc w:val="left"/>
      <w:pPr>
        <w:tabs>
          <w:tab w:val="num" w:pos="2160"/>
        </w:tabs>
        <w:ind w:left="2160" w:hanging="360"/>
      </w:pPr>
      <w:rPr>
        <w:rFonts w:ascii="Symbol" w:hAnsi="Symbol" w:hint="default"/>
      </w:rPr>
    </w:lvl>
    <w:lvl w:ilvl="3" w:tplc="0BFC3688" w:tentative="1">
      <w:start w:val="1"/>
      <w:numFmt w:val="bullet"/>
      <w:lvlText w:val=""/>
      <w:lvlJc w:val="left"/>
      <w:pPr>
        <w:tabs>
          <w:tab w:val="num" w:pos="2880"/>
        </w:tabs>
        <w:ind w:left="2880" w:hanging="360"/>
      </w:pPr>
      <w:rPr>
        <w:rFonts w:ascii="Symbol" w:hAnsi="Symbol" w:hint="default"/>
      </w:rPr>
    </w:lvl>
    <w:lvl w:ilvl="4" w:tplc="91223A30" w:tentative="1">
      <w:start w:val="1"/>
      <w:numFmt w:val="bullet"/>
      <w:lvlText w:val=""/>
      <w:lvlJc w:val="left"/>
      <w:pPr>
        <w:tabs>
          <w:tab w:val="num" w:pos="3600"/>
        </w:tabs>
        <w:ind w:left="3600" w:hanging="360"/>
      </w:pPr>
      <w:rPr>
        <w:rFonts w:ascii="Symbol" w:hAnsi="Symbol" w:hint="default"/>
      </w:rPr>
    </w:lvl>
    <w:lvl w:ilvl="5" w:tplc="B16C1156" w:tentative="1">
      <w:start w:val="1"/>
      <w:numFmt w:val="bullet"/>
      <w:lvlText w:val=""/>
      <w:lvlJc w:val="left"/>
      <w:pPr>
        <w:tabs>
          <w:tab w:val="num" w:pos="4320"/>
        </w:tabs>
        <w:ind w:left="4320" w:hanging="360"/>
      </w:pPr>
      <w:rPr>
        <w:rFonts w:ascii="Symbol" w:hAnsi="Symbol" w:hint="default"/>
      </w:rPr>
    </w:lvl>
    <w:lvl w:ilvl="6" w:tplc="54407D3A" w:tentative="1">
      <w:start w:val="1"/>
      <w:numFmt w:val="bullet"/>
      <w:lvlText w:val=""/>
      <w:lvlJc w:val="left"/>
      <w:pPr>
        <w:tabs>
          <w:tab w:val="num" w:pos="5040"/>
        </w:tabs>
        <w:ind w:left="5040" w:hanging="360"/>
      </w:pPr>
      <w:rPr>
        <w:rFonts w:ascii="Symbol" w:hAnsi="Symbol" w:hint="default"/>
      </w:rPr>
    </w:lvl>
    <w:lvl w:ilvl="7" w:tplc="91B2E22A" w:tentative="1">
      <w:start w:val="1"/>
      <w:numFmt w:val="bullet"/>
      <w:lvlText w:val=""/>
      <w:lvlJc w:val="left"/>
      <w:pPr>
        <w:tabs>
          <w:tab w:val="num" w:pos="5760"/>
        </w:tabs>
        <w:ind w:left="5760" w:hanging="360"/>
      </w:pPr>
      <w:rPr>
        <w:rFonts w:ascii="Symbol" w:hAnsi="Symbol" w:hint="default"/>
      </w:rPr>
    </w:lvl>
    <w:lvl w:ilvl="8" w:tplc="EEB41BA8"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84D"/>
    <w:rsid w:val="00005D64"/>
    <w:rsid w:val="00006FFD"/>
    <w:rsid w:val="00027629"/>
    <w:rsid w:val="00073835"/>
    <w:rsid w:val="00087636"/>
    <w:rsid w:val="00096A04"/>
    <w:rsid w:val="000C1261"/>
    <w:rsid w:val="000D41F3"/>
    <w:rsid w:val="000F2ED3"/>
    <w:rsid w:val="00103986"/>
    <w:rsid w:val="00113377"/>
    <w:rsid w:val="002066A0"/>
    <w:rsid w:val="00222EA0"/>
    <w:rsid w:val="00275549"/>
    <w:rsid w:val="00297C4F"/>
    <w:rsid w:val="002F1846"/>
    <w:rsid w:val="0035150E"/>
    <w:rsid w:val="00361949"/>
    <w:rsid w:val="00377531"/>
    <w:rsid w:val="00390C98"/>
    <w:rsid w:val="003B52A6"/>
    <w:rsid w:val="003E1EEC"/>
    <w:rsid w:val="00400F54"/>
    <w:rsid w:val="0043369C"/>
    <w:rsid w:val="0043649B"/>
    <w:rsid w:val="00443CA7"/>
    <w:rsid w:val="004A297C"/>
    <w:rsid w:val="004D0FD2"/>
    <w:rsid w:val="004F3142"/>
    <w:rsid w:val="0054080E"/>
    <w:rsid w:val="005444A4"/>
    <w:rsid w:val="00545B20"/>
    <w:rsid w:val="0059512D"/>
    <w:rsid w:val="005A0E7C"/>
    <w:rsid w:val="005A22B4"/>
    <w:rsid w:val="005A2A88"/>
    <w:rsid w:val="005C5D8A"/>
    <w:rsid w:val="006823DC"/>
    <w:rsid w:val="006B2D28"/>
    <w:rsid w:val="006E17A2"/>
    <w:rsid w:val="00703A79"/>
    <w:rsid w:val="00710D43"/>
    <w:rsid w:val="007341BF"/>
    <w:rsid w:val="00771C99"/>
    <w:rsid w:val="00785415"/>
    <w:rsid w:val="007A44CD"/>
    <w:rsid w:val="007C3B4C"/>
    <w:rsid w:val="007F19FC"/>
    <w:rsid w:val="007F435C"/>
    <w:rsid w:val="00800C9C"/>
    <w:rsid w:val="00804CB9"/>
    <w:rsid w:val="00813A29"/>
    <w:rsid w:val="00827B2C"/>
    <w:rsid w:val="0084684D"/>
    <w:rsid w:val="00856519"/>
    <w:rsid w:val="00872650"/>
    <w:rsid w:val="00876F23"/>
    <w:rsid w:val="008C0655"/>
    <w:rsid w:val="008C5D2C"/>
    <w:rsid w:val="00902C3D"/>
    <w:rsid w:val="00934657"/>
    <w:rsid w:val="0093513F"/>
    <w:rsid w:val="0095596C"/>
    <w:rsid w:val="00963149"/>
    <w:rsid w:val="009669B2"/>
    <w:rsid w:val="00A46539"/>
    <w:rsid w:val="00A52228"/>
    <w:rsid w:val="00A749C3"/>
    <w:rsid w:val="00AB0BE1"/>
    <w:rsid w:val="00AC0255"/>
    <w:rsid w:val="00AC6433"/>
    <w:rsid w:val="00AE026C"/>
    <w:rsid w:val="00AF5528"/>
    <w:rsid w:val="00B22728"/>
    <w:rsid w:val="00B247D2"/>
    <w:rsid w:val="00B25CB6"/>
    <w:rsid w:val="00B35A8F"/>
    <w:rsid w:val="00B90B75"/>
    <w:rsid w:val="00BC5E76"/>
    <w:rsid w:val="00BE14A9"/>
    <w:rsid w:val="00C2113E"/>
    <w:rsid w:val="00C415A2"/>
    <w:rsid w:val="00CF4098"/>
    <w:rsid w:val="00D44ADB"/>
    <w:rsid w:val="00D845F3"/>
    <w:rsid w:val="00DA2D32"/>
    <w:rsid w:val="00DA50CA"/>
    <w:rsid w:val="00DF689F"/>
    <w:rsid w:val="00E262EF"/>
    <w:rsid w:val="00E671BB"/>
    <w:rsid w:val="00EB0E9B"/>
    <w:rsid w:val="00EB2712"/>
    <w:rsid w:val="00EB713C"/>
    <w:rsid w:val="00EF7765"/>
    <w:rsid w:val="00F02187"/>
    <w:rsid w:val="00F325B4"/>
    <w:rsid w:val="00F672F3"/>
    <w:rsid w:val="00F84877"/>
    <w:rsid w:val="00F951F9"/>
    <w:rsid w:val="00FE3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1F9"/>
    <w:pPr>
      <w:autoSpaceDE w:val="0"/>
      <w:autoSpaceDN w:val="0"/>
      <w:adjustRightInd w:val="0"/>
      <w:spacing w:after="0" w:line="240" w:lineRule="auto"/>
    </w:pPr>
    <w:rPr>
      <w:rFonts w:ascii="Bookman Old Style" w:eastAsia="Times New Roman" w:hAnsi="Bookman Old Style" w:cs="Bookman Old Style"/>
      <w:color w:val="000000"/>
      <w:sz w:val="24"/>
      <w:szCs w:val="24"/>
      <w:lang w:val="sv-SE" w:eastAsia="sv-SE"/>
    </w:rPr>
  </w:style>
  <w:style w:type="paragraph" w:styleId="EndnoteText">
    <w:name w:val="endnote text"/>
    <w:basedOn w:val="Normal"/>
    <w:link w:val="EndnoteTextChar"/>
    <w:unhideWhenUsed/>
    <w:rsid w:val="00F951F9"/>
    <w:pPr>
      <w:spacing w:after="0" w:line="240" w:lineRule="auto"/>
    </w:pPr>
    <w:rPr>
      <w:sz w:val="20"/>
      <w:szCs w:val="20"/>
    </w:rPr>
  </w:style>
  <w:style w:type="character" w:customStyle="1" w:styleId="EndnoteTextChar">
    <w:name w:val="Endnote Text Char"/>
    <w:basedOn w:val="DefaultParagraphFont"/>
    <w:link w:val="EndnoteText"/>
    <w:rsid w:val="00F951F9"/>
    <w:rPr>
      <w:sz w:val="20"/>
      <w:szCs w:val="20"/>
    </w:rPr>
  </w:style>
  <w:style w:type="character" w:customStyle="1" w:styleId="A0">
    <w:name w:val="A0"/>
    <w:uiPriority w:val="99"/>
    <w:rsid w:val="000C1261"/>
    <w:rPr>
      <w:rFonts w:cs="Times Eighteen Com"/>
      <w:color w:val="000000"/>
    </w:rPr>
  </w:style>
  <w:style w:type="paragraph" w:styleId="ListParagraph">
    <w:name w:val="List Paragraph"/>
    <w:basedOn w:val="Normal"/>
    <w:uiPriority w:val="34"/>
    <w:qFormat/>
    <w:rsid w:val="00CF4098"/>
    <w:pPr>
      <w:ind w:left="720"/>
      <w:contextualSpacing/>
    </w:pPr>
  </w:style>
  <w:style w:type="paragraph" w:styleId="Header">
    <w:name w:val="header"/>
    <w:basedOn w:val="Normal"/>
    <w:link w:val="HeaderChar"/>
    <w:uiPriority w:val="99"/>
    <w:unhideWhenUsed/>
    <w:rsid w:val="00275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549"/>
  </w:style>
  <w:style w:type="paragraph" w:styleId="Footer">
    <w:name w:val="footer"/>
    <w:basedOn w:val="Normal"/>
    <w:link w:val="FooterChar"/>
    <w:uiPriority w:val="99"/>
    <w:unhideWhenUsed/>
    <w:rsid w:val="00275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5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951F9"/>
    <w:pPr>
      <w:autoSpaceDE w:val="0"/>
      <w:autoSpaceDN w:val="0"/>
      <w:adjustRightInd w:val="0"/>
      <w:spacing w:after="0" w:line="240" w:lineRule="auto"/>
    </w:pPr>
    <w:rPr>
      <w:rFonts w:ascii="Bookman Old Style" w:eastAsia="Times New Roman" w:hAnsi="Bookman Old Style" w:cs="Bookman Old Style"/>
      <w:color w:val="000000"/>
      <w:sz w:val="24"/>
      <w:szCs w:val="24"/>
      <w:lang w:val="sv-SE" w:eastAsia="sv-SE"/>
    </w:rPr>
  </w:style>
  <w:style w:type="paragraph" w:styleId="EndnoteText">
    <w:name w:val="endnote text"/>
    <w:basedOn w:val="Normal"/>
    <w:link w:val="EndnoteTextChar"/>
    <w:unhideWhenUsed/>
    <w:rsid w:val="00F951F9"/>
    <w:pPr>
      <w:spacing w:after="0" w:line="240" w:lineRule="auto"/>
    </w:pPr>
    <w:rPr>
      <w:sz w:val="20"/>
      <w:szCs w:val="20"/>
    </w:rPr>
  </w:style>
  <w:style w:type="character" w:customStyle="1" w:styleId="EndnoteTextChar">
    <w:name w:val="Endnote Text Char"/>
    <w:basedOn w:val="DefaultParagraphFont"/>
    <w:link w:val="EndnoteText"/>
    <w:rsid w:val="00F951F9"/>
    <w:rPr>
      <w:sz w:val="20"/>
      <w:szCs w:val="20"/>
    </w:rPr>
  </w:style>
  <w:style w:type="character" w:customStyle="1" w:styleId="A0">
    <w:name w:val="A0"/>
    <w:uiPriority w:val="99"/>
    <w:rsid w:val="000C1261"/>
    <w:rPr>
      <w:rFonts w:cs="Times Eighteen Com"/>
      <w:color w:val="000000"/>
    </w:rPr>
  </w:style>
  <w:style w:type="paragraph" w:styleId="ListParagraph">
    <w:name w:val="List Paragraph"/>
    <w:basedOn w:val="Normal"/>
    <w:uiPriority w:val="34"/>
    <w:qFormat/>
    <w:rsid w:val="00CF4098"/>
    <w:pPr>
      <w:ind w:left="720"/>
      <w:contextualSpacing/>
    </w:pPr>
  </w:style>
  <w:style w:type="paragraph" w:styleId="Header">
    <w:name w:val="header"/>
    <w:basedOn w:val="Normal"/>
    <w:link w:val="HeaderChar"/>
    <w:uiPriority w:val="99"/>
    <w:unhideWhenUsed/>
    <w:rsid w:val="00275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549"/>
  </w:style>
  <w:style w:type="paragraph" w:styleId="Footer">
    <w:name w:val="footer"/>
    <w:basedOn w:val="Normal"/>
    <w:link w:val="FooterChar"/>
    <w:uiPriority w:val="99"/>
    <w:unhideWhenUsed/>
    <w:rsid w:val="00275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3933">
      <w:bodyDiv w:val="1"/>
      <w:marLeft w:val="0"/>
      <w:marRight w:val="0"/>
      <w:marTop w:val="0"/>
      <w:marBottom w:val="0"/>
      <w:divBdr>
        <w:top w:val="none" w:sz="0" w:space="0" w:color="auto"/>
        <w:left w:val="none" w:sz="0" w:space="0" w:color="auto"/>
        <w:bottom w:val="none" w:sz="0" w:space="0" w:color="auto"/>
        <w:right w:val="none" w:sz="0" w:space="0" w:color="auto"/>
      </w:divBdr>
      <w:divsChild>
        <w:div w:id="202444418">
          <w:marLeft w:val="547"/>
          <w:marRight w:val="0"/>
          <w:marTop w:val="58"/>
          <w:marBottom w:val="0"/>
          <w:divBdr>
            <w:top w:val="none" w:sz="0" w:space="0" w:color="auto"/>
            <w:left w:val="none" w:sz="0" w:space="0" w:color="auto"/>
            <w:bottom w:val="none" w:sz="0" w:space="0" w:color="auto"/>
            <w:right w:val="none" w:sz="0" w:space="0" w:color="auto"/>
          </w:divBdr>
        </w:div>
      </w:divsChild>
    </w:div>
    <w:div w:id="819351283">
      <w:bodyDiv w:val="1"/>
      <w:marLeft w:val="0"/>
      <w:marRight w:val="0"/>
      <w:marTop w:val="0"/>
      <w:marBottom w:val="0"/>
      <w:divBdr>
        <w:top w:val="none" w:sz="0" w:space="0" w:color="auto"/>
        <w:left w:val="none" w:sz="0" w:space="0" w:color="auto"/>
        <w:bottom w:val="none" w:sz="0" w:space="0" w:color="auto"/>
        <w:right w:val="none" w:sz="0" w:space="0" w:color="auto"/>
      </w:divBdr>
      <w:divsChild>
        <w:div w:id="2073310079">
          <w:marLeft w:val="547"/>
          <w:marRight w:val="0"/>
          <w:marTop w:val="58"/>
          <w:marBottom w:val="0"/>
          <w:divBdr>
            <w:top w:val="none" w:sz="0" w:space="0" w:color="auto"/>
            <w:left w:val="none" w:sz="0" w:space="0" w:color="auto"/>
            <w:bottom w:val="none" w:sz="0" w:space="0" w:color="auto"/>
            <w:right w:val="none" w:sz="0" w:space="0" w:color="auto"/>
          </w:divBdr>
        </w:div>
      </w:divsChild>
    </w:div>
    <w:div w:id="1390496366">
      <w:bodyDiv w:val="1"/>
      <w:marLeft w:val="0"/>
      <w:marRight w:val="0"/>
      <w:marTop w:val="0"/>
      <w:marBottom w:val="0"/>
      <w:divBdr>
        <w:top w:val="none" w:sz="0" w:space="0" w:color="auto"/>
        <w:left w:val="none" w:sz="0" w:space="0" w:color="auto"/>
        <w:bottom w:val="none" w:sz="0" w:space="0" w:color="auto"/>
        <w:right w:val="none" w:sz="0" w:space="0" w:color="auto"/>
      </w:divBdr>
      <w:divsChild>
        <w:div w:id="2127650024">
          <w:marLeft w:val="547"/>
          <w:marRight w:val="0"/>
          <w:marTop w:val="58"/>
          <w:marBottom w:val="0"/>
          <w:divBdr>
            <w:top w:val="none" w:sz="0" w:space="0" w:color="auto"/>
            <w:left w:val="none" w:sz="0" w:space="0" w:color="auto"/>
            <w:bottom w:val="none" w:sz="0" w:space="0" w:color="auto"/>
            <w:right w:val="none" w:sz="0" w:space="0" w:color="auto"/>
          </w:divBdr>
        </w:div>
      </w:divsChild>
    </w:div>
    <w:div w:id="1570770602">
      <w:bodyDiv w:val="1"/>
      <w:marLeft w:val="0"/>
      <w:marRight w:val="0"/>
      <w:marTop w:val="0"/>
      <w:marBottom w:val="0"/>
      <w:divBdr>
        <w:top w:val="none" w:sz="0" w:space="0" w:color="auto"/>
        <w:left w:val="none" w:sz="0" w:space="0" w:color="auto"/>
        <w:bottom w:val="none" w:sz="0" w:space="0" w:color="auto"/>
        <w:right w:val="none" w:sz="0" w:space="0" w:color="auto"/>
      </w:divBdr>
      <w:divsChild>
        <w:div w:id="1295217998">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proxy.kib.ki.se/30865060/" TargetMode="External"/><Relationship Id="rId18" Type="http://schemas.openxmlformats.org/officeDocument/2006/relationships/hyperlink" Target="https://pubmed-ncbi-nlm-nih-gov.proxy.kib.ki.se/32285375/" TargetMode="External"/><Relationship Id="rId26" Type="http://schemas.openxmlformats.org/officeDocument/2006/relationships/hyperlink" Target="https://pubmed-ncbi-nlm-nih-gov.proxy.kib.ki.se/36335513/" TargetMode="External"/><Relationship Id="rId39" Type="http://schemas.openxmlformats.org/officeDocument/2006/relationships/hyperlink" Target="https://pubmed-ncbi-nlm-nih-gov.proxy.kib.ki.se/34950073/" TargetMode="External"/><Relationship Id="rId21" Type="http://schemas.openxmlformats.org/officeDocument/2006/relationships/hyperlink" Target="https://pubmed-ncbi-nlm-nih-gov.proxy.kib.ki.se/36592937/" TargetMode="External"/><Relationship Id="rId34" Type="http://schemas.openxmlformats.org/officeDocument/2006/relationships/hyperlink" Target="https://pubmed-ncbi-nlm-nih-gov.proxy.kib.ki.se/28345677/" TargetMode="External"/><Relationship Id="rId42" Type="http://schemas.openxmlformats.org/officeDocument/2006/relationships/hyperlink" Target="https://pubmed-ncbi-nlm-nih-gov.proxy.kib.ki.se/37226338/" TargetMode="External"/><Relationship Id="rId47" Type="http://schemas.openxmlformats.org/officeDocument/2006/relationships/hyperlink" Target="https://pubmed-ncbi-nlm-nih-gov.proxy.kib.ki.se/35403597/" TargetMode="External"/><Relationship Id="rId50" Type="http://schemas.openxmlformats.org/officeDocument/2006/relationships/hyperlink" Target="https://pubmed-ncbi-nlm-nih-gov.proxy.kib.ki.se/33602610/" TargetMode="External"/><Relationship Id="rId55" Type="http://schemas.openxmlformats.org/officeDocument/2006/relationships/hyperlink" Target="https://pubmed-ncbi-nlm-nih-gov.proxy.kib.ki.se/28661887/" TargetMode="External"/><Relationship Id="rId63" Type="http://schemas.openxmlformats.org/officeDocument/2006/relationships/hyperlink" Target="https://pubmed-ncbi-nlm-nih-gov.proxy.kib.ki.se/30665401/" TargetMode="External"/><Relationship Id="rId68" Type="http://schemas.openxmlformats.org/officeDocument/2006/relationships/hyperlink" Target="https://pubmed-ncbi-nlm-nih-gov.proxy.kib.ki.se/36928867/" TargetMode="External"/><Relationship Id="rId7" Type="http://schemas.openxmlformats.org/officeDocument/2006/relationships/footnotes" Target="footnotes.xml"/><Relationship Id="rId71" Type="http://schemas.openxmlformats.org/officeDocument/2006/relationships/hyperlink" Target="https://pubmed-ncbi-nlm-nih-gov.proxy.kib.ki.se/18720634/" TargetMode="External"/><Relationship Id="rId2" Type="http://schemas.openxmlformats.org/officeDocument/2006/relationships/numbering" Target="numbering.xml"/><Relationship Id="rId16" Type="http://schemas.openxmlformats.org/officeDocument/2006/relationships/hyperlink" Target="https://pubmed-ncbi-nlm-nih-gov.proxy.kib.ki.se/34187876/" TargetMode="External"/><Relationship Id="rId29" Type="http://schemas.openxmlformats.org/officeDocument/2006/relationships/hyperlink" Target="https://pubmed-ncbi-nlm-nih-gov.proxy.kib.ki.se/37283658/" TargetMode="External"/><Relationship Id="rId11" Type="http://schemas.openxmlformats.org/officeDocument/2006/relationships/hyperlink" Target="https://pubmed-ncbi-nlm-nih-gov.proxy.kib.ki.se/19895513/" TargetMode="External"/><Relationship Id="rId24" Type="http://schemas.openxmlformats.org/officeDocument/2006/relationships/hyperlink" Target="https://pubmed-ncbi-nlm-nih-gov.proxy.kib.ki.se/21981850/" TargetMode="External"/><Relationship Id="rId32" Type="http://schemas.openxmlformats.org/officeDocument/2006/relationships/hyperlink" Target="https://pubmed-ncbi-nlm-nih-gov.proxy.kib.ki.se/35248742/" TargetMode="External"/><Relationship Id="rId37" Type="http://schemas.openxmlformats.org/officeDocument/2006/relationships/hyperlink" Target="https://pubmed-ncbi-nlm-nih-gov.proxy.kib.ki.se/26217426/" TargetMode="External"/><Relationship Id="rId40" Type="http://schemas.openxmlformats.org/officeDocument/2006/relationships/hyperlink" Target="https://pubmed-ncbi-nlm-nih-gov.proxy.kib.ki.se/34029976/" TargetMode="External"/><Relationship Id="rId45" Type="http://schemas.openxmlformats.org/officeDocument/2006/relationships/hyperlink" Target="https://pubmed-ncbi-nlm-nih-gov.proxy.kib.ki.se/31775717/" TargetMode="External"/><Relationship Id="rId53" Type="http://schemas.openxmlformats.org/officeDocument/2006/relationships/hyperlink" Target="https://pubmed-ncbi-nlm-nih-gov.proxy.kib.ki.se/34016570/" TargetMode="External"/><Relationship Id="rId58" Type="http://schemas.openxmlformats.org/officeDocument/2006/relationships/hyperlink" Target="https://pubmed-ncbi-nlm-nih-gov.proxy.kib.ki.se/30608945/" TargetMode="External"/><Relationship Id="rId66" Type="http://schemas.openxmlformats.org/officeDocument/2006/relationships/hyperlink" Target="https://pubmed-ncbi-nlm-nih-gov.proxy.kib.ki.se/22851895/" TargetMode="External"/><Relationship Id="rId7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ubmed-ncbi-nlm-nih-gov.proxy.kib.ki.se/36002851/" TargetMode="External"/><Relationship Id="rId23" Type="http://schemas.openxmlformats.org/officeDocument/2006/relationships/hyperlink" Target="https://pubmed-ncbi-nlm-nih-gov.proxy.kib.ki.se/32435318/" TargetMode="External"/><Relationship Id="rId28" Type="http://schemas.openxmlformats.org/officeDocument/2006/relationships/hyperlink" Target="https://pubmed-ncbi-nlm-nih-gov.proxy.kib.ki.se/37121809/" TargetMode="External"/><Relationship Id="rId36" Type="http://schemas.openxmlformats.org/officeDocument/2006/relationships/hyperlink" Target="https://pubmed-ncbi-nlm-nih-gov.proxy.kib.ki.se/36793035/" TargetMode="External"/><Relationship Id="rId49" Type="http://schemas.openxmlformats.org/officeDocument/2006/relationships/hyperlink" Target="https://pubmed-ncbi-nlm-nih-gov.proxy.kib.ki.se/33562100/" TargetMode="External"/><Relationship Id="rId57" Type="http://schemas.openxmlformats.org/officeDocument/2006/relationships/hyperlink" Target="https://pubmed-ncbi-nlm-nih-gov.proxy.kib.ki.se/32973063/" TargetMode="External"/><Relationship Id="rId61" Type="http://schemas.openxmlformats.org/officeDocument/2006/relationships/hyperlink" Target="https://pubmed-ncbi-nlm-nih-gov.proxy.kib.ki.se/32698340/" TargetMode="External"/><Relationship Id="rId10" Type="http://schemas.openxmlformats.org/officeDocument/2006/relationships/hyperlink" Target="https://pubmed-ncbi-nlm-nih-gov.proxy.kib.ki.se/32794497/" TargetMode="External"/><Relationship Id="rId19" Type="http://schemas.openxmlformats.org/officeDocument/2006/relationships/hyperlink" Target="https://pubmed-ncbi-nlm-nih-gov.proxy.kib.ki.se/27881531/" TargetMode="External"/><Relationship Id="rId31" Type="http://schemas.openxmlformats.org/officeDocument/2006/relationships/hyperlink" Target="https://pubmed-ncbi-nlm-nih-gov.proxy.kib.ki.se/35633777/" TargetMode="External"/><Relationship Id="rId44" Type="http://schemas.openxmlformats.org/officeDocument/2006/relationships/hyperlink" Target="https://pubmed-ncbi-nlm-nih-gov.proxy.kib.ki.se/36377157/" TargetMode="External"/><Relationship Id="rId52" Type="http://schemas.openxmlformats.org/officeDocument/2006/relationships/hyperlink" Target="https://pubmed-ncbi-nlm-nih-gov.proxy.kib.ki.se/37996233/" TargetMode="External"/><Relationship Id="rId60" Type="http://schemas.openxmlformats.org/officeDocument/2006/relationships/hyperlink" Target="https://pubmed-ncbi-nlm-nih-gov.proxy.kib.ki.se/32539552/" TargetMode="External"/><Relationship Id="rId65" Type="http://schemas.openxmlformats.org/officeDocument/2006/relationships/hyperlink" Target="https://pubmed-ncbi-nlm-nih-gov.proxy.kib.ki.se/34143849/" TargetMode="External"/><Relationship Id="rId73"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ubmed-ncbi-nlm-nih-gov.proxy.kib.ki.se/36007952/" TargetMode="External"/><Relationship Id="rId14" Type="http://schemas.openxmlformats.org/officeDocument/2006/relationships/hyperlink" Target="https://pubmed-ncbi-nlm-nih-gov.proxy.kib.ki.se/27222622/" TargetMode="External"/><Relationship Id="rId22" Type="http://schemas.openxmlformats.org/officeDocument/2006/relationships/hyperlink" Target="https://pubmed-ncbi-nlm-nih-gov.proxy.kib.ki.se/34403305/" TargetMode="External"/><Relationship Id="rId27" Type="http://schemas.openxmlformats.org/officeDocument/2006/relationships/hyperlink" Target="https://pubmed-ncbi-nlm-nih-gov.proxy.kib.ki.se/35447507/" TargetMode="External"/><Relationship Id="rId30" Type="http://schemas.openxmlformats.org/officeDocument/2006/relationships/hyperlink" Target="https://pubmed-ncbi-nlm-nih-gov.proxy.kib.ki.se/36898212/" TargetMode="External"/><Relationship Id="rId35" Type="http://schemas.openxmlformats.org/officeDocument/2006/relationships/hyperlink" Target="https://pubmed-ncbi-nlm-nih-gov.proxy.kib.ki.se/28379084/" TargetMode="External"/><Relationship Id="rId43" Type="http://schemas.openxmlformats.org/officeDocument/2006/relationships/hyperlink" Target="https://pubmed-ncbi-nlm-nih-gov.proxy.kib.ki.se/20423259/" TargetMode="External"/><Relationship Id="rId48" Type="http://schemas.openxmlformats.org/officeDocument/2006/relationships/hyperlink" Target="https://pubmed-ncbi-nlm-nih-gov.proxy.kib.ki.se/30782882/" TargetMode="External"/><Relationship Id="rId56" Type="http://schemas.openxmlformats.org/officeDocument/2006/relationships/hyperlink" Target="https://pubmed-ncbi-nlm-nih-gov.proxy.kib.ki.se/36292544/" TargetMode="External"/><Relationship Id="rId64" Type="http://schemas.openxmlformats.org/officeDocument/2006/relationships/hyperlink" Target="https://pubmed-ncbi-nlm-nih-gov.proxy.kib.ki.se/31828770/" TargetMode="External"/><Relationship Id="rId69" Type="http://schemas.openxmlformats.org/officeDocument/2006/relationships/hyperlink" Target="https://pubmed-ncbi-nlm-nih-gov.proxy.kib.ki.se/18661806/" TargetMode="External"/><Relationship Id="rId8" Type="http://schemas.openxmlformats.org/officeDocument/2006/relationships/endnotes" Target="endnotes.xml"/><Relationship Id="rId51" Type="http://schemas.openxmlformats.org/officeDocument/2006/relationships/hyperlink" Target="https://pubmed-ncbi-nlm-nih-gov.proxy.kib.ki.se/28708752/"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pubmed-ncbi-nlm-nih-gov.proxy.kib.ki.se/36767139/" TargetMode="External"/><Relationship Id="rId17" Type="http://schemas.openxmlformats.org/officeDocument/2006/relationships/hyperlink" Target="https://pubmed-ncbi-nlm-nih-gov.proxy.kib.ki.se/16449044/" TargetMode="External"/><Relationship Id="rId25" Type="http://schemas.openxmlformats.org/officeDocument/2006/relationships/hyperlink" Target="https://pubmed-ncbi-nlm-nih-gov.proxy.kib.ki.se/31619216/" TargetMode="External"/><Relationship Id="rId33" Type="http://schemas.openxmlformats.org/officeDocument/2006/relationships/hyperlink" Target="https://pubmed-ncbi-nlm-nih-gov.proxy.kib.ki.se/22071874/" TargetMode="External"/><Relationship Id="rId38" Type="http://schemas.openxmlformats.org/officeDocument/2006/relationships/hyperlink" Target="https://pubmed-ncbi-nlm-nih-gov.proxy.kib.ki.se/20935011/" TargetMode="External"/><Relationship Id="rId46" Type="http://schemas.openxmlformats.org/officeDocument/2006/relationships/hyperlink" Target="https://pubmed-ncbi-nlm-nih-gov.proxy.kib.ki.se/31959602/" TargetMode="External"/><Relationship Id="rId59" Type="http://schemas.openxmlformats.org/officeDocument/2006/relationships/hyperlink" Target="https://pubmed-ncbi-nlm-nih-gov.proxy.kib.ki.se/37581808/" TargetMode="External"/><Relationship Id="rId67" Type="http://schemas.openxmlformats.org/officeDocument/2006/relationships/hyperlink" Target="https://pubmed-ncbi-nlm-nih-gov.proxy.kib.ki.se/36527056/" TargetMode="External"/><Relationship Id="rId20" Type="http://schemas.openxmlformats.org/officeDocument/2006/relationships/hyperlink" Target="https://pubmed-ncbi-nlm-nih-gov.proxy.kib.ki.se/24568961/" TargetMode="External"/><Relationship Id="rId41" Type="http://schemas.openxmlformats.org/officeDocument/2006/relationships/hyperlink" Target="https://pubmed-ncbi-nlm-nih-gov.proxy.kib.ki.se/30387421/" TargetMode="External"/><Relationship Id="rId54" Type="http://schemas.openxmlformats.org/officeDocument/2006/relationships/hyperlink" Target="https://pubmed-ncbi-nlm-nih-gov.proxy.kib.ki.se/27320952/" TargetMode="External"/><Relationship Id="rId62" Type="http://schemas.openxmlformats.org/officeDocument/2006/relationships/hyperlink" Target="https://pubmed-ncbi-nlm-nih-gov.proxy.kib.ki.se/32995210/" TargetMode="External"/><Relationship Id="rId70" Type="http://schemas.openxmlformats.org/officeDocument/2006/relationships/hyperlink" Target="https://pubmed-ncbi-nlm-nih-gov.proxy.kib.ki.se/24575639/"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879D4-6461-4208-BF8B-B01614656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4471</Words>
  <Characters>25488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BelkicPC</dc:creator>
  <cp:lastModifiedBy>BelkicPC</cp:lastModifiedBy>
  <cp:revision>30</cp:revision>
  <cp:lastPrinted>2024-10-20T19:06:00Z</cp:lastPrinted>
  <dcterms:created xsi:type="dcterms:W3CDTF">2024-06-21T07:00:00Z</dcterms:created>
  <dcterms:modified xsi:type="dcterms:W3CDTF">2024-10-20T19:06:00Z</dcterms:modified>
</cp:coreProperties>
</file>