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76BCC" w14:textId="206F3FDC" w:rsidR="00E46E68" w:rsidRPr="00BF6BD0" w:rsidRDefault="00E46E68" w:rsidP="00BF6BD0">
      <w:pPr>
        <w:rPr>
          <w:rFonts w:ascii="Times New Roman" w:hAnsi="Times New Roman" w:cs="Times New Roman"/>
          <w:szCs w:val="24"/>
        </w:rPr>
      </w:pPr>
      <w:r w:rsidRPr="00BF6BD0">
        <w:rPr>
          <w:rFonts w:ascii="Times New Roman" w:hAnsi="Times New Roman" w:cs="Times New Roman"/>
          <w:b/>
          <w:bCs/>
          <w:szCs w:val="24"/>
        </w:rPr>
        <w:t>Supplementary Table 1.</w:t>
      </w:r>
      <w:r w:rsidRPr="00BF6BD0">
        <w:rPr>
          <w:rFonts w:ascii="Times New Roman" w:hAnsi="Times New Roman" w:cs="Times New Roman"/>
          <w:szCs w:val="24"/>
        </w:rPr>
        <w:t xml:space="preserve"> Search strategy</w:t>
      </w:r>
    </w:p>
    <w:p w14:paraId="612394D9" w14:textId="77777777" w:rsidR="00E46E68" w:rsidRDefault="00E46E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193251" w:rsidRPr="00126935" w14:paraId="44B70494" w14:textId="77777777" w:rsidTr="007A1228">
        <w:tc>
          <w:tcPr>
            <w:tcW w:w="1696" w:type="dxa"/>
          </w:tcPr>
          <w:p w14:paraId="1464D973" w14:textId="77777777" w:rsidR="00193251" w:rsidRPr="00126935" w:rsidRDefault="00193251" w:rsidP="007A122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4" w:type="dxa"/>
          </w:tcPr>
          <w:p w14:paraId="7BF6C380" w14:textId="77777777" w:rsidR="00193251" w:rsidRPr="00126935" w:rsidRDefault="00193251" w:rsidP="007A1228">
            <w:pPr>
              <w:rPr>
                <w:rFonts w:ascii="Times New Roman" w:hAnsi="Times New Roman" w:cs="Times New Roman"/>
                <w:szCs w:val="24"/>
              </w:rPr>
            </w:pPr>
            <w:r w:rsidRPr="00126935">
              <w:rPr>
                <w:rFonts w:ascii="Times New Roman" w:hAnsi="Times New Roman" w:cs="Times New Roman"/>
                <w:szCs w:val="24"/>
              </w:rPr>
              <w:t>Search strategy</w:t>
            </w:r>
          </w:p>
        </w:tc>
      </w:tr>
      <w:tr w:rsidR="00193251" w:rsidRPr="00126935" w14:paraId="3FCB0F53" w14:textId="77777777" w:rsidTr="007A1228">
        <w:tc>
          <w:tcPr>
            <w:tcW w:w="1696" w:type="dxa"/>
          </w:tcPr>
          <w:p w14:paraId="3C377E01" w14:textId="77777777" w:rsidR="00193251" w:rsidRPr="00126935" w:rsidRDefault="00193251" w:rsidP="007A1228">
            <w:pPr>
              <w:rPr>
                <w:rFonts w:ascii="Times New Roman" w:hAnsi="Times New Roman" w:cs="Times New Roman"/>
                <w:szCs w:val="24"/>
              </w:rPr>
            </w:pPr>
            <w:r w:rsidRPr="00126935">
              <w:rPr>
                <w:rFonts w:ascii="Times New Roman" w:hAnsi="Times New Roman" w:cs="Times New Roman"/>
                <w:szCs w:val="24"/>
              </w:rPr>
              <w:t>PubMed</w:t>
            </w:r>
          </w:p>
          <w:p w14:paraId="37E9B6D8" w14:textId="42DD4168" w:rsidR="00193251" w:rsidRPr="00126935" w:rsidRDefault="00193251" w:rsidP="007A1228">
            <w:pPr>
              <w:rPr>
                <w:rFonts w:ascii="Times New Roman" w:hAnsi="Times New Roman" w:cs="Times New Roman"/>
                <w:szCs w:val="24"/>
              </w:rPr>
            </w:pPr>
            <w:r w:rsidRPr="00126935">
              <w:rPr>
                <w:rFonts w:ascii="Times New Roman" w:hAnsi="Times New Roman" w:cs="Times New Roman"/>
                <w:szCs w:val="24"/>
              </w:rPr>
              <w:t>(N =</w:t>
            </w:r>
            <w:r w:rsidR="00483219">
              <w:rPr>
                <w:rFonts w:ascii="Times New Roman" w:hAnsi="Times New Roman" w:cs="Times New Roman"/>
                <w:szCs w:val="24"/>
              </w:rPr>
              <w:t xml:space="preserve"> 2363</w:t>
            </w:r>
            <w:r w:rsidRPr="00126935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7654" w:type="dxa"/>
          </w:tcPr>
          <w:p w14:paraId="71BC79C8" w14:textId="77777777" w:rsidR="00483219" w:rsidRDefault="00483219" w:rsidP="007A12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483219">
              <w:rPr>
                <w:rFonts w:ascii="Times New Roman" w:hAnsi="Times New Roman" w:cs="Times New Roman"/>
                <w:szCs w:val="24"/>
              </w:rPr>
              <w:t>"</w:t>
            </w:r>
            <w:proofErr w:type="gramStart"/>
            <w:r w:rsidRPr="00483219">
              <w:rPr>
                <w:rFonts w:ascii="Times New Roman" w:hAnsi="Times New Roman" w:cs="Times New Roman"/>
                <w:szCs w:val="24"/>
              </w:rPr>
              <w:t>primary</w:t>
            </w:r>
            <w:proofErr w:type="gramEnd"/>
            <w:r w:rsidRPr="00483219">
              <w:rPr>
                <w:rFonts w:ascii="Times New Roman" w:hAnsi="Times New Roman" w:cs="Times New Roman"/>
                <w:szCs w:val="24"/>
              </w:rPr>
              <w:t xml:space="preserve"> scarring alopecia" OR "primary cicatricial alopecia" OR "Lichen planopilaris" OR "Frontal fibrosing alopecia" OR "Graham Little syndrome" OR "Fibrosing alopecia in a pattern distribution" OR "pseudopelade of Brocq" OR "Central centrifugal cicatricial alopecia" OR "Alopecia </w:t>
            </w:r>
            <w:proofErr w:type="spellStart"/>
            <w:r w:rsidRPr="00483219">
              <w:rPr>
                <w:rFonts w:ascii="Times New Roman" w:hAnsi="Times New Roman" w:cs="Times New Roman"/>
                <w:szCs w:val="24"/>
              </w:rPr>
              <w:t>mucinosa</w:t>
            </w:r>
            <w:proofErr w:type="spellEnd"/>
            <w:r w:rsidRPr="00483219">
              <w:rPr>
                <w:rFonts w:ascii="Times New Roman" w:hAnsi="Times New Roman" w:cs="Times New Roman"/>
                <w:szCs w:val="24"/>
              </w:rPr>
              <w:t xml:space="preserve">" OR "Keratosis follicularis spinulosa </w:t>
            </w:r>
            <w:proofErr w:type="spellStart"/>
            <w:r w:rsidRPr="00483219">
              <w:rPr>
                <w:rFonts w:ascii="Times New Roman" w:hAnsi="Times New Roman" w:cs="Times New Roman"/>
                <w:szCs w:val="24"/>
              </w:rPr>
              <w:t>decalvans</w:t>
            </w:r>
            <w:proofErr w:type="spellEnd"/>
            <w:r w:rsidRPr="00483219">
              <w:rPr>
                <w:rFonts w:ascii="Times New Roman" w:hAnsi="Times New Roman" w:cs="Times New Roman"/>
                <w:szCs w:val="24"/>
              </w:rPr>
              <w:t xml:space="preserve">" OR "Folliculitis </w:t>
            </w:r>
            <w:proofErr w:type="spellStart"/>
            <w:r w:rsidRPr="00483219">
              <w:rPr>
                <w:rFonts w:ascii="Times New Roman" w:hAnsi="Times New Roman" w:cs="Times New Roman"/>
                <w:szCs w:val="24"/>
              </w:rPr>
              <w:t>decalvans</w:t>
            </w:r>
            <w:proofErr w:type="spellEnd"/>
            <w:r w:rsidRPr="00483219">
              <w:rPr>
                <w:rFonts w:ascii="Times New Roman" w:hAnsi="Times New Roman" w:cs="Times New Roman"/>
                <w:szCs w:val="24"/>
              </w:rPr>
              <w:t xml:space="preserve">" OR "Dissecting cellulitis" OR "Acne </w:t>
            </w:r>
            <w:proofErr w:type="spellStart"/>
            <w:r w:rsidRPr="00483219">
              <w:rPr>
                <w:rFonts w:ascii="Times New Roman" w:hAnsi="Times New Roman" w:cs="Times New Roman"/>
                <w:szCs w:val="24"/>
              </w:rPr>
              <w:t>keloidalis</w:t>
            </w:r>
            <w:proofErr w:type="spellEnd"/>
            <w:r w:rsidRPr="00483219">
              <w:rPr>
                <w:rFonts w:ascii="Times New Roman" w:hAnsi="Times New Roman" w:cs="Times New Roman"/>
                <w:szCs w:val="24"/>
              </w:rPr>
              <w:t xml:space="preserve">" OR "Erosive pustular dermatosis" </w:t>
            </w:r>
          </w:p>
          <w:p w14:paraId="283E385B" w14:textId="6D4E5915" w:rsidR="00483219" w:rsidRDefault="00483219" w:rsidP="007A12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483219">
              <w:rPr>
                <w:rFonts w:ascii="Times New Roman" w:hAnsi="Times New Roman" w:cs="Times New Roman"/>
                <w:szCs w:val="24"/>
              </w:rPr>
              <w:t>“</w:t>
            </w:r>
            <w:proofErr w:type="gramStart"/>
            <w:r w:rsidRPr="00483219">
              <w:rPr>
                <w:rFonts w:ascii="Times New Roman" w:hAnsi="Times New Roman" w:cs="Times New Roman"/>
                <w:szCs w:val="24"/>
              </w:rPr>
              <w:t>discoid</w:t>
            </w:r>
            <w:proofErr w:type="gramEnd"/>
            <w:r w:rsidRPr="00483219">
              <w:rPr>
                <w:rFonts w:ascii="Times New Roman" w:hAnsi="Times New Roman" w:cs="Times New Roman"/>
                <w:szCs w:val="24"/>
              </w:rPr>
              <w:t xml:space="preserve"> lupus erythematosus” AND scalp</w:t>
            </w:r>
          </w:p>
          <w:p w14:paraId="46A19482" w14:textId="2FF86E18" w:rsidR="00193251" w:rsidRPr="00126935" w:rsidRDefault="00193251" w:rsidP="007A12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126935">
              <w:rPr>
                <w:rFonts w:ascii="Times New Roman" w:hAnsi="Times New Roman" w:cs="Times New Roman"/>
                <w:szCs w:val="24"/>
              </w:rPr>
              <w:t>#</w:t>
            </w:r>
            <w:r w:rsidR="00483219">
              <w:rPr>
                <w:rFonts w:ascii="Times New Roman" w:hAnsi="Times New Roman" w:cs="Times New Roman"/>
                <w:szCs w:val="24"/>
              </w:rPr>
              <w:t>1</w:t>
            </w:r>
            <w:r w:rsidRPr="0012693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83219">
              <w:rPr>
                <w:rFonts w:ascii="Times New Roman" w:hAnsi="Times New Roman" w:cs="Times New Roman"/>
                <w:szCs w:val="24"/>
              </w:rPr>
              <w:t>OR</w:t>
            </w:r>
            <w:r w:rsidRPr="0012693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83219">
              <w:rPr>
                <w:rFonts w:ascii="Times New Roman" w:hAnsi="Times New Roman" w:cs="Times New Roman"/>
                <w:szCs w:val="24"/>
              </w:rPr>
              <w:t>#2</w:t>
            </w:r>
          </w:p>
        </w:tc>
      </w:tr>
      <w:tr w:rsidR="00193251" w:rsidRPr="00126935" w14:paraId="190E7162" w14:textId="77777777" w:rsidTr="007A1228">
        <w:tc>
          <w:tcPr>
            <w:tcW w:w="1696" w:type="dxa"/>
          </w:tcPr>
          <w:p w14:paraId="6C17C3A8" w14:textId="77777777" w:rsidR="00193251" w:rsidRPr="00126935" w:rsidRDefault="00193251" w:rsidP="007A1228">
            <w:pPr>
              <w:rPr>
                <w:rFonts w:ascii="Times New Roman" w:hAnsi="Times New Roman" w:cs="Times New Roman"/>
                <w:szCs w:val="24"/>
              </w:rPr>
            </w:pPr>
            <w:r w:rsidRPr="00126935">
              <w:rPr>
                <w:rFonts w:ascii="Times New Roman" w:hAnsi="Times New Roman" w:cs="Times New Roman"/>
                <w:szCs w:val="24"/>
              </w:rPr>
              <w:t>Embase</w:t>
            </w:r>
          </w:p>
          <w:p w14:paraId="66BA026F" w14:textId="77C530E0" w:rsidR="00193251" w:rsidRPr="00126935" w:rsidRDefault="00193251" w:rsidP="007A1228">
            <w:pPr>
              <w:rPr>
                <w:rFonts w:ascii="Times New Roman" w:hAnsi="Times New Roman" w:cs="Times New Roman"/>
                <w:szCs w:val="24"/>
              </w:rPr>
            </w:pPr>
            <w:r w:rsidRPr="00126935">
              <w:rPr>
                <w:rFonts w:ascii="Times New Roman" w:hAnsi="Times New Roman" w:cs="Times New Roman"/>
                <w:szCs w:val="24"/>
              </w:rPr>
              <w:t>(N =</w:t>
            </w:r>
            <w:r w:rsidR="00F656D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656DA" w:rsidRPr="00F656DA">
              <w:rPr>
                <w:rFonts w:ascii="Times New Roman" w:hAnsi="Times New Roman" w:cs="Times New Roman"/>
                <w:szCs w:val="24"/>
              </w:rPr>
              <w:t>3592</w:t>
            </w:r>
            <w:r w:rsidRPr="00126935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7654" w:type="dxa"/>
          </w:tcPr>
          <w:p w14:paraId="45C89A52" w14:textId="6470C4B8" w:rsidR="00193251" w:rsidRDefault="009D0449" w:rsidP="007A122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9D0449">
              <w:rPr>
                <w:rFonts w:ascii="Times New Roman" w:hAnsi="Times New Roman" w:cs="Times New Roman"/>
                <w:szCs w:val="24"/>
              </w:rPr>
              <w:t>'</w:t>
            </w:r>
            <w:proofErr w:type="gramStart"/>
            <w:r w:rsidRPr="009D0449">
              <w:rPr>
                <w:rFonts w:ascii="Times New Roman" w:hAnsi="Times New Roman" w:cs="Times New Roman"/>
                <w:szCs w:val="24"/>
              </w:rPr>
              <w:t>primary</w:t>
            </w:r>
            <w:proofErr w:type="gramEnd"/>
            <w:r w:rsidRPr="009D0449">
              <w:rPr>
                <w:rFonts w:ascii="Times New Roman" w:hAnsi="Times New Roman" w:cs="Times New Roman"/>
                <w:szCs w:val="24"/>
              </w:rPr>
              <w:t xml:space="preserve"> scarring alopecia' OR 'primary cicatricial alopecia' OR 'lichen planopilaris' OR 'frontal fibrosing alopecia' OR 'graham little syndrome' OR 'fibrosing alopecia in a pattern distribution' OR 'pseudopelade of </w:t>
            </w:r>
            <w:proofErr w:type="spellStart"/>
            <w:r w:rsidRPr="009D0449">
              <w:rPr>
                <w:rFonts w:ascii="Times New Roman" w:hAnsi="Times New Roman" w:cs="Times New Roman"/>
                <w:szCs w:val="24"/>
              </w:rPr>
              <w:t>brocq</w:t>
            </w:r>
            <w:proofErr w:type="spellEnd"/>
            <w:r w:rsidRPr="009D0449">
              <w:rPr>
                <w:rFonts w:ascii="Times New Roman" w:hAnsi="Times New Roman" w:cs="Times New Roman"/>
                <w:szCs w:val="24"/>
              </w:rPr>
              <w:t xml:space="preserve">' OR 'central centrifugal cicatricial alopecia' OR 'alopecia </w:t>
            </w:r>
            <w:proofErr w:type="spellStart"/>
            <w:r w:rsidRPr="009D0449">
              <w:rPr>
                <w:rFonts w:ascii="Times New Roman" w:hAnsi="Times New Roman" w:cs="Times New Roman"/>
                <w:szCs w:val="24"/>
              </w:rPr>
              <w:t>mucinosa</w:t>
            </w:r>
            <w:proofErr w:type="spellEnd"/>
            <w:r w:rsidRPr="009D0449">
              <w:rPr>
                <w:rFonts w:ascii="Times New Roman" w:hAnsi="Times New Roman" w:cs="Times New Roman"/>
                <w:szCs w:val="24"/>
              </w:rPr>
              <w:t xml:space="preserve">' OR 'keratosis follicularis spinulosa </w:t>
            </w:r>
            <w:proofErr w:type="spellStart"/>
            <w:r w:rsidRPr="009D0449">
              <w:rPr>
                <w:rFonts w:ascii="Times New Roman" w:hAnsi="Times New Roman" w:cs="Times New Roman"/>
                <w:szCs w:val="24"/>
              </w:rPr>
              <w:t>decalvans</w:t>
            </w:r>
            <w:proofErr w:type="spellEnd"/>
            <w:r w:rsidRPr="009D0449">
              <w:rPr>
                <w:rFonts w:ascii="Times New Roman" w:hAnsi="Times New Roman" w:cs="Times New Roman"/>
                <w:szCs w:val="24"/>
              </w:rPr>
              <w:t xml:space="preserve">' OR 'folliculitis </w:t>
            </w:r>
            <w:proofErr w:type="spellStart"/>
            <w:r w:rsidRPr="009D0449">
              <w:rPr>
                <w:rFonts w:ascii="Times New Roman" w:hAnsi="Times New Roman" w:cs="Times New Roman"/>
                <w:szCs w:val="24"/>
              </w:rPr>
              <w:t>decalvans</w:t>
            </w:r>
            <w:proofErr w:type="spellEnd"/>
            <w:r w:rsidRPr="009D0449">
              <w:rPr>
                <w:rFonts w:ascii="Times New Roman" w:hAnsi="Times New Roman" w:cs="Times New Roman"/>
                <w:szCs w:val="24"/>
              </w:rPr>
              <w:t xml:space="preserve">' OR 'dissecting cellulitis' OR 'acne </w:t>
            </w:r>
            <w:proofErr w:type="spellStart"/>
            <w:r w:rsidRPr="009D0449">
              <w:rPr>
                <w:rFonts w:ascii="Times New Roman" w:hAnsi="Times New Roman" w:cs="Times New Roman"/>
                <w:szCs w:val="24"/>
              </w:rPr>
              <w:t>keloidalis</w:t>
            </w:r>
            <w:proofErr w:type="spellEnd"/>
            <w:r w:rsidRPr="009D0449">
              <w:rPr>
                <w:rFonts w:ascii="Times New Roman" w:hAnsi="Times New Roman" w:cs="Times New Roman"/>
                <w:szCs w:val="24"/>
              </w:rPr>
              <w:t>' OR 'erosive pustular dermatosis'</w:t>
            </w:r>
          </w:p>
          <w:p w14:paraId="2114645B" w14:textId="556C2518" w:rsidR="009D0449" w:rsidRDefault="00EF4C00" w:rsidP="007A122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9D0449">
              <w:rPr>
                <w:rFonts w:ascii="Times New Roman" w:hAnsi="Times New Roman" w:cs="Times New Roman"/>
                <w:szCs w:val="24"/>
              </w:rPr>
              <w:t>'</w:t>
            </w:r>
            <w:proofErr w:type="gramStart"/>
            <w:r w:rsidRPr="009D0449">
              <w:rPr>
                <w:rFonts w:ascii="Times New Roman" w:hAnsi="Times New Roman" w:cs="Times New Roman"/>
                <w:szCs w:val="24"/>
              </w:rPr>
              <w:t>discoid</w:t>
            </w:r>
            <w:proofErr w:type="gramEnd"/>
            <w:r w:rsidRPr="009D0449">
              <w:rPr>
                <w:rFonts w:ascii="Times New Roman" w:hAnsi="Times New Roman" w:cs="Times New Roman"/>
                <w:szCs w:val="24"/>
              </w:rPr>
              <w:t xml:space="preserve"> lupus erythematosus' AND scalp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6C80822A" w14:textId="0D1D146D" w:rsidR="00EF4C00" w:rsidRPr="00126935" w:rsidRDefault="00EF4C00" w:rsidP="007A122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126935">
              <w:rPr>
                <w:rFonts w:ascii="Times New Roman" w:hAnsi="Times New Roman" w:cs="Times New Roman"/>
                <w:szCs w:val="24"/>
              </w:rPr>
              <w:t>#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126935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OR</w:t>
            </w:r>
            <w:r w:rsidRPr="00126935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#2</w:t>
            </w:r>
          </w:p>
        </w:tc>
      </w:tr>
      <w:tr w:rsidR="00193251" w:rsidRPr="00126935" w14:paraId="37A90A5B" w14:textId="77777777" w:rsidTr="007A1228">
        <w:tc>
          <w:tcPr>
            <w:tcW w:w="1696" w:type="dxa"/>
          </w:tcPr>
          <w:p w14:paraId="5A207446" w14:textId="77777777" w:rsidR="00193251" w:rsidRPr="00126935" w:rsidRDefault="00193251" w:rsidP="007A1228">
            <w:pPr>
              <w:rPr>
                <w:rFonts w:ascii="Times New Roman" w:hAnsi="Times New Roman" w:cs="Times New Roman"/>
                <w:szCs w:val="24"/>
              </w:rPr>
            </w:pPr>
            <w:r w:rsidRPr="00126935">
              <w:rPr>
                <w:rFonts w:ascii="Times New Roman" w:hAnsi="Times New Roman" w:cs="Times New Roman"/>
                <w:szCs w:val="24"/>
              </w:rPr>
              <w:t>Scopus</w:t>
            </w:r>
          </w:p>
          <w:p w14:paraId="2A1979B2" w14:textId="39299714" w:rsidR="00193251" w:rsidRPr="00126935" w:rsidRDefault="00193251" w:rsidP="007A1228">
            <w:pPr>
              <w:rPr>
                <w:rFonts w:ascii="Times New Roman" w:hAnsi="Times New Roman" w:cs="Times New Roman"/>
                <w:szCs w:val="24"/>
              </w:rPr>
            </w:pPr>
            <w:r w:rsidRPr="00126935">
              <w:rPr>
                <w:rFonts w:ascii="Times New Roman" w:hAnsi="Times New Roman" w:cs="Times New Roman"/>
                <w:szCs w:val="24"/>
              </w:rPr>
              <w:t>(N =</w:t>
            </w:r>
            <w:r w:rsidR="00483219">
              <w:rPr>
                <w:rFonts w:ascii="Times New Roman" w:hAnsi="Times New Roman" w:cs="Times New Roman"/>
                <w:szCs w:val="24"/>
              </w:rPr>
              <w:t xml:space="preserve"> 3205</w:t>
            </w:r>
            <w:r w:rsidRPr="00126935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7654" w:type="dxa"/>
          </w:tcPr>
          <w:p w14:paraId="272E1912" w14:textId="735F9C9A" w:rsidR="00483219" w:rsidRDefault="00483219" w:rsidP="004832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 w:rsidRPr="00126935">
              <w:rPr>
                <w:rFonts w:ascii="Times New Roman" w:hAnsi="Times New Roman" w:cs="Times New Roman"/>
                <w:szCs w:val="24"/>
              </w:rPr>
              <w:t xml:space="preserve">TITLE-ABS-KEY </w:t>
            </w:r>
            <w:proofErr w:type="gramStart"/>
            <w:r w:rsidRPr="00126935">
              <w:rPr>
                <w:rFonts w:ascii="Times New Roman" w:hAnsi="Times New Roman" w:cs="Times New Roman"/>
                <w:szCs w:val="24"/>
              </w:rPr>
              <w:t xml:space="preserve">( </w:t>
            </w:r>
            <w:r w:rsidRPr="00483219">
              <w:rPr>
                <w:rFonts w:ascii="Times New Roman" w:hAnsi="Times New Roman" w:cs="Times New Roman"/>
                <w:szCs w:val="24"/>
              </w:rPr>
              <w:t>"</w:t>
            </w:r>
            <w:proofErr w:type="gramEnd"/>
            <w:r w:rsidRPr="00483219">
              <w:rPr>
                <w:rFonts w:ascii="Times New Roman" w:hAnsi="Times New Roman" w:cs="Times New Roman"/>
                <w:szCs w:val="24"/>
              </w:rPr>
              <w:t xml:space="preserve">primary scarring alopecia" OR "primary cicatricial alopecia" OR "Lichen planopilaris" OR "Frontal fibrosing alopecia" OR "Graham Little syndrome" OR "Fibrosing alopecia in a pattern distribution" OR "pseudopelade of Brocq" OR "Central centrifugal cicatricial alopecia" OR "Alopecia </w:t>
            </w:r>
            <w:proofErr w:type="spellStart"/>
            <w:r w:rsidRPr="00483219">
              <w:rPr>
                <w:rFonts w:ascii="Times New Roman" w:hAnsi="Times New Roman" w:cs="Times New Roman"/>
                <w:szCs w:val="24"/>
              </w:rPr>
              <w:t>mucinosa</w:t>
            </w:r>
            <w:proofErr w:type="spellEnd"/>
            <w:r w:rsidRPr="00483219">
              <w:rPr>
                <w:rFonts w:ascii="Times New Roman" w:hAnsi="Times New Roman" w:cs="Times New Roman"/>
                <w:szCs w:val="24"/>
              </w:rPr>
              <w:t xml:space="preserve">" OR "Keratosis follicularis spinulosa </w:t>
            </w:r>
            <w:proofErr w:type="spellStart"/>
            <w:r w:rsidRPr="00483219">
              <w:rPr>
                <w:rFonts w:ascii="Times New Roman" w:hAnsi="Times New Roman" w:cs="Times New Roman"/>
                <w:szCs w:val="24"/>
              </w:rPr>
              <w:t>decalvans</w:t>
            </w:r>
            <w:proofErr w:type="spellEnd"/>
            <w:r w:rsidRPr="00483219">
              <w:rPr>
                <w:rFonts w:ascii="Times New Roman" w:hAnsi="Times New Roman" w:cs="Times New Roman"/>
                <w:szCs w:val="24"/>
              </w:rPr>
              <w:t xml:space="preserve">" OR "Folliculitis </w:t>
            </w:r>
            <w:proofErr w:type="spellStart"/>
            <w:r w:rsidRPr="00483219">
              <w:rPr>
                <w:rFonts w:ascii="Times New Roman" w:hAnsi="Times New Roman" w:cs="Times New Roman"/>
                <w:szCs w:val="24"/>
              </w:rPr>
              <w:t>decalvans</w:t>
            </w:r>
            <w:proofErr w:type="spellEnd"/>
            <w:r w:rsidRPr="00483219">
              <w:rPr>
                <w:rFonts w:ascii="Times New Roman" w:hAnsi="Times New Roman" w:cs="Times New Roman"/>
                <w:szCs w:val="24"/>
              </w:rPr>
              <w:t xml:space="preserve">" OR "Dissecting cellulitis" OR "Acne </w:t>
            </w:r>
            <w:proofErr w:type="spellStart"/>
            <w:r w:rsidRPr="00483219">
              <w:rPr>
                <w:rFonts w:ascii="Times New Roman" w:hAnsi="Times New Roman" w:cs="Times New Roman"/>
                <w:szCs w:val="24"/>
              </w:rPr>
              <w:t>keloidalis</w:t>
            </w:r>
            <w:proofErr w:type="spellEnd"/>
            <w:r w:rsidRPr="00483219">
              <w:rPr>
                <w:rFonts w:ascii="Times New Roman" w:hAnsi="Times New Roman" w:cs="Times New Roman"/>
                <w:szCs w:val="24"/>
              </w:rPr>
              <w:t>" OR "Erosive pustular dermatosis"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  <w:p w14:paraId="2E849012" w14:textId="63FFB8B9" w:rsidR="00483219" w:rsidRDefault="00483219" w:rsidP="004832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 w:rsidRPr="00126935">
              <w:rPr>
                <w:rFonts w:ascii="Times New Roman" w:hAnsi="Times New Roman" w:cs="Times New Roman"/>
                <w:szCs w:val="24"/>
              </w:rPr>
              <w:t>TITLE-ABS-KEY (</w:t>
            </w:r>
            <w:r w:rsidRPr="00483219">
              <w:rPr>
                <w:rFonts w:ascii="Times New Roman" w:hAnsi="Times New Roman" w:cs="Times New Roman"/>
                <w:szCs w:val="24"/>
              </w:rPr>
              <w:t>“discoid lupus erythematosus” AND scalp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  <w:p w14:paraId="2196F7B1" w14:textId="2E97D5C9" w:rsidR="00483219" w:rsidRPr="00126935" w:rsidRDefault="00483219" w:rsidP="004832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 w:rsidRPr="00126935">
              <w:rPr>
                <w:rFonts w:ascii="Times New Roman" w:hAnsi="Times New Roman" w:cs="Times New Roman"/>
                <w:szCs w:val="24"/>
              </w:rPr>
              <w:t>#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126935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OR</w:t>
            </w:r>
            <w:r w:rsidRPr="00126935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#2</w:t>
            </w:r>
          </w:p>
        </w:tc>
      </w:tr>
    </w:tbl>
    <w:p w14:paraId="76DE0425" w14:textId="77777777" w:rsidR="00AD7B57" w:rsidRDefault="00AD7B57"/>
    <w:sectPr w:rsidR="00AD7B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07AEA"/>
    <w:multiLevelType w:val="hybridMultilevel"/>
    <w:tmpl w:val="BCA80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1557A"/>
    <w:multiLevelType w:val="hybridMultilevel"/>
    <w:tmpl w:val="B3565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E0BA3"/>
    <w:multiLevelType w:val="hybridMultilevel"/>
    <w:tmpl w:val="2B282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74B36"/>
    <w:multiLevelType w:val="hybridMultilevel"/>
    <w:tmpl w:val="C366B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202950">
    <w:abstractNumId w:val="2"/>
  </w:num>
  <w:num w:numId="2" w16cid:durableId="245772864">
    <w:abstractNumId w:val="1"/>
  </w:num>
  <w:num w:numId="3" w16cid:durableId="230891018">
    <w:abstractNumId w:val="3"/>
  </w:num>
  <w:num w:numId="4" w16cid:durableId="1666202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51"/>
    <w:rsid w:val="0004727D"/>
    <w:rsid w:val="000A51A6"/>
    <w:rsid w:val="00193251"/>
    <w:rsid w:val="001C3AE1"/>
    <w:rsid w:val="00483219"/>
    <w:rsid w:val="0073033B"/>
    <w:rsid w:val="008C499F"/>
    <w:rsid w:val="009D0449"/>
    <w:rsid w:val="00AD7B57"/>
    <w:rsid w:val="00BF6BD0"/>
    <w:rsid w:val="00C968EC"/>
    <w:rsid w:val="00E46E68"/>
    <w:rsid w:val="00E663B1"/>
    <w:rsid w:val="00ED5C31"/>
    <w:rsid w:val="00EF4C00"/>
    <w:rsid w:val="00F371C7"/>
    <w:rsid w:val="00F656DA"/>
    <w:rsid w:val="00FD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B7FD45"/>
  <w15:chartTrackingRefBased/>
  <w15:docId w15:val="{DABB1CA4-4D1D-9843-972D-33FA949A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251"/>
    <w:rPr>
      <w:rFonts w:cs="Angsana New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3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2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2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2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2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251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251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193251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2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2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2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2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2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2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2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19325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2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19325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1932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3251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32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32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251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25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93251"/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3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tanat.yong</dc:creator>
  <cp:keywords/>
  <dc:description/>
  <cp:lastModifiedBy>tanat.yong</cp:lastModifiedBy>
  <cp:revision>4</cp:revision>
  <dcterms:created xsi:type="dcterms:W3CDTF">2024-07-10T13:25:00Z</dcterms:created>
  <dcterms:modified xsi:type="dcterms:W3CDTF">2024-10-20T08:08:00Z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2024-07-12T09:48:28Z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89020f70-1b47-4422-917e-04e1a184d6c8</vt:lpwstr>
  </property>
  <property fmtid="{D5CDD505-2E9C-101B-9397-08002B2CF9AE}" pid="7" name="MSIP_Label_defa4170-0d19-0005-0004-bc88714345d2_ActionId">
    <vt:lpwstr>4152421f-3c21-4bcf-990f-4fad3dd3bb5a</vt:lpwstr>
  </property>
  <property fmtid="{D5CDD505-2E9C-101B-9397-08002B2CF9AE}" pid="8" name="MSIP_Label_defa4170-0d19-0005-0004-bc88714345d2_ContentBits">
    <vt:lpwstr>0</vt:lpwstr>
  </property>
</Properties>
</file>