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94FF" w14:textId="77777777" w:rsidR="00837DE7" w:rsidRDefault="001849D7">
      <w:pPr>
        <w:pStyle w:val="BodyText"/>
        <w:spacing w:before="0"/>
        <w:ind w:left="0" w:firstLine="0"/>
        <w:jc w:val="left"/>
        <w:rPr>
          <w:rFonts w:ascii="Times New Roman" w:eastAsia="Times New Roman" w:hAnsi="Times New Roman" w:cs="Times New Roman"/>
          <w:b/>
          <w:bCs/>
        </w:rPr>
      </w:pPr>
      <w:r w:rsidRPr="001849D7">
        <w:rPr>
          <w:rFonts w:ascii="Times New Roman" w:eastAsia="Times New Roman" w:hAnsi="Times New Roman" w:cs="Times New Roman"/>
          <w:b/>
          <w:bCs/>
        </w:rPr>
        <w:t xml:space="preserve">Changes in taste perception in elderly population and its potential impact on oral health: </w:t>
      </w:r>
    </w:p>
    <w:p w14:paraId="18EE4CED" w14:textId="63D11A6C" w:rsidR="001F5469" w:rsidRDefault="001849D7">
      <w:pPr>
        <w:pStyle w:val="BodyText"/>
        <w:spacing w:before="0"/>
        <w:ind w:left="0" w:firstLine="0"/>
        <w:jc w:val="left"/>
        <w:rPr>
          <w:rFonts w:ascii="Times New Roman" w:eastAsia="Times New Roman" w:hAnsi="Times New Roman" w:cs="Times New Roman"/>
          <w:b/>
          <w:bCs/>
        </w:rPr>
      </w:pPr>
      <w:r w:rsidRPr="001849D7">
        <w:rPr>
          <w:rFonts w:ascii="Times New Roman" w:eastAsia="Times New Roman" w:hAnsi="Times New Roman" w:cs="Times New Roman"/>
          <w:b/>
          <w:bCs/>
        </w:rPr>
        <w:t xml:space="preserve">A systematic review with meta-analysis  </w:t>
      </w:r>
    </w:p>
    <w:p w14:paraId="56C0C0F4" w14:textId="77777777" w:rsidR="004F4ECC" w:rsidRDefault="004F4ECC">
      <w:pPr>
        <w:pStyle w:val="BodyText"/>
        <w:spacing w:before="0"/>
        <w:ind w:left="0" w:firstLine="0"/>
        <w:jc w:val="left"/>
        <w:rPr>
          <w:rFonts w:ascii="Times New Roman" w:eastAsia="Times New Roman" w:hAnsi="Times New Roman" w:cs="Times New Roman"/>
          <w:b/>
          <w:bCs/>
        </w:rPr>
      </w:pPr>
    </w:p>
    <w:p w14:paraId="0077993C" w14:textId="77777777" w:rsidR="004F4ECC" w:rsidRPr="00936DCA" w:rsidRDefault="004F4ECC">
      <w:pPr>
        <w:pStyle w:val="BodyText"/>
        <w:spacing w:before="0"/>
        <w:ind w:left="0" w:firstLine="0"/>
        <w:jc w:val="left"/>
        <w:rPr>
          <w:rFonts w:ascii="Times New Roman"/>
          <w:b/>
        </w:rPr>
      </w:pPr>
    </w:p>
    <w:p w14:paraId="0909D753" w14:textId="77777777" w:rsidR="001F5469" w:rsidRPr="00936DCA" w:rsidRDefault="001F5469">
      <w:pPr>
        <w:pStyle w:val="BodyText"/>
        <w:spacing w:before="1"/>
        <w:ind w:left="0" w:firstLine="0"/>
        <w:jc w:val="left"/>
        <w:rPr>
          <w:rFonts w:ascii="Times New Roman"/>
          <w:b/>
        </w:rPr>
      </w:pPr>
    </w:p>
    <w:p w14:paraId="5996399B" w14:textId="77777777" w:rsidR="001F5469" w:rsidRDefault="00000000">
      <w:pPr>
        <w:pStyle w:val="BodyText"/>
        <w:spacing w:before="0"/>
        <w:ind w:left="253" w:firstLine="0"/>
        <w:jc w:val="left"/>
        <w:rPr>
          <w:rFonts w:ascii="Times New Roman"/>
        </w:rPr>
      </w:pPr>
      <w:r>
        <w:rPr>
          <w:rFonts w:ascii="Times New Roman"/>
          <w:b/>
        </w:rPr>
        <w:t>Appendix</w:t>
      </w:r>
      <w:r>
        <w:rPr>
          <w:rFonts w:ascii="Times New Roman"/>
          <w:b/>
          <w:spacing w:val="-4"/>
        </w:rPr>
        <w:t xml:space="preserve"> </w:t>
      </w:r>
      <w:r>
        <w:rPr>
          <w:rFonts w:ascii="Times New Roman"/>
          <w:b/>
        </w:rPr>
        <w:t>1.</w:t>
      </w:r>
      <w:r>
        <w:rPr>
          <w:rFonts w:ascii="Times New Roman"/>
          <w:b/>
          <w:spacing w:val="-2"/>
        </w:rPr>
        <w:t xml:space="preserve"> </w:t>
      </w:r>
      <w:r>
        <w:rPr>
          <w:rFonts w:ascii="Times New Roman"/>
        </w:rPr>
        <w:t>Search</w:t>
      </w:r>
      <w:r>
        <w:rPr>
          <w:rFonts w:ascii="Times New Roman"/>
          <w:spacing w:val="-4"/>
        </w:rPr>
        <w:t xml:space="preserve"> </w:t>
      </w:r>
      <w:r>
        <w:rPr>
          <w:rFonts w:ascii="Times New Roman"/>
        </w:rPr>
        <w:t>strategies</w:t>
      </w:r>
      <w:r>
        <w:rPr>
          <w:rFonts w:ascii="Times New Roman"/>
          <w:spacing w:val="-4"/>
        </w:rPr>
        <w:t xml:space="preserve"> </w:t>
      </w:r>
      <w:r>
        <w:rPr>
          <w:rFonts w:ascii="Times New Roman"/>
        </w:rPr>
        <w:t>according</w:t>
      </w:r>
      <w:r>
        <w:rPr>
          <w:rFonts w:ascii="Times New Roman"/>
          <w:spacing w:val="-3"/>
        </w:rPr>
        <w:t xml:space="preserve"> </w:t>
      </w:r>
      <w:r>
        <w:rPr>
          <w:rFonts w:ascii="Times New Roman"/>
        </w:rPr>
        <w:t>to</w:t>
      </w:r>
      <w:r>
        <w:rPr>
          <w:rFonts w:ascii="Times New Roman"/>
          <w:spacing w:val="-4"/>
        </w:rPr>
        <w:t xml:space="preserve"> </w:t>
      </w:r>
      <w:r>
        <w:rPr>
          <w:rFonts w:ascii="Times New Roman"/>
        </w:rPr>
        <w:t>each</w:t>
      </w:r>
      <w:r>
        <w:rPr>
          <w:rFonts w:ascii="Times New Roman"/>
          <w:spacing w:val="-3"/>
        </w:rPr>
        <w:t xml:space="preserve"> </w:t>
      </w:r>
      <w:r>
        <w:rPr>
          <w:rFonts w:ascii="Times New Roman"/>
        </w:rPr>
        <w:t>database,</w:t>
      </w:r>
      <w:r>
        <w:rPr>
          <w:rFonts w:ascii="Times New Roman"/>
          <w:spacing w:val="-3"/>
        </w:rPr>
        <w:t xml:space="preserve"> </w:t>
      </w:r>
      <w:r>
        <w:rPr>
          <w:rFonts w:ascii="Times New Roman"/>
        </w:rPr>
        <w:t>performed</w:t>
      </w:r>
      <w:r>
        <w:rPr>
          <w:rFonts w:ascii="Times New Roman"/>
          <w:spacing w:val="-6"/>
        </w:rPr>
        <w:t xml:space="preserve"> </w:t>
      </w:r>
      <w:r>
        <w:rPr>
          <w:rFonts w:ascii="Times New Roman"/>
        </w:rPr>
        <w:t>on</w:t>
      </w:r>
      <w:r>
        <w:rPr>
          <w:rFonts w:ascii="Times New Roman"/>
          <w:spacing w:val="-1"/>
        </w:rPr>
        <w:t xml:space="preserve"> </w:t>
      </w:r>
      <w:r>
        <w:rPr>
          <w:rFonts w:ascii="Times New Roman"/>
        </w:rPr>
        <w:t>16</w:t>
      </w:r>
      <w:r>
        <w:rPr>
          <w:rFonts w:ascii="Times New Roman"/>
          <w:vertAlign w:val="superscript"/>
        </w:rPr>
        <w:t>th</w:t>
      </w:r>
      <w:r>
        <w:rPr>
          <w:rFonts w:ascii="Times New Roman"/>
          <w:spacing w:val="-3"/>
        </w:rPr>
        <w:t xml:space="preserve"> </w:t>
      </w:r>
      <w:r>
        <w:rPr>
          <w:rFonts w:ascii="Times New Roman"/>
        </w:rPr>
        <w:t>July</w:t>
      </w:r>
      <w:r>
        <w:rPr>
          <w:rFonts w:ascii="Times New Roman"/>
          <w:spacing w:val="-6"/>
        </w:rPr>
        <w:t xml:space="preserve"> </w:t>
      </w:r>
      <w:r>
        <w:rPr>
          <w:rFonts w:ascii="Times New Roman"/>
          <w:spacing w:val="-4"/>
        </w:rPr>
        <w:t>2023</w:t>
      </w:r>
    </w:p>
    <w:tbl>
      <w:tblPr>
        <w:tblStyle w:val="TableNormal1"/>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8052"/>
        <w:gridCol w:w="1304"/>
      </w:tblGrid>
      <w:tr w:rsidR="001F5469" w:rsidRPr="004F4ECC" w14:paraId="37F87DBF" w14:textId="77777777" w:rsidTr="004F4ECC">
        <w:trPr>
          <w:trHeight w:val="2430"/>
        </w:trPr>
        <w:tc>
          <w:tcPr>
            <w:tcW w:w="1136" w:type="dxa"/>
          </w:tcPr>
          <w:p w14:paraId="732CE0D2" w14:textId="77777777" w:rsidR="001F5469" w:rsidRPr="004F4ECC" w:rsidRDefault="00000000">
            <w:pPr>
              <w:pStyle w:val="TableParagraph"/>
              <w:spacing w:before="1"/>
              <w:ind w:left="105"/>
              <w:jc w:val="left"/>
              <w:rPr>
                <w:b/>
                <w:sz w:val="20"/>
                <w:szCs w:val="20"/>
              </w:rPr>
            </w:pPr>
            <w:r w:rsidRPr="004F4ECC">
              <w:rPr>
                <w:b/>
                <w:spacing w:val="-2"/>
                <w:sz w:val="20"/>
                <w:szCs w:val="20"/>
              </w:rPr>
              <w:t>Pubmed</w:t>
            </w:r>
          </w:p>
        </w:tc>
        <w:tc>
          <w:tcPr>
            <w:tcW w:w="8052" w:type="dxa"/>
          </w:tcPr>
          <w:p w14:paraId="1BB9DF9D" w14:textId="77777777" w:rsidR="001F5469" w:rsidRPr="004F4ECC" w:rsidRDefault="00000000">
            <w:pPr>
              <w:pStyle w:val="TableParagraph"/>
              <w:spacing w:before="1"/>
              <w:ind w:left="105" w:right="87"/>
              <w:jc w:val="left"/>
              <w:rPr>
                <w:sz w:val="20"/>
                <w:szCs w:val="20"/>
              </w:rPr>
            </w:pPr>
            <w:r w:rsidRPr="004F4ECC">
              <w:rPr>
                <w:color w:val="202020"/>
                <w:sz w:val="20"/>
                <w:szCs w:val="20"/>
              </w:rPr>
              <w:t>((("Old Age"[All Fields] OR "Old Aged"[All Fields] OR "Old Elder"[All Fields] OR "Old Elderly"[All Fields] OR "Ageing"[All Fields] OR "Older adults"[All Fields] OR "old</w:t>
            </w:r>
            <w:r w:rsidRPr="004F4ECC">
              <w:rPr>
                <w:color w:val="202020"/>
                <w:spacing w:val="-2"/>
                <w:sz w:val="20"/>
                <w:szCs w:val="20"/>
              </w:rPr>
              <w:t xml:space="preserve"> </w:t>
            </w:r>
            <w:r w:rsidRPr="004F4ECC">
              <w:rPr>
                <w:color w:val="202020"/>
                <w:sz w:val="20"/>
                <w:szCs w:val="20"/>
              </w:rPr>
              <w:t>adults"[All</w:t>
            </w:r>
            <w:r w:rsidRPr="004F4ECC">
              <w:rPr>
                <w:color w:val="202020"/>
                <w:spacing w:val="-1"/>
                <w:sz w:val="20"/>
                <w:szCs w:val="20"/>
              </w:rPr>
              <w:t xml:space="preserve"> </w:t>
            </w:r>
            <w:r w:rsidRPr="004F4ECC">
              <w:rPr>
                <w:color w:val="202020"/>
                <w:sz w:val="20"/>
                <w:szCs w:val="20"/>
              </w:rPr>
              <w:t>Fields] OR</w:t>
            </w:r>
            <w:r w:rsidRPr="004F4ECC">
              <w:rPr>
                <w:color w:val="202020"/>
                <w:spacing w:val="-3"/>
                <w:sz w:val="20"/>
                <w:szCs w:val="20"/>
              </w:rPr>
              <w:t xml:space="preserve"> </w:t>
            </w:r>
            <w:r w:rsidRPr="004F4ECC">
              <w:rPr>
                <w:color w:val="202020"/>
                <w:sz w:val="20"/>
                <w:szCs w:val="20"/>
              </w:rPr>
              <w:t>"Aged"[MeSH</w:t>
            </w:r>
            <w:r w:rsidRPr="004F4ECC">
              <w:rPr>
                <w:color w:val="202020"/>
                <w:spacing w:val="-1"/>
                <w:sz w:val="20"/>
                <w:szCs w:val="20"/>
              </w:rPr>
              <w:t xml:space="preserve"> </w:t>
            </w:r>
            <w:r w:rsidRPr="004F4ECC">
              <w:rPr>
                <w:color w:val="202020"/>
                <w:sz w:val="20"/>
                <w:szCs w:val="20"/>
              </w:rPr>
              <w:t>Terms]) AND ("Taste Disorders"[All</w:t>
            </w:r>
            <w:r w:rsidRPr="004F4ECC">
              <w:rPr>
                <w:color w:val="202020"/>
                <w:spacing w:val="-1"/>
                <w:sz w:val="20"/>
                <w:szCs w:val="20"/>
              </w:rPr>
              <w:t xml:space="preserve"> </w:t>
            </w:r>
            <w:r w:rsidRPr="004F4ECC">
              <w:rPr>
                <w:color w:val="202020"/>
                <w:sz w:val="20"/>
                <w:szCs w:val="20"/>
              </w:rPr>
              <w:t>Fields] OR "Dysgeusia"[All Fields] OR "Hedonic Scale"[All Fields] OR "Tasting"[All Fields] OR "Dysgeusias"[All Fields] OR "Distorted Taste"[All Fields] OR "Altered Taste"[All Fields] OR "Parageusia"[All Fields] OR "Parageusias"[All Fields] OR "taste sensation"[All</w:t>
            </w:r>
            <w:r w:rsidRPr="004F4ECC">
              <w:rPr>
                <w:color w:val="202020"/>
                <w:spacing w:val="-4"/>
                <w:sz w:val="20"/>
                <w:szCs w:val="20"/>
              </w:rPr>
              <w:t xml:space="preserve"> </w:t>
            </w:r>
            <w:r w:rsidRPr="004F4ECC">
              <w:rPr>
                <w:color w:val="202020"/>
                <w:sz w:val="20"/>
                <w:szCs w:val="20"/>
              </w:rPr>
              <w:t>Fields]</w:t>
            </w:r>
            <w:r w:rsidRPr="004F4ECC">
              <w:rPr>
                <w:color w:val="202020"/>
                <w:spacing w:val="-4"/>
                <w:sz w:val="20"/>
                <w:szCs w:val="20"/>
              </w:rPr>
              <w:t xml:space="preserve"> </w:t>
            </w:r>
            <w:r w:rsidRPr="004F4ECC">
              <w:rPr>
                <w:color w:val="202020"/>
                <w:sz w:val="20"/>
                <w:szCs w:val="20"/>
              </w:rPr>
              <w:t>OR</w:t>
            </w:r>
            <w:r w:rsidRPr="004F4ECC">
              <w:rPr>
                <w:color w:val="202020"/>
                <w:spacing w:val="-9"/>
                <w:sz w:val="20"/>
                <w:szCs w:val="20"/>
              </w:rPr>
              <w:t xml:space="preserve"> </w:t>
            </w:r>
            <w:r w:rsidRPr="004F4ECC">
              <w:rPr>
                <w:color w:val="202020"/>
                <w:sz w:val="20"/>
                <w:szCs w:val="20"/>
              </w:rPr>
              <w:t>"Taste</w:t>
            </w:r>
            <w:r w:rsidRPr="004F4ECC">
              <w:rPr>
                <w:color w:val="202020"/>
                <w:spacing w:val="-7"/>
                <w:sz w:val="20"/>
                <w:szCs w:val="20"/>
              </w:rPr>
              <w:t xml:space="preserve"> </w:t>
            </w:r>
            <w:r w:rsidRPr="004F4ECC">
              <w:rPr>
                <w:color w:val="202020"/>
                <w:sz w:val="20"/>
                <w:szCs w:val="20"/>
              </w:rPr>
              <w:t>Perception"[All</w:t>
            </w:r>
            <w:r w:rsidRPr="004F4ECC">
              <w:rPr>
                <w:color w:val="202020"/>
                <w:spacing w:val="-7"/>
                <w:sz w:val="20"/>
                <w:szCs w:val="20"/>
              </w:rPr>
              <w:t xml:space="preserve"> </w:t>
            </w:r>
            <w:r w:rsidRPr="004F4ECC">
              <w:rPr>
                <w:color w:val="202020"/>
                <w:sz w:val="20"/>
                <w:szCs w:val="20"/>
              </w:rPr>
              <w:t>Fields]</w:t>
            </w:r>
            <w:r w:rsidRPr="004F4ECC">
              <w:rPr>
                <w:color w:val="202020"/>
                <w:spacing w:val="-4"/>
                <w:sz w:val="20"/>
                <w:szCs w:val="20"/>
              </w:rPr>
              <w:t xml:space="preserve"> </w:t>
            </w:r>
            <w:r w:rsidRPr="004F4ECC">
              <w:rPr>
                <w:color w:val="202020"/>
                <w:sz w:val="20"/>
                <w:szCs w:val="20"/>
              </w:rPr>
              <w:t>OR</w:t>
            </w:r>
            <w:r w:rsidRPr="004F4ECC">
              <w:rPr>
                <w:color w:val="202020"/>
                <w:spacing w:val="-6"/>
                <w:sz w:val="20"/>
                <w:szCs w:val="20"/>
              </w:rPr>
              <w:t xml:space="preserve"> </w:t>
            </w:r>
            <w:r w:rsidRPr="004F4ECC">
              <w:rPr>
                <w:color w:val="202020"/>
                <w:sz w:val="20"/>
                <w:szCs w:val="20"/>
              </w:rPr>
              <w:t>"Gustatory</w:t>
            </w:r>
            <w:r w:rsidRPr="004F4ECC">
              <w:rPr>
                <w:color w:val="202020"/>
                <w:spacing w:val="-5"/>
                <w:sz w:val="20"/>
                <w:szCs w:val="20"/>
              </w:rPr>
              <w:t xml:space="preserve"> </w:t>
            </w:r>
            <w:r w:rsidRPr="004F4ECC">
              <w:rPr>
                <w:color w:val="202020"/>
                <w:sz w:val="20"/>
                <w:szCs w:val="20"/>
              </w:rPr>
              <w:t>Perception"[All Fields] OR "Gustatory Response"[All Fields] OR "sweet taste"[All Fields] OR "diet, carbohydrate restricted"[MeSH Terms] OR "Dietary Sugars"[MeSH Terms])) NOT "covid 19"[MeSH Terms]) NOT ("Review"[Publication Type] OR "systematic</w:t>
            </w:r>
          </w:p>
          <w:p w14:paraId="44C43F4F" w14:textId="77777777" w:rsidR="001F5469" w:rsidRPr="004F4ECC" w:rsidRDefault="00000000">
            <w:pPr>
              <w:pStyle w:val="TableParagraph"/>
              <w:spacing w:line="233" w:lineRule="exact"/>
              <w:ind w:left="105"/>
              <w:jc w:val="left"/>
              <w:rPr>
                <w:sz w:val="20"/>
                <w:szCs w:val="20"/>
              </w:rPr>
            </w:pPr>
            <w:r w:rsidRPr="004F4ECC">
              <w:rPr>
                <w:color w:val="202020"/>
                <w:sz w:val="20"/>
                <w:szCs w:val="20"/>
              </w:rPr>
              <w:t>review"[Publication</w:t>
            </w:r>
            <w:r w:rsidRPr="004F4ECC">
              <w:rPr>
                <w:color w:val="202020"/>
                <w:spacing w:val="-11"/>
                <w:sz w:val="20"/>
                <w:szCs w:val="20"/>
              </w:rPr>
              <w:t xml:space="preserve"> </w:t>
            </w:r>
            <w:r w:rsidRPr="004F4ECC">
              <w:rPr>
                <w:color w:val="202020"/>
                <w:spacing w:val="-2"/>
                <w:sz w:val="20"/>
                <w:szCs w:val="20"/>
              </w:rPr>
              <w:t>Type])</w:t>
            </w:r>
          </w:p>
        </w:tc>
        <w:tc>
          <w:tcPr>
            <w:tcW w:w="1304" w:type="dxa"/>
          </w:tcPr>
          <w:p w14:paraId="37BD9929" w14:textId="77777777" w:rsidR="001F5469" w:rsidRPr="004F4ECC" w:rsidRDefault="001F5469">
            <w:pPr>
              <w:pStyle w:val="TableParagraph"/>
              <w:ind w:left="0"/>
              <w:jc w:val="left"/>
              <w:rPr>
                <w:sz w:val="20"/>
                <w:szCs w:val="20"/>
              </w:rPr>
            </w:pPr>
          </w:p>
          <w:p w14:paraId="7FA97D1A" w14:textId="77777777" w:rsidR="001F5469" w:rsidRPr="004F4ECC" w:rsidRDefault="001F5469">
            <w:pPr>
              <w:pStyle w:val="TableParagraph"/>
              <w:ind w:left="0"/>
              <w:jc w:val="left"/>
              <w:rPr>
                <w:sz w:val="20"/>
                <w:szCs w:val="20"/>
              </w:rPr>
            </w:pPr>
          </w:p>
          <w:p w14:paraId="24314C07" w14:textId="77777777" w:rsidR="001F5469" w:rsidRPr="004F4ECC" w:rsidRDefault="001F5469">
            <w:pPr>
              <w:pStyle w:val="TableParagraph"/>
              <w:ind w:left="0"/>
              <w:jc w:val="left"/>
              <w:rPr>
                <w:sz w:val="20"/>
                <w:szCs w:val="20"/>
              </w:rPr>
            </w:pPr>
          </w:p>
          <w:p w14:paraId="123E6C82" w14:textId="77777777" w:rsidR="001F5469" w:rsidRPr="004F4ECC" w:rsidRDefault="001F5469">
            <w:pPr>
              <w:pStyle w:val="TableParagraph"/>
              <w:spacing w:before="54"/>
              <w:ind w:left="0"/>
              <w:jc w:val="left"/>
              <w:rPr>
                <w:sz w:val="20"/>
                <w:szCs w:val="20"/>
              </w:rPr>
            </w:pPr>
          </w:p>
          <w:p w14:paraId="7FD56108" w14:textId="77777777" w:rsidR="001F5469" w:rsidRPr="004F4ECC" w:rsidRDefault="00000000">
            <w:pPr>
              <w:pStyle w:val="TableParagraph"/>
              <w:ind w:left="8"/>
              <w:rPr>
                <w:sz w:val="20"/>
                <w:szCs w:val="20"/>
              </w:rPr>
            </w:pPr>
            <w:r w:rsidRPr="004F4ECC">
              <w:rPr>
                <w:spacing w:val="-4"/>
                <w:sz w:val="20"/>
                <w:szCs w:val="20"/>
              </w:rPr>
              <w:t>2218</w:t>
            </w:r>
          </w:p>
        </w:tc>
      </w:tr>
      <w:tr w:rsidR="001F5469" w:rsidRPr="004F4ECC" w14:paraId="01962C3D" w14:textId="77777777" w:rsidTr="004F4ECC">
        <w:trPr>
          <w:trHeight w:val="1479"/>
        </w:trPr>
        <w:tc>
          <w:tcPr>
            <w:tcW w:w="1136" w:type="dxa"/>
          </w:tcPr>
          <w:p w14:paraId="52FCDC61" w14:textId="77777777" w:rsidR="001F5469" w:rsidRPr="004F4ECC" w:rsidRDefault="00000000">
            <w:pPr>
              <w:pStyle w:val="TableParagraph"/>
              <w:spacing w:before="253"/>
              <w:ind w:left="105"/>
              <w:jc w:val="left"/>
              <w:rPr>
                <w:b/>
                <w:sz w:val="20"/>
                <w:szCs w:val="20"/>
              </w:rPr>
            </w:pPr>
            <w:r w:rsidRPr="004F4ECC">
              <w:rPr>
                <w:b/>
                <w:spacing w:val="-2"/>
                <w:sz w:val="20"/>
                <w:szCs w:val="20"/>
              </w:rPr>
              <w:t>Scopus</w:t>
            </w:r>
          </w:p>
        </w:tc>
        <w:tc>
          <w:tcPr>
            <w:tcW w:w="8052" w:type="dxa"/>
          </w:tcPr>
          <w:p w14:paraId="0338BAF2" w14:textId="4227A596" w:rsidR="001F5469" w:rsidRPr="004F4ECC" w:rsidRDefault="00000000" w:rsidP="004F4ECC">
            <w:pPr>
              <w:pStyle w:val="TableParagraph"/>
              <w:ind w:left="105" w:right="87"/>
              <w:jc w:val="left"/>
              <w:rPr>
                <w:sz w:val="20"/>
                <w:szCs w:val="20"/>
              </w:rPr>
            </w:pPr>
            <w:r w:rsidRPr="004F4ECC">
              <w:rPr>
                <w:sz w:val="20"/>
                <w:szCs w:val="20"/>
              </w:rPr>
              <w:t>( ABS ( "Old Age"</w:t>
            </w:r>
            <w:r w:rsidRPr="004F4ECC">
              <w:rPr>
                <w:spacing w:val="69"/>
                <w:sz w:val="20"/>
                <w:szCs w:val="20"/>
              </w:rPr>
              <w:t xml:space="preserve"> </w:t>
            </w:r>
            <w:r w:rsidRPr="004F4ECC">
              <w:rPr>
                <w:sz w:val="20"/>
                <w:szCs w:val="20"/>
              </w:rPr>
              <w:t>OR</w:t>
            </w:r>
            <w:r w:rsidRPr="004F4ECC">
              <w:rPr>
                <w:spacing w:val="66"/>
                <w:sz w:val="20"/>
                <w:szCs w:val="20"/>
              </w:rPr>
              <w:t xml:space="preserve"> </w:t>
            </w:r>
            <w:r w:rsidRPr="004F4ECC">
              <w:rPr>
                <w:sz w:val="20"/>
                <w:szCs w:val="20"/>
              </w:rPr>
              <w:t>"Old Aged"</w:t>
            </w:r>
            <w:r w:rsidRPr="004F4ECC">
              <w:rPr>
                <w:spacing w:val="69"/>
                <w:sz w:val="20"/>
                <w:szCs w:val="20"/>
              </w:rPr>
              <w:t xml:space="preserve"> </w:t>
            </w:r>
            <w:r w:rsidRPr="004F4ECC">
              <w:rPr>
                <w:sz w:val="20"/>
                <w:szCs w:val="20"/>
              </w:rPr>
              <w:t>OR</w:t>
            </w:r>
            <w:r w:rsidRPr="004F4ECC">
              <w:rPr>
                <w:spacing w:val="66"/>
                <w:sz w:val="20"/>
                <w:szCs w:val="20"/>
              </w:rPr>
              <w:t xml:space="preserve"> </w:t>
            </w:r>
            <w:r w:rsidRPr="004F4ECC">
              <w:rPr>
                <w:sz w:val="20"/>
                <w:szCs w:val="20"/>
              </w:rPr>
              <w:t>"Old Elder"</w:t>
            </w:r>
            <w:r w:rsidRPr="004F4ECC">
              <w:rPr>
                <w:spacing w:val="65"/>
                <w:sz w:val="20"/>
                <w:szCs w:val="20"/>
              </w:rPr>
              <w:t xml:space="preserve"> </w:t>
            </w:r>
            <w:r w:rsidRPr="004F4ECC">
              <w:rPr>
                <w:sz w:val="20"/>
                <w:szCs w:val="20"/>
              </w:rPr>
              <w:t>OR</w:t>
            </w:r>
            <w:r w:rsidRPr="004F4ECC">
              <w:rPr>
                <w:spacing w:val="66"/>
                <w:sz w:val="20"/>
                <w:szCs w:val="20"/>
              </w:rPr>
              <w:t xml:space="preserve"> </w:t>
            </w:r>
            <w:r w:rsidRPr="004F4ECC">
              <w:rPr>
                <w:sz w:val="20"/>
                <w:szCs w:val="20"/>
              </w:rPr>
              <w:t>"Old Elderly"</w:t>
            </w:r>
            <w:r w:rsidRPr="004F4ECC">
              <w:rPr>
                <w:spacing w:val="69"/>
                <w:sz w:val="20"/>
                <w:szCs w:val="20"/>
              </w:rPr>
              <w:t xml:space="preserve"> </w:t>
            </w:r>
            <w:r w:rsidRPr="004F4ECC">
              <w:rPr>
                <w:sz w:val="20"/>
                <w:szCs w:val="20"/>
              </w:rPr>
              <w:t>OR "Ageing"</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"Older adults"</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"old adults"</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"Aged" )</w:t>
            </w:r>
            <w:r w:rsidRPr="004F4ECC">
              <w:rPr>
                <w:spacing w:val="40"/>
                <w:sz w:val="20"/>
                <w:szCs w:val="20"/>
              </w:rPr>
              <w:t xml:space="preserve"> </w:t>
            </w:r>
            <w:r w:rsidRPr="004F4ECC">
              <w:rPr>
                <w:sz w:val="20"/>
                <w:szCs w:val="20"/>
              </w:rPr>
              <w:t>AND</w:t>
            </w:r>
            <w:r w:rsidRPr="004F4ECC">
              <w:rPr>
                <w:spacing w:val="40"/>
                <w:sz w:val="20"/>
                <w:szCs w:val="20"/>
              </w:rPr>
              <w:t xml:space="preserve"> </w:t>
            </w:r>
            <w:r w:rsidRPr="004F4ECC">
              <w:rPr>
                <w:sz w:val="20"/>
                <w:szCs w:val="20"/>
              </w:rPr>
              <w:t>ABS ( "Taste Disorders"</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dysgeusia</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"Hedonic Scale"</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tasting</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"Dysgeusias"</w:t>
            </w:r>
            <w:r w:rsidRPr="004F4ECC">
              <w:rPr>
                <w:spacing w:val="40"/>
                <w:sz w:val="20"/>
                <w:szCs w:val="20"/>
              </w:rPr>
              <w:t xml:space="preserve"> </w:t>
            </w:r>
            <w:r w:rsidRPr="004F4ECC">
              <w:rPr>
                <w:sz w:val="20"/>
                <w:szCs w:val="20"/>
              </w:rPr>
              <w:t>OR "Distorted Taste"</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"Altered Taste"</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parageusia</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parageusias</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"Taste sensation"</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"Taste Perception"</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"Gustatory Perception"</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"Gustatory Response"</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"diet,</w:t>
            </w:r>
            <w:r w:rsidRPr="004F4ECC">
              <w:rPr>
                <w:spacing w:val="-5"/>
                <w:sz w:val="20"/>
                <w:szCs w:val="20"/>
              </w:rPr>
              <w:t xml:space="preserve"> </w:t>
            </w:r>
            <w:r w:rsidRPr="004F4ECC">
              <w:rPr>
                <w:sz w:val="20"/>
                <w:szCs w:val="20"/>
              </w:rPr>
              <w:t>carbohydrate</w:t>
            </w:r>
            <w:r w:rsidRPr="004F4ECC">
              <w:rPr>
                <w:spacing w:val="-4"/>
                <w:sz w:val="20"/>
                <w:szCs w:val="20"/>
              </w:rPr>
              <w:t xml:space="preserve"> </w:t>
            </w:r>
            <w:r w:rsidRPr="004F4ECC">
              <w:rPr>
                <w:sz w:val="20"/>
                <w:szCs w:val="20"/>
              </w:rPr>
              <w:t>restricted"</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"sweet</w:t>
            </w:r>
            <w:r w:rsidRPr="004F4ECC">
              <w:rPr>
                <w:spacing w:val="-4"/>
                <w:sz w:val="20"/>
                <w:szCs w:val="20"/>
              </w:rPr>
              <w:t xml:space="preserve"> </w:t>
            </w:r>
            <w:r w:rsidRPr="004F4ECC">
              <w:rPr>
                <w:sz w:val="20"/>
                <w:szCs w:val="20"/>
              </w:rPr>
              <w:t>taste"</w:t>
            </w:r>
            <w:r w:rsidRPr="004F4ECC">
              <w:rPr>
                <w:spacing w:val="40"/>
                <w:sz w:val="20"/>
                <w:szCs w:val="20"/>
              </w:rPr>
              <w:t xml:space="preserve"> </w:t>
            </w:r>
            <w:r w:rsidRPr="004F4ECC">
              <w:rPr>
                <w:sz w:val="20"/>
                <w:szCs w:val="20"/>
              </w:rPr>
              <w:t>OR</w:t>
            </w:r>
            <w:r w:rsidRPr="004F4ECC">
              <w:rPr>
                <w:spacing w:val="40"/>
                <w:sz w:val="20"/>
                <w:szCs w:val="20"/>
              </w:rPr>
              <w:t xml:space="preserve"> </w:t>
            </w:r>
            <w:r w:rsidRPr="004F4ECC">
              <w:rPr>
                <w:sz w:val="20"/>
                <w:szCs w:val="20"/>
              </w:rPr>
              <w:t>"Dietary</w:t>
            </w:r>
            <w:r w:rsidRPr="004F4ECC">
              <w:rPr>
                <w:spacing w:val="-3"/>
                <w:sz w:val="20"/>
                <w:szCs w:val="20"/>
              </w:rPr>
              <w:t xml:space="preserve"> </w:t>
            </w:r>
            <w:r w:rsidRPr="004F4ECC">
              <w:rPr>
                <w:sz w:val="20"/>
                <w:szCs w:val="20"/>
              </w:rPr>
              <w:t xml:space="preserve">Sugars") </w:t>
            </w:r>
            <w:r w:rsidRPr="004F4ECC">
              <w:rPr>
                <w:spacing w:val="-10"/>
                <w:sz w:val="20"/>
                <w:szCs w:val="20"/>
              </w:rPr>
              <w:t>)</w:t>
            </w:r>
          </w:p>
        </w:tc>
        <w:tc>
          <w:tcPr>
            <w:tcW w:w="1304" w:type="dxa"/>
          </w:tcPr>
          <w:p w14:paraId="326886EB" w14:textId="77777777" w:rsidR="001F5469" w:rsidRPr="004F4ECC" w:rsidRDefault="001F5469">
            <w:pPr>
              <w:pStyle w:val="TableParagraph"/>
              <w:ind w:left="0"/>
              <w:jc w:val="left"/>
              <w:rPr>
                <w:sz w:val="20"/>
                <w:szCs w:val="20"/>
              </w:rPr>
            </w:pPr>
          </w:p>
          <w:p w14:paraId="6F0CB744" w14:textId="77777777" w:rsidR="001F5469" w:rsidRPr="004F4ECC" w:rsidRDefault="001F5469">
            <w:pPr>
              <w:pStyle w:val="TableParagraph"/>
              <w:spacing w:before="250"/>
              <w:ind w:left="0"/>
              <w:jc w:val="left"/>
              <w:rPr>
                <w:sz w:val="20"/>
                <w:szCs w:val="20"/>
              </w:rPr>
            </w:pPr>
          </w:p>
          <w:p w14:paraId="55DFB100" w14:textId="77777777" w:rsidR="001F5469" w:rsidRPr="004F4ECC" w:rsidRDefault="00000000">
            <w:pPr>
              <w:pStyle w:val="TableParagraph"/>
              <w:spacing w:before="1"/>
              <w:ind w:left="8" w:right="4"/>
              <w:rPr>
                <w:sz w:val="20"/>
                <w:szCs w:val="20"/>
              </w:rPr>
            </w:pPr>
            <w:r w:rsidRPr="004F4ECC">
              <w:rPr>
                <w:spacing w:val="-5"/>
                <w:sz w:val="20"/>
                <w:szCs w:val="20"/>
              </w:rPr>
              <w:t>810</w:t>
            </w:r>
          </w:p>
        </w:tc>
      </w:tr>
      <w:tr w:rsidR="001F5469" w:rsidRPr="004F4ECC" w14:paraId="4B88BEB3" w14:textId="77777777" w:rsidTr="004F4ECC">
        <w:trPr>
          <w:trHeight w:val="1500"/>
        </w:trPr>
        <w:tc>
          <w:tcPr>
            <w:tcW w:w="1136" w:type="dxa"/>
          </w:tcPr>
          <w:p w14:paraId="792BCE76" w14:textId="77777777" w:rsidR="001F5469" w:rsidRPr="004F4ECC" w:rsidRDefault="00000000">
            <w:pPr>
              <w:pStyle w:val="TableParagraph"/>
              <w:spacing w:line="251" w:lineRule="exact"/>
              <w:ind w:left="105"/>
              <w:jc w:val="left"/>
              <w:rPr>
                <w:b/>
                <w:sz w:val="20"/>
                <w:szCs w:val="20"/>
              </w:rPr>
            </w:pPr>
            <w:r w:rsidRPr="004F4ECC">
              <w:rPr>
                <w:b/>
                <w:spacing w:val="-2"/>
                <w:sz w:val="20"/>
                <w:szCs w:val="20"/>
              </w:rPr>
              <w:t>ProQuest</w:t>
            </w:r>
          </w:p>
        </w:tc>
        <w:tc>
          <w:tcPr>
            <w:tcW w:w="8052" w:type="dxa"/>
          </w:tcPr>
          <w:p w14:paraId="209C8ED0" w14:textId="77777777" w:rsidR="001F5469" w:rsidRPr="004F4ECC" w:rsidRDefault="00000000">
            <w:pPr>
              <w:pStyle w:val="TableParagraph"/>
              <w:ind w:left="105" w:right="87"/>
              <w:jc w:val="left"/>
              <w:rPr>
                <w:sz w:val="20"/>
                <w:szCs w:val="20"/>
              </w:rPr>
            </w:pPr>
            <w:r w:rsidRPr="004F4ECC">
              <w:rPr>
                <w:sz w:val="20"/>
                <w:szCs w:val="20"/>
              </w:rPr>
              <w:t>noft(((("Old Age" OR</w:t>
            </w:r>
            <w:r w:rsidRPr="004F4ECC">
              <w:rPr>
                <w:spacing w:val="-3"/>
                <w:sz w:val="20"/>
                <w:szCs w:val="20"/>
              </w:rPr>
              <w:t xml:space="preserve"> </w:t>
            </w:r>
            <w:r w:rsidRPr="004F4ECC">
              <w:rPr>
                <w:sz w:val="20"/>
                <w:szCs w:val="20"/>
              </w:rPr>
              <w:t>"Old</w:t>
            </w:r>
            <w:r w:rsidRPr="004F4ECC">
              <w:rPr>
                <w:spacing w:val="-2"/>
                <w:sz w:val="20"/>
                <w:szCs w:val="20"/>
              </w:rPr>
              <w:t xml:space="preserve"> </w:t>
            </w:r>
            <w:r w:rsidRPr="004F4ECC">
              <w:rPr>
                <w:sz w:val="20"/>
                <w:szCs w:val="20"/>
              </w:rPr>
              <w:t>Aged" OR "Old Elder" OR</w:t>
            </w:r>
            <w:r w:rsidRPr="004F4ECC">
              <w:rPr>
                <w:spacing w:val="-3"/>
                <w:sz w:val="20"/>
                <w:szCs w:val="20"/>
              </w:rPr>
              <w:t xml:space="preserve"> </w:t>
            </w:r>
            <w:r w:rsidRPr="004F4ECC">
              <w:rPr>
                <w:sz w:val="20"/>
                <w:szCs w:val="20"/>
              </w:rPr>
              <w:t>"Old Elderly" OR "Ageing" OR "Older adults" OR "old adults" OR "Aged") AND ("Taste Disorders" OR "Dysgeusia" OR</w:t>
            </w:r>
            <w:r w:rsidRPr="004F4ECC">
              <w:rPr>
                <w:spacing w:val="-4"/>
                <w:sz w:val="20"/>
                <w:szCs w:val="20"/>
              </w:rPr>
              <w:t xml:space="preserve"> </w:t>
            </w:r>
            <w:r w:rsidRPr="004F4ECC">
              <w:rPr>
                <w:sz w:val="20"/>
                <w:szCs w:val="20"/>
              </w:rPr>
              <w:t>"Hedonic</w:t>
            </w:r>
            <w:r w:rsidRPr="004F4ECC">
              <w:rPr>
                <w:spacing w:val="-3"/>
                <w:sz w:val="20"/>
                <w:szCs w:val="20"/>
              </w:rPr>
              <w:t xml:space="preserve"> </w:t>
            </w:r>
            <w:r w:rsidRPr="004F4ECC">
              <w:rPr>
                <w:sz w:val="20"/>
                <w:szCs w:val="20"/>
              </w:rPr>
              <w:t>Scale"</w:t>
            </w:r>
            <w:r w:rsidRPr="004F4ECC">
              <w:rPr>
                <w:spacing w:val="-2"/>
                <w:sz w:val="20"/>
                <w:szCs w:val="20"/>
              </w:rPr>
              <w:t xml:space="preserve"> </w:t>
            </w:r>
            <w:r w:rsidRPr="004F4ECC">
              <w:rPr>
                <w:sz w:val="20"/>
                <w:szCs w:val="20"/>
              </w:rPr>
              <w:t>OR</w:t>
            </w:r>
            <w:r w:rsidRPr="004F4ECC">
              <w:rPr>
                <w:spacing w:val="-4"/>
                <w:sz w:val="20"/>
                <w:szCs w:val="20"/>
              </w:rPr>
              <w:t xml:space="preserve"> </w:t>
            </w:r>
            <w:r w:rsidRPr="004F4ECC">
              <w:rPr>
                <w:sz w:val="20"/>
                <w:szCs w:val="20"/>
              </w:rPr>
              <w:t>"Tasting"</w:t>
            </w:r>
            <w:r w:rsidRPr="004F4ECC">
              <w:rPr>
                <w:spacing w:val="-2"/>
                <w:sz w:val="20"/>
                <w:szCs w:val="20"/>
              </w:rPr>
              <w:t xml:space="preserve"> </w:t>
            </w:r>
            <w:r w:rsidRPr="004F4ECC">
              <w:rPr>
                <w:sz w:val="20"/>
                <w:szCs w:val="20"/>
              </w:rPr>
              <w:t>OR</w:t>
            </w:r>
            <w:r w:rsidRPr="004F4ECC">
              <w:rPr>
                <w:spacing w:val="-4"/>
                <w:sz w:val="20"/>
                <w:szCs w:val="20"/>
              </w:rPr>
              <w:t xml:space="preserve"> </w:t>
            </w:r>
            <w:r w:rsidRPr="004F4ECC">
              <w:rPr>
                <w:sz w:val="20"/>
                <w:szCs w:val="20"/>
              </w:rPr>
              <w:t>"Dysgeusias"</w:t>
            </w:r>
            <w:r w:rsidRPr="004F4ECC">
              <w:rPr>
                <w:spacing w:val="-5"/>
                <w:sz w:val="20"/>
                <w:szCs w:val="20"/>
              </w:rPr>
              <w:t xml:space="preserve"> </w:t>
            </w:r>
            <w:r w:rsidRPr="004F4ECC">
              <w:rPr>
                <w:sz w:val="20"/>
                <w:szCs w:val="20"/>
              </w:rPr>
              <w:t>OR</w:t>
            </w:r>
            <w:r w:rsidRPr="004F4ECC">
              <w:rPr>
                <w:spacing w:val="-4"/>
                <w:sz w:val="20"/>
                <w:szCs w:val="20"/>
              </w:rPr>
              <w:t xml:space="preserve"> </w:t>
            </w:r>
            <w:r w:rsidRPr="004F4ECC">
              <w:rPr>
                <w:sz w:val="20"/>
                <w:szCs w:val="20"/>
              </w:rPr>
              <w:t>"Distorted</w:t>
            </w:r>
            <w:r w:rsidRPr="004F4ECC">
              <w:rPr>
                <w:spacing w:val="-3"/>
                <w:sz w:val="20"/>
                <w:szCs w:val="20"/>
              </w:rPr>
              <w:t xml:space="preserve"> </w:t>
            </w:r>
            <w:r w:rsidRPr="004F4ECC">
              <w:rPr>
                <w:sz w:val="20"/>
                <w:szCs w:val="20"/>
              </w:rPr>
              <w:t>Taste"</w:t>
            </w:r>
            <w:r w:rsidRPr="004F4ECC">
              <w:rPr>
                <w:spacing w:val="-2"/>
                <w:sz w:val="20"/>
                <w:szCs w:val="20"/>
              </w:rPr>
              <w:t xml:space="preserve"> </w:t>
            </w:r>
            <w:r w:rsidRPr="004F4ECC">
              <w:rPr>
                <w:sz w:val="20"/>
                <w:szCs w:val="20"/>
              </w:rPr>
              <w:t>OR</w:t>
            </w:r>
            <w:r w:rsidRPr="004F4ECC">
              <w:rPr>
                <w:spacing w:val="-7"/>
                <w:sz w:val="20"/>
                <w:szCs w:val="20"/>
              </w:rPr>
              <w:t xml:space="preserve"> </w:t>
            </w:r>
            <w:r w:rsidRPr="004F4ECC">
              <w:rPr>
                <w:sz w:val="20"/>
                <w:szCs w:val="20"/>
              </w:rPr>
              <w:t>"Altered Taste" OR "Parageusia" OR "Parageusias" OR "taste sensation" OR "Taste Perception" OR "Gustatory Perception" OR "Gustatory Response" OR "sweet taste" OR "diet, carbohydrate restricted" OR "Dietary Sugars")) NOT ("covid 19") NOT ("Review" OR "systematic review")))</w:t>
            </w:r>
          </w:p>
        </w:tc>
        <w:tc>
          <w:tcPr>
            <w:tcW w:w="1304" w:type="dxa"/>
          </w:tcPr>
          <w:p w14:paraId="311F9003" w14:textId="77777777" w:rsidR="001F5469" w:rsidRPr="004F4ECC" w:rsidRDefault="001F5469">
            <w:pPr>
              <w:pStyle w:val="TableParagraph"/>
              <w:ind w:left="0"/>
              <w:jc w:val="left"/>
              <w:rPr>
                <w:sz w:val="20"/>
                <w:szCs w:val="20"/>
              </w:rPr>
            </w:pPr>
          </w:p>
          <w:p w14:paraId="22E4A3C0" w14:textId="77777777" w:rsidR="001F5469" w:rsidRPr="004F4ECC" w:rsidRDefault="001F5469">
            <w:pPr>
              <w:pStyle w:val="TableParagraph"/>
              <w:ind w:left="0"/>
              <w:jc w:val="left"/>
              <w:rPr>
                <w:sz w:val="20"/>
                <w:szCs w:val="20"/>
              </w:rPr>
            </w:pPr>
          </w:p>
          <w:p w14:paraId="386ABC5D" w14:textId="77777777" w:rsidR="001F5469" w:rsidRPr="004F4ECC" w:rsidRDefault="001F5469">
            <w:pPr>
              <w:pStyle w:val="TableParagraph"/>
              <w:spacing w:before="252"/>
              <w:ind w:left="0"/>
              <w:jc w:val="left"/>
              <w:rPr>
                <w:sz w:val="20"/>
                <w:szCs w:val="20"/>
              </w:rPr>
            </w:pPr>
          </w:p>
          <w:p w14:paraId="71C91DCA" w14:textId="77777777" w:rsidR="001F5469" w:rsidRPr="004F4ECC" w:rsidRDefault="00000000">
            <w:pPr>
              <w:pStyle w:val="TableParagraph"/>
              <w:ind w:left="8" w:right="4"/>
              <w:rPr>
                <w:sz w:val="20"/>
                <w:szCs w:val="20"/>
              </w:rPr>
            </w:pPr>
            <w:r w:rsidRPr="004F4ECC">
              <w:rPr>
                <w:spacing w:val="-5"/>
                <w:sz w:val="20"/>
                <w:szCs w:val="20"/>
              </w:rPr>
              <w:t>163</w:t>
            </w:r>
          </w:p>
        </w:tc>
      </w:tr>
      <w:tr w:rsidR="001F5469" w:rsidRPr="004F4ECC" w14:paraId="6702F62A" w14:textId="77777777">
        <w:trPr>
          <w:trHeight w:val="1516"/>
        </w:trPr>
        <w:tc>
          <w:tcPr>
            <w:tcW w:w="1136" w:type="dxa"/>
          </w:tcPr>
          <w:p w14:paraId="5808BDA8" w14:textId="77777777" w:rsidR="001F5469" w:rsidRPr="004F4ECC" w:rsidRDefault="00000000">
            <w:pPr>
              <w:pStyle w:val="TableParagraph"/>
              <w:ind w:left="105" w:right="318"/>
              <w:jc w:val="left"/>
              <w:rPr>
                <w:b/>
                <w:sz w:val="20"/>
                <w:szCs w:val="20"/>
              </w:rPr>
            </w:pPr>
            <w:r w:rsidRPr="004F4ECC">
              <w:rPr>
                <w:b/>
                <w:sz w:val="20"/>
                <w:szCs w:val="20"/>
              </w:rPr>
              <w:t>Web</w:t>
            </w:r>
            <w:r w:rsidRPr="004F4ECC">
              <w:rPr>
                <w:b/>
                <w:spacing w:val="-14"/>
                <w:sz w:val="20"/>
                <w:szCs w:val="20"/>
              </w:rPr>
              <w:t xml:space="preserve"> </w:t>
            </w:r>
            <w:r w:rsidRPr="004F4ECC">
              <w:rPr>
                <w:b/>
                <w:sz w:val="20"/>
                <w:szCs w:val="20"/>
              </w:rPr>
              <w:t xml:space="preserve">of </w:t>
            </w:r>
            <w:r w:rsidRPr="004F4ECC">
              <w:rPr>
                <w:b/>
                <w:spacing w:val="-2"/>
                <w:sz w:val="20"/>
                <w:szCs w:val="20"/>
              </w:rPr>
              <w:t>Science</w:t>
            </w:r>
          </w:p>
        </w:tc>
        <w:tc>
          <w:tcPr>
            <w:tcW w:w="8052" w:type="dxa"/>
          </w:tcPr>
          <w:p w14:paraId="6260ADB2" w14:textId="77777777" w:rsidR="001F5469" w:rsidRPr="004F4ECC" w:rsidRDefault="00000000">
            <w:pPr>
              <w:pStyle w:val="TableParagraph"/>
              <w:ind w:left="105" w:right="87"/>
              <w:jc w:val="left"/>
              <w:rPr>
                <w:sz w:val="20"/>
                <w:szCs w:val="20"/>
              </w:rPr>
            </w:pPr>
            <w:r w:rsidRPr="004F4ECC">
              <w:rPr>
                <w:sz w:val="20"/>
                <w:szCs w:val="20"/>
              </w:rPr>
              <w:t>"Old</w:t>
            </w:r>
            <w:r w:rsidRPr="004F4ECC">
              <w:rPr>
                <w:spacing w:val="-3"/>
                <w:sz w:val="20"/>
                <w:szCs w:val="20"/>
              </w:rPr>
              <w:t xml:space="preserve"> </w:t>
            </w:r>
            <w:r w:rsidRPr="004F4ECC">
              <w:rPr>
                <w:sz w:val="20"/>
                <w:szCs w:val="20"/>
              </w:rPr>
              <w:t>Age"</w:t>
            </w:r>
            <w:r w:rsidRPr="004F4ECC">
              <w:rPr>
                <w:spacing w:val="-2"/>
                <w:sz w:val="20"/>
                <w:szCs w:val="20"/>
              </w:rPr>
              <w:t xml:space="preserve"> </w:t>
            </w:r>
            <w:r w:rsidRPr="004F4ECC">
              <w:rPr>
                <w:sz w:val="20"/>
                <w:szCs w:val="20"/>
              </w:rPr>
              <w:t>OR</w:t>
            </w:r>
            <w:r w:rsidRPr="004F4ECC">
              <w:rPr>
                <w:spacing w:val="-4"/>
                <w:sz w:val="20"/>
                <w:szCs w:val="20"/>
              </w:rPr>
              <w:t xml:space="preserve"> </w:t>
            </w:r>
            <w:r w:rsidRPr="004F4ECC">
              <w:rPr>
                <w:sz w:val="20"/>
                <w:szCs w:val="20"/>
              </w:rPr>
              <w:t>"Old</w:t>
            </w:r>
            <w:r w:rsidRPr="004F4ECC">
              <w:rPr>
                <w:spacing w:val="-3"/>
                <w:sz w:val="20"/>
                <w:szCs w:val="20"/>
              </w:rPr>
              <w:t xml:space="preserve"> </w:t>
            </w:r>
            <w:r w:rsidRPr="004F4ECC">
              <w:rPr>
                <w:sz w:val="20"/>
                <w:szCs w:val="20"/>
              </w:rPr>
              <w:t>Aged"</w:t>
            </w:r>
            <w:r w:rsidRPr="004F4ECC">
              <w:rPr>
                <w:spacing w:val="-5"/>
                <w:sz w:val="20"/>
                <w:szCs w:val="20"/>
              </w:rPr>
              <w:t xml:space="preserve"> </w:t>
            </w:r>
            <w:r w:rsidRPr="004F4ECC">
              <w:rPr>
                <w:sz w:val="20"/>
                <w:szCs w:val="20"/>
              </w:rPr>
              <w:t>OR</w:t>
            </w:r>
            <w:r w:rsidRPr="004F4ECC">
              <w:rPr>
                <w:spacing w:val="-4"/>
                <w:sz w:val="20"/>
                <w:szCs w:val="20"/>
              </w:rPr>
              <w:t xml:space="preserve"> </w:t>
            </w:r>
            <w:r w:rsidRPr="004F4ECC">
              <w:rPr>
                <w:sz w:val="20"/>
                <w:szCs w:val="20"/>
              </w:rPr>
              <w:t>"Old</w:t>
            </w:r>
            <w:r w:rsidRPr="004F4ECC">
              <w:rPr>
                <w:spacing w:val="-3"/>
                <w:sz w:val="20"/>
                <w:szCs w:val="20"/>
              </w:rPr>
              <w:t xml:space="preserve"> </w:t>
            </w:r>
            <w:r w:rsidRPr="004F4ECC">
              <w:rPr>
                <w:sz w:val="20"/>
                <w:szCs w:val="20"/>
              </w:rPr>
              <w:t>Elder"</w:t>
            </w:r>
            <w:r w:rsidRPr="004F4ECC">
              <w:rPr>
                <w:spacing w:val="-2"/>
                <w:sz w:val="20"/>
                <w:szCs w:val="20"/>
              </w:rPr>
              <w:t xml:space="preserve"> </w:t>
            </w:r>
            <w:r w:rsidRPr="004F4ECC">
              <w:rPr>
                <w:sz w:val="20"/>
                <w:szCs w:val="20"/>
              </w:rPr>
              <w:t>OR</w:t>
            </w:r>
            <w:r w:rsidRPr="004F4ECC">
              <w:rPr>
                <w:spacing w:val="-4"/>
                <w:sz w:val="20"/>
                <w:szCs w:val="20"/>
              </w:rPr>
              <w:t xml:space="preserve"> </w:t>
            </w:r>
            <w:r w:rsidRPr="004F4ECC">
              <w:rPr>
                <w:sz w:val="20"/>
                <w:szCs w:val="20"/>
              </w:rPr>
              <w:t>"Old</w:t>
            </w:r>
            <w:r w:rsidRPr="004F4ECC">
              <w:rPr>
                <w:spacing w:val="-3"/>
                <w:sz w:val="20"/>
                <w:szCs w:val="20"/>
              </w:rPr>
              <w:t xml:space="preserve"> </w:t>
            </w:r>
            <w:r w:rsidRPr="004F4ECC">
              <w:rPr>
                <w:sz w:val="20"/>
                <w:szCs w:val="20"/>
              </w:rPr>
              <w:t>Elderly"</w:t>
            </w:r>
            <w:r w:rsidRPr="004F4ECC">
              <w:rPr>
                <w:spacing w:val="-2"/>
                <w:sz w:val="20"/>
                <w:szCs w:val="20"/>
              </w:rPr>
              <w:t xml:space="preserve"> </w:t>
            </w:r>
            <w:r w:rsidRPr="004F4ECC">
              <w:rPr>
                <w:sz w:val="20"/>
                <w:szCs w:val="20"/>
              </w:rPr>
              <w:t>OR</w:t>
            </w:r>
            <w:r w:rsidRPr="004F4ECC">
              <w:rPr>
                <w:spacing w:val="-4"/>
                <w:sz w:val="20"/>
                <w:szCs w:val="20"/>
              </w:rPr>
              <w:t xml:space="preserve"> </w:t>
            </w:r>
            <w:r w:rsidRPr="004F4ECC">
              <w:rPr>
                <w:sz w:val="20"/>
                <w:szCs w:val="20"/>
              </w:rPr>
              <w:t>"Ageing"</w:t>
            </w:r>
            <w:r w:rsidRPr="004F4ECC">
              <w:rPr>
                <w:spacing w:val="-2"/>
                <w:sz w:val="20"/>
                <w:szCs w:val="20"/>
              </w:rPr>
              <w:t xml:space="preserve"> </w:t>
            </w:r>
            <w:r w:rsidRPr="004F4ECC">
              <w:rPr>
                <w:sz w:val="20"/>
                <w:szCs w:val="20"/>
              </w:rPr>
              <w:t>OR</w:t>
            </w:r>
            <w:r w:rsidRPr="004F4ECC">
              <w:rPr>
                <w:spacing w:val="-4"/>
                <w:sz w:val="20"/>
                <w:szCs w:val="20"/>
              </w:rPr>
              <w:t xml:space="preserve"> </w:t>
            </w:r>
            <w:r w:rsidRPr="004F4ECC">
              <w:rPr>
                <w:sz w:val="20"/>
                <w:szCs w:val="20"/>
              </w:rPr>
              <w:t>"Older adults" OR "old adults" OR "Aged" (Abstract) and "Taste Disorders" OR "Dysgeusia" OR "Hedonic Scale" OR "Tasting" OR "dysgeusia" OR "Distorted Taste" OR "Altered Taste" OR "parageusie" OR "parageusie" OR "taste sensation" OR "Taste Perception" OR "Gustatory Perception" OR "Gustatory Response" OR "sweet taste" OR "diet,</w:t>
            </w:r>
          </w:p>
          <w:p w14:paraId="31F4736F" w14:textId="77777777" w:rsidR="001F5469" w:rsidRPr="004F4ECC" w:rsidRDefault="00000000">
            <w:pPr>
              <w:pStyle w:val="TableParagraph"/>
              <w:spacing w:line="233" w:lineRule="exact"/>
              <w:ind w:left="105"/>
              <w:jc w:val="left"/>
              <w:rPr>
                <w:sz w:val="20"/>
                <w:szCs w:val="20"/>
              </w:rPr>
            </w:pPr>
            <w:r w:rsidRPr="004F4ECC">
              <w:rPr>
                <w:sz w:val="20"/>
                <w:szCs w:val="20"/>
              </w:rPr>
              <w:t>carbohydrate</w:t>
            </w:r>
            <w:r w:rsidRPr="004F4ECC">
              <w:rPr>
                <w:spacing w:val="-6"/>
                <w:sz w:val="20"/>
                <w:szCs w:val="20"/>
              </w:rPr>
              <w:t xml:space="preserve"> </w:t>
            </w:r>
            <w:r w:rsidRPr="004F4ECC">
              <w:rPr>
                <w:sz w:val="20"/>
                <w:szCs w:val="20"/>
              </w:rPr>
              <w:t>restricted"</w:t>
            </w:r>
            <w:r w:rsidRPr="004F4ECC">
              <w:rPr>
                <w:spacing w:val="-4"/>
                <w:sz w:val="20"/>
                <w:szCs w:val="20"/>
              </w:rPr>
              <w:t xml:space="preserve"> </w:t>
            </w:r>
            <w:r w:rsidRPr="004F4ECC">
              <w:rPr>
                <w:sz w:val="20"/>
                <w:szCs w:val="20"/>
              </w:rPr>
              <w:t>OR</w:t>
            </w:r>
            <w:r w:rsidRPr="004F4ECC">
              <w:rPr>
                <w:spacing w:val="-7"/>
                <w:sz w:val="20"/>
                <w:szCs w:val="20"/>
              </w:rPr>
              <w:t xml:space="preserve"> </w:t>
            </w:r>
            <w:r w:rsidRPr="004F4ECC">
              <w:rPr>
                <w:sz w:val="20"/>
                <w:szCs w:val="20"/>
              </w:rPr>
              <w:t>"Dietary</w:t>
            </w:r>
            <w:r w:rsidRPr="004F4ECC">
              <w:rPr>
                <w:spacing w:val="-5"/>
                <w:sz w:val="20"/>
                <w:szCs w:val="20"/>
              </w:rPr>
              <w:t xml:space="preserve"> </w:t>
            </w:r>
            <w:r w:rsidRPr="004F4ECC">
              <w:rPr>
                <w:sz w:val="20"/>
                <w:szCs w:val="20"/>
              </w:rPr>
              <w:t>Sugars"</w:t>
            </w:r>
            <w:r w:rsidRPr="004F4ECC">
              <w:rPr>
                <w:spacing w:val="-4"/>
                <w:sz w:val="20"/>
                <w:szCs w:val="20"/>
              </w:rPr>
              <w:t xml:space="preserve"> </w:t>
            </w:r>
            <w:r w:rsidRPr="004F4ECC">
              <w:rPr>
                <w:spacing w:val="-2"/>
                <w:sz w:val="20"/>
                <w:szCs w:val="20"/>
              </w:rPr>
              <w:t>(Title)</w:t>
            </w:r>
          </w:p>
        </w:tc>
        <w:tc>
          <w:tcPr>
            <w:tcW w:w="1304" w:type="dxa"/>
          </w:tcPr>
          <w:p w14:paraId="09FD4723" w14:textId="77777777" w:rsidR="001F5469" w:rsidRPr="004F4ECC" w:rsidRDefault="001F5469">
            <w:pPr>
              <w:pStyle w:val="TableParagraph"/>
              <w:ind w:left="0"/>
              <w:jc w:val="left"/>
              <w:rPr>
                <w:sz w:val="20"/>
                <w:szCs w:val="20"/>
              </w:rPr>
            </w:pPr>
          </w:p>
          <w:p w14:paraId="549ECD13" w14:textId="77777777" w:rsidR="001F5469" w:rsidRPr="004F4ECC" w:rsidRDefault="001F5469">
            <w:pPr>
              <w:pStyle w:val="TableParagraph"/>
              <w:spacing w:before="250"/>
              <w:ind w:left="0"/>
              <w:jc w:val="left"/>
              <w:rPr>
                <w:sz w:val="20"/>
                <w:szCs w:val="20"/>
              </w:rPr>
            </w:pPr>
          </w:p>
          <w:p w14:paraId="6B2E370E" w14:textId="77777777" w:rsidR="001F5469" w:rsidRPr="004F4ECC" w:rsidRDefault="00000000">
            <w:pPr>
              <w:pStyle w:val="TableParagraph"/>
              <w:spacing w:before="1"/>
              <w:ind w:left="8"/>
              <w:rPr>
                <w:sz w:val="20"/>
                <w:szCs w:val="20"/>
              </w:rPr>
            </w:pPr>
            <w:r w:rsidRPr="004F4ECC">
              <w:rPr>
                <w:spacing w:val="-4"/>
                <w:sz w:val="20"/>
                <w:szCs w:val="20"/>
              </w:rPr>
              <w:t>1367</w:t>
            </w:r>
          </w:p>
        </w:tc>
      </w:tr>
      <w:tr w:rsidR="001F5469" w:rsidRPr="004F4ECC" w14:paraId="5D01C928" w14:textId="77777777">
        <w:trPr>
          <w:trHeight w:val="2025"/>
        </w:trPr>
        <w:tc>
          <w:tcPr>
            <w:tcW w:w="1136" w:type="dxa"/>
          </w:tcPr>
          <w:p w14:paraId="77AAA09E" w14:textId="77777777" w:rsidR="001F5469" w:rsidRPr="004F4ECC" w:rsidRDefault="00000000">
            <w:pPr>
              <w:pStyle w:val="TableParagraph"/>
              <w:spacing w:line="251" w:lineRule="exact"/>
              <w:ind w:left="105"/>
              <w:jc w:val="left"/>
              <w:rPr>
                <w:b/>
                <w:sz w:val="20"/>
                <w:szCs w:val="20"/>
              </w:rPr>
            </w:pPr>
            <w:r w:rsidRPr="004F4ECC">
              <w:rPr>
                <w:b/>
                <w:spacing w:val="-2"/>
                <w:sz w:val="20"/>
                <w:szCs w:val="20"/>
              </w:rPr>
              <w:t>Embase</w:t>
            </w:r>
          </w:p>
        </w:tc>
        <w:tc>
          <w:tcPr>
            <w:tcW w:w="8052" w:type="dxa"/>
          </w:tcPr>
          <w:p w14:paraId="67E0B4CC" w14:textId="77777777" w:rsidR="001F5469" w:rsidRPr="004F4ECC" w:rsidRDefault="00000000">
            <w:pPr>
              <w:pStyle w:val="TableParagraph"/>
              <w:ind w:left="105" w:right="87"/>
              <w:jc w:val="left"/>
              <w:rPr>
                <w:sz w:val="20"/>
                <w:szCs w:val="20"/>
              </w:rPr>
            </w:pPr>
            <w:r w:rsidRPr="004F4ECC">
              <w:rPr>
                <w:sz w:val="20"/>
                <w:szCs w:val="20"/>
              </w:rPr>
              <w:t>('old</w:t>
            </w:r>
            <w:r w:rsidRPr="004F4ECC">
              <w:rPr>
                <w:spacing w:val="-4"/>
                <w:sz w:val="20"/>
                <w:szCs w:val="20"/>
              </w:rPr>
              <w:t xml:space="preserve"> </w:t>
            </w:r>
            <w:r w:rsidRPr="004F4ECC">
              <w:rPr>
                <w:sz w:val="20"/>
                <w:szCs w:val="20"/>
              </w:rPr>
              <w:t>age':ti,ab,kw</w:t>
            </w:r>
            <w:r w:rsidRPr="004F4ECC">
              <w:rPr>
                <w:spacing w:val="-5"/>
                <w:sz w:val="20"/>
                <w:szCs w:val="20"/>
              </w:rPr>
              <w:t xml:space="preserve"> </w:t>
            </w:r>
            <w:r w:rsidRPr="004F4ECC">
              <w:rPr>
                <w:sz w:val="20"/>
                <w:szCs w:val="20"/>
              </w:rPr>
              <w:t>OR</w:t>
            </w:r>
            <w:r w:rsidRPr="004F4ECC">
              <w:rPr>
                <w:spacing w:val="-5"/>
                <w:sz w:val="20"/>
                <w:szCs w:val="20"/>
              </w:rPr>
              <w:t xml:space="preserve"> </w:t>
            </w:r>
            <w:r w:rsidRPr="004F4ECC">
              <w:rPr>
                <w:sz w:val="20"/>
                <w:szCs w:val="20"/>
              </w:rPr>
              <w:t>'old</w:t>
            </w:r>
            <w:r w:rsidRPr="004F4ECC">
              <w:rPr>
                <w:spacing w:val="-4"/>
                <w:sz w:val="20"/>
                <w:szCs w:val="20"/>
              </w:rPr>
              <w:t xml:space="preserve"> </w:t>
            </w:r>
            <w:r w:rsidRPr="004F4ECC">
              <w:rPr>
                <w:sz w:val="20"/>
                <w:szCs w:val="20"/>
              </w:rPr>
              <w:t>aged':ti,ab,kw</w:t>
            </w:r>
            <w:r w:rsidRPr="004F4ECC">
              <w:rPr>
                <w:spacing w:val="-5"/>
                <w:sz w:val="20"/>
                <w:szCs w:val="20"/>
              </w:rPr>
              <w:t xml:space="preserve"> </w:t>
            </w:r>
            <w:r w:rsidRPr="004F4ECC">
              <w:rPr>
                <w:sz w:val="20"/>
                <w:szCs w:val="20"/>
              </w:rPr>
              <w:t>OR</w:t>
            </w:r>
            <w:r w:rsidRPr="004F4ECC">
              <w:rPr>
                <w:spacing w:val="-5"/>
                <w:sz w:val="20"/>
                <w:szCs w:val="20"/>
              </w:rPr>
              <w:t xml:space="preserve"> </w:t>
            </w:r>
            <w:r w:rsidRPr="004F4ECC">
              <w:rPr>
                <w:sz w:val="20"/>
                <w:szCs w:val="20"/>
              </w:rPr>
              <w:t>'old</w:t>
            </w:r>
            <w:r w:rsidRPr="004F4ECC">
              <w:rPr>
                <w:spacing w:val="-4"/>
                <w:sz w:val="20"/>
                <w:szCs w:val="20"/>
              </w:rPr>
              <w:t xml:space="preserve"> </w:t>
            </w:r>
            <w:r w:rsidRPr="004F4ECC">
              <w:rPr>
                <w:sz w:val="20"/>
                <w:szCs w:val="20"/>
              </w:rPr>
              <w:t>elder':ti,ab,kw</w:t>
            </w:r>
            <w:r w:rsidRPr="004F4ECC">
              <w:rPr>
                <w:spacing w:val="-4"/>
                <w:sz w:val="20"/>
                <w:szCs w:val="20"/>
              </w:rPr>
              <w:t xml:space="preserve"> </w:t>
            </w:r>
            <w:r w:rsidRPr="004F4ECC">
              <w:rPr>
                <w:sz w:val="20"/>
                <w:szCs w:val="20"/>
              </w:rPr>
              <w:t>OR</w:t>
            </w:r>
            <w:r w:rsidRPr="004F4ECC">
              <w:rPr>
                <w:spacing w:val="-5"/>
                <w:sz w:val="20"/>
                <w:szCs w:val="20"/>
              </w:rPr>
              <w:t xml:space="preserve"> </w:t>
            </w:r>
            <w:r w:rsidRPr="004F4ECC">
              <w:rPr>
                <w:sz w:val="20"/>
                <w:szCs w:val="20"/>
              </w:rPr>
              <w:t>'old</w:t>
            </w:r>
            <w:r w:rsidRPr="004F4ECC">
              <w:rPr>
                <w:spacing w:val="-6"/>
                <w:sz w:val="20"/>
                <w:szCs w:val="20"/>
              </w:rPr>
              <w:t xml:space="preserve"> </w:t>
            </w:r>
            <w:r w:rsidRPr="004F4ECC">
              <w:rPr>
                <w:sz w:val="20"/>
                <w:szCs w:val="20"/>
              </w:rPr>
              <w:t>elderly':ti,ab,kw OR 'ageing':ti,ab,kw OR 'older adults':ti,ab,kw OR 'old adults':ti,ab,kw OR 'aged':ti,ab,kw) AND ('taste disorders':ti,ab,kw OR 'dysgeusia':ti,ab,kw OR 'hedonic scale':ti,ab,kw</w:t>
            </w:r>
            <w:r w:rsidRPr="004F4ECC">
              <w:rPr>
                <w:spacing w:val="-3"/>
                <w:sz w:val="20"/>
                <w:szCs w:val="20"/>
              </w:rPr>
              <w:t xml:space="preserve"> </w:t>
            </w:r>
            <w:r w:rsidRPr="004F4ECC">
              <w:rPr>
                <w:sz w:val="20"/>
                <w:szCs w:val="20"/>
              </w:rPr>
              <w:t>OR</w:t>
            </w:r>
            <w:r w:rsidRPr="004F4ECC">
              <w:rPr>
                <w:spacing w:val="-3"/>
                <w:sz w:val="20"/>
                <w:szCs w:val="20"/>
              </w:rPr>
              <w:t xml:space="preserve"> </w:t>
            </w:r>
            <w:r w:rsidRPr="004F4ECC">
              <w:rPr>
                <w:sz w:val="20"/>
                <w:szCs w:val="20"/>
              </w:rPr>
              <w:t>'tasting':ti,ab,kw</w:t>
            </w:r>
            <w:r w:rsidRPr="004F4ECC">
              <w:rPr>
                <w:spacing w:val="-2"/>
                <w:sz w:val="20"/>
                <w:szCs w:val="20"/>
              </w:rPr>
              <w:t xml:space="preserve"> </w:t>
            </w:r>
            <w:r w:rsidRPr="004F4ECC">
              <w:rPr>
                <w:sz w:val="20"/>
                <w:szCs w:val="20"/>
              </w:rPr>
              <w:t>OR</w:t>
            </w:r>
            <w:r w:rsidRPr="004F4ECC">
              <w:rPr>
                <w:spacing w:val="-3"/>
                <w:sz w:val="20"/>
                <w:szCs w:val="20"/>
              </w:rPr>
              <w:t xml:space="preserve"> </w:t>
            </w:r>
            <w:r w:rsidRPr="004F4ECC">
              <w:rPr>
                <w:sz w:val="20"/>
                <w:szCs w:val="20"/>
              </w:rPr>
              <w:t>'dysgeusias':ti,ab,kw</w:t>
            </w:r>
            <w:r w:rsidRPr="004F4ECC">
              <w:rPr>
                <w:spacing w:val="-3"/>
                <w:sz w:val="20"/>
                <w:szCs w:val="20"/>
              </w:rPr>
              <w:t xml:space="preserve"> </w:t>
            </w:r>
            <w:r w:rsidRPr="004F4ECC">
              <w:rPr>
                <w:sz w:val="20"/>
                <w:szCs w:val="20"/>
              </w:rPr>
              <w:t>OR</w:t>
            </w:r>
            <w:r w:rsidRPr="004F4ECC">
              <w:rPr>
                <w:spacing w:val="-3"/>
                <w:sz w:val="20"/>
                <w:szCs w:val="20"/>
              </w:rPr>
              <w:t xml:space="preserve"> </w:t>
            </w:r>
            <w:r w:rsidRPr="004F4ECC">
              <w:rPr>
                <w:sz w:val="20"/>
                <w:szCs w:val="20"/>
              </w:rPr>
              <w:t>'distorted</w:t>
            </w:r>
            <w:r w:rsidRPr="004F4ECC">
              <w:rPr>
                <w:spacing w:val="-2"/>
                <w:sz w:val="20"/>
                <w:szCs w:val="20"/>
              </w:rPr>
              <w:t xml:space="preserve"> </w:t>
            </w:r>
            <w:r w:rsidRPr="004F4ECC">
              <w:rPr>
                <w:sz w:val="20"/>
                <w:szCs w:val="20"/>
              </w:rPr>
              <w:t>taste':ti,ab,kw OR 'altered taste':ti,ab,kw OR 'parageusia':ti,ab,kw OR 'parageusias':ti,ab,kw OR 'taste sensation':ti,ab,kw OR 'taste perception':ti,ab,kw OR 'gustatory perception':ti,ab,kw OR</w:t>
            </w:r>
          </w:p>
          <w:p w14:paraId="3284E96D" w14:textId="77777777" w:rsidR="001F5469" w:rsidRPr="004F4ECC" w:rsidRDefault="00000000">
            <w:pPr>
              <w:pStyle w:val="TableParagraph"/>
              <w:spacing w:line="252" w:lineRule="exact"/>
              <w:ind w:left="105" w:right="87"/>
              <w:jc w:val="left"/>
              <w:rPr>
                <w:sz w:val="20"/>
                <w:szCs w:val="20"/>
              </w:rPr>
            </w:pPr>
            <w:r w:rsidRPr="004F4ECC">
              <w:rPr>
                <w:sz w:val="20"/>
                <w:szCs w:val="20"/>
              </w:rPr>
              <w:t>'gustatory</w:t>
            </w:r>
            <w:r w:rsidRPr="004F4ECC">
              <w:rPr>
                <w:spacing w:val="-7"/>
                <w:sz w:val="20"/>
                <w:szCs w:val="20"/>
              </w:rPr>
              <w:t xml:space="preserve"> </w:t>
            </w:r>
            <w:r w:rsidRPr="004F4ECC">
              <w:rPr>
                <w:sz w:val="20"/>
                <w:szCs w:val="20"/>
              </w:rPr>
              <w:t>response':ti,ab,kw</w:t>
            </w:r>
            <w:r w:rsidRPr="004F4ECC">
              <w:rPr>
                <w:spacing w:val="-6"/>
                <w:sz w:val="20"/>
                <w:szCs w:val="20"/>
              </w:rPr>
              <w:t xml:space="preserve"> </w:t>
            </w:r>
            <w:r w:rsidRPr="004F4ECC">
              <w:rPr>
                <w:sz w:val="20"/>
                <w:szCs w:val="20"/>
              </w:rPr>
              <w:t>OR</w:t>
            </w:r>
            <w:r w:rsidRPr="004F4ECC">
              <w:rPr>
                <w:spacing w:val="-6"/>
                <w:sz w:val="20"/>
                <w:szCs w:val="20"/>
              </w:rPr>
              <w:t xml:space="preserve"> </w:t>
            </w:r>
            <w:r w:rsidRPr="004F4ECC">
              <w:rPr>
                <w:sz w:val="20"/>
                <w:szCs w:val="20"/>
              </w:rPr>
              <w:t>'sweet</w:t>
            </w:r>
            <w:r w:rsidRPr="004F4ECC">
              <w:rPr>
                <w:spacing w:val="-4"/>
                <w:sz w:val="20"/>
                <w:szCs w:val="20"/>
              </w:rPr>
              <w:t xml:space="preserve"> </w:t>
            </w:r>
            <w:r w:rsidRPr="004F4ECC">
              <w:rPr>
                <w:sz w:val="20"/>
                <w:szCs w:val="20"/>
              </w:rPr>
              <w:t>taste':ti,ab,kw)</w:t>
            </w:r>
            <w:r w:rsidRPr="004F4ECC">
              <w:rPr>
                <w:spacing w:val="-7"/>
                <w:sz w:val="20"/>
                <w:szCs w:val="20"/>
              </w:rPr>
              <w:t xml:space="preserve"> </w:t>
            </w:r>
            <w:r w:rsidRPr="004F4ECC">
              <w:rPr>
                <w:sz w:val="20"/>
                <w:szCs w:val="20"/>
              </w:rPr>
              <w:t>NOT</w:t>
            </w:r>
            <w:r w:rsidRPr="004F4ECC">
              <w:rPr>
                <w:spacing w:val="-5"/>
                <w:sz w:val="20"/>
                <w:szCs w:val="20"/>
              </w:rPr>
              <w:t xml:space="preserve"> </w:t>
            </w:r>
            <w:r w:rsidRPr="004F4ECC">
              <w:rPr>
                <w:sz w:val="20"/>
                <w:szCs w:val="20"/>
              </w:rPr>
              <w:t>'covid</w:t>
            </w:r>
            <w:r w:rsidRPr="004F4ECC">
              <w:rPr>
                <w:spacing w:val="-5"/>
                <w:sz w:val="20"/>
                <w:szCs w:val="20"/>
              </w:rPr>
              <w:t xml:space="preserve"> </w:t>
            </w:r>
            <w:r w:rsidRPr="004F4ECC">
              <w:rPr>
                <w:sz w:val="20"/>
                <w:szCs w:val="20"/>
              </w:rPr>
              <w:t>19':ti,ab,kw</w:t>
            </w:r>
            <w:r w:rsidRPr="004F4ECC">
              <w:rPr>
                <w:spacing w:val="-6"/>
                <w:sz w:val="20"/>
                <w:szCs w:val="20"/>
              </w:rPr>
              <w:t xml:space="preserve"> </w:t>
            </w:r>
            <w:r w:rsidRPr="004F4ECC">
              <w:rPr>
                <w:sz w:val="20"/>
                <w:szCs w:val="20"/>
              </w:rPr>
              <w:t>NOT ('review':ti,ab,kw OR 'systematic review':ti,ab,kw)</w:t>
            </w:r>
          </w:p>
        </w:tc>
        <w:tc>
          <w:tcPr>
            <w:tcW w:w="1304" w:type="dxa"/>
          </w:tcPr>
          <w:p w14:paraId="2FFBC2FB" w14:textId="77777777" w:rsidR="001F5469" w:rsidRPr="004F4ECC" w:rsidRDefault="001F5469">
            <w:pPr>
              <w:pStyle w:val="TableParagraph"/>
              <w:ind w:left="0"/>
              <w:jc w:val="left"/>
              <w:rPr>
                <w:sz w:val="20"/>
                <w:szCs w:val="20"/>
              </w:rPr>
            </w:pPr>
          </w:p>
          <w:p w14:paraId="6873DC7D" w14:textId="77777777" w:rsidR="001F5469" w:rsidRPr="004F4ECC" w:rsidRDefault="001F5469">
            <w:pPr>
              <w:pStyle w:val="TableParagraph"/>
              <w:ind w:left="0"/>
              <w:jc w:val="left"/>
              <w:rPr>
                <w:sz w:val="20"/>
                <w:szCs w:val="20"/>
              </w:rPr>
            </w:pPr>
          </w:p>
          <w:p w14:paraId="3FDEA84A" w14:textId="77777777" w:rsidR="001F5469" w:rsidRPr="004F4ECC" w:rsidRDefault="001F5469">
            <w:pPr>
              <w:pStyle w:val="TableParagraph"/>
              <w:spacing w:before="252"/>
              <w:ind w:left="0"/>
              <w:jc w:val="left"/>
              <w:rPr>
                <w:sz w:val="20"/>
                <w:szCs w:val="20"/>
              </w:rPr>
            </w:pPr>
          </w:p>
          <w:p w14:paraId="5BEAE28B" w14:textId="77777777" w:rsidR="001F5469" w:rsidRPr="004F4ECC" w:rsidRDefault="00000000">
            <w:pPr>
              <w:pStyle w:val="TableParagraph"/>
              <w:ind w:left="8" w:right="4"/>
              <w:rPr>
                <w:sz w:val="20"/>
                <w:szCs w:val="20"/>
              </w:rPr>
            </w:pPr>
            <w:r w:rsidRPr="004F4ECC">
              <w:rPr>
                <w:spacing w:val="-5"/>
                <w:sz w:val="20"/>
                <w:szCs w:val="20"/>
              </w:rPr>
              <w:t>630</w:t>
            </w:r>
          </w:p>
        </w:tc>
      </w:tr>
      <w:tr w:rsidR="009C66BE" w:rsidRPr="004F4ECC" w14:paraId="00A808ED" w14:textId="77777777">
        <w:trPr>
          <w:trHeight w:val="2025"/>
        </w:trPr>
        <w:tc>
          <w:tcPr>
            <w:tcW w:w="1136" w:type="dxa"/>
          </w:tcPr>
          <w:p w14:paraId="7C618CAA" w14:textId="6C9DB5A5" w:rsidR="009C66BE" w:rsidRPr="004F4ECC" w:rsidRDefault="009C66BE" w:rsidP="009C66BE">
            <w:pPr>
              <w:pStyle w:val="TableParagraph"/>
              <w:spacing w:line="251" w:lineRule="exact"/>
              <w:ind w:left="105"/>
              <w:jc w:val="left"/>
              <w:rPr>
                <w:b/>
                <w:spacing w:val="-2"/>
                <w:sz w:val="20"/>
                <w:szCs w:val="20"/>
              </w:rPr>
            </w:pPr>
            <w:r w:rsidRPr="004F4ECC">
              <w:rPr>
                <w:b/>
                <w:spacing w:val="-2"/>
                <w:sz w:val="20"/>
                <w:szCs w:val="20"/>
              </w:rPr>
              <w:t>LIVIVO</w:t>
            </w:r>
          </w:p>
        </w:tc>
        <w:tc>
          <w:tcPr>
            <w:tcW w:w="8052" w:type="dxa"/>
          </w:tcPr>
          <w:p w14:paraId="794E5F6B" w14:textId="77777777" w:rsidR="009C66BE" w:rsidRPr="004F4ECC" w:rsidRDefault="009C66BE" w:rsidP="009C66BE">
            <w:pPr>
              <w:pStyle w:val="TableParagraph"/>
              <w:spacing w:before="1"/>
              <w:ind w:left="105" w:right="87"/>
              <w:jc w:val="left"/>
              <w:rPr>
                <w:sz w:val="20"/>
                <w:szCs w:val="20"/>
              </w:rPr>
            </w:pPr>
            <w:r w:rsidRPr="004F4ECC">
              <w:rPr>
                <w:sz w:val="20"/>
                <w:szCs w:val="20"/>
              </w:rPr>
              <w:t>((("Old Age" OR "Old Aged" OR "Old Elder" OR "Old Elderly" OR "Ageing" OR "Older adults" OR "old adults" OR "Aged”) AND ("Taste Disorders" OR "Dysgeusia" OR</w:t>
            </w:r>
            <w:r w:rsidRPr="004F4ECC">
              <w:rPr>
                <w:spacing w:val="-4"/>
                <w:sz w:val="20"/>
                <w:szCs w:val="20"/>
              </w:rPr>
              <w:t xml:space="preserve"> </w:t>
            </w:r>
            <w:r w:rsidRPr="004F4ECC">
              <w:rPr>
                <w:sz w:val="20"/>
                <w:szCs w:val="20"/>
              </w:rPr>
              <w:t>"Hedonic</w:t>
            </w:r>
            <w:r w:rsidRPr="004F4ECC">
              <w:rPr>
                <w:spacing w:val="-3"/>
                <w:sz w:val="20"/>
                <w:szCs w:val="20"/>
              </w:rPr>
              <w:t xml:space="preserve"> </w:t>
            </w:r>
            <w:r w:rsidRPr="004F4ECC">
              <w:rPr>
                <w:sz w:val="20"/>
                <w:szCs w:val="20"/>
              </w:rPr>
              <w:t>Scale"</w:t>
            </w:r>
            <w:r w:rsidRPr="004F4ECC">
              <w:rPr>
                <w:spacing w:val="-2"/>
                <w:sz w:val="20"/>
                <w:szCs w:val="20"/>
              </w:rPr>
              <w:t xml:space="preserve"> </w:t>
            </w:r>
            <w:r w:rsidRPr="004F4ECC">
              <w:rPr>
                <w:sz w:val="20"/>
                <w:szCs w:val="20"/>
              </w:rPr>
              <w:t>OR</w:t>
            </w:r>
            <w:r w:rsidRPr="004F4ECC">
              <w:rPr>
                <w:spacing w:val="-4"/>
                <w:sz w:val="20"/>
                <w:szCs w:val="20"/>
              </w:rPr>
              <w:t xml:space="preserve"> </w:t>
            </w:r>
            <w:r w:rsidRPr="004F4ECC">
              <w:rPr>
                <w:sz w:val="20"/>
                <w:szCs w:val="20"/>
              </w:rPr>
              <w:t>"Tasting"</w:t>
            </w:r>
            <w:r w:rsidRPr="004F4ECC">
              <w:rPr>
                <w:spacing w:val="-2"/>
                <w:sz w:val="20"/>
                <w:szCs w:val="20"/>
              </w:rPr>
              <w:t xml:space="preserve"> </w:t>
            </w:r>
            <w:r w:rsidRPr="004F4ECC">
              <w:rPr>
                <w:sz w:val="20"/>
                <w:szCs w:val="20"/>
              </w:rPr>
              <w:t>OR</w:t>
            </w:r>
            <w:r w:rsidRPr="004F4ECC">
              <w:rPr>
                <w:spacing w:val="-4"/>
                <w:sz w:val="20"/>
                <w:szCs w:val="20"/>
              </w:rPr>
              <w:t xml:space="preserve"> </w:t>
            </w:r>
            <w:r w:rsidRPr="004F4ECC">
              <w:rPr>
                <w:sz w:val="20"/>
                <w:szCs w:val="20"/>
              </w:rPr>
              <w:t>"Dysgeusias"</w:t>
            </w:r>
            <w:r w:rsidRPr="004F4ECC">
              <w:rPr>
                <w:spacing w:val="-5"/>
                <w:sz w:val="20"/>
                <w:szCs w:val="20"/>
              </w:rPr>
              <w:t xml:space="preserve"> </w:t>
            </w:r>
            <w:r w:rsidRPr="004F4ECC">
              <w:rPr>
                <w:sz w:val="20"/>
                <w:szCs w:val="20"/>
              </w:rPr>
              <w:t>OR</w:t>
            </w:r>
            <w:r w:rsidRPr="004F4ECC">
              <w:rPr>
                <w:spacing w:val="-4"/>
                <w:sz w:val="20"/>
                <w:szCs w:val="20"/>
              </w:rPr>
              <w:t xml:space="preserve"> </w:t>
            </w:r>
            <w:r w:rsidRPr="004F4ECC">
              <w:rPr>
                <w:sz w:val="20"/>
                <w:szCs w:val="20"/>
              </w:rPr>
              <w:t>"Distorted</w:t>
            </w:r>
            <w:r w:rsidRPr="004F4ECC">
              <w:rPr>
                <w:spacing w:val="-3"/>
                <w:sz w:val="20"/>
                <w:szCs w:val="20"/>
              </w:rPr>
              <w:t xml:space="preserve"> </w:t>
            </w:r>
            <w:r w:rsidRPr="004F4ECC">
              <w:rPr>
                <w:sz w:val="20"/>
                <w:szCs w:val="20"/>
              </w:rPr>
              <w:t>Taste"</w:t>
            </w:r>
            <w:r w:rsidRPr="004F4ECC">
              <w:rPr>
                <w:spacing w:val="-2"/>
                <w:sz w:val="20"/>
                <w:szCs w:val="20"/>
              </w:rPr>
              <w:t xml:space="preserve"> </w:t>
            </w:r>
            <w:r w:rsidRPr="004F4ECC">
              <w:rPr>
                <w:sz w:val="20"/>
                <w:szCs w:val="20"/>
              </w:rPr>
              <w:t>OR</w:t>
            </w:r>
            <w:r w:rsidRPr="004F4ECC">
              <w:rPr>
                <w:spacing w:val="-7"/>
                <w:sz w:val="20"/>
                <w:szCs w:val="20"/>
              </w:rPr>
              <w:t xml:space="preserve"> </w:t>
            </w:r>
            <w:r w:rsidRPr="004F4ECC">
              <w:rPr>
                <w:sz w:val="20"/>
                <w:szCs w:val="20"/>
              </w:rPr>
              <w:t>"Altered Taste" OR "Parageusia" OR "Parageusias" OR "taste sensation" OR "Taste Perception" OR "Gustatory Perception" OR "Gustatory Response" OR "sweet taste" OR "diet,</w:t>
            </w:r>
          </w:p>
          <w:p w14:paraId="455E4DB8" w14:textId="4EAF7C0A" w:rsidR="009C66BE" w:rsidRPr="004F4ECC" w:rsidRDefault="009C66BE" w:rsidP="009C66BE">
            <w:pPr>
              <w:pStyle w:val="TableParagraph"/>
              <w:ind w:left="105" w:right="87"/>
              <w:jc w:val="left"/>
              <w:rPr>
                <w:sz w:val="20"/>
                <w:szCs w:val="20"/>
              </w:rPr>
            </w:pPr>
            <w:r w:rsidRPr="004F4ECC">
              <w:rPr>
                <w:sz w:val="20"/>
                <w:szCs w:val="20"/>
              </w:rPr>
              <w:t>carbohydrate</w:t>
            </w:r>
            <w:r w:rsidRPr="004F4ECC">
              <w:rPr>
                <w:spacing w:val="-4"/>
                <w:sz w:val="20"/>
                <w:szCs w:val="20"/>
              </w:rPr>
              <w:t xml:space="preserve"> </w:t>
            </w:r>
            <w:r w:rsidRPr="004F4ECC">
              <w:rPr>
                <w:sz w:val="20"/>
                <w:szCs w:val="20"/>
              </w:rPr>
              <w:t>restricted"</w:t>
            </w:r>
            <w:r w:rsidRPr="004F4ECC">
              <w:rPr>
                <w:spacing w:val="-3"/>
                <w:sz w:val="20"/>
                <w:szCs w:val="20"/>
              </w:rPr>
              <w:t xml:space="preserve"> </w:t>
            </w:r>
            <w:r w:rsidRPr="004F4ECC">
              <w:rPr>
                <w:sz w:val="20"/>
                <w:szCs w:val="20"/>
              </w:rPr>
              <w:t>OR</w:t>
            </w:r>
            <w:r w:rsidRPr="004F4ECC">
              <w:rPr>
                <w:spacing w:val="-5"/>
                <w:sz w:val="20"/>
                <w:szCs w:val="20"/>
              </w:rPr>
              <w:t xml:space="preserve"> </w:t>
            </w:r>
            <w:r w:rsidRPr="004F4ECC">
              <w:rPr>
                <w:sz w:val="20"/>
                <w:szCs w:val="20"/>
              </w:rPr>
              <w:t>"Dietary</w:t>
            </w:r>
            <w:r w:rsidRPr="004F4ECC">
              <w:rPr>
                <w:spacing w:val="-4"/>
                <w:sz w:val="20"/>
                <w:szCs w:val="20"/>
              </w:rPr>
              <w:t xml:space="preserve"> </w:t>
            </w:r>
            <w:r w:rsidRPr="004F4ECC">
              <w:rPr>
                <w:sz w:val="20"/>
                <w:szCs w:val="20"/>
              </w:rPr>
              <w:t>Sugars"))</w:t>
            </w:r>
            <w:r w:rsidRPr="004F4ECC">
              <w:rPr>
                <w:spacing w:val="-4"/>
                <w:sz w:val="20"/>
                <w:szCs w:val="20"/>
              </w:rPr>
              <w:t xml:space="preserve"> </w:t>
            </w:r>
            <w:r w:rsidRPr="004F4ECC">
              <w:rPr>
                <w:sz w:val="20"/>
                <w:szCs w:val="20"/>
              </w:rPr>
              <w:t>NOT</w:t>
            </w:r>
            <w:r w:rsidRPr="004F4ECC">
              <w:rPr>
                <w:spacing w:val="-4"/>
                <w:sz w:val="20"/>
                <w:szCs w:val="20"/>
              </w:rPr>
              <w:t xml:space="preserve"> </w:t>
            </w:r>
            <w:r w:rsidRPr="004F4ECC">
              <w:rPr>
                <w:sz w:val="20"/>
                <w:szCs w:val="20"/>
              </w:rPr>
              <w:t>("covid</w:t>
            </w:r>
            <w:r w:rsidRPr="004F4ECC">
              <w:rPr>
                <w:spacing w:val="-7"/>
                <w:sz w:val="20"/>
                <w:szCs w:val="20"/>
              </w:rPr>
              <w:t xml:space="preserve"> </w:t>
            </w:r>
            <w:r w:rsidRPr="004F4ECC">
              <w:rPr>
                <w:sz w:val="20"/>
                <w:szCs w:val="20"/>
              </w:rPr>
              <w:t>19")</w:t>
            </w:r>
            <w:r w:rsidRPr="004F4ECC">
              <w:rPr>
                <w:spacing w:val="-4"/>
                <w:sz w:val="20"/>
                <w:szCs w:val="20"/>
              </w:rPr>
              <w:t xml:space="preserve"> </w:t>
            </w:r>
            <w:r w:rsidRPr="004F4ECC">
              <w:rPr>
                <w:sz w:val="20"/>
                <w:szCs w:val="20"/>
              </w:rPr>
              <w:t>NOT</w:t>
            </w:r>
            <w:r w:rsidRPr="004F4ECC">
              <w:rPr>
                <w:spacing w:val="-4"/>
                <w:sz w:val="20"/>
                <w:szCs w:val="20"/>
              </w:rPr>
              <w:t xml:space="preserve"> </w:t>
            </w:r>
            <w:r w:rsidRPr="004F4ECC">
              <w:rPr>
                <w:sz w:val="20"/>
                <w:szCs w:val="20"/>
              </w:rPr>
              <w:t>("Review"</w:t>
            </w:r>
            <w:r w:rsidRPr="004F4ECC">
              <w:rPr>
                <w:spacing w:val="-3"/>
                <w:sz w:val="20"/>
                <w:szCs w:val="20"/>
              </w:rPr>
              <w:t xml:space="preserve"> </w:t>
            </w:r>
            <w:r w:rsidRPr="004F4ECC">
              <w:rPr>
                <w:sz w:val="20"/>
                <w:szCs w:val="20"/>
              </w:rPr>
              <w:t>OR "systematic review"))</w:t>
            </w:r>
          </w:p>
        </w:tc>
        <w:tc>
          <w:tcPr>
            <w:tcW w:w="1304" w:type="dxa"/>
          </w:tcPr>
          <w:p w14:paraId="3D366253" w14:textId="77777777" w:rsidR="009C66BE" w:rsidRPr="004F4ECC" w:rsidRDefault="009C66BE" w:rsidP="009C66BE">
            <w:pPr>
              <w:pStyle w:val="TableParagraph"/>
              <w:ind w:left="0"/>
              <w:jc w:val="left"/>
              <w:rPr>
                <w:sz w:val="20"/>
                <w:szCs w:val="20"/>
              </w:rPr>
            </w:pPr>
          </w:p>
          <w:p w14:paraId="6A66EA0F" w14:textId="77777777" w:rsidR="009C66BE" w:rsidRPr="004F4ECC" w:rsidRDefault="009C66BE" w:rsidP="009C66BE">
            <w:pPr>
              <w:pStyle w:val="TableParagraph"/>
              <w:ind w:left="0"/>
              <w:jc w:val="left"/>
              <w:rPr>
                <w:sz w:val="20"/>
                <w:szCs w:val="20"/>
              </w:rPr>
            </w:pPr>
          </w:p>
          <w:p w14:paraId="092E2E79" w14:textId="77777777" w:rsidR="009C66BE" w:rsidRPr="004F4ECC" w:rsidRDefault="009C66BE" w:rsidP="009C66BE">
            <w:pPr>
              <w:pStyle w:val="TableParagraph"/>
              <w:ind w:left="0"/>
              <w:jc w:val="left"/>
              <w:rPr>
                <w:sz w:val="20"/>
                <w:szCs w:val="20"/>
              </w:rPr>
            </w:pPr>
          </w:p>
          <w:p w14:paraId="4DD85E57" w14:textId="4BB99672" w:rsidR="009C66BE" w:rsidRPr="004F4ECC" w:rsidRDefault="009C66BE" w:rsidP="009C66BE">
            <w:pPr>
              <w:pStyle w:val="TableParagraph"/>
              <w:ind w:left="0"/>
              <w:jc w:val="left"/>
              <w:rPr>
                <w:sz w:val="20"/>
                <w:szCs w:val="20"/>
              </w:rPr>
            </w:pPr>
            <w:r w:rsidRPr="004F4ECC">
              <w:rPr>
                <w:spacing w:val="-5"/>
                <w:sz w:val="20"/>
                <w:szCs w:val="20"/>
              </w:rPr>
              <w:t>372</w:t>
            </w:r>
          </w:p>
        </w:tc>
      </w:tr>
    </w:tbl>
    <w:p w14:paraId="3393FFE6" w14:textId="77777777" w:rsidR="001F5469" w:rsidRDefault="001F5469">
      <w:pPr>
        <w:sectPr w:rsidR="001F5469">
          <w:type w:val="continuous"/>
          <w:pgSz w:w="11910" w:h="16840"/>
          <w:pgMar w:top="1320" w:right="160" w:bottom="965" w:left="740" w:header="720" w:footer="720" w:gutter="0"/>
          <w:cols w:space="720"/>
        </w:sectPr>
      </w:pPr>
    </w:p>
    <w:tbl>
      <w:tblPr>
        <w:tblStyle w:val="TableNormal1"/>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8052"/>
        <w:gridCol w:w="1304"/>
      </w:tblGrid>
      <w:tr w:rsidR="001F5469" w14:paraId="7CBC82EC" w14:textId="77777777">
        <w:trPr>
          <w:trHeight w:val="760"/>
        </w:trPr>
        <w:tc>
          <w:tcPr>
            <w:tcW w:w="1136" w:type="dxa"/>
          </w:tcPr>
          <w:p w14:paraId="09A046D1" w14:textId="77777777" w:rsidR="001F5469" w:rsidRDefault="00000000">
            <w:pPr>
              <w:pStyle w:val="TableParagraph"/>
              <w:spacing w:before="1"/>
              <w:ind w:left="105" w:right="293"/>
              <w:jc w:val="left"/>
              <w:rPr>
                <w:b/>
              </w:rPr>
            </w:pPr>
            <w:r>
              <w:rPr>
                <w:b/>
                <w:spacing w:val="-2"/>
              </w:rPr>
              <w:t>Google Scholar</w:t>
            </w:r>
          </w:p>
        </w:tc>
        <w:tc>
          <w:tcPr>
            <w:tcW w:w="8052" w:type="dxa"/>
          </w:tcPr>
          <w:p w14:paraId="64C96384" w14:textId="77777777" w:rsidR="001F5469" w:rsidRDefault="00000000">
            <w:pPr>
              <w:pStyle w:val="TableParagraph"/>
              <w:spacing w:before="1"/>
              <w:ind w:left="105" w:right="87"/>
              <w:jc w:val="left"/>
            </w:pPr>
            <w:r>
              <w:t>((“Old</w:t>
            </w:r>
            <w:r>
              <w:rPr>
                <w:spacing w:val="-3"/>
              </w:rPr>
              <w:t xml:space="preserve"> </w:t>
            </w:r>
            <w:r>
              <w:t>Age”</w:t>
            </w:r>
            <w:r>
              <w:rPr>
                <w:spacing w:val="-3"/>
              </w:rPr>
              <w:t xml:space="preserve"> </w:t>
            </w:r>
            <w:r>
              <w:t>OR</w:t>
            </w:r>
            <w:r>
              <w:rPr>
                <w:spacing w:val="-7"/>
              </w:rPr>
              <w:t xml:space="preserve"> </w:t>
            </w:r>
            <w:r>
              <w:t>“Older</w:t>
            </w:r>
            <w:r>
              <w:rPr>
                <w:spacing w:val="-3"/>
              </w:rPr>
              <w:t xml:space="preserve"> </w:t>
            </w:r>
            <w:r>
              <w:t>adults”)</w:t>
            </w:r>
            <w:r>
              <w:rPr>
                <w:spacing w:val="-3"/>
              </w:rPr>
              <w:t xml:space="preserve"> </w:t>
            </w:r>
            <w:r>
              <w:t>AND</w:t>
            </w:r>
            <w:r>
              <w:rPr>
                <w:spacing w:val="-4"/>
              </w:rPr>
              <w:t xml:space="preserve"> </w:t>
            </w:r>
            <w:r>
              <w:t>(“Taste</w:t>
            </w:r>
            <w:r>
              <w:rPr>
                <w:spacing w:val="-3"/>
              </w:rPr>
              <w:t xml:space="preserve"> </w:t>
            </w:r>
            <w:r>
              <w:t>Disorders”</w:t>
            </w:r>
            <w:r>
              <w:rPr>
                <w:spacing w:val="-3"/>
              </w:rPr>
              <w:t xml:space="preserve"> </w:t>
            </w:r>
            <w:r>
              <w:t>OR</w:t>
            </w:r>
            <w:r>
              <w:rPr>
                <w:spacing w:val="-7"/>
              </w:rPr>
              <w:t xml:space="preserve"> </w:t>
            </w:r>
            <w:r>
              <w:t>“Altered</w:t>
            </w:r>
            <w:r>
              <w:rPr>
                <w:spacing w:val="-3"/>
              </w:rPr>
              <w:t xml:space="preserve"> </w:t>
            </w:r>
            <w:r>
              <w:t>Taste”</w:t>
            </w:r>
            <w:r>
              <w:rPr>
                <w:spacing w:val="-3"/>
              </w:rPr>
              <w:t xml:space="preserve"> </w:t>
            </w:r>
            <w:r>
              <w:t>OR</w:t>
            </w:r>
            <w:r>
              <w:rPr>
                <w:spacing w:val="-5"/>
              </w:rPr>
              <w:t xml:space="preserve"> </w:t>
            </w:r>
            <w:r>
              <w:t>"diet, carbohydrate restricted")) -"Covid-19"</w:t>
            </w:r>
          </w:p>
        </w:tc>
        <w:tc>
          <w:tcPr>
            <w:tcW w:w="1304" w:type="dxa"/>
          </w:tcPr>
          <w:p w14:paraId="1CFBA382" w14:textId="77777777" w:rsidR="001F5469" w:rsidRDefault="00000000">
            <w:pPr>
              <w:pStyle w:val="TableParagraph"/>
              <w:spacing w:line="252" w:lineRule="exact"/>
              <w:ind w:left="106" w:right="152"/>
              <w:jc w:val="left"/>
            </w:pPr>
            <w:r>
              <w:t>First</w:t>
            </w:r>
            <w:r>
              <w:rPr>
                <w:spacing w:val="-14"/>
              </w:rPr>
              <w:t xml:space="preserve"> </w:t>
            </w:r>
            <w:r>
              <w:t xml:space="preserve">100 out of </w:t>
            </w:r>
            <w:r>
              <w:rPr>
                <w:spacing w:val="-2"/>
              </w:rPr>
              <w:t>2,670.</w:t>
            </w:r>
          </w:p>
        </w:tc>
      </w:tr>
    </w:tbl>
    <w:p w14:paraId="66F789A0" w14:textId="77777777" w:rsidR="001F5469" w:rsidRDefault="001F5469">
      <w:pPr>
        <w:spacing w:line="252" w:lineRule="exact"/>
        <w:sectPr w:rsidR="001F5469">
          <w:type w:val="continuous"/>
          <w:pgSz w:w="11910" w:h="16840"/>
          <w:pgMar w:top="1380" w:right="160" w:bottom="280" w:left="740" w:header="720" w:footer="720" w:gutter="0"/>
          <w:cols w:space="720"/>
        </w:sectPr>
      </w:pPr>
    </w:p>
    <w:p w14:paraId="41679C90" w14:textId="77777777" w:rsidR="001F5469" w:rsidRDefault="00000000">
      <w:pPr>
        <w:pStyle w:val="BodyText"/>
        <w:tabs>
          <w:tab w:val="left" w:pos="9586"/>
        </w:tabs>
        <w:spacing w:before="76"/>
        <w:ind w:left="962" w:firstLine="0"/>
        <w:jc w:val="left"/>
        <w:rPr>
          <w:rFonts w:ascii="Times New Roman"/>
        </w:rPr>
      </w:pPr>
      <w:r>
        <w:rPr>
          <w:rFonts w:ascii="Times New Roman"/>
          <w:b/>
        </w:rPr>
        <w:lastRenderedPageBreak/>
        <w:t>Ap</w:t>
      </w:r>
      <w:r>
        <w:rPr>
          <w:rFonts w:ascii="Times New Roman"/>
          <w:b/>
          <w:u w:val="single"/>
        </w:rPr>
        <w:t>pendix</w:t>
      </w:r>
      <w:r>
        <w:rPr>
          <w:rFonts w:ascii="Times New Roman"/>
          <w:b/>
          <w:spacing w:val="-5"/>
          <w:u w:val="single"/>
        </w:rPr>
        <w:t xml:space="preserve"> </w:t>
      </w:r>
      <w:r>
        <w:rPr>
          <w:rFonts w:ascii="Times New Roman"/>
          <w:b/>
          <w:u w:val="single"/>
        </w:rPr>
        <w:t>2.</w:t>
      </w:r>
      <w:r>
        <w:rPr>
          <w:rFonts w:ascii="Times New Roman"/>
          <w:b/>
          <w:spacing w:val="-3"/>
          <w:u w:val="single"/>
        </w:rPr>
        <w:t xml:space="preserve"> </w:t>
      </w:r>
      <w:r>
        <w:rPr>
          <w:rFonts w:ascii="Times New Roman"/>
          <w:u w:val="single"/>
        </w:rPr>
        <w:t>Excluded</w:t>
      </w:r>
      <w:r>
        <w:rPr>
          <w:rFonts w:ascii="Times New Roman"/>
          <w:spacing w:val="-3"/>
          <w:u w:val="single"/>
        </w:rPr>
        <w:t xml:space="preserve"> </w:t>
      </w:r>
      <w:r>
        <w:rPr>
          <w:rFonts w:ascii="Times New Roman"/>
          <w:u w:val="single"/>
        </w:rPr>
        <w:t>articles</w:t>
      </w:r>
      <w:r>
        <w:rPr>
          <w:rFonts w:ascii="Times New Roman"/>
          <w:spacing w:val="-2"/>
          <w:u w:val="single"/>
        </w:rPr>
        <w:t xml:space="preserve"> </w:t>
      </w:r>
      <w:r>
        <w:rPr>
          <w:rFonts w:ascii="Times New Roman"/>
          <w:u w:val="single"/>
        </w:rPr>
        <w:t>in</w:t>
      </w:r>
      <w:r>
        <w:rPr>
          <w:rFonts w:ascii="Times New Roman"/>
          <w:spacing w:val="-3"/>
          <w:u w:val="single"/>
        </w:rPr>
        <w:t xml:space="preserve"> </w:t>
      </w:r>
      <w:r>
        <w:rPr>
          <w:rFonts w:ascii="Times New Roman"/>
          <w:u w:val="single"/>
        </w:rPr>
        <w:t>phase</w:t>
      </w:r>
      <w:r>
        <w:rPr>
          <w:rFonts w:ascii="Times New Roman"/>
          <w:spacing w:val="-3"/>
          <w:u w:val="single"/>
        </w:rPr>
        <w:t xml:space="preserve"> </w:t>
      </w:r>
      <w:r>
        <w:rPr>
          <w:rFonts w:ascii="Times New Roman"/>
          <w:u w:val="single"/>
        </w:rPr>
        <w:t>2</w:t>
      </w:r>
      <w:r>
        <w:rPr>
          <w:rFonts w:ascii="Times New Roman"/>
          <w:spacing w:val="-3"/>
          <w:u w:val="single"/>
        </w:rPr>
        <w:t xml:space="preserve"> </w:t>
      </w:r>
      <w:r>
        <w:rPr>
          <w:rFonts w:ascii="Times New Roman"/>
          <w:u w:val="single"/>
        </w:rPr>
        <w:t>and</w:t>
      </w:r>
      <w:r>
        <w:rPr>
          <w:rFonts w:ascii="Times New Roman"/>
          <w:spacing w:val="-2"/>
          <w:u w:val="single"/>
        </w:rPr>
        <w:t xml:space="preserve"> </w:t>
      </w:r>
      <w:r>
        <w:rPr>
          <w:rFonts w:ascii="Times New Roman"/>
          <w:u w:val="single"/>
        </w:rPr>
        <w:t>reasons</w:t>
      </w:r>
      <w:r>
        <w:rPr>
          <w:rFonts w:ascii="Times New Roman"/>
          <w:spacing w:val="-5"/>
          <w:u w:val="single"/>
        </w:rPr>
        <w:t xml:space="preserve"> </w:t>
      </w:r>
      <w:r>
        <w:rPr>
          <w:rFonts w:ascii="Times New Roman"/>
          <w:u w:val="single"/>
        </w:rPr>
        <w:t>for</w:t>
      </w:r>
      <w:r>
        <w:rPr>
          <w:rFonts w:ascii="Times New Roman"/>
          <w:spacing w:val="-3"/>
          <w:u w:val="single"/>
        </w:rPr>
        <w:t xml:space="preserve"> </w:t>
      </w:r>
      <w:r>
        <w:rPr>
          <w:rFonts w:ascii="Times New Roman"/>
          <w:u w:val="single"/>
        </w:rPr>
        <w:t>exclusion</w:t>
      </w:r>
      <w:r>
        <w:rPr>
          <w:rFonts w:ascii="Times New Roman"/>
          <w:spacing w:val="-3"/>
          <w:u w:val="single"/>
        </w:rPr>
        <w:t xml:space="preserve"> </w:t>
      </w:r>
      <w:r>
        <w:rPr>
          <w:rFonts w:ascii="Times New Roman"/>
          <w:u w:val="single"/>
        </w:rPr>
        <w:t xml:space="preserve">(n= </w:t>
      </w:r>
      <w:r>
        <w:rPr>
          <w:rFonts w:ascii="Times New Roman"/>
          <w:spacing w:val="-5"/>
          <w:u w:val="single"/>
        </w:rPr>
        <w:t>46)</w:t>
      </w:r>
      <w:r>
        <w:rPr>
          <w:rFonts w:ascii="Times New Roman"/>
          <w:u w:val="single"/>
        </w:rPr>
        <w:tab/>
      </w:r>
    </w:p>
    <w:p w14:paraId="3EEE0732" w14:textId="77777777" w:rsidR="001F5469" w:rsidRDefault="001F5469">
      <w:pPr>
        <w:pStyle w:val="BodyText"/>
        <w:spacing w:before="224"/>
        <w:ind w:left="0" w:firstLine="0"/>
        <w:jc w:val="left"/>
        <w:rPr>
          <w:rFonts w:ascii="Times New Roman"/>
          <w:sz w:val="20"/>
        </w:rPr>
      </w:pPr>
    </w:p>
    <w:tbl>
      <w:tblPr>
        <w:tblStyle w:val="TableNormal1"/>
        <w:tblW w:w="0" w:type="auto"/>
        <w:tblInd w:w="969" w:type="dxa"/>
        <w:tblLayout w:type="fixed"/>
        <w:tblLook w:val="01E0" w:firstRow="1" w:lastRow="1" w:firstColumn="1" w:lastColumn="1" w:noHBand="0" w:noVBand="0"/>
      </w:tblPr>
      <w:tblGrid>
        <w:gridCol w:w="3659"/>
        <w:gridCol w:w="4966"/>
      </w:tblGrid>
      <w:tr w:rsidR="001F5469" w14:paraId="34FBF310" w14:textId="77777777">
        <w:trPr>
          <w:trHeight w:val="419"/>
        </w:trPr>
        <w:tc>
          <w:tcPr>
            <w:tcW w:w="3659" w:type="dxa"/>
            <w:tcBorders>
              <w:bottom w:val="single" w:sz="4" w:space="0" w:color="000000"/>
            </w:tcBorders>
          </w:tcPr>
          <w:p w14:paraId="4C96DC8F" w14:textId="77777777" w:rsidR="001F5469" w:rsidRDefault="00000000">
            <w:pPr>
              <w:pStyle w:val="TableParagraph"/>
              <w:spacing w:line="244" w:lineRule="exact"/>
              <w:ind w:left="391"/>
              <w:jc w:val="left"/>
              <w:rPr>
                <w:b/>
              </w:rPr>
            </w:pPr>
            <w:r>
              <w:rPr>
                <w:b/>
              </w:rPr>
              <w:t>Author,</w:t>
            </w:r>
            <w:r>
              <w:rPr>
                <w:b/>
                <w:spacing w:val="-2"/>
              </w:rPr>
              <w:t xml:space="preserve"> </w:t>
            </w:r>
            <w:r>
              <w:rPr>
                <w:b/>
                <w:spacing w:val="-4"/>
              </w:rPr>
              <w:t>year</w:t>
            </w:r>
          </w:p>
        </w:tc>
        <w:tc>
          <w:tcPr>
            <w:tcW w:w="4966" w:type="dxa"/>
            <w:tcBorders>
              <w:bottom w:val="single" w:sz="4" w:space="0" w:color="000000"/>
            </w:tcBorders>
          </w:tcPr>
          <w:p w14:paraId="52983A28" w14:textId="77777777" w:rsidR="001F5469" w:rsidRDefault="00000000">
            <w:pPr>
              <w:pStyle w:val="TableParagraph"/>
              <w:spacing w:line="244" w:lineRule="exact"/>
              <w:ind w:left="2056"/>
              <w:jc w:val="left"/>
              <w:rPr>
                <w:b/>
              </w:rPr>
            </w:pPr>
            <w:r>
              <w:rPr>
                <w:b/>
              </w:rPr>
              <w:t>Reason</w:t>
            </w:r>
            <w:r>
              <w:rPr>
                <w:b/>
                <w:spacing w:val="-2"/>
              </w:rPr>
              <w:t xml:space="preserve"> </w:t>
            </w:r>
            <w:r>
              <w:rPr>
                <w:b/>
              </w:rPr>
              <w:t>for</w:t>
            </w:r>
            <w:r>
              <w:rPr>
                <w:b/>
                <w:spacing w:val="-2"/>
              </w:rPr>
              <w:t xml:space="preserve"> exclusion</w:t>
            </w:r>
          </w:p>
        </w:tc>
      </w:tr>
      <w:tr w:rsidR="001F5469" w14:paraId="4D145EFA" w14:textId="77777777">
        <w:trPr>
          <w:trHeight w:val="429"/>
        </w:trPr>
        <w:tc>
          <w:tcPr>
            <w:tcW w:w="3659" w:type="dxa"/>
            <w:tcBorders>
              <w:top w:val="single" w:sz="4" w:space="0" w:color="000000"/>
              <w:bottom w:val="single" w:sz="4" w:space="0" w:color="000000"/>
            </w:tcBorders>
          </w:tcPr>
          <w:p w14:paraId="40A8812F" w14:textId="77777777" w:rsidR="001F5469" w:rsidRDefault="00000000">
            <w:pPr>
              <w:pStyle w:val="TableParagraph"/>
              <w:spacing w:before="1"/>
              <w:ind w:left="112"/>
              <w:jc w:val="left"/>
              <w:rPr>
                <w:i/>
              </w:rPr>
            </w:pPr>
            <w:r>
              <w:rPr>
                <w:i/>
              </w:rPr>
              <w:t>After</w:t>
            </w:r>
            <w:r>
              <w:rPr>
                <w:i/>
                <w:spacing w:val="-4"/>
              </w:rPr>
              <w:t xml:space="preserve"> </w:t>
            </w:r>
            <w:r>
              <w:rPr>
                <w:i/>
              </w:rPr>
              <w:t>full-text</w:t>
            </w:r>
            <w:r>
              <w:rPr>
                <w:i/>
                <w:spacing w:val="-3"/>
              </w:rPr>
              <w:t xml:space="preserve"> </w:t>
            </w:r>
            <w:r>
              <w:rPr>
                <w:i/>
                <w:spacing w:val="-2"/>
              </w:rPr>
              <w:t>reading</w:t>
            </w:r>
          </w:p>
        </w:tc>
        <w:tc>
          <w:tcPr>
            <w:tcW w:w="4966" w:type="dxa"/>
            <w:tcBorders>
              <w:top w:val="single" w:sz="4" w:space="0" w:color="000000"/>
              <w:bottom w:val="single" w:sz="4" w:space="0" w:color="000000"/>
            </w:tcBorders>
          </w:tcPr>
          <w:p w14:paraId="1B70AFC8" w14:textId="77777777" w:rsidR="001F5469" w:rsidRDefault="001F5469">
            <w:pPr>
              <w:pStyle w:val="TableParagraph"/>
              <w:ind w:left="0"/>
              <w:jc w:val="left"/>
            </w:pPr>
          </w:p>
        </w:tc>
      </w:tr>
      <w:tr w:rsidR="001F5469" w14:paraId="439C2D71" w14:textId="77777777">
        <w:trPr>
          <w:trHeight w:val="411"/>
        </w:trPr>
        <w:tc>
          <w:tcPr>
            <w:tcW w:w="3659" w:type="dxa"/>
            <w:tcBorders>
              <w:top w:val="single" w:sz="4" w:space="0" w:color="000000"/>
            </w:tcBorders>
          </w:tcPr>
          <w:p w14:paraId="218C7610" w14:textId="77777777" w:rsidR="001F5469" w:rsidRDefault="00000000">
            <w:pPr>
              <w:pStyle w:val="TableParagraph"/>
              <w:tabs>
                <w:tab w:val="left" w:pos="803"/>
              </w:tabs>
              <w:spacing w:line="268" w:lineRule="exact"/>
              <w:ind w:left="112"/>
              <w:jc w:val="left"/>
            </w:pPr>
            <w:r>
              <w:rPr>
                <w:spacing w:val="-5"/>
              </w:rPr>
              <w:t>(1)</w:t>
            </w:r>
            <w:r>
              <w:tab/>
            </w:r>
            <w:r>
              <w:rPr>
                <w:rFonts w:ascii="Calibri"/>
              </w:rPr>
              <w:t>(</w:t>
            </w:r>
            <w:r>
              <w:t>Alia</w:t>
            </w:r>
            <w:r>
              <w:rPr>
                <w:spacing w:val="-5"/>
              </w:rPr>
              <w:t xml:space="preserve"> </w:t>
            </w:r>
            <w:r>
              <w:t>et</w:t>
            </w:r>
            <w:r>
              <w:rPr>
                <w:spacing w:val="-2"/>
              </w:rPr>
              <w:t xml:space="preserve"> </w:t>
            </w:r>
            <w:r>
              <w:t>al.</w:t>
            </w:r>
            <w:r>
              <w:rPr>
                <w:spacing w:val="-2"/>
              </w:rPr>
              <w:t xml:space="preserve"> </w:t>
            </w:r>
            <w:r>
              <w:rPr>
                <w:spacing w:val="-4"/>
              </w:rPr>
              <w:t>2021)</w:t>
            </w:r>
          </w:p>
        </w:tc>
        <w:tc>
          <w:tcPr>
            <w:tcW w:w="4966" w:type="dxa"/>
            <w:tcBorders>
              <w:top w:val="single" w:sz="4" w:space="0" w:color="000000"/>
            </w:tcBorders>
          </w:tcPr>
          <w:p w14:paraId="249A041A" w14:textId="77777777" w:rsidR="001F5469" w:rsidRDefault="00000000">
            <w:pPr>
              <w:pStyle w:val="TableParagraph"/>
              <w:spacing w:before="3"/>
              <w:ind w:left="1387" w:right="268"/>
            </w:pPr>
            <w:r>
              <w:rPr>
                <w:spacing w:val="-10"/>
              </w:rPr>
              <w:t>3</w:t>
            </w:r>
          </w:p>
        </w:tc>
      </w:tr>
      <w:tr w:rsidR="001F5469" w14:paraId="6035D435" w14:textId="77777777">
        <w:trPr>
          <w:trHeight w:val="536"/>
        </w:trPr>
        <w:tc>
          <w:tcPr>
            <w:tcW w:w="3659" w:type="dxa"/>
          </w:tcPr>
          <w:p w14:paraId="59881347" w14:textId="77777777" w:rsidR="001F5469" w:rsidRDefault="00000000">
            <w:pPr>
              <w:pStyle w:val="TableParagraph"/>
              <w:tabs>
                <w:tab w:val="left" w:pos="810"/>
              </w:tabs>
              <w:spacing w:before="139"/>
              <w:ind w:left="112"/>
              <w:jc w:val="left"/>
            </w:pPr>
            <w:r>
              <w:rPr>
                <w:spacing w:val="-5"/>
              </w:rPr>
              <w:t>(2)</w:t>
            </w:r>
            <w:r>
              <w:tab/>
              <w:t>(Allen</w:t>
            </w:r>
            <w:r>
              <w:rPr>
                <w:spacing w:val="-4"/>
              </w:rPr>
              <w:t xml:space="preserve"> </w:t>
            </w:r>
            <w:r>
              <w:t>et</w:t>
            </w:r>
            <w:r>
              <w:rPr>
                <w:spacing w:val="-3"/>
              </w:rPr>
              <w:t xml:space="preserve"> </w:t>
            </w:r>
            <w:r>
              <w:t>al.</w:t>
            </w:r>
            <w:r>
              <w:rPr>
                <w:spacing w:val="-4"/>
              </w:rPr>
              <w:t xml:space="preserve"> 2011)</w:t>
            </w:r>
          </w:p>
        </w:tc>
        <w:tc>
          <w:tcPr>
            <w:tcW w:w="4966" w:type="dxa"/>
          </w:tcPr>
          <w:p w14:paraId="545872B8" w14:textId="77777777" w:rsidR="001F5469" w:rsidRDefault="00000000">
            <w:pPr>
              <w:pStyle w:val="TableParagraph"/>
              <w:spacing w:before="139"/>
              <w:ind w:left="1387" w:right="244"/>
            </w:pPr>
            <w:r>
              <w:rPr>
                <w:spacing w:val="-10"/>
              </w:rPr>
              <w:t>2</w:t>
            </w:r>
          </w:p>
        </w:tc>
      </w:tr>
      <w:tr w:rsidR="001F5469" w14:paraId="0059CE55" w14:textId="77777777">
        <w:trPr>
          <w:trHeight w:val="532"/>
        </w:trPr>
        <w:tc>
          <w:tcPr>
            <w:tcW w:w="3659" w:type="dxa"/>
          </w:tcPr>
          <w:p w14:paraId="0C1AED84" w14:textId="77777777" w:rsidR="001F5469" w:rsidRDefault="00000000">
            <w:pPr>
              <w:pStyle w:val="TableParagraph"/>
              <w:tabs>
                <w:tab w:val="left" w:pos="810"/>
              </w:tabs>
              <w:spacing w:before="135"/>
              <w:ind w:left="112"/>
              <w:jc w:val="left"/>
            </w:pPr>
            <w:r>
              <w:rPr>
                <w:spacing w:val="-5"/>
              </w:rPr>
              <w:t>(3)</w:t>
            </w:r>
            <w:r>
              <w:tab/>
              <w:t>(Appleton</w:t>
            </w:r>
            <w:r>
              <w:rPr>
                <w:spacing w:val="-4"/>
              </w:rPr>
              <w:t xml:space="preserve"> </w:t>
            </w:r>
            <w:r>
              <w:t>et</w:t>
            </w:r>
            <w:r>
              <w:rPr>
                <w:spacing w:val="-3"/>
              </w:rPr>
              <w:t xml:space="preserve"> </w:t>
            </w:r>
            <w:r>
              <w:t>al.</w:t>
            </w:r>
            <w:r>
              <w:rPr>
                <w:spacing w:val="-3"/>
              </w:rPr>
              <w:t xml:space="preserve"> </w:t>
            </w:r>
            <w:r>
              <w:rPr>
                <w:spacing w:val="-4"/>
              </w:rPr>
              <w:t>2016)</w:t>
            </w:r>
          </w:p>
        </w:tc>
        <w:tc>
          <w:tcPr>
            <w:tcW w:w="4966" w:type="dxa"/>
          </w:tcPr>
          <w:p w14:paraId="0016A8E3" w14:textId="77777777" w:rsidR="001F5469" w:rsidRDefault="00000000">
            <w:pPr>
              <w:pStyle w:val="TableParagraph"/>
              <w:spacing w:before="135"/>
              <w:ind w:left="1387" w:right="244"/>
            </w:pPr>
            <w:r>
              <w:rPr>
                <w:spacing w:val="-10"/>
              </w:rPr>
              <w:t>1</w:t>
            </w:r>
          </w:p>
        </w:tc>
      </w:tr>
      <w:tr w:rsidR="001F5469" w14:paraId="70CD47CD" w14:textId="77777777">
        <w:trPr>
          <w:trHeight w:val="532"/>
        </w:trPr>
        <w:tc>
          <w:tcPr>
            <w:tcW w:w="3659" w:type="dxa"/>
          </w:tcPr>
          <w:p w14:paraId="104D3966" w14:textId="77777777" w:rsidR="001F5469" w:rsidRDefault="00000000">
            <w:pPr>
              <w:pStyle w:val="TableParagraph"/>
              <w:tabs>
                <w:tab w:val="left" w:pos="810"/>
              </w:tabs>
              <w:spacing w:before="135"/>
              <w:ind w:left="112"/>
              <w:jc w:val="left"/>
            </w:pPr>
            <w:r>
              <w:rPr>
                <w:spacing w:val="-5"/>
              </w:rPr>
              <w:t>(4)</w:t>
            </w:r>
            <w:r>
              <w:tab/>
              <w:t>(Bartoshuk</w:t>
            </w:r>
            <w:r>
              <w:rPr>
                <w:spacing w:val="-5"/>
              </w:rPr>
              <w:t xml:space="preserve"> </w:t>
            </w:r>
            <w:r>
              <w:t>et</w:t>
            </w:r>
            <w:r>
              <w:rPr>
                <w:spacing w:val="-4"/>
              </w:rPr>
              <w:t xml:space="preserve"> </w:t>
            </w:r>
            <w:r>
              <w:t>al.</w:t>
            </w:r>
            <w:r>
              <w:rPr>
                <w:spacing w:val="-3"/>
              </w:rPr>
              <w:t xml:space="preserve"> </w:t>
            </w:r>
            <w:r>
              <w:rPr>
                <w:spacing w:val="-4"/>
              </w:rPr>
              <w:t>1986)</w:t>
            </w:r>
          </w:p>
        </w:tc>
        <w:tc>
          <w:tcPr>
            <w:tcW w:w="4966" w:type="dxa"/>
          </w:tcPr>
          <w:p w14:paraId="7D9FA6C1" w14:textId="77777777" w:rsidR="001F5469" w:rsidRDefault="00000000">
            <w:pPr>
              <w:pStyle w:val="TableParagraph"/>
              <w:spacing w:before="135"/>
              <w:ind w:left="1387" w:right="182"/>
            </w:pPr>
            <w:r>
              <w:rPr>
                <w:spacing w:val="-10"/>
              </w:rPr>
              <w:t>1</w:t>
            </w:r>
          </w:p>
        </w:tc>
      </w:tr>
      <w:tr w:rsidR="001F5469" w14:paraId="7C735570" w14:textId="77777777">
        <w:trPr>
          <w:trHeight w:val="533"/>
        </w:trPr>
        <w:tc>
          <w:tcPr>
            <w:tcW w:w="3659" w:type="dxa"/>
          </w:tcPr>
          <w:p w14:paraId="0E486FE6" w14:textId="77777777" w:rsidR="001F5469" w:rsidRDefault="00000000">
            <w:pPr>
              <w:pStyle w:val="TableParagraph"/>
              <w:tabs>
                <w:tab w:val="left" w:pos="810"/>
              </w:tabs>
              <w:spacing w:before="135"/>
              <w:ind w:left="112"/>
              <w:jc w:val="left"/>
            </w:pPr>
            <w:r>
              <w:rPr>
                <w:spacing w:val="-5"/>
              </w:rPr>
              <w:t>(5)</w:t>
            </w:r>
            <w:r>
              <w:tab/>
              <w:t>(Boesveldt</w:t>
            </w:r>
            <w:r>
              <w:rPr>
                <w:spacing w:val="-4"/>
              </w:rPr>
              <w:t xml:space="preserve"> </w:t>
            </w:r>
            <w:r>
              <w:t>et</w:t>
            </w:r>
            <w:r>
              <w:rPr>
                <w:spacing w:val="-3"/>
              </w:rPr>
              <w:t xml:space="preserve"> </w:t>
            </w:r>
            <w:r>
              <w:t>al.</w:t>
            </w:r>
            <w:r>
              <w:rPr>
                <w:spacing w:val="-3"/>
              </w:rPr>
              <w:t xml:space="preserve"> </w:t>
            </w:r>
            <w:r>
              <w:rPr>
                <w:spacing w:val="-2"/>
              </w:rPr>
              <w:t>2011)</w:t>
            </w:r>
          </w:p>
        </w:tc>
        <w:tc>
          <w:tcPr>
            <w:tcW w:w="4966" w:type="dxa"/>
          </w:tcPr>
          <w:p w14:paraId="0BF977BD" w14:textId="77777777" w:rsidR="001F5469" w:rsidRDefault="00000000">
            <w:pPr>
              <w:pStyle w:val="TableParagraph"/>
              <w:spacing w:before="135"/>
              <w:ind w:left="1387" w:right="233"/>
            </w:pPr>
            <w:r>
              <w:rPr>
                <w:spacing w:val="-10"/>
              </w:rPr>
              <w:t>3</w:t>
            </w:r>
          </w:p>
        </w:tc>
      </w:tr>
      <w:tr w:rsidR="001F5469" w14:paraId="20F5A02E" w14:textId="77777777">
        <w:trPr>
          <w:trHeight w:val="533"/>
        </w:trPr>
        <w:tc>
          <w:tcPr>
            <w:tcW w:w="3659" w:type="dxa"/>
          </w:tcPr>
          <w:p w14:paraId="6FA1AA56" w14:textId="77777777" w:rsidR="001F5469" w:rsidRDefault="00000000">
            <w:pPr>
              <w:pStyle w:val="TableParagraph"/>
              <w:tabs>
                <w:tab w:val="left" w:pos="810"/>
              </w:tabs>
              <w:spacing w:before="136"/>
              <w:ind w:left="112"/>
              <w:jc w:val="left"/>
            </w:pPr>
            <w:r>
              <w:rPr>
                <w:spacing w:val="-5"/>
              </w:rPr>
              <w:t>(6)</w:t>
            </w:r>
            <w:r>
              <w:tab/>
              <w:t>(Cao</w:t>
            </w:r>
            <w:r>
              <w:rPr>
                <w:spacing w:val="-1"/>
              </w:rPr>
              <w:t xml:space="preserve"> </w:t>
            </w:r>
            <w:r>
              <w:t>et</w:t>
            </w:r>
            <w:r>
              <w:rPr>
                <w:spacing w:val="-1"/>
              </w:rPr>
              <w:t xml:space="preserve"> </w:t>
            </w:r>
            <w:r>
              <w:t>al.</w:t>
            </w:r>
            <w:r>
              <w:rPr>
                <w:spacing w:val="-3"/>
              </w:rPr>
              <w:t xml:space="preserve"> </w:t>
            </w:r>
            <w:r>
              <w:rPr>
                <w:spacing w:val="-4"/>
              </w:rPr>
              <w:t>2015)</w:t>
            </w:r>
          </w:p>
        </w:tc>
        <w:tc>
          <w:tcPr>
            <w:tcW w:w="4966" w:type="dxa"/>
          </w:tcPr>
          <w:p w14:paraId="2810A0CD" w14:textId="77777777" w:rsidR="001F5469" w:rsidRDefault="00000000">
            <w:pPr>
              <w:pStyle w:val="TableParagraph"/>
              <w:spacing w:before="136"/>
              <w:ind w:left="1387" w:right="186"/>
            </w:pPr>
            <w:r>
              <w:rPr>
                <w:spacing w:val="-10"/>
              </w:rPr>
              <w:t>2</w:t>
            </w:r>
          </w:p>
        </w:tc>
      </w:tr>
      <w:tr w:rsidR="001F5469" w14:paraId="08146619" w14:textId="77777777">
        <w:trPr>
          <w:trHeight w:val="532"/>
        </w:trPr>
        <w:tc>
          <w:tcPr>
            <w:tcW w:w="3659" w:type="dxa"/>
          </w:tcPr>
          <w:p w14:paraId="0A0ED809" w14:textId="77777777" w:rsidR="001F5469" w:rsidRDefault="00000000">
            <w:pPr>
              <w:pStyle w:val="TableParagraph"/>
              <w:tabs>
                <w:tab w:val="left" w:pos="810"/>
              </w:tabs>
              <w:spacing w:before="135"/>
              <w:ind w:left="112"/>
              <w:jc w:val="left"/>
            </w:pPr>
            <w:r>
              <w:rPr>
                <w:spacing w:val="-5"/>
              </w:rPr>
              <w:t>(7)</w:t>
            </w:r>
            <w:r>
              <w:tab/>
              <w:t>(Cohen</w:t>
            </w:r>
            <w:r>
              <w:rPr>
                <w:spacing w:val="-3"/>
              </w:rPr>
              <w:t xml:space="preserve"> </w:t>
            </w:r>
            <w:r>
              <w:t>et</w:t>
            </w:r>
            <w:r>
              <w:rPr>
                <w:spacing w:val="-1"/>
              </w:rPr>
              <w:t xml:space="preserve"> </w:t>
            </w:r>
            <w:r>
              <w:t>al.</w:t>
            </w:r>
            <w:r>
              <w:rPr>
                <w:spacing w:val="-2"/>
              </w:rPr>
              <w:t xml:space="preserve"> 1959)</w:t>
            </w:r>
          </w:p>
        </w:tc>
        <w:tc>
          <w:tcPr>
            <w:tcW w:w="4966" w:type="dxa"/>
          </w:tcPr>
          <w:p w14:paraId="76828425" w14:textId="77777777" w:rsidR="001F5469" w:rsidRDefault="00000000">
            <w:pPr>
              <w:pStyle w:val="TableParagraph"/>
              <w:spacing w:before="135"/>
              <w:ind w:left="1387" w:right="186"/>
            </w:pPr>
            <w:r>
              <w:rPr>
                <w:spacing w:val="-10"/>
              </w:rPr>
              <w:t>1</w:t>
            </w:r>
          </w:p>
        </w:tc>
      </w:tr>
      <w:tr w:rsidR="001F5469" w14:paraId="6B31A075" w14:textId="77777777">
        <w:trPr>
          <w:trHeight w:val="532"/>
        </w:trPr>
        <w:tc>
          <w:tcPr>
            <w:tcW w:w="3659" w:type="dxa"/>
          </w:tcPr>
          <w:p w14:paraId="119D7ADE" w14:textId="77777777" w:rsidR="001F5469" w:rsidRDefault="00000000">
            <w:pPr>
              <w:pStyle w:val="TableParagraph"/>
              <w:tabs>
                <w:tab w:val="left" w:pos="810"/>
              </w:tabs>
              <w:spacing w:before="135"/>
              <w:ind w:left="112"/>
              <w:jc w:val="left"/>
            </w:pPr>
            <w:r>
              <w:rPr>
                <w:spacing w:val="-5"/>
              </w:rPr>
              <w:t>(8)</w:t>
            </w:r>
            <w:r>
              <w:tab/>
              <w:t>(Coltell</w:t>
            </w:r>
            <w:r>
              <w:rPr>
                <w:spacing w:val="-3"/>
              </w:rPr>
              <w:t xml:space="preserve"> </w:t>
            </w:r>
            <w:r>
              <w:t>et</w:t>
            </w:r>
            <w:r>
              <w:rPr>
                <w:spacing w:val="-3"/>
              </w:rPr>
              <w:t xml:space="preserve"> </w:t>
            </w:r>
            <w:r>
              <w:t>al.</w:t>
            </w:r>
            <w:r>
              <w:rPr>
                <w:spacing w:val="-3"/>
              </w:rPr>
              <w:t xml:space="preserve"> </w:t>
            </w:r>
            <w:r>
              <w:rPr>
                <w:spacing w:val="-4"/>
              </w:rPr>
              <w:t>2019)</w:t>
            </w:r>
          </w:p>
        </w:tc>
        <w:tc>
          <w:tcPr>
            <w:tcW w:w="4966" w:type="dxa"/>
          </w:tcPr>
          <w:p w14:paraId="617F4973" w14:textId="77777777" w:rsidR="001F5469" w:rsidRDefault="00000000">
            <w:pPr>
              <w:pStyle w:val="TableParagraph"/>
              <w:spacing w:before="135"/>
              <w:ind w:left="1387" w:right="138"/>
            </w:pPr>
            <w:r>
              <w:rPr>
                <w:spacing w:val="-10"/>
              </w:rPr>
              <w:t>3</w:t>
            </w:r>
          </w:p>
        </w:tc>
      </w:tr>
      <w:tr w:rsidR="001F5469" w14:paraId="086B2081" w14:textId="77777777">
        <w:trPr>
          <w:trHeight w:val="532"/>
        </w:trPr>
        <w:tc>
          <w:tcPr>
            <w:tcW w:w="3659" w:type="dxa"/>
          </w:tcPr>
          <w:p w14:paraId="69E5A6FB" w14:textId="77777777" w:rsidR="001F5469" w:rsidRDefault="00000000">
            <w:pPr>
              <w:pStyle w:val="TableParagraph"/>
              <w:tabs>
                <w:tab w:val="left" w:pos="810"/>
              </w:tabs>
              <w:spacing w:before="135"/>
              <w:ind w:left="112"/>
              <w:jc w:val="left"/>
            </w:pPr>
            <w:r>
              <w:rPr>
                <w:spacing w:val="-5"/>
              </w:rPr>
              <w:t>(9)</w:t>
            </w:r>
            <w:r>
              <w:tab/>
              <w:t>(Dias</w:t>
            </w:r>
            <w:r>
              <w:rPr>
                <w:spacing w:val="-5"/>
              </w:rPr>
              <w:t xml:space="preserve"> </w:t>
            </w:r>
            <w:r>
              <w:t>et</w:t>
            </w:r>
            <w:r>
              <w:rPr>
                <w:spacing w:val="-3"/>
              </w:rPr>
              <w:t xml:space="preserve"> </w:t>
            </w:r>
            <w:r>
              <w:t xml:space="preserve">al. </w:t>
            </w:r>
            <w:r>
              <w:rPr>
                <w:spacing w:val="-2"/>
              </w:rPr>
              <w:t>2015)</w:t>
            </w:r>
          </w:p>
        </w:tc>
        <w:tc>
          <w:tcPr>
            <w:tcW w:w="4966" w:type="dxa"/>
          </w:tcPr>
          <w:p w14:paraId="2A43DC67" w14:textId="77777777" w:rsidR="001F5469" w:rsidRDefault="00000000">
            <w:pPr>
              <w:pStyle w:val="TableParagraph"/>
              <w:spacing w:before="135"/>
              <w:ind w:left="1387" w:right="201"/>
            </w:pPr>
            <w:r>
              <w:rPr>
                <w:spacing w:val="-10"/>
              </w:rPr>
              <w:t>3</w:t>
            </w:r>
          </w:p>
        </w:tc>
      </w:tr>
      <w:tr w:rsidR="001F5469" w14:paraId="2DB40DB9" w14:textId="77777777">
        <w:trPr>
          <w:trHeight w:val="532"/>
        </w:trPr>
        <w:tc>
          <w:tcPr>
            <w:tcW w:w="3659" w:type="dxa"/>
          </w:tcPr>
          <w:p w14:paraId="10CABA7A" w14:textId="77777777" w:rsidR="001F5469" w:rsidRDefault="00000000">
            <w:pPr>
              <w:pStyle w:val="TableParagraph"/>
              <w:tabs>
                <w:tab w:val="left" w:pos="810"/>
              </w:tabs>
              <w:spacing w:before="135"/>
              <w:ind w:left="112"/>
              <w:jc w:val="left"/>
            </w:pPr>
            <w:r>
              <w:rPr>
                <w:spacing w:val="-4"/>
              </w:rPr>
              <w:t>(10)</w:t>
            </w:r>
            <w:r>
              <w:tab/>
              <w:t>(Dikmen</w:t>
            </w:r>
            <w:r>
              <w:rPr>
                <w:spacing w:val="-5"/>
              </w:rPr>
              <w:t xml:space="preserve"> </w:t>
            </w:r>
            <w:r>
              <w:t>et</w:t>
            </w:r>
            <w:r>
              <w:rPr>
                <w:spacing w:val="-3"/>
              </w:rPr>
              <w:t xml:space="preserve"> </w:t>
            </w:r>
            <w:r>
              <w:t>al.</w:t>
            </w:r>
            <w:r>
              <w:rPr>
                <w:spacing w:val="-2"/>
              </w:rPr>
              <w:t xml:space="preserve"> </w:t>
            </w:r>
            <w:r>
              <w:rPr>
                <w:spacing w:val="-4"/>
              </w:rPr>
              <w:t>2017)</w:t>
            </w:r>
          </w:p>
        </w:tc>
        <w:tc>
          <w:tcPr>
            <w:tcW w:w="4966" w:type="dxa"/>
          </w:tcPr>
          <w:p w14:paraId="4C6083FB" w14:textId="77777777" w:rsidR="001F5469" w:rsidRDefault="00000000">
            <w:pPr>
              <w:pStyle w:val="TableParagraph"/>
              <w:spacing w:before="135"/>
              <w:ind w:left="1387" w:right="138"/>
            </w:pPr>
            <w:r>
              <w:rPr>
                <w:spacing w:val="-10"/>
              </w:rPr>
              <w:t>2</w:t>
            </w:r>
          </w:p>
        </w:tc>
      </w:tr>
      <w:tr w:rsidR="001F5469" w14:paraId="2F66F0FC" w14:textId="77777777">
        <w:trPr>
          <w:trHeight w:val="533"/>
        </w:trPr>
        <w:tc>
          <w:tcPr>
            <w:tcW w:w="3659" w:type="dxa"/>
          </w:tcPr>
          <w:p w14:paraId="6F7F4E5E" w14:textId="77777777" w:rsidR="001F5469" w:rsidRDefault="00000000">
            <w:pPr>
              <w:pStyle w:val="TableParagraph"/>
              <w:tabs>
                <w:tab w:val="left" w:pos="810"/>
              </w:tabs>
              <w:spacing w:before="135"/>
              <w:ind w:left="112"/>
              <w:jc w:val="left"/>
            </w:pPr>
            <w:r>
              <w:rPr>
                <w:spacing w:val="-4"/>
              </w:rPr>
              <w:t>(11)</w:t>
            </w:r>
            <w:r>
              <w:tab/>
              <w:t>(Drewnowski</w:t>
            </w:r>
            <w:r>
              <w:rPr>
                <w:spacing w:val="-3"/>
              </w:rPr>
              <w:t xml:space="preserve"> </w:t>
            </w:r>
            <w:r>
              <w:t>et</w:t>
            </w:r>
            <w:r>
              <w:rPr>
                <w:spacing w:val="-3"/>
              </w:rPr>
              <w:t xml:space="preserve"> </w:t>
            </w:r>
            <w:r>
              <w:t>al.</w:t>
            </w:r>
            <w:r>
              <w:rPr>
                <w:spacing w:val="-6"/>
              </w:rPr>
              <w:t xml:space="preserve"> </w:t>
            </w:r>
            <w:r>
              <w:rPr>
                <w:spacing w:val="-2"/>
              </w:rPr>
              <w:t>2001)</w:t>
            </w:r>
          </w:p>
        </w:tc>
        <w:tc>
          <w:tcPr>
            <w:tcW w:w="4966" w:type="dxa"/>
          </w:tcPr>
          <w:p w14:paraId="01EE5607" w14:textId="77777777" w:rsidR="001F5469" w:rsidRDefault="00000000">
            <w:pPr>
              <w:pStyle w:val="TableParagraph"/>
              <w:spacing w:before="135"/>
              <w:ind w:left="1387" w:right="186"/>
            </w:pPr>
            <w:r>
              <w:rPr>
                <w:spacing w:val="-10"/>
              </w:rPr>
              <w:t>2</w:t>
            </w:r>
          </w:p>
        </w:tc>
      </w:tr>
      <w:tr w:rsidR="001F5469" w14:paraId="19570EB7" w14:textId="77777777">
        <w:trPr>
          <w:trHeight w:val="532"/>
        </w:trPr>
        <w:tc>
          <w:tcPr>
            <w:tcW w:w="3659" w:type="dxa"/>
          </w:tcPr>
          <w:p w14:paraId="1B37ADFF" w14:textId="77777777" w:rsidR="001F5469" w:rsidRDefault="00000000">
            <w:pPr>
              <w:pStyle w:val="TableParagraph"/>
              <w:tabs>
                <w:tab w:val="left" w:pos="810"/>
              </w:tabs>
              <w:spacing w:before="135"/>
              <w:ind w:left="112"/>
              <w:jc w:val="left"/>
            </w:pPr>
            <w:r>
              <w:rPr>
                <w:spacing w:val="-4"/>
              </w:rPr>
              <w:t>(12)</w:t>
            </w:r>
            <w:r>
              <w:tab/>
              <w:t>(</w:t>
            </w:r>
            <w:r>
              <w:rPr>
                <w:spacing w:val="-3"/>
              </w:rPr>
              <w:t xml:space="preserve"> </w:t>
            </w:r>
            <w:r>
              <w:t>Fikentscher</w:t>
            </w:r>
            <w:r>
              <w:rPr>
                <w:spacing w:val="-3"/>
              </w:rPr>
              <w:t xml:space="preserve"> </w:t>
            </w:r>
            <w:r>
              <w:t>et</w:t>
            </w:r>
            <w:r>
              <w:rPr>
                <w:spacing w:val="-2"/>
              </w:rPr>
              <w:t xml:space="preserve"> </w:t>
            </w:r>
            <w:r>
              <w:t>al.</w:t>
            </w:r>
            <w:r>
              <w:rPr>
                <w:spacing w:val="-6"/>
              </w:rPr>
              <w:t xml:space="preserve"> </w:t>
            </w:r>
            <w:r>
              <w:rPr>
                <w:spacing w:val="-2"/>
              </w:rPr>
              <w:t>1977)</w:t>
            </w:r>
          </w:p>
        </w:tc>
        <w:tc>
          <w:tcPr>
            <w:tcW w:w="4966" w:type="dxa"/>
          </w:tcPr>
          <w:p w14:paraId="421ACDD4" w14:textId="77777777" w:rsidR="001F5469" w:rsidRDefault="00000000">
            <w:pPr>
              <w:pStyle w:val="TableParagraph"/>
              <w:spacing w:before="135"/>
              <w:ind w:left="1387" w:right="158"/>
            </w:pPr>
            <w:r>
              <w:rPr>
                <w:spacing w:val="-10"/>
              </w:rPr>
              <w:t>3</w:t>
            </w:r>
          </w:p>
        </w:tc>
      </w:tr>
      <w:tr w:rsidR="001F5469" w14:paraId="3AA69224" w14:textId="77777777">
        <w:trPr>
          <w:trHeight w:val="533"/>
        </w:trPr>
        <w:tc>
          <w:tcPr>
            <w:tcW w:w="3659" w:type="dxa"/>
          </w:tcPr>
          <w:p w14:paraId="3BDC4E02" w14:textId="77777777" w:rsidR="001F5469" w:rsidRDefault="00000000">
            <w:pPr>
              <w:pStyle w:val="TableParagraph"/>
              <w:tabs>
                <w:tab w:val="left" w:pos="810"/>
              </w:tabs>
              <w:spacing w:before="135"/>
              <w:ind w:left="112"/>
              <w:jc w:val="left"/>
            </w:pPr>
            <w:r>
              <w:rPr>
                <w:spacing w:val="-4"/>
              </w:rPr>
              <w:t>(13)</w:t>
            </w:r>
            <w:r>
              <w:tab/>
              <w:t>(Gervis</w:t>
            </w:r>
            <w:r>
              <w:rPr>
                <w:spacing w:val="-4"/>
              </w:rPr>
              <w:t xml:space="preserve"> </w:t>
            </w:r>
            <w:r>
              <w:t>et</w:t>
            </w:r>
            <w:r>
              <w:rPr>
                <w:spacing w:val="-2"/>
              </w:rPr>
              <w:t xml:space="preserve"> </w:t>
            </w:r>
            <w:r>
              <w:t>al.</w:t>
            </w:r>
            <w:r>
              <w:rPr>
                <w:spacing w:val="-3"/>
              </w:rPr>
              <w:t xml:space="preserve"> </w:t>
            </w:r>
            <w:r>
              <w:rPr>
                <w:spacing w:val="-4"/>
              </w:rPr>
              <w:t>2020)</w:t>
            </w:r>
          </w:p>
        </w:tc>
        <w:tc>
          <w:tcPr>
            <w:tcW w:w="4966" w:type="dxa"/>
          </w:tcPr>
          <w:p w14:paraId="0DA9802A" w14:textId="77777777" w:rsidR="001F5469" w:rsidRDefault="00000000">
            <w:pPr>
              <w:pStyle w:val="TableParagraph"/>
              <w:spacing w:before="135"/>
              <w:ind w:left="1387" w:right="162"/>
            </w:pPr>
            <w:r>
              <w:rPr>
                <w:spacing w:val="-10"/>
              </w:rPr>
              <w:t>2</w:t>
            </w:r>
          </w:p>
        </w:tc>
      </w:tr>
      <w:tr w:rsidR="001F5469" w14:paraId="2999B9CA" w14:textId="77777777">
        <w:trPr>
          <w:trHeight w:val="533"/>
        </w:trPr>
        <w:tc>
          <w:tcPr>
            <w:tcW w:w="3659" w:type="dxa"/>
          </w:tcPr>
          <w:p w14:paraId="2341427A" w14:textId="77777777" w:rsidR="001F5469" w:rsidRDefault="00000000">
            <w:pPr>
              <w:pStyle w:val="TableParagraph"/>
              <w:tabs>
                <w:tab w:val="left" w:pos="810"/>
              </w:tabs>
              <w:spacing w:before="136"/>
              <w:ind w:left="112"/>
              <w:jc w:val="left"/>
            </w:pPr>
            <w:r>
              <w:rPr>
                <w:spacing w:val="-4"/>
              </w:rPr>
              <w:t>(14)</w:t>
            </w:r>
            <w:r>
              <w:tab/>
              <w:t>(Gervis</w:t>
            </w:r>
            <w:r>
              <w:rPr>
                <w:spacing w:val="-4"/>
              </w:rPr>
              <w:t xml:space="preserve"> </w:t>
            </w:r>
            <w:r>
              <w:t>et</w:t>
            </w:r>
            <w:r>
              <w:rPr>
                <w:spacing w:val="-2"/>
              </w:rPr>
              <w:t xml:space="preserve"> </w:t>
            </w:r>
            <w:r>
              <w:t>al.</w:t>
            </w:r>
            <w:r>
              <w:rPr>
                <w:spacing w:val="-3"/>
              </w:rPr>
              <w:t xml:space="preserve"> </w:t>
            </w:r>
            <w:r>
              <w:rPr>
                <w:spacing w:val="-4"/>
              </w:rPr>
              <w:t>2021)</w:t>
            </w:r>
          </w:p>
        </w:tc>
        <w:tc>
          <w:tcPr>
            <w:tcW w:w="4966" w:type="dxa"/>
          </w:tcPr>
          <w:p w14:paraId="199FFC2B" w14:textId="77777777" w:rsidR="001F5469" w:rsidRDefault="00000000">
            <w:pPr>
              <w:pStyle w:val="TableParagraph"/>
              <w:spacing w:before="136"/>
              <w:ind w:left="1387" w:right="162"/>
            </w:pPr>
            <w:r>
              <w:rPr>
                <w:spacing w:val="-10"/>
              </w:rPr>
              <w:t>3</w:t>
            </w:r>
          </w:p>
        </w:tc>
      </w:tr>
      <w:tr w:rsidR="001F5469" w14:paraId="5AB8909C" w14:textId="77777777">
        <w:trPr>
          <w:trHeight w:val="532"/>
        </w:trPr>
        <w:tc>
          <w:tcPr>
            <w:tcW w:w="3659" w:type="dxa"/>
          </w:tcPr>
          <w:p w14:paraId="09794EC1" w14:textId="77777777" w:rsidR="001F5469" w:rsidRDefault="00000000">
            <w:pPr>
              <w:pStyle w:val="TableParagraph"/>
              <w:tabs>
                <w:tab w:val="left" w:pos="755"/>
              </w:tabs>
              <w:spacing w:before="135"/>
              <w:ind w:left="112"/>
              <w:jc w:val="left"/>
            </w:pPr>
            <w:r>
              <w:rPr>
                <w:spacing w:val="-4"/>
              </w:rPr>
              <w:t>(15)</w:t>
            </w:r>
            <w:r>
              <w:tab/>
              <w:t>(Guido</w:t>
            </w:r>
            <w:r>
              <w:rPr>
                <w:spacing w:val="-5"/>
              </w:rPr>
              <w:t xml:space="preserve"> </w:t>
            </w:r>
            <w:r>
              <w:t>et</w:t>
            </w:r>
            <w:r>
              <w:rPr>
                <w:spacing w:val="-2"/>
              </w:rPr>
              <w:t xml:space="preserve"> </w:t>
            </w:r>
            <w:r>
              <w:t>al.</w:t>
            </w:r>
            <w:r>
              <w:rPr>
                <w:spacing w:val="-3"/>
              </w:rPr>
              <w:t xml:space="preserve"> </w:t>
            </w:r>
            <w:r>
              <w:t>2016</w:t>
            </w:r>
            <w:r>
              <w:rPr>
                <w:spacing w:val="-1"/>
              </w:rPr>
              <w:t xml:space="preserve"> </w:t>
            </w:r>
            <w:r>
              <w:rPr>
                <w:spacing w:val="-10"/>
              </w:rPr>
              <w:t>)</w:t>
            </w:r>
          </w:p>
        </w:tc>
        <w:tc>
          <w:tcPr>
            <w:tcW w:w="4966" w:type="dxa"/>
          </w:tcPr>
          <w:p w14:paraId="0DCF09D3" w14:textId="77777777" w:rsidR="001F5469" w:rsidRDefault="00000000">
            <w:pPr>
              <w:pStyle w:val="TableParagraph"/>
              <w:spacing w:before="135"/>
              <w:ind w:left="1387" w:right="119"/>
            </w:pPr>
            <w:r>
              <w:rPr>
                <w:spacing w:val="-10"/>
              </w:rPr>
              <w:t>3</w:t>
            </w:r>
          </w:p>
        </w:tc>
      </w:tr>
      <w:tr w:rsidR="001F5469" w14:paraId="4F1DB5C1" w14:textId="77777777">
        <w:trPr>
          <w:trHeight w:val="532"/>
        </w:trPr>
        <w:tc>
          <w:tcPr>
            <w:tcW w:w="3659" w:type="dxa"/>
          </w:tcPr>
          <w:p w14:paraId="759089E9" w14:textId="77777777" w:rsidR="001F5469" w:rsidRDefault="00000000">
            <w:pPr>
              <w:pStyle w:val="TableParagraph"/>
              <w:tabs>
                <w:tab w:val="left" w:pos="810"/>
              </w:tabs>
              <w:spacing w:before="135"/>
              <w:ind w:left="112"/>
              <w:jc w:val="left"/>
            </w:pPr>
            <w:r>
              <w:rPr>
                <w:spacing w:val="-4"/>
              </w:rPr>
              <w:t>(16)</w:t>
            </w:r>
            <w:r>
              <w:tab/>
              <w:t>(Habberstad</w:t>
            </w:r>
            <w:r>
              <w:rPr>
                <w:spacing w:val="-4"/>
              </w:rPr>
              <w:t xml:space="preserve"> </w:t>
            </w:r>
            <w:r>
              <w:t>et</w:t>
            </w:r>
            <w:r>
              <w:rPr>
                <w:spacing w:val="-2"/>
              </w:rPr>
              <w:t xml:space="preserve"> </w:t>
            </w:r>
            <w:r>
              <w:t>al.</w:t>
            </w:r>
            <w:r>
              <w:rPr>
                <w:spacing w:val="-3"/>
              </w:rPr>
              <w:t xml:space="preserve"> </w:t>
            </w:r>
            <w:r>
              <w:rPr>
                <w:spacing w:val="-2"/>
              </w:rPr>
              <w:t>2017)</w:t>
            </w:r>
          </w:p>
        </w:tc>
        <w:tc>
          <w:tcPr>
            <w:tcW w:w="4966" w:type="dxa"/>
          </w:tcPr>
          <w:p w14:paraId="4507964C" w14:textId="77777777" w:rsidR="001F5469" w:rsidRDefault="00000000">
            <w:pPr>
              <w:pStyle w:val="TableParagraph"/>
              <w:spacing w:before="135"/>
              <w:ind w:left="1387" w:right="95"/>
            </w:pPr>
            <w:r>
              <w:rPr>
                <w:spacing w:val="-10"/>
              </w:rPr>
              <w:t>3</w:t>
            </w:r>
          </w:p>
        </w:tc>
      </w:tr>
      <w:tr w:rsidR="001F5469" w14:paraId="0554ED71" w14:textId="77777777">
        <w:trPr>
          <w:trHeight w:val="532"/>
        </w:trPr>
        <w:tc>
          <w:tcPr>
            <w:tcW w:w="3659" w:type="dxa"/>
          </w:tcPr>
          <w:p w14:paraId="41D28647" w14:textId="77777777" w:rsidR="001F5469" w:rsidRDefault="00000000">
            <w:pPr>
              <w:pStyle w:val="TableParagraph"/>
              <w:tabs>
                <w:tab w:val="left" w:pos="810"/>
              </w:tabs>
              <w:spacing w:before="135"/>
              <w:ind w:left="112"/>
              <w:jc w:val="left"/>
            </w:pPr>
            <w:r>
              <w:rPr>
                <w:spacing w:val="-4"/>
              </w:rPr>
              <w:t>(17)</w:t>
            </w:r>
            <w:r>
              <w:tab/>
              <w:t>(Hasan</w:t>
            </w:r>
            <w:r>
              <w:rPr>
                <w:spacing w:val="-5"/>
              </w:rPr>
              <w:t xml:space="preserve"> </w:t>
            </w:r>
            <w:r>
              <w:t>et</w:t>
            </w:r>
            <w:r>
              <w:rPr>
                <w:spacing w:val="-1"/>
              </w:rPr>
              <w:t xml:space="preserve"> </w:t>
            </w:r>
            <w:r>
              <w:t>al.</w:t>
            </w:r>
            <w:r>
              <w:rPr>
                <w:spacing w:val="-1"/>
              </w:rPr>
              <w:t xml:space="preserve"> </w:t>
            </w:r>
            <w:r>
              <w:rPr>
                <w:spacing w:val="-4"/>
              </w:rPr>
              <w:t>2022)</w:t>
            </w:r>
          </w:p>
        </w:tc>
        <w:tc>
          <w:tcPr>
            <w:tcW w:w="4966" w:type="dxa"/>
          </w:tcPr>
          <w:p w14:paraId="4476317A" w14:textId="77777777" w:rsidR="001F5469" w:rsidRDefault="00000000">
            <w:pPr>
              <w:pStyle w:val="TableParagraph"/>
              <w:spacing w:before="135"/>
              <w:ind w:left="1387" w:right="119"/>
            </w:pPr>
            <w:r>
              <w:rPr>
                <w:spacing w:val="-10"/>
              </w:rPr>
              <w:t>3</w:t>
            </w:r>
          </w:p>
        </w:tc>
      </w:tr>
      <w:tr w:rsidR="001F5469" w14:paraId="0A9DBABE" w14:textId="77777777">
        <w:trPr>
          <w:trHeight w:val="533"/>
        </w:trPr>
        <w:tc>
          <w:tcPr>
            <w:tcW w:w="3659" w:type="dxa"/>
          </w:tcPr>
          <w:p w14:paraId="2625AC8B" w14:textId="77777777" w:rsidR="001F5469" w:rsidRDefault="00000000">
            <w:pPr>
              <w:pStyle w:val="TableParagraph"/>
              <w:tabs>
                <w:tab w:val="left" w:pos="810"/>
              </w:tabs>
              <w:spacing w:before="135"/>
              <w:ind w:left="112"/>
              <w:jc w:val="left"/>
            </w:pPr>
            <w:r>
              <w:rPr>
                <w:spacing w:val="-4"/>
              </w:rPr>
              <w:t>(18)</w:t>
            </w:r>
            <w:r>
              <w:tab/>
              <w:t>(</w:t>
            </w:r>
            <w:r>
              <w:rPr>
                <w:spacing w:val="-3"/>
              </w:rPr>
              <w:t xml:space="preserve"> </w:t>
            </w:r>
            <w:r>
              <w:t>Hyde</w:t>
            </w:r>
            <w:r>
              <w:rPr>
                <w:spacing w:val="-2"/>
              </w:rPr>
              <w:t xml:space="preserve"> </w:t>
            </w:r>
            <w:r>
              <w:t>R.</w:t>
            </w:r>
            <w:r>
              <w:rPr>
                <w:spacing w:val="-2"/>
              </w:rPr>
              <w:t xml:space="preserve"> </w:t>
            </w:r>
            <w:r>
              <w:t>J.,</w:t>
            </w:r>
            <w:r>
              <w:rPr>
                <w:spacing w:val="-2"/>
              </w:rPr>
              <w:t xml:space="preserve"> </w:t>
            </w:r>
            <w:r>
              <w:t>Feller</w:t>
            </w:r>
            <w:r>
              <w:rPr>
                <w:spacing w:val="-4"/>
              </w:rPr>
              <w:t xml:space="preserve"> </w:t>
            </w:r>
            <w:r>
              <w:t>R.</w:t>
            </w:r>
            <w:r>
              <w:rPr>
                <w:spacing w:val="-2"/>
              </w:rPr>
              <w:t xml:space="preserve"> </w:t>
            </w:r>
            <w:r>
              <w:t xml:space="preserve">P. </w:t>
            </w:r>
            <w:r>
              <w:rPr>
                <w:spacing w:val="-2"/>
              </w:rPr>
              <w:t>1981)</w:t>
            </w:r>
          </w:p>
        </w:tc>
        <w:tc>
          <w:tcPr>
            <w:tcW w:w="4966" w:type="dxa"/>
          </w:tcPr>
          <w:p w14:paraId="0E591595" w14:textId="77777777" w:rsidR="001F5469" w:rsidRDefault="00000000">
            <w:pPr>
              <w:pStyle w:val="TableParagraph"/>
              <w:spacing w:before="135"/>
              <w:ind w:left="1387" w:right="81"/>
            </w:pPr>
            <w:r>
              <w:rPr>
                <w:spacing w:val="-10"/>
              </w:rPr>
              <w:t>2</w:t>
            </w:r>
          </w:p>
        </w:tc>
      </w:tr>
      <w:tr w:rsidR="001F5469" w14:paraId="10DF6FB3" w14:textId="77777777">
        <w:trPr>
          <w:trHeight w:val="533"/>
        </w:trPr>
        <w:tc>
          <w:tcPr>
            <w:tcW w:w="3659" w:type="dxa"/>
          </w:tcPr>
          <w:p w14:paraId="6011B4AF" w14:textId="77777777" w:rsidR="001F5469" w:rsidRDefault="00000000">
            <w:pPr>
              <w:pStyle w:val="TableParagraph"/>
              <w:tabs>
                <w:tab w:val="left" w:pos="810"/>
              </w:tabs>
              <w:spacing w:before="136"/>
              <w:ind w:left="112"/>
              <w:jc w:val="left"/>
            </w:pPr>
            <w:r>
              <w:rPr>
                <w:spacing w:val="-4"/>
              </w:rPr>
              <w:t>(19)</w:t>
            </w:r>
            <w:r>
              <w:tab/>
              <w:t>(</w:t>
            </w:r>
            <w:r>
              <w:rPr>
                <w:spacing w:val="-5"/>
              </w:rPr>
              <w:t xml:space="preserve"> </w:t>
            </w:r>
            <w:r>
              <w:t>Jacquot</w:t>
            </w:r>
            <w:r>
              <w:rPr>
                <w:spacing w:val="-2"/>
              </w:rPr>
              <w:t xml:space="preserve"> </w:t>
            </w:r>
            <w:r>
              <w:t>et</w:t>
            </w:r>
            <w:r>
              <w:rPr>
                <w:spacing w:val="-2"/>
              </w:rPr>
              <w:t xml:space="preserve"> </w:t>
            </w:r>
            <w:r>
              <w:t xml:space="preserve">al. </w:t>
            </w:r>
            <w:r>
              <w:rPr>
                <w:spacing w:val="-4"/>
              </w:rPr>
              <w:t>2020)</w:t>
            </w:r>
          </w:p>
        </w:tc>
        <w:tc>
          <w:tcPr>
            <w:tcW w:w="4966" w:type="dxa"/>
          </w:tcPr>
          <w:p w14:paraId="224D771E" w14:textId="77777777" w:rsidR="001F5469" w:rsidRDefault="00000000">
            <w:pPr>
              <w:pStyle w:val="TableParagraph"/>
              <w:spacing w:before="136"/>
              <w:ind w:left="1387" w:right="95"/>
            </w:pPr>
            <w:r>
              <w:rPr>
                <w:spacing w:val="-10"/>
              </w:rPr>
              <w:t>1</w:t>
            </w:r>
          </w:p>
        </w:tc>
      </w:tr>
      <w:tr w:rsidR="001F5469" w14:paraId="445B14C3" w14:textId="77777777">
        <w:trPr>
          <w:trHeight w:val="532"/>
        </w:trPr>
        <w:tc>
          <w:tcPr>
            <w:tcW w:w="3659" w:type="dxa"/>
          </w:tcPr>
          <w:p w14:paraId="66CCE989" w14:textId="77777777" w:rsidR="001F5469" w:rsidRDefault="00000000">
            <w:pPr>
              <w:pStyle w:val="TableParagraph"/>
              <w:tabs>
                <w:tab w:val="left" w:pos="810"/>
              </w:tabs>
              <w:spacing w:before="135"/>
              <w:ind w:left="112"/>
              <w:jc w:val="left"/>
            </w:pPr>
            <w:r>
              <w:rPr>
                <w:spacing w:val="-4"/>
              </w:rPr>
              <w:t>(20)</w:t>
            </w:r>
            <w:r>
              <w:tab/>
              <w:t>(Jayasinghe</w:t>
            </w:r>
            <w:r>
              <w:rPr>
                <w:spacing w:val="-6"/>
              </w:rPr>
              <w:t xml:space="preserve"> </w:t>
            </w:r>
            <w:r>
              <w:t>et</w:t>
            </w:r>
            <w:r>
              <w:rPr>
                <w:spacing w:val="-2"/>
              </w:rPr>
              <w:t xml:space="preserve"> </w:t>
            </w:r>
            <w:r>
              <w:t>al.</w:t>
            </w:r>
            <w:r>
              <w:rPr>
                <w:spacing w:val="-3"/>
              </w:rPr>
              <w:t xml:space="preserve"> </w:t>
            </w:r>
            <w:r>
              <w:rPr>
                <w:spacing w:val="-2"/>
              </w:rPr>
              <w:t>2017)</w:t>
            </w:r>
          </w:p>
        </w:tc>
        <w:tc>
          <w:tcPr>
            <w:tcW w:w="4966" w:type="dxa"/>
          </w:tcPr>
          <w:p w14:paraId="5E281FDC" w14:textId="77777777" w:rsidR="001F5469" w:rsidRDefault="00000000">
            <w:pPr>
              <w:pStyle w:val="TableParagraph"/>
              <w:spacing w:before="135"/>
              <w:ind w:left="1387" w:right="57"/>
            </w:pPr>
            <w:r>
              <w:rPr>
                <w:spacing w:val="-10"/>
              </w:rPr>
              <w:t>3</w:t>
            </w:r>
          </w:p>
        </w:tc>
      </w:tr>
      <w:tr w:rsidR="001F5469" w14:paraId="14E5FB7D" w14:textId="77777777">
        <w:trPr>
          <w:trHeight w:val="532"/>
        </w:trPr>
        <w:tc>
          <w:tcPr>
            <w:tcW w:w="3659" w:type="dxa"/>
          </w:tcPr>
          <w:p w14:paraId="75384E82" w14:textId="77777777" w:rsidR="001F5469" w:rsidRDefault="00000000">
            <w:pPr>
              <w:pStyle w:val="TableParagraph"/>
              <w:tabs>
                <w:tab w:val="left" w:pos="810"/>
              </w:tabs>
              <w:spacing w:before="135"/>
              <w:ind w:left="112"/>
              <w:jc w:val="left"/>
            </w:pPr>
            <w:r>
              <w:rPr>
                <w:spacing w:val="-4"/>
              </w:rPr>
              <w:t>(21)</w:t>
            </w:r>
            <w:r>
              <w:tab/>
              <w:t>(Jayasinghe</w:t>
            </w:r>
            <w:r>
              <w:rPr>
                <w:spacing w:val="-6"/>
              </w:rPr>
              <w:t xml:space="preserve"> </w:t>
            </w:r>
            <w:r>
              <w:t>et</w:t>
            </w:r>
            <w:r>
              <w:rPr>
                <w:spacing w:val="-2"/>
              </w:rPr>
              <w:t xml:space="preserve"> </w:t>
            </w:r>
            <w:r>
              <w:t>al.</w:t>
            </w:r>
            <w:r>
              <w:rPr>
                <w:spacing w:val="-3"/>
              </w:rPr>
              <w:t xml:space="preserve"> </w:t>
            </w:r>
            <w:r>
              <w:rPr>
                <w:spacing w:val="-2"/>
              </w:rPr>
              <w:t>2017)</w:t>
            </w:r>
          </w:p>
        </w:tc>
        <w:tc>
          <w:tcPr>
            <w:tcW w:w="4966" w:type="dxa"/>
          </w:tcPr>
          <w:p w14:paraId="0C28D0FC" w14:textId="77777777" w:rsidR="001F5469" w:rsidRDefault="00000000">
            <w:pPr>
              <w:pStyle w:val="TableParagraph"/>
              <w:spacing w:before="135"/>
              <w:ind w:left="1387" w:right="62"/>
            </w:pPr>
            <w:r>
              <w:rPr>
                <w:spacing w:val="-10"/>
              </w:rPr>
              <w:t>2</w:t>
            </w:r>
          </w:p>
        </w:tc>
      </w:tr>
      <w:tr w:rsidR="001F5469" w14:paraId="0A31CF7F" w14:textId="77777777">
        <w:trPr>
          <w:trHeight w:val="532"/>
        </w:trPr>
        <w:tc>
          <w:tcPr>
            <w:tcW w:w="3659" w:type="dxa"/>
          </w:tcPr>
          <w:p w14:paraId="55ED96C4" w14:textId="77777777" w:rsidR="001F5469" w:rsidRDefault="00000000">
            <w:pPr>
              <w:pStyle w:val="TableParagraph"/>
              <w:tabs>
                <w:tab w:val="left" w:pos="810"/>
              </w:tabs>
              <w:spacing w:before="135"/>
              <w:ind w:left="112"/>
              <w:jc w:val="left"/>
            </w:pPr>
            <w:r>
              <w:rPr>
                <w:spacing w:val="-4"/>
              </w:rPr>
              <w:t>(22)</w:t>
            </w:r>
            <w:r>
              <w:tab/>
              <w:t>(Kanjirath</w:t>
            </w:r>
            <w:r>
              <w:rPr>
                <w:spacing w:val="-4"/>
              </w:rPr>
              <w:t xml:space="preserve"> </w:t>
            </w:r>
            <w:r>
              <w:t>et</w:t>
            </w:r>
            <w:r>
              <w:rPr>
                <w:spacing w:val="-4"/>
              </w:rPr>
              <w:t xml:space="preserve"> </w:t>
            </w:r>
            <w:r>
              <w:t>al.</w:t>
            </w:r>
            <w:r>
              <w:rPr>
                <w:spacing w:val="-3"/>
              </w:rPr>
              <w:t xml:space="preserve"> </w:t>
            </w:r>
            <w:r>
              <w:rPr>
                <w:spacing w:val="-2"/>
              </w:rPr>
              <w:t>2018)</w:t>
            </w:r>
          </w:p>
        </w:tc>
        <w:tc>
          <w:tcPr>
            <w:tcW w:w="4966" w:type="dxa"/>
          </w:tcPr>
          <w:p w14:paraId="16BDCB6D" w14:textId="77777777" w:rsidR="001F5469" w:rsidRDefault="00000000">
            <w:pPr>
              <w:pStyle w:val="TableParagraph"/>
              <w:spacing w:before="135"/>
              <w:ind w:left="1387"/>
            </w:pPr>
            <w:r>
              <w:rPr>
                <w:spacing w:val="-10"/>
              </w:rPr>
              <w:t>2</w:t>
            </w:r>
          </w:p>
        </w:tc>
      </w:tr>
      <w:tr w:rsidR="001F5469" w14:paraId="7FA1000B" w14:textId="77777777">
        <w:trPr>
          <w:trHeight w:val="667"/>
        </w:trPr>
        <w:tc>
          <w:tcPr>
            <w:tcW w:w="3659" w:type="dxa"/>
            <w:tcBorders>
              <w:bottom w:val="single" w:sz="4" w:space="0" w:color="000000"/>
            </w:tcBorders>
          </w:tcPr>
          <w:p w14:paraId="33F1E5C6" w14:textId="77777777" w:rsidR="001F5469" w:rsidRDefault="00000000">
            <w:pPr>
              <w:pStyle w:val="TableParagraph"/>
              <w:tabs>
                <w:tab w:val="left" w:pos="810"/>
              </w:tabs>
              <w:spacing w:before="135"/>
              <w:ind w:left="112"/>
              <w:jc w:val="left"/>
            </w:pPr>
            <w:r>
              <w:rPr>
                <w:spacing w:val="-4"/>
              </w:rPr>
              <w:t>(23)</w:t>
            </w:r>
            <w:r>
              <w:tab/>
              <w:t>(Klimacka-Nawrot</w:t>
            </w:r>
            <w:r>
              <w:rPr>
                <w:spacing w:val="-7"/>
              </w:rPr>
              <w:t xml:space="preserve"> </w:t>
            </w:r>
            <w:r>
              <w:t>et</w:t>
            </w:r>
            <w:r>
              <w:rPr>
                <w:spacing w:val="-3"/>
              </w:rPr>
              <w:t xml:space="preserve"> </w:t>
            </w:r>
            <w:r>
              <w:t>al.</w:t>
            </w:r>
            <w:r>
              <w:rPr>
                <w:spacing w:val="-4"/>
              </w:rPr>
              <w:t xml:space="preserve"> 2005)</w:t>
            </w:r>
          </w:p>
        </w:tc>
        <w:tc>
          <w:tcPr>
            <w:tcW w:w="4966" w:type="dxa"/>
            <w:tcBorders>
              <w:bottom w:val="single" w:sz="4" w:space="0" w:color="000000"/>
            </w:tcBorders>
          </w:tcPr>
          <w:p w14:paraId="62089DF7" w14:textId="77777777" w:rsidR="001F5469" w:rsidRDefault="00000000">
            <w:pPr>
              <w:pStyle w:val="TableParagraph"/>
              <w:spacing w:before="135"/>
              <w:ind w:left="1387" w:right="23"/>
            </w:pPr>
            <w:r>
              <w:rPr>
                <w:spacing w:val="-10"/>
              </w:rPr>
              <w:t>2</w:t>
            </w:r>
          </w:p>
        </w:tc>
      </w:tr>
    </w:tbl>
    <w:p w14:paraId="5E8B94BD" w14:textId="77777777" w:rsidR="001F5469" w:rsidRDefault="001F5469">
      <w:pPr>
        <w:sectPr w:rsidR="001F5469">
          <w:pgSz w:w="11910" w:h="16840"/>
          <w:pgMar w:top="1320" w:right="160" w:bottom="1397" w:left="740" w:header="720" w:footer="720" w:gutter="0"/>
          <w:cols w:space="720"/>
        </w:sectPr>
      </w:pPr>
    </w:p>
    <w:tbl>
      <w:tblPr>
        <w:tblStyle w:val="TableNormal1"/>
        <w:tblW w:w="0" w:type="auto"/>
        <w:tblInd w:w="969" w:type="dxa"/>
        <w:tblLayout w:type="fixed"/>
        <w:tblLook w:val="01E0" w:firstRow="1" w:lastRow="1" w:firstColumn="1" w:lastColumn="1" w:noHBand="0" w:noVBand="0"/>
      </w:tblPr>
      <w:tblGrid>
        <w:gridCol w:w="646"/>
        <w:gridCol w:w="4270"/>
        <w:gridCol w:w="3708"/>
      </w:tblGrid>
      <w:tr w:rsidR="001F5469" w14:paraId="264A1EC4" w14:textId="77777777">
        <w:trPr>
          <w:trHeight w:val="400"/>
        </w:trPr>
        <w:tc>
          <w:tcPr>
            <w:tcW w:w="646" w:type="dxa"/>
            <w:tcBorders>
              <w:top w:val="single" w:sz="4" w:space="0" w:color="000000"/>
            </w:tcBorders>
          </w:tcPr>
          <w:p w14:paraId="2BD6027C" w14:textId="77777777" w:rsidR="001F5469" w:rsidRDefault="00000000">
            <w:pPr>
              <w:pStyle w:val="TableParagraph"/>
              <w:spacing w:before="3"/>
              <w:ind w:left="0" w:right="49"/>
            </w:pPr>
            <w:r>
              <w:rPr>
                <w:spacing w:val="-4"/>
              </w:rPr>
              <w:lastRenderedPageBreak/>
              <w:t>(24)</w:t>
            </w:r>
          </w:p>
        </w:tc>
        <w:tc>
          <w:tcPr>
            <w:tcW w:w="4270" w:type="dxa"/>
            <w:tcBorders>
              <w:top w:val="single" w:sz="4" w:space="0" w:color="000000"/>
            </w:tcBorders>
          </w:tcPr>
          <w:p w14:paraId="4C2A1122" w14:textId="77777777" w:rsidR="001F5469" w:rsidRDefault="00000000">
            <w:pPr>
              <w:pStyle w:val="TableParagraph"/>
              <w:spacing w:before="3"/>
              <w:ind w:left="164"/>
              <w:jc w:val="left"/>
            </w:pPr>
            <w:r>
              <w:t>(Lampuré</w:t>
            </w:r>
            <w:r>
              <w:rPr>
                <w:spacing w:val="-3"/>
              </w:rPr>
              <w:t xml:space="preserve"> </w:t>
            </w:r>
            <w:r>
              <w:t>et</w:t>
            </w:r>
            <w:r>
              <w:rPr>
                <w:spacing w:val="-3"/>
              </w:rPr>
              <w:t xml:space="preserve"> </w:t>
            </w:r>
            <w:r>
              <w:t>al.</w:t>
            </w:r>
            <w:r>
              <w:rPr>
                <w:spacing w:val="-4"/>
              </w:rPr>
              <w:t xml:space="preserve"> </w:t>
            </w:r>
            <w:r>
              <w:rPr>
                <w:spacing w:val="-2"/>
              </w:rPr>
              <w:t>2015)</w:t>
            </w:r>
          </w:p>
        </w:tc>
        <w:tc>
          <w:tcPr>
            <w:tcW w:w="3708" w:type="dxa"/>
            <w:tcBorders>
              <w:top w:val="single" w:sz="4" w:space="0" w:color="000000"/>
            </w:tcBorders>
          </w:tcPr>
          <w:p w14:paraId="04E02723" w14:textId="77777777" w:rsidR="001F5469" w:rsidRDefault="00000000">
            <w:pPr>
              <w:pStyle w:val="TableParagraph"/>
              <w:spacing w:before="3"/>
              <w:ind w:left="141" w:right="81"/>
            </w:pPr>
            <w:r>
              <w:rPr>
                <w:spacing w:val="-10"/>
              </w:rPr>
              <w:t>3</w:t>
            </w:r>
          </w:p>
        </w:tc>
      </w:tr>
      <w:tr w:rsidR="001F5469" w14:paraId="16668574" w14:textId="77777777">
        <w:trPr>
          <w:trHeight w:val="532"/>
        </w:trPr>
        <w:tc>
          <w:tcPr>
            <w:tcW w:w="646" w:type="dxa"/>
          </w:tcPr>
          <w:p w14:paraId="048B0FC3" w14:textId="77777777" w:rsidR="001F5469" w:rsidRDefault="00000000">
            <w:pPr>
              <w:pStyle w:val="TableParagraph"/>
              <w:spacing w:before="135"/>
              <w:ind w:left="0" w:right="49"/>
            </w:pPr>
            <w:r>
              <w:rPr>
                <w:spacing w:val="-4"/>
              </w:rPr>
              <w:t>(25)</w:t>
            </w:r>
          </w:p>
        </w:tc>
        <w:tc>
          <w:tcPr>
            <w:tcW w:w="4270" w:type="dxa"/>
          </w:tcPr>
          <w:p w14:paraId="65E8550C" w14:textId="77777777" w:rsidR="001F5469" w:rsidRDefault="00000000">
            <w:pPr>
              <w:pStyle w:val="TableParagraph"/>
              <w:spacing w:before="135"/>
              <w:ind w:left="164"/>
              <w:jc w:val="left"/>
            </w:pPr>
            <w:r>
              <w:t>(Magdalena</w:t>
            </w:r>
            <w:r>
              <w:rPr>
                <w:spacing w:val="-3"/>
              </w:rPr>
              <w:t xml:space="preserve"> </w:t>
            </w:r>
            <w:r>
              <w:t>et</w:t>
            </w:r>
            <w:r>
              <w:rPr>
                <w:spacing w:val="-2"/>
              </w:rPr>
              <w:t xml:space="preserve"> </w:t>
            </w:r>
            <w:r>
              <w:t>al.</w:t>
            </w:r>
            <w:r>
              <w:rPr>
                <w:spacing w:val="52"/>
              </w:rPr>
              <w:t xml:space="preserve"> </w:t>
            </w:r>
            <w:r>
              <w:rPr>
                <w:spacing w:val="-4"/>
              </w:rPr>
              <w:t>2017)</w:t>
            </w:r>
          </w:p>
        </w:tc>
        <w:tc>
          <w:tcPr>
            <w:tcW w:w="3708" w:type="dxa"/>
          </w:tcPr>
          <w:p w14:paraId="1D13A9D1" w14:textId="77777777" w:rsidR="001F5469" w:rsidRDefault="00000000">
            <w:pPr>
              <w:pStyle w:val="TableParagraph"/>
              <w:spacing w:before="135"/>
              <w:ind w:left="141" w:right="44"/>
            </w:pPr>
            <w:r>
              <w:rPr>
                <w:spacing w:val="-10"/>
              </w:rPr>
              <w:t>2</w:t>
            </w:r>
          </w:p>
        </w:tc>
      </w:tr>
      <w:tr w:rsidR="001F5469" w14:paraId="1FF611D0" w14:textId="77777777">
        <w:trPr>
          <w:trHeight w:val="532"/>
        </w:trPr>
        <w:tc>
          <w:tcPr>
            <w:tcW w:w="646" w:type="dxa"/>
          </w:tcPr>
          <w:p w14:paraId="761A7466" w14:textId="77777777" w:rsidR="001F5469" w:rsidRDefault="00000000">
            <w:pPr>
              <w:pStyle w:val="TableParagraph"/>
              <w:spacing w:before="135"/>
              <w:ind w:left="0" w:right="49"/>
            </w:pPr>
            <w:r>
              <w:rPr>
                <w:spacing w:val="-4"/>
              </w:rPr>
              <w:t>(26)</w:t>
            </w:r>
          </w:p>
        </w:tc>
        <w:tc>
          <w:tcPr>
            <w:tcW w:w="4270" w:type="dxa"/>
          </w:tcPr>
          <w:p w14:paraId="6FF07546" w14:textId="77777777" w:rsidR="001F5469" w:rsidRDefault="00000000">
            <w:pPr>
              <w:pStyle w:val="TableParagraph"/>
              <w:spacing w:before="135"/>
              <w:ind w:left="164"/>
              <w:jc w:val="left"/>
            </w:pPr>
            <w:r>
              <w:t>(Martelli</w:t>
            </w:r>
            <w:r>
              <w:rPr>
                <w:spacing w:val="-4"/>
              </w:rPr>
              <w:t xml:space="preserve"> </w:t>
            </w:r>
            <w:r>
              <w:t>et</w:t>
            </w:r>
            <w:r>
              <w:rPr>
                <w:spacing w:val="-3"/>
              </w:rPr>
              <w:t xml:space="preserve"> </w:t>
            </w:r>
            <w:r>
              <w:t>al.</w:t>
            </w:r>
            <w:r>
              <w:rPr>
                <w:spacing w:val="-3"/>
              </w:rPr>
              <w:t xml:space="preserve"> </w:t>
            </w:r>
            <w:r>
              <w:rPr>
                <w:spacing w:val="-2"/>
              </w:rPr>
              <w:t>2020)</w:t>
            </w:r>
          </w:p>
        </w:tc>
        <w:tc>
          <w:tcPr>
            <w:tcW w:w="3708" w:type="dxa"/>
          </w:tcPr>
          <w:p w14:paraId="76CFE0F5" w14:textId="77777777" w:rsidR="001F5469" w:rsidRDefault="00000000">
            <w:pPr>
              <w:pStyle w:val="TableParagraph"/>
              <w:spacing w:before="135"/>
              <w:ind w:left="141" w:right="39"/>
            </w:pPr>
            <w:r>
              <w:rPr>
                <w:spacing w:val="-10"/>
              </w:rPr>
              <w:t>3</w:t>
            </w:r>
          </w:p>
        </w:tc>
      </w:tr>
      <w:tr w:rsidR="001F5469" w14:paraId="5AC351AD" w14:textId="77777777">
        <w:trPr>
          <w:trHeight w:val="532"/>
        </w:trPr>
        <w:tc>
          <w:tcPr>
            <w:tcW w:w="646" w:type="dxa"/>
          </w:tcPr>
          <w:p w14:paraId="3E162750" w14:textId="77777777" w:rsidR="001F5469" w:rsidRDefault="00000000">
            <w:pPr>
              <w:pStyle w:val="TableParagraph"/>
              <w:spacing w:before="135"/>
              <w:ind w:left="0" w:right="49"/>
            </w:pPr>
            <w:r>
              <w:rPr>
                <w:spacing w:val="-4"/>
              </w:rPr>
              <w:t>(27)</w:t>
            </w:r>
          </w:p>
        </w:tc>
        <w:tc>
          <w:tcPr>
            <w:tcW w:w="4270" w:type="dxa"/>
          </w:tcPr>
          <w:p w14:paraId="72EEFE3A" w14:textId="77777777" w:rsidR="001F5469" w:rsidRDefault="00000000">
            <w:pPr>
              <w:pStyle w:val="TableParagraph"/>
              <w:spacing w:before="135"/>
              <w:ind w:left="164"/>
              <w:jc w:val="left"/>
            </w:pPr>
            <w:r>
              <w:t>(Mattos</w:t>
            </w:r>
            <w:r>
              <w:rPr>
                <w:spacing w:val="-4"/>
              </w:rPr>
              <w:t xml:space="preserve"> </w:t>
            </w:r>
            <w:r>
              <w:t>et</w:t>
            </w:r>
            <w:r>
              <w:rPr>
                <w:spacing w:val="-4"/>
              </w:rPr>
              <w:t xml:space="preserve"> </w:t>
            </w:r>
            <w:r>
              <w:t>al.</w:t>
            </w:r>
            <w:r>
              <w:rPr>
                <w:spacing w:val="-3"/>
              </w:rPr>
              <w:t xml:space="preserve"> </w:t>
            </w:r>
            <w:r>
              <w:rPr>
                <w:spacing w:val="-4"/>
              </w:rPr>
              <w:t>2022)</w:t>
            </w:r>
          </w:p>
        </w:tc>
        <w:tc>
          <w:tcPr>
            <w:tcW w:w="3708" w:type="dxa"/>
          </w:tcPr>
          <w:p w14:paraId="559BF2ED" w14:textId="77777777" w:rsidR="001F5469" w:rsidRDefault="00000000">
            <w:pPr>
              <w:pStyle w:val="TableParagraph"/>
              <w:spacing w:before="135"/>
              <w:ind w:left="141" w:right="14"/>
            </w:pPr>
            <w:r>
              <w:rPr>
                <w:spacing w:val="-10"/>
              </w:rPr>
              <w:t>3</w:t>
            </w:r>
          </w:p>
        </w:tc>
      </w:tr>
      <w:tr w:rsidR="001F5469" w14:paraId="1F60F79B" w14:textId="77777777">
        <w:trPr>
          <w:trHeight w:val="532"/>
        </w:trPr>
        <w:tc>
          <w:tcPr>
            <w:tcW w:w="646" w:type="dxa"/>
          </w:tcPr>
          <w:p w14:paraId="1221430D" w14:textId="77777777" w:rsidR="001F5469" w:rsidRDefault="00000000">
            <w:pPr>
              <w:pStyle w:val="TableParagraph"/>
              <w:spacing w:before="135"/>
              <w:ind w:left="0" w:right="49"/>
            </w:pPr>
            <w:r>
              <w:rPr>
                <w:spacing w:val="-4"/>
              </w:rPr>
              <w:t>(28)</w:t>
            </w:r>
          </w:p>
        </w:tc>
        <w:tc>
          <w:tcPr>
            <w:tcW w:w="4270" w:type="dxa"/>
          </w:tcPr>
          <w:p w14:paraId="2115FE1A" w14:textId="77777777" w:rsidR="001F5469" w:rsidRDefault="00000000">
            <w:pPr>
              <w:pStyle w:val="TableParagraph"/>
              <w:spacing w:before="135"/>
              <w:ind w:left="164"/>
              <w:jc w:val="left"/>
            </w:pPr>
            <w:r>
              <w:t>(Methven</w:t>
            </w:r>
            <w:r>
              <w:rPr>
                <w:spacing w:val="-5"/>
              </w:rPr>
              <w:t xml:space="preserve"> </w:t>
            </w:r>
            <w:r>
              <w:t>et</w:t>
            </w:r>
            <w:r>
              <w:rPr>
                <w:spacing w:val="-4"/>
              </w:rPr>
              <w:t xml:space="preserve"> </w:t>
            </w:r>
            <w:r>
              <w:t>al.</w:t>
            </w:r>
            <w:r>
              <w:rPr>
                <w:spacing w:val="-3"/>
              </w:rPr>
              <w:t xml:space="preserve"> </w:t>
            </w:r>
            <w:r>
              <w:rPr>
                <w:spacing w:val="-2"/>
              </w:rPr>
              <w:t>2012)</w:t>
            </w:r>
          </w:p>
        </w:tc>
        <w:tc>
          <w:tcPr>
            <w:tcW w:w="3708" w:type="dxa"/>
          </w:tcPr>
          <w:p w14:paraId="63C1DDA5" w14:textId="77777777" w:rsidR="001F5469" w:rsidRDefault="00000000">
            <w:pPr>
              <w:pStyle w:val="TableParagraph"/>
              <w:spacing w:before="135"/>
              <w:ind w:left="141"/>
            </w:pPr>
            <w:r>
              <w:rPr>
                <w:spacing w:val="-10"/>
              </w:rPr>
              <w:t>2</w:t>
            </w:r>
          </w:p>
        </w:tc>
      </w:tr>
      <w:tr w:rsidR="001F5469" w14:paraId="392A3415" w14:textId="77777777">
        <w:trPr>
          <w:trHeight w:val="532"/>
        </w:trPr>
        <w:tc>
          <w:tcPr>
            <w:tcW w:w="646" w:type="dxa"/>
          </w:tcPr>
          <w:p w14:paraId="6607C807" w14:textId="77777777" w:rsidR="001F5469" w:rsidRDefault="00000000">
            <w:pPr>
              <w:pStyle w:val="TableParagraph"/>
              <w:spacing w:before="135"/>
              <w:ind w:left="0" w:right="49"/>
            </w:pPr>
            <w:r>
              <w:rPr>
                <w:spacing w:val="-4"/>
              </w:rPr>
              <w:t>(29)</w:t>
            </w:r>
          </w:p>
        </w:tc>
        <w:tc>
          <w:tcPr>
            <w:tcW w:w="4270" w:type="dxa"/>
          </w:tcPr>
          <w:p w14:paraId="5391A2C3" w14:textId="77777777" w:rsidR="001F5469" w:rsidRDefault="00000000">
            <w:pPr>
              <w:pStyle w:val="TableParagraph"/>
              <w:spacing w:before="135"/>
              <w:ind w:left="164"/>
              <w:jc w:val="left"/>
            </w:pPr>
            <w:r>
              <w:t>(Miotti</w:t>
            </w:r>
            <w:r>
              <w:rPr>
                <w:spacing w:val="-5"/>
              </w:rPr>
              <w:t xml:space="preserve"> </w:t>
            </w:r>
            <w:r>
              <w:t>et</w:t>
            </w:r>
            <w:r>
              <w:rPr>
                <w:spacing w:val="-2"/>
              </w:rPr>
              <w:t xml:space="preserve"> </w:t>
            </w:r>
            <w:r>
              <w:t>al.</w:t>
            </w:r>
            <w:r>
              <w:rPr>
                <w:spacing w:val="-3"/>
              </w:rPr>
              <w:t xml:space="preserve"> </w:t>
            </w:r>
            <w:r>
              <w:rPr>
                <w:spacing w:val="-2"/>
              </w:rPr>
              <w:t>1989)</w:t>
            </w:r>
          </w:p>
        </w:tc>
        <w:tc>
          <w:tcPr>
            <w:tcW w:w="3708" w:type="dxa"/>
          </w:tcPr>
          <w:p w14:paraId="151DF41A" w14:textId="77777777" w:rsidR="001F5469" w:rsidRDefault="00000000">
            <w:pPr>
              <w:pStyle w:val="TableParagraph"/>
              <w:spacing w:before="135"/>
              <w:ind w:left="141" w:right="24"/>
            </w:pPr>
            <w:r>
              <w:rPr>
                <w:spacing w:val="-10"/>
              </w:rPr>
              <w:t>2</w:t>
            </w:r>
          </w:p>
        </w:tc>
      </w:tr>
      <w:tr w:rsidR="001F5469" w14:paraId="6FAFB9D3" w14:textId="77777777">
        <w:trPr>
          <w:trHeight w:val="533"/>
        </w:trPr>
        <w:tc>
          <w:tcPr>
            <w:tcW w:w="646" w:type="dxa"/>
          </w:tcPr>
          <w:p w14:paraId="231CCAAB" w14:textId="77777777" w:rsidR="001F5469" w:rsidRDefault="00000000">
            <w:pPr>
              <w:pStyle w:val="TableParagraph"/>
              <w:spacing w:before="135"/>
              <w:ind w:left="0" w:right="49"/>
            </w:pPr>
            <w:r>
              <w:rPr>
                <w:spacing w:val="-4"/>
              </w:rPr>
              <w:t>(30)</w:t>
            </w:r>
          </w:p>
        </w:tc>
        <w:tc>
          <w:tcPr>
            <w:tcW w:w="4270" w:type="dxa"/>
          </w:tcPr>
          <w:p w14:paraId="2297CF13" w14:textId="77777777" w:rsidR="001F5469" w:rsidRDefault="00000000">
            <w:pPr>
              <w:pStyle w:val="TableParagraph"/>
              <w:spacing w:before="135"/>
              <w:ind w:left="164"/>
              <w:jc w:val="left"/>
            </w:pPr>
            <w:r>
              <w:t>(Mondon</w:t>
            </w:r>
            <w:r>
              <w:rPr>
                <w:spacing w:val="-2"/>
              </w:rPr>
              <w:t xml:space="preserve"> </w:t>
            </w:r>
            <w:r>
              <w:t>et</w:t>
            </w:r>
            <w:r>
              <w:rPr>
                <w:spacing w:val="-2"/>
              </w:rPr>
              <w:t xml:space="preserve"> </w:t>
            </w:r>
            <w:r>
              <w:t>al.</w:t>
            </w:r>
            <w:r>
              <w:rPr>
                <w:spacing w:val="-3"/>
              </w:rPr>
              <w:t xml:space="preserve"> </w:t>
            </w:r>
            <w:r>
              <w:rPr>
                <w:spacing w:val="-2"/>
              </w:rPr>
              <w:t>2014)</w:t>
            </w:r>
          </w:p>
        </w:tc>
        <w:tc>
          <w:tcPr>
            <w:tcW w:w="3708" w:type="dxa"/>
          </w:tcPr>
          <w:p w14:paraId="34EFD449" w14:textId="77777777" w:rsidR="001F5469" w:rsidRDefault="00000000">
            <w:pPr>
              <w:pStyle w:val="TableParagraph"/>
              <w:spacing w:before="135"/>
              <w:ind w:left="141" w:right="71"/>
            </w:pPr>
            <w:r>
              <w:rPr>
                <w:spacing w:val="-10"/>
              </w:rPr>
              <w:t>2</w:t>
            </w:r>
          </w:p>
        </w:tc>
      </w:tr>
      <w:tr w:rsidR="001F5469" w14:paraId="0C3C48B5" w14:textId="77777777">
        <w:trPr>
          <w:trHeight w:val="533"/>
        </w:trPr>
        <w:tc>
          <w:tcPr>
            <w:tcW w:w="646" w:type="dxa"/>
          </w:tcPr>
          <w:p w14:paraId="4378D487" w14:textId="77777777" w:rsidR="001F5469" w:rsidRDefault="00000000">
            <w:pPr>
              <w:pStyle w:val="TableParagraph"/>
              <w:spacing w:before="136"/>
              <w:ind w:left="0" w:right="49"/>
            </w:pPr>
            <w:r>
              <w:rPr>
                <w:spacing w:val="-4"/>
              </w:rPr>
              <w:t>(31)</w:t>
            </w:r>
          </w:p>
        </w:tc>
        <w:tc>
          <w:tcPr>
            <w:tcW w:w="4270" w:type="dxa"/>
          </w:tcPr>
          <w:p w14:paraId="0D7E2912" w14:textId="77777777" w:rsidR="001F5469" w:rsidRDefault="00000000">
            <w:pPr>
              <w:pStyle w:val="TableParagraph"/>
              <w:spacing w:before="136"/>
              <w:ind w:left="164"/>
              <w:jc w:val="left"/>
            </w:pPr>
            <w:r>
              <w:t>(Fatemeh</w:t>
            </w:r>
            <w:r>
              <w:rPr>
                <w:spacing w:val="-4"/>
              </w:rPr>
              <w:t xml:space="preserve"> </w:t>
            </w:r>
            <w:r>
              <w:t>et</w:t>
            </w:r>
            <w:r>
              <w:rPr>
                <w:spacing w:val="-3"/>
              </w:rPr>
              <w:t xml:space="preserve"> </w:t>
            </w:r>
            <w:r>
              <w:t>al.</w:t>
            </w:r>
            <w:r>
              <w:rPr>
                <w:spacing w:val="-1"/>
              </w:rPr>
              <w:t xml:space="preserve"> </w:t>
            </w:r>
            <w:r>
              <w:rPr>
                <w:spacing w:val="-2"/>
              </w:rPr>
              <w:t>2021)</w:t>
            </w:r>
          </w:p>
        </w:tc>
        <w:tc>
          <w:tcPr>
            <w:tcW w:w="3708" w:type="dxa"/>
          </w:tcPr>
          <w:p w14:paraId="3BFA4BD7" w14:textId="77777777" w:rsidR="001F5469" w:rsidRDefault="00000000">
            <w:pPr>
              <w:pStyle w:val="TableParagraph"/>
              <w:spacing w:before="136"/>
              <w:ind w:left="141" w:right="44"/>
            </w:pPr>
            <w:r>
              <w:rPr>
                <w:spacing w:val="-10"/>
              </w:rPr>
              <w:t>3</w:t>
            </w:r>
          </w:p>
        </w:tc>
      </w:tr>
      <w:tr w:rsidR="001F5469" w14:paraId="504A178C" w14:textId="77777777">
        <w:trPr>
          <w:trHeight w:val="532"/>
        </w:trPr>
        <w:tc>
          <w:tcPr>
            <w:tcW w:w="646" w:type="dxa"/>
          </w:tcPr>
          <w:p w14:paraId="7FBDF3CF" w14:textId="77777777" w:rsidR="001F5469" w:rsidRDefault="00000000">
            <w:pPr>
              <w:pStyle w:val="TableParagraph"/>
              <w:spacing w:before="135"/>
              <w:ind w:left="0" w:right="49"/>
            </w:pPr>
            <w:r>
              <w:rPr>
                <w:spacing w:val="-4"/>
              </w:rPr>
              <w:t>(32)</w:t>
            </w:r>
          </w:p>
        </w:tc>
        <w:tc>
          <w:tcPr>
            <w:tcW w:w="4270" w:type="dxa"/>
          </w:tcPr>
          <w:p w14:paraId="353F44E9" w14:textId="77777777" w:rsidR="001F5469" w:rsidRDefault="00000000">
            <w:pPr>
              <w:pStyle w:val="TableParagraph"/>
              <w:spacing w:before="135"/>
              <w:ind w:left="164"/>
              <w:jc w:val="left"/>
            </w:pPr>
            <w:r>
              <w:t>(Nagy</w:t>
            </w:r>
            <w:r>
              <w:rPr>
                <w:spacing w:val="-2"/>
              </w:rPr>
              <w:t xml:space="preserve"> </w:t>
            </w:r>
            <w:r>
              <w:t>et</w:t>
            </w:r>
            <w:r>
              <w:rPr>
                <w:spacing w:val="-2"/>
              </w:rPr>
              <w:t xml:space="preserve"> </w:t>
            </w:r>
            <w:r>
              <w:t>al.</w:t>
            </w:r>
            <w:r>
              <w:rPr>
                <w:spacing w:val="52"/>
              </w:rPr>
              <w:t xml:space="preserve"> </w:t>
            </w:r>
            <w:r>
              <w:rPr>
                <w:spacing w:val="-2"/>
              </w:rPr>
              <w:t>2014)</w:t>
            </w:r>
          </w:p>
        </w:tc>
        <w:tc>
          <w:tcPr>
            <w:tcW w:w="3708" w:type="dxa"/>
          </w:tcPr>
          <w:p w14:paraId="57436A19" w14:textId="77777777" w:rsidR="001F5469" w:rsidRDefault="00000000">
            <w:pPr>
              <w:pStyle w:val="TableParagraph"/>
              <w:spacing w:before="135"/>
              <w:ind w:left="141" w:right="57"/>
            </w:pPr>
            <w:r>
              <w:rPr>
                <w:spacing w:val="-10"/>
              </w:rPr>
              <w:t>3</w:t>
            </w:r>
          </w:p>
        </w:tc>
      </w:tr>
      <w:tr w:rsidR="001F5469" w14:paraId="46E361C4" w14:textId="77777777">
        <w:trPr>
          <w:trHeight w:val="532"/>
        </w:trPr>
        <w:tc>
          <w:tcPr>
            <w:tcW w:w="646" w:type="dxa"/>
          </w:tcPr>
          <w:p w14:paraId="4576473A" w14:textId="77777777" w:rsidR="001F5469" w:rsidRDefault="00000000">
            <w:pPr>
              <w:pStyle w:val="TableParagraph"/>
              <w:spacing w:before="135"/>
              <w:ind w:left="0" w:right="49"/>
            </w:pPr>
            <w:r>
              <w:rPr>
                <w:spacing w:val="-4"/>
              </w:rPr>
              <w:t>(33)</w:t>
            </w:r>
          </w:p>
        </w:tc>
        <w:tc>
          <w:tcPr>
            <w:tcW w:w="4270" w:type="dxa"/>
          </w:tcPr>
          <w:p w14:paraId="65974F17" w14:textId="77777777" w:rsidR="001F5469" w:rsidRDefault="00000000">
            <w:pPr>
              <w:pStyle w:val="TableParagraph"/>
              <w:spacing w:before="135"/>
              <w:ind w:left="164"/>
              <w:jc w:val="left"/>
            </w:pPr>
            <w:r>
              <w:t>(Ogawa</w:t>
            </w:r>
            <w:r>
              <w:rPr>
                <w:spacing w:val="-4"/>
              </w:rPr>
              <w:t xml:space="preserve"> </w:t>
            </w:r>
            <w:r>
              <w:t>et</w:t>
            </w:r>
            <w:r>
              <w:rPr>
                <w:spacing w:val="-2"/>
              </w:rPr>
              <w:t xml:space="preserve"> </w:t>
            </w:r>
            <w:r>
              <w:t>al.</w:t>
            </w:r>
            <w:r>
              <w:rPr>
                <w:spacing w:val="-3"/>
              </w:rPr>
              <w:t xml:space="preserve"> </w:t>
            </w:r>
            <w:r>
              <w:rPr>
                <w:spacing w:val="-4"/>
              </w:rPr>
              <w:t>2016)</w:t>
            </w:r>
          </w:p>
        </w:tc>
        <w:tc>
          <w:tcPr>
            <w:tcW w:w="3708" w:type="dxa"/>
          </w:tcPr>
          <w:p w14:paraId="78C20915" w14:textId="77777777" w:rsidR="001F5469" w:rsidRDefault="00000000">
            <w:pPr>
              <w:pStyle w:val="TableParagraph"/>
              <w:spacing w:before="135"/>
              <w:ind w:left="141" w:right="100"/>
            </w:pPr>
            <w:r>
              <w:rPr>
                <w:spacing w:val="-10"/>
              </w:rPr>
              <w:t>3</w:t>
            </w:r>
          </w:p>
        </w:tc>
      </w:tr>
      <w:tr w:rsidR="001F5469" w14:paraId="21AD0E5A" w14:textId="77777777">
        <w:trPr>
          <w:trHeight w:val="532"/>
        </w:trPr>
        <w:tc>
          <w:tcPr>
            <w:tcW w:w="646" w:type="dxa"/>
          </w:tcPr>
          <w:p w14:paraId="1C2A6EDA" w14:textId="77777777" w:rsidR="001F5469" w:rsidRDefault="00000000">
            <w:pPr>
              <w:pStyle w:val="TableParagraph"/>
              <w:spacing w:before="135"/>
              <w:ind w:left="0" w:right="49"/>
            </w:pPr>
            <w:r>
              <w:rPr>
                <w:spacing w:val="-4"/>
              </w:rPr>
              <w:t>(34)</w:t>
            </w:r>
          </w:p>
        </w:tc>
        <w:tc>
          <w:tcPr>
            <w:tcW w:w="4270" w:type="dxa"/>
          </w:tcPr>
          <w:p w14:paraId="22EB6216" w14:textId="77777777" w:rsidR="001F5469" w:rsidRDefault="00000000">
            <w:pPr>
              <w:pStyle w:val="TableParagraph"/>
              <w:spacing w:before="135"/>
              <w:ind w:left="164"/>
              <w:jc w:val="left"/>
            </w:pPr>
            <w:r>
              <w:t>(Ogawa</w:t>
            </w:r>
            <w:r>
              <w:rPr>
                <w:spacing w:val="-4"/>
              </w:rPr>
              <w:t xml:space="preserve"> </w:t>
            </w:r>
            <w:r>
              <w:t>et</w:t>
            </w:r>
            <w:r>
              <w:rPr>
                <w:spacing w:val="-2"/>
              </w:rPr>
              <w:t xml:space="preserve"> </w:t>
            </w:r>
            <w:r>
              <w:t>al.</w:t>
            </w:r>
            <w:r>
              <w:rPr>
                <w:spacing w:val="-3"/>
              </w:rPr>
              <w:t xml:space="preserve"> </w:t>
            </w:r>
            <w:r>
              <w:rPr>
                <w:spacing w:val="-4"/>
              </w:rPr>
              <w:t>2017)</w:t>
            </w:r>
          </w:p>
        </w:tc>
        <w:tc>
          <w:tcPr>
            <w:tcW w:w="3708" w:type="dxa"/>
          </w:tcPr>
          <w:p w14:paraId="3B1EA502" w14:textId="77777777" w:rsidR="001F5469" w:rsidRDefault="00000000">
            <w:pPr>
              <w:pStyle w:val="TableParagraph"/>
              <w:spacing w:before="135"/>
              <w:ind w:left="141" w:right="100"/>
            </w:pPr>
            <w:r>
              <w:rPr>
                <w:spacing w:val="-10"/>
              </w:rPr>
              <w:t>3</w:t>
            </w:r>
          </w:p>
        </w:tc>
      </w:tr>
      <w:tr w:rsidR="001F5469" w14:paraId="667868C3" w14:textId="77777777">
        <w:trPr>
          <w:trHeight w:val="532"/>
        </w:trPr>
        <w:tc>
          <w:tcPr>
            <w:tcW w:w="646" w:type="dxa"/>
          </w:tcPr>
          <w:p w14:paraId="070C5742" w14:textId="77777777" w:rsidR="001F5469" w:rsidRDefault="00000000">
            <w:pPr>
              <w:pStyle w:val="TableParagraph"/>
              <w:spacing w:before="135"/>
              <w:ind w:left="0" w:right="49"/>
            </w:pPr>
            <w:r>
              <w:rPr>
                <w:spacing w:val="-4"/>
              </w:rPr>
              <w:t>(35)</w:t>
            </w:r>
          </w:p>
        </w:tc>
        <w:tc>
          <w:tcPr>
            <w:tcW w:w="4270" w:type="dxa"/>
          </w:tcPr>
          <w:p w14:paraId="7F7C3A2B" w14:textId="77777777" w:rsidR="001F5469" w:rsidRDefault="00000000">
            <w:pPr>
              <w:pStyle w:val="TableParagraph"/>
              <w:spacing w:before="135"/>
              <w:ind w:left="164"/>
              <w:jc w:val="left"/>
            </w:pPr>
            <w:r>
              <w:t>(Ozturk</w:t>
            </w:r>
            <w:r>
              <w:rPr>
                <w:spacing w:val="-4"/>
              </w:rPr>
              <w:t xml:space="preserve"> </w:t>
            </w:r>
            <w:r>
              <w:t>et</w:t>
            </w:r>
            <w:r>
              <w:rPr>
                <w:spacing w:val="-3"/>
              </w:rPr>
              <w:t xml:space="preserve"> </w:t>
            </w:r>
            <w:r>
              <w:t>al.</w:t>
            </w:r>
            <w:r>
              <w:rPr>
                <w:spacing w:val="-3"/>
              </w:rPr>
              <w:t xml:space="preserve"> </w:t>
            </w:r>
            <w:r>
              <w:rPr>
                <w:spacing w:val="-2"/>
              </w:rPr>
              <w:t>2022)</w:t>
            </w:r>
          </w:p>
        </w:tc>
        <w:tc>
          <w:tcPr>
            <w:tcW w:w="3708" w:type="dxa"/>
          </w:tcPr>
          <w:p w14:paraId="5BD0707E" w14:textId="77777777" w:rsidR="001F5469" w:rsidRDefault="00000000">
            <w:pPr>
              <w:pStyle w:val="TableParagraph"/>
              <w:spacing w:before="135"/>
              <w:ind w:left="141" w:right="121"/>
            </w:pPr>
            <w:r>
              <w:rPr>
                <w:spacing w:val="-10"/>
              </w:rPr>
              <w:t>3</w:t>
            </w:r>
          </w:p>
        </w:tc>
      </w:tr>
      <w:tr w:rsidR="001F5469" w14:paraId="3A305CDA" w14:textId="77777777">
        <w:trPr>
          <w:trHeight w:val="534"/>
        </w:trPr>
        <w:tc>
          <w:tcPr>
            <w:tcW w:w="646" w:type="dxa"/>
          </w:tcPr>
          <w:p w14:paraId="3457FC9F" w14:textId="77777777" w:rsidR="001F5469" w:rsidRDefault="00000000">
            <w:pPr>
              <w:pStyle w:val="TableParagraph"/>
              <w:spacing w:before="135"/>
              <w:ind w:left="0" w:right="49"/>
            </w:pPr>
            <w:r>
              <w:rPr>
                <w:spacing w:val="-4"/>
              </w:rPr>
              <w:t>(36)</w:t>
            </w:r>
          </w:p>
        </w:tc>
        <w:tc>
          <w:tcPr>
            <w:tcW w:w="4270" w:type="dxa"/>
          </w:tcPr>
          <w:p w14:paraId="2E833C4D" w14:textId="77777777" w:rsidR="001F5469" w:rsidRDefault="00000000">
            <w:pPr>
              <w:pStyle w:val="TableParagraph"/>
              <w:spacing w:before="135"/>
              <w:ind w:left="164"/>
              <w:jc w:val="left"/>
            </w:pPr>
            <w:r>
              <w:t>(Pfrimer</w:t>
            </w:r>
            <w:r>
              <w:rPr>
                <w:spacing w:val="-4"/>
              </w:rPr>
              <w:t xml:space="preserve"> </w:t>
            </w:r>
            <w:r>
              <w:t>et</w:t>
            </w:r>
            <w:r>
              <w:rPr>
                <w:spacing w:val="-4"/>
              </w:rPr>
              <w:t xml:space="preserve"> </w:t>
            </w:r>
            <w:r>
              <w:t>al.</w:t>
            </w:r>
            <w:r>
              <w:rPr>
                <w:spacing w:val="-2"/>
              </w:rPr>
              <w:t xml:space="preserve"> 2023)</w:t>
            </w:r>
          </w:p>
        </w:tc>
        <w:tc>
          <w:tcPr>
            <w:tcW w:w="3708" w:type="dxa"/>
          </w:tcPr>
          <w:p w14:paraId="7BAD15F5" w14:textId="77777777" w:rsidR="001F5469" w:rsidRDefault="00000000">
            <w:pPr>
              <w:pStyle w:val="TableParagraph"/>
              <w:spacing w:before="135"/>
              <w:ind w:left="141" w:right="112"/>
            </w:pPr>
            <w:r>
              <w:rPr>
                <w:spacing w:val="-10"/>
              </w:rPr>
              <w:t>2</w:t>
            </w:r>
          </w:p>
        </w:tc>
      </w:tr>
      <w:tr w:rsidR="001F5469" w14:paraId="4CAA1E0C" w14:textId="77777777">
        <w:trPr>
          <w:trHeight w:val="534"/>
        </w:trPr>
        <w:tc>
          <w:tcPr>
            <w:tcW w:w="646" w:type="dxa"/>
          </w:tcPr>
          <w:p w14:paraId="6C66F2FB" w14:textId="77777777" w:rsidR="001F5469" w:rsidRDefault="00000000">
            <w:pPr>
              <w:pStyle w:val="TableParagraph"/>
              <w:spacing w:before="136"/>
              <w:ind w:left="0" w:right="49"/>
            </w:pPr>
            <w:r>
              <w:rPr>
                <w:spacing w:val="-4"/>
              </w:rPr>
              <w:t>(37)</w:t>
            </w:r>
          </w:p>
        </w:tc>
        <w:tc>
          <w:tcPr>
            <w:tcW w:w="4270" w:type="dxa"/>
          </w:tcPr>
          <w:p w14:paraId="44847494" w14:textId="77777777" w:rsidR="001F5469" w:rsidRDefault="00000000">
            <w:pPr>
              <w:pStyle w:val="TableParagraph"/>
              <w:spacing w:before="136"/>
              <w:ind w:left="164"/>
              <w:jc w:val="left"/>
            </w:pPr>
            <w:r>
              <w:t>(Plattig</w:t>
            </w:r>
            <w:r>
              <w:rPr>
                <w:spacing w:val="-4"/>
              </w:rPr>
              <w:t xml:space="preserve"> </w:t>
            </w:r>
            <w:r>
              <w:t>et</w:t>
            </w:r>
            <w:r>
              <w:rPr>
                <w:spacing w:val="-3"/>
              </w:rPr>
              <w:t xml:space="preserve"> </w:t>
            </w:r>
            <w:r>
              <w:t>al.</w:t>
            </w:r>
            <w:r>
              <w:rPr>
                <w:spacing w:val="-3"/>
              </w:rPr>
              <w:t xml:space="preserve"> </w:t>
            </w:r>
            <w:r>
              <w:rPr>
                <w:spacing w:val="-2"/>
              </w:rPr>
              <w:t>1980)</w:t>
            </w:r>
          </w:p>
        </w:tc>
        <w:tc>
          <w:tcPr>
            <w:tcW w:w="3708" w:type="dxa"/>
          </w:tcPr>
          <w:p w14:paraId="28793319" w14:textId="77777777" w:rsidR="001F5469" w:rsidRDefault="00000000">
            <w:pPr>
              <w:pStyle w:val="TableParagraph"/>
              <w:spacing w:before="136"/>
              <w:ind w:left="141" w:right="87"/>
            </w:pPr>
            <w:r>
              <w:rPr>
                <w:spacing w:val="-10"/>
              </w:rPr>
              <w:t>2</w:t>
            </w:r>
          </w:p>
        </w:tc>
      </w:tr>
      <w:tr w:rsidR="001F5469" w14:paraId="17DB4A26" w14:textId="77777777">
        <w:trPr>
          <w:trHeight w:val="532"/>
        </w:trPr>
        <w:tc>
          <w:tcPr>
            <w:tcW w:w="646" w:type="dxa"/>
          </w:tcPr>
          <w:p w14:paraId="354F95A4" w14:textId="77777777" w:rsidR="001F5469" w:rsidRDefault="00000000">
            <w:pPr>
              <w:pStyle w:val="TableParagraph"/>
              <w:spacing w:before="135"/>
              <w:ind w:left="0" w:right="49"/>
            </w:pPr>
            <w:r>
              <w:rPr>
                <w:spacing w:val="-4"/>
              </w:rPr>
              <w:t>(38)</w:t>
            </w:r>
          </w:p>
        </w:tc>
        <w:tc>
          <w:tcPr>
            <w:tcW w:w="4270" w:type="dxa"/>
          </w:tcPr>
          <w:p w14:paraId="492C81E7" w14:textId="77777777" w:rsidR="001F5469" w:rsidRDefault="00000000">
            <w:pPr>
              <w:pStyle w:val="TableParagraph"/>
              <w:spacing w:before="135"/>
              <w:ind w:left="164"/>
              <w:jc w:val="left"/>
            </w:pPr>
            <w:r>
              <w:t>(Richter</w:t>
            </w:r>
            <w:r>
              <w:rPr>
                <w:spacing w:val="-4"/>
              </w:rPr>
              <w:t xml:space="preserve"> </w:t>
            </w:r>
            <w:r>
              <w:t>et</w:t>
            </w:r>
            <w:r>
              <w:rPr>
                <w:spacing w:val="-4"/>
              </w:rPr>
              <w:t xml:space="preserve"> </w:t>
            </w:r>
            <w:r>
              <w:t>al.</w:t>
            </w:r>
            <w:r>
              <w:rPr>
                <w:spacing w:val="-4"/>
              </w:rPr>
              <w:t xml:space="preserve"> </w:t>
            </w:r>
            <w:r>
              <w:rPr>
                <w:spacing w:val="-2"/>
              </w:rPr>
              <w:t>2017)</w:t>
            </w:r>
          </w:p>
        </w:tc>
        <w:tc>
          <w:tcPr>
            <w:tcW w:w="3708" w:type="dxa"/>
          </w:tcPr>
          <w:p w14:paraId="4B806624" w14:textId="77777777" w:rsidR="001F5469" w:rsidRDefault="00000000">
            <w:pPr>
              <w:pStyle w:val="TableParagraph"/>
              <w:spacing w:before="135"/>
              <w:ind w:left="141" w:right="43"/>
            </w:pPr>
            <w:r>
              <w:rPr>
                <w:spacing w:val="-10"/>
              </w:rPr>
              <w:t>2</w:t>
            </w:r>
          </w:p>
        </w:tc>
      </w:tr>
      <w:tr w:rsidR="001F5469" w14:paraId="7BF186E6" w14:textId="77777777">
        <w:trPr>
          <w:trHeight w:val="532"/>
        </w:trPr>
        <w:tc>
          <w:tcPr>
            <w:tcW w:w="646" w:type="dxa"/>
          </w:tcPr>
          <w:p w14:paraId="52B849D4" w14:textId="77777777" w:rsidR="001F5469" w:rsidRDefault="00000000">
            <w:pPr>
              <w:pStyle w:val="TableParagraph"/>
              <w:spacing w:before="135"/>
              <w:ind w:left="0" w:right="49"/>
            </w:pPr>
            <w:r>
              <w:rPr>
                <w:spacing w:val="-4"/>
              </w:rPr>
              <w:t>(39)</w:t>
            </w:r>
          </w:p>
        </w:tc>
        <w:tc>
          <w:tcPr>
            <w:tcW w:w="4270" w:type="dxa"/>
          </w:tcPr>
          <w:p w14:paraId="02F5226F" w14:textId="77777777" w:rsidR="001F5469" w:rsidRDefault="00000000">
            <w:pPr>
              <w:pStyle w:val="TableParagraph"/>
              <w:spacing w:before="135"/>
              <w:ind w:left="164"/>
              <w:jc w:val="left"/>
            </w:pPr>
            <w:r>
              <w:t>(Rivers</w:t>
            </w:r>
            <w:r>
              <w:rPr>
                <w:spacing w:val="-4"/>
              </w:rPr>
              <w:t xml:space="preserve"> </w:t>
            </w:r>
            <w:r>
              <w:t>et</w:t>
            </w:r>
            <w:r>
              <w:rPr>
                <w:spacing w:val="-2"/>
              </w:rPr>
              <w:t xml:space="preserve"> </w:t>
            </w:r>
            <w:r>
              <w:t>al.</w:t>
            </w:r>
            <w:r>
              <w:rPr>
                <w:spacing w:val="-3"/>
              </w:rPr>
              <w:t xml:space="preserve"> </w:t>
            </w:r>
            <w:r>
              <w:rPr>
                <w:spacing w:val="-2"/>
              </w:rPr>
              <w:t>2017)</w:t>
            </w:r>
          </w:p>
        </w:tc>
        <w:tc>
          <w:tcPr>
            <w:tcW w:w="3708" w:type="dxa"/>
          </w:tcPr>
          <w:p w14:paraId="1136BCB1" w14:textId="77777777" w:rsidR="001F5469" w:rsidRDefault="00000000">
            <w:pPr>
              <w:pStyle w:val="TableParagraph"/>
              <w:spacing w:before="135"/>
              <w:ind w:left="141" w:right="87"/>
            </w:pPr>
            <w:r>
              <w:rPr>
                <w:spacing w:val="-10"/>
              </w:rPr>
              <w:t>2</w:t>
            </w:r>
          </w:p>
        </w:tc>
      </w:tr>
      <w:tr w:rsidR="001F5469" w14:paraId="19A943D2" w14:textId="77777777">
        <w:trPr>
          <w:trHeight w:val="532"/>
        </w:trPr>
        <w:tc>
          <w:tcPr>
            <w:tcW w:w="646" w:type="dxa"/>
          </w:tcPr>
          <w:p w14:paraId="7BD12A06" w14:textId="77777777" w:rsidR="001F5469" w:rsidRDefault="00000000">
            <w:pPr>
              <w:pStyle w:val="TableParagraph"/>
              <w:spacing w:before="135"/>
              <w:ind w:left="0" w:right="49"/>
            </w:pPr>
            <w:r>
              <w:rPr>
                <w:spacing w:val="-4"/>
              </w:rPr>
              <w:t>(40)</w:t>
            </w:r>
          </w:p>
        </w:tc>
        <w:tc>
          <w:tcPr>
            <w:tcW w:w="4270" w:type="dxa"/>
          </w:tcPr>
          <w:p w14:paraId="22462DC7" w14:textId="77777777" w:rsidR="001F5469" w:rsidRDefault="00000000">
            <w:pPr>
              <w:pStyle w:val="TableParagraph"/>
              <w:spacing w:before="135"/>
              <w:ind w:left="164"/>
              <w:jc w:val="left"/>
            </w:pPr>
            <w:r>
              <w:t>(Robino</w:t>
            </w:r>
            <w:r>
              <w:rPr>
                <w:spacing w:val="-6"/>
              </w:rPr>
              <w:t xml:space="preserve"> </w:t>
            </w:r>
            <w:r>
              <w:t>et</w:t>
            </w:r>
            <w:r>
              <w:rPr>
                <w:spacing w:val="-3"/>
              </w:rPr>
              <w:t xml:space="preserve"> </w:t>
            </w:r>
            <w:r>
              <w:t>al.</w:t>
            </w:r>
            <w:r>
              <w:rPr>
                <w:spacing w:val="-1"/>
              </w:rPr>
              <w:t xml:space="preserve"> </w:t>
            </w:r>
            <w:r>
              <w:rPr>
                <w:spacing w:val="-4"/>
              </w:rPr>
              <w:t>2015)</w:t>
            </w:r>
          </w:p>
        </w:tc>
        <w:tc>
          <w:tcPr>
            <w:tcW w:w="3708" w:type="dxa"/>
          </w:tcPr>
          <w:p w14:paraId="79570009" w14:textId="77777777" w:rsidR="001F5469" w:rsidRDefault="00000000">
            <w:pPr>
              <w:pStyle w:val="TableParagraph"/>
              <w:spacing w:before="135"/>
              <w:ind w:left="141" w:right="43"/>
            </w:pPr>
            <w:r>
              <w:rPr>
                <w:spacing w:val="-10"/>
              </w:rPr>
              <w:t>3</w:t>
            </w:r>
          </w:p>
        </w:tc>
      </w:tr>
      <w:tr w:rsidR="001F5469" w14:paraId="053B8841" w14:textId="77777777">
        <w:trPr>
          <w:trHeight w:val="532"/>
        </w:trPr>
        <w:tc>
          <w:tcPr>
            <w:tcW w:w="646" w:type="dxa"/>
          </w:tcPr>
          <w:p w14:paraId="0D9B8E28" w14:textId="77777777" w:rsidR="001F5469" w:rsidRDefault="00000000">
            <w:pPr>
              <w:pStyle w:val="TableParagraph"/>
              <w:spacing w:before="135"/>
              <w:ind w:left="0" w:right="49"/>
            </w:pPr>
            <w:r>
              <w:rPr>
                <w:spacing w:val="-4"/>
              </w:rPr>
              <w:t>(41)</w:t>
            </w:r>
          </w:p>
        </w:tc>
        <w:tc>
          <w:tcPr>
            <w:tcW w:w="4270" w:type="dxa"/>
          </w:tcPr>
          <w:p w14:paraId="23A95738" w14:textId="77777777" w:rsidR="001F5469" w:rsidRDefault="00000000">
            <w:pPr>
              <w:pStyle w:val="TableParagraph"/>
              <w:spacing w:before="135"/>
              <w:ind w:left="164"/>
              <w:jc w:val="left"/>
            </w:pPr>
            <w:r>
              <w:t>(Sergi</w:t>
            </w:r>
            <w:r>
              <w:rPr>
                <w:spacing w:val="-2"/>
              </w:rPr>
              <w:t xml:space="preserve"> </w:t>
            </w:r>
            <w:r>
              <w:t>et</w:t>
            </w:r>
            <w:r>
              <w:rPr>
                <w:spacing w:val="-2"/>
              </w:rPr>
              <w:t xml:space="preserve"> </w:t>
            </w:r>
            <w:r>
              <w:t>al.</w:t>
            </w:r>
            <w:r>
              <w:rPr>
                <w:spacing w:val="-2"/>
              </w:rPr>
              <w:t xml:space="preserve"> </w:t>
            </w:r>
            <w:r>
              <w:rPr>
                <w:spacing w:val="-4"/>
              </w:rPr>
              <w:t>2017)</w:t>
            </w:r>
          </w:p>
        </w:tc>
        <w:tc>
          <w:tcPr>
            <w:tcW w:w="3708" w:type="dxa"/>
          </w:tcPr>
          <w:p w14:paraId="3283CC25" w14:textId="77777777" w:rsidR="001F5469" w:rsidRDefault="00000000">
            <w:pPr>
              <w:pStyle w:val="TableParagraph"/>
              <w:spacing w:before="135"/>
              <w:ind w:left="141" w:right="81"/>
            </w:pPr>
            <w:r>
              <w:rPr>
                <w:spacing w:val="-10"/>
              </w:rPr>
              <w:t>2</w:t>
            </w:r>
          </w:p>
        </w:tc>
      </w:tr>
      <w:tr w:rsidR="001F5469" w14:paraId="4C5B0FCC" w14:textId="77777777">
        <w:trPr>
          <w:trHeight w:val="532"/>
        </w:trPr>
        <w:tc>
          <w:tcPr>
            <w:tcW w:w="646" w:type="dxa"/>
          </w:tcPr>
          <w:p w14:paraId="57E6CCCD" w14:textId="77777777" w:rsidR="001F5469" w:rsidRDefault="00000000">
            <w:pPr>
              <w:pStyle w:val="TableParagraph"/>
              <w:spacing w:before="135"/>
              <w:ind w:left="0" w:right="49"/>
            </w:pPr>
            <w:r>
              <w:rPr>
                <w:spacing w:val="-4"/>
              </w:rPr>
              <w:t>(42)</w:t>
            </w:r>
          </w:p>
        </w:tc>
        <w:tc>
          <w:tcPr>
            <w:tcW w:w="4270" w:type="dxa"/>
          </w:tcPr>
          <w:p w14:paraId="4C4BAE3C" w14:textId="77777777" w:rsidR="001F5469" w:rsidRDefault="00000000">
            <w:pPr>
              <w:pStyle w:val="TableParagraph"/>
              <w:spacing w:before="135"/>
              <w:ind w:left="164"/>
              <w:jc w:val="left"/>
            </w:pPr>
            <w:r>
              <w:t>(Silva</w:t>
            </w:r>
            <w:r>
              <w:rPr>
                <w:spacing w:val="-3"/>
              </w:rPr>
              <w:t xml:space="preserve"> </w:t>
            </w:r>
            <w:r>
              <w:t>et</w:t>
            </w:r>
            <w:r>
              <w:rPr>
                <w:spacing w:val="-2"/>
              </w:rPr>
              <w:t xml:space="preserve"> </w:t>
            </w:r>
            <w:r>
              <w:t>al.</w:t>
            </w:r>
            <w:r>
              <w:rPr>
                <w:spacing w:val="-2"/>
              </w:rPr>
              <w:t xml:space="preserve"> 2021)</w:t>
            </w:r>
          </w:p>
        </w:tc>
        <w:tc>
          <w:tcPr>
            <w:tcW w:w="3708" w:type="dxa"/>
          </w:tcPr>
          <w:p w14:paraId="0E6824DE" w14:textId="77777777" w:rsidR="001F5469" w:rsidRDefault="00000000">
            <w:pPr>
              <w:pStyle w:val="TableParagraph"/>
              <w:spacing w:before="135"/>
              <w:ind w:left="141" w:right="105"/>
            </w:pPr>
            <w:r>
              <w:rPr>
                <w:spacing w:val="-10"/>
              </w:rPr>
              <w:t>3</w:t>
            </w:r>
          </w:p>
        </w:tc>
      </w:tr>
      <w:tr w:rsidR="001F5469" w14:paraId="71534DE7" w14:textId="77777777">
        <w:trPr>
          <w:trHeight w:val="532"/>
        </w:trPr>
        <w:tc>
          <w:tcPr>
            <w:tcW w:w="646" w:type="dxa"/>
          </w:tcPr>
          <w:p w14:paraId="5C79D2F5" w14:textId="77777777" w:rsidR="001F5469" w:rsidRDefault="00000000">
            <w:pPr>
              <w:pStyle w:val="TableParagraph"/>
              <w:spacing w:before="135"/>
              <w:ind w:left="0" w:right="49"/>
            </w:pPr>
            <w:r>
              <w:rPr>
                <w:spacing w:val="-4"/>
              </w:rPr>
              <w:t>(43)</w:t>
            </w:r>
          </w:p>
        </w:tc>
        <w:tc>
          <w:tcPr>
            <w:tcW w:w="4270" w:type="dxa"/>
          </w:tcPr>
          <w:p w14:paraId="489EF6A4" w14:textId="77777777" w:rsidR="001F5469" w:rsidRDefault="00000000">
            <w:pPr>
              <w:pStyle w:val="TableParagraph"/>
              <w:spacing w:before="135"/>
              <w:ind w:left="164"/>
              <w:jc w:val="left"/>
            </w:pPr>
            <w:r>
              <w:t>(Stevens</w:t>
            </w:r>
            <w:r>
              <w:rPr>
                <w:spacing w:val="-5"/>
              </w:rPr>
              <w:t xml:space="preserve"> </w:t>
            </w:r>
            <w:r>
              <w:t>et</w:t>
            </w:r>
            <w:r>
              <w:rPr>
                <w:spacing w:val="-3"/>
              </w:rPr>
              <w:t xml:space="preserve"> </w:t>
            </w:r>
            <w:r>
              <w:t>al.</w:t>
            </w:r>
            <w:r>
              <w:rPr>
                <w:spacing w:val="-2"/>
              </w:rPr>
              <w:t xml:space="preserve"> </w:t>
            </w:r>
            <w:r>
              <w:rPr>
                <w:spacing w:val="-4"/>
              </w:rPr>
              <w:t>1993)</w:t>
            </w:r>
          </w:p>
        </w:tc>
        <w:tc>
          <w:tcPr>
            <w:tcW w:w="3708" w:type="dxa"/>
          </w:tcPr>
          <w:p w14:paraId="1568D22A" w14:textId="77777777" w:rsidR="001F5469" w:rsidRDefault="00000000">
            <w:pPr>
              <w:pStyle w:val="TableParagraph"/>
              <w:spacing w:before="135"/>
              <w:ind w:left="141" w:right="87"/>
            </w:pPr>
            <w:r>
              <w:rPr>
                <w:spacing w:val="-10"/>
              </w:rPr>
              <w:t>4</w:t>
            </w:r>
          </w:p>
        </w:tc>
      </w:tr>
      <w:tr w:rsidR="001F5469" w14:paraId="74B6CAAE" w14:textId="77777777">
        <w:trPr>
          <w:trHeight w:val="533"/>
        </w:trPr>
        <w:tc>
          <w:tcPr>
            <w:tcW w:w="646" w:type="dxa"/>
          </w:tcPr>
          <w:p w14:paraId="23E07D0C" w14:textId="77777777" w:rsidR="001F5469" w:rsidRDefault="00000000">
            <w:pPr>
              <w:pStyle w:val="TableParagraph"/>
              <w:spacing w:before="135"/>
              <w:ind w:left="0" w:right="49"/>
            </w:pPr>
            <w:r>
              <w:rPr>
                <w:spacing w:val="-4"/>
              </w:rPr>
              <w:t>(44)</w:t>
            </w:r>
          </w:p>
        </w:tc>
        <w:tc>
          <w:tcPr>
            <w:tcW w:w="4270" w:type="dxa"/>
          </w:tcPr>
          <w:p w14:paraId="7629FF03" w14:textId="77777777" w:rsidR="001F5469" w:rsidRDefault="00000000">
            <w:pPr>
              <w:pStyle w:val="TableParagraph"/>
              <w:spacing w:before="135"/>
              <w:ind w:left="164"/>
              <w:jc w:val="left"/>
            </w:pPr>
            <w:r>
              <w:t>(Trachootham</w:t>
            </w:r>
            <w:r>
              <w:rPr>
                <w:spacing w:val="-3"/>
              </w:rPr>
              <w:t xml:space="preserve"> </w:t>
            </w:r>
            <w:r>
              <w:t>et</w:t>
            </w:r>
            <w:r>
              <w:rPr>
                <w:spacing w:val="-4"/>
              </w:rPr>
              <w:t xml:space="preserve"> </w:t>
            </w:r>
            <w:r>
              <w:t>al.</w:t>
            </w:r>
            <w:r>
              <w:rPr>
                <w:spacing w:val="-5"/>
              </w:rPr>
              <w:t xml:space="preserve"> </w:t>
            </w:r>
            <w:r>
              <w:rPr>
                <w:spacing w:val="-2"/>
              </w:rPr>
              <w:t>2018)</w:t>
            </w:r>
          </w:p>
        </w:tc>
        <w:tc>
          <w:tcPr>
            <w:tcW w:w="3708" w:type="dxa"/>
          </w:tcPr>
          <w:p w14:paraId="44290522" w14:textId="77777777" w:rsidR="001F5469" w:rsidRDefault="00000000">
            <w:pPr>
              <w:pStyle w:val="TableParagraph"/>
              <w:spacing w:before="135"/>
              <w:ind w:left="141" w:right="97"/>
            </w:pPr>
            <w:r>
              <w:rPr>
                <w:spacing w:val="-10"/>
              </w:rPr>
              <w:t>3</w:t>
            </w:r>
          </w:p>
        </w:tc>
      </w:tr>
      <w:tr w:rsidR="001F5469" w14:paraId="7C135561" w14:textId="77777777">
        <w:trPr>
          <w:trHeight w:val="533"/>
        </w:trPr>
        <w:tc>
          <w:tcPr>
            <w:tcW w:w="646" w:type="dxa"/>
          </w:tcPr>
          <w:p w14:paraId="238A738B" w14:textId="77777777" w:rsidR="001F5469" w:rsidRDefault="00000000">
            <w:pPr>
              <w:pStyle w:val="TableParagraph"/>
              <w:spacing w:before="136"/>
              <w:ind w:left="0" w:right="49"/>
            </w:pPr>
            <w:r>
              <w:rPr>
                <w:spacing w:val="-4"/>
              </w:rPr>
              <w:t>(45)</w:t>
            </w:r>
          </w:p>
        </w:tc>
        <w:tc>
          <w:tcPr>
            <w:tcW w:w="4270" w:type="dxa"/>
          </w:tcPr>
          <w:p w14:paraId="117F5891" w14:textId="77777777" w:rsidR="001F5469" w:rsidRDefault="00000000">
            <w:pPr>
              <w:pStyle w:val="TableParagraph"/>
              <w:spacing w:before="136"/>
              <w:ind w:left="164"/>
              <w:jc w:val="left"/>
            </w:pPr>
            <w:r>
              <w:t>(Uota</w:t>
            </w:r>
            <w:r>
              <w:rPr>
                <w:spacing w:val="-3"/>
              </w:rPr>
              <w:t xml:space="preserve"> </w:t>
            </w:r>
            <w:r>
              <w:t>et</w:t>
            </w:r>
            <w:r>
              <w:rPr>
                <w:spacing w:val="-3"/>
              </w:rPr>
              <w:t xml:space="preserve"> </w:t>
            </w:r>
            <w:r>
              <w:t>al.</w:t>
            </w:r>
            <w:r>
              <w:rPr>
                <w:spacing w:val="-2"/>
              </w:rPr>
              <w:t xml:space="preserve"> 2016)</w:t>
            </w:r>
          </w:p>
        </w:tc>
        <w:tc>
          <w:tcPr>
            <w:tcW w:w="3708" w:type="dxa"/>
          </w:tcPr>
          <w:p w14:paraId="5D756793" w14:textId="77777777" w:rsidR="001F5469" w:rsidRDefault="00000000">
            <w:pPr>
              <w:pStyle w:val="TableParagraph"/>
              <w:spacing w:before="136"/>
              <w:ind w:left="141" w:right="48"/>
            </w:pPr>
            <w:r>
              <w:rPr>
                <w:spacing w:val="-10"/>
              </w:rPr>
              <w:t>3</w:t>
            </w:r>
          </w:p>
        </w:tc>
      </w:tr>
      <w:tr w:rsidR="001F5469" w14:paraId="4F292255" w14:textId="77777777">
        <w:trPr>
          <w:trHeight w:val="563"/>
        </w:trPr>
        <w:tc>
          <w:tcPr>
            <w:tcW w:w="646" w:type="dxa"/>
            <w:tcBorders>
              <w:bottom w:val="single" w:sz="4" w:space="0" w:color="000000"/>
            </w:tcBorders>
          </w:tcPr>
          <w:p w14:paraId="0CBF686C" w14:textId="77777777" w:rsidR="001F5469" w:rsidRDefault="00000000">
            <w:pPr>
              <w:pStyle w:val="TableParagraph"/>
              <w:spacing w:before="135"/>
              <w:ind w:left="0" w:right="49"/>
            </w:pPr>
            <w:r>
              <w:rPr>
                <w:spacing w:val="-4"/>
              </w:rPr>
              <w:t>(46)</w:t>
            </w:r>
          </w:p>
        </w:tc>
        <w:tc>
          <w:tcPr>
            <w:tcW w:w="4270" w:type="dxa"/>
            <w:tcBorders>
              <w:bottom w:val="single" w:sz="4" w:space="0" w:color="000000"/>
            </w:tcBorders>
          </w:tcPr>
          <w:p w14:paraId="2615A637" w14:textId="77777777" w:rsidR="001F5469" w:rsidRDefault="00000000">
            <w:pPr>
              <w:pStyle w:val="TableParagraph"/>
              <w:spacing w:before="135"/>
              <w:ind w:left="164"/>
              <w:jc w:val="left"/>
            </w:pPr>
            <w:r>
              <w:t>(Yoshinaka</w:t>
            </w:r>
            <w:r>
              <w:rPr>
                <w:spacing w:val="-5"/>
              </w:rPr>
              <w:t xml:space="preserve"> </w:t>
            </w:r>
            <w:r>
              <w:t>et</w:t>
            </w:r>
            <w:r>
              <w:rPr>
                <w:spacing w:val="-2"/>
              </w:rPr>
              <w:t xml:space="preserve"> </w:t>
            </w:r>
            <w:r>
              <w:t>al.</w:t>
            </w:r>
            <w:r>
              <w:rPr>
                <w:spacing w:val="-3"/>
              </w:rPr>
              <w:t xml:space="preserve"> </w:t>
            </w:r>
            <w:r>
              <w:rPr>
                <w:spacing w:val="-2"/>
              </w:rPr>
              <w:t>2016)</w:t>
            </w:r>
          </w:p>
        </w:tc>
        <w:tc>
          <w:tcPr>
            <w:tcW w:w="3708" w:type="dxa"/>
            <w:tcBorders>
              <w:bottom w:val="single" w:sz="4" w:space="0" w:color="000000"/>
            </w:tcBorders>
          </w:tcPr>
          <w:p w14:paraId="2796618D" w14:textId="77777777" w:rsidR="001F5469" w:rsidRDefault="00000000">
            <w:pPr>
              <w:pStyle w:val="TableParagraph"/>
              <w:spacing w:before="135"/>
              <w:ind w:left="141" w:right="11"/>
            </w:pPr>
            <w:r>
              <w:rPr>
                <w:spacing w:val="-10"/>
              </w:rPr>
              <w:t>1</w:t>
            </w:r>
          </w:p>
        </w:tc>
      </w:tr>
    </w:tbl>
    <w:p w14:paraId="7816F4FC" w14:textId="77777777" w:rsidR="001F5469" w:rsidRDefault="00000000">
      <w:pPr>
        <w:spacing w:before="33"/>
        <w:ind w:left="962" w:right="932"/>
        <w:rPr>
          <w:rFonts w:ascii="Times New Roman"/>
          <w:sz w:val="16"/>
        </w:rPr>
      </w:pPr>
      <w:r>
        <w:rPr>
          <w:rFonts w:ascii="Times New Roman"/>
          <w:sz w:val="16"/>
        </w:rPr>
        <w:t>1- Studies including children and adolescents, edentulous individuals, participants with cancer or those who have undergone chemotherapy</w:t>
      </w:r>
      <w:r>
        <w:rPr>
          <w:rFonts w:ascii="Times New Roman"/>
          <w:spacing w:val="40"/>
          <w:sz w:val="16"/>
        </w:rPr>
        <w:t xml:space="preserve"> </w:t>
      </w:r>
      <w:r>
        <w:rPr>
          <w:rFonts w:ascii="Times New Roman"/>
          <w:sz w:val="16"/>
        </w:rPr>
        <w:t>and radiation therapy, individuals with dementia or other neurological conditions, and participants who are continuously using medications.</w:t>
      </w:r>
    </w:p>
    <w:p w14:paraId="23C16D25" w14:textId="77777777" w:rsidR="001F5469" w:rsidRDefault="00000000">
      <w:pPr>
        <w:spacing w:before="120"/>
        <w:ind w:left="962" w:right="932"/>
        <w:rPr>
          <w:rFonts w:ascii="Times New Roman"/>
          <w:sz w:val="16"/>
        </w:rPr>
      </w:pPr>
      <w:r>
        <w:rPr>
          <w:rFonts w:ascii="Times New Roman"/>
          <w:sz w:val="16"/>
        </w:rPr>
        <w:t>2 = Articles with full text not available, Reviews, Review systematic, Book chapters, opinions, letters, conference abstracts, study protocols,</w:t>
      </w:r>
      <w:r>
        <w:rPr>
          <w:rFonts w:ascii="Times New Roman"/>
          <w:spacing w:val="40"/>
          <w:sz w:val="16"/>
        </w:rPr>
        <w:t xml:space="preserve"> </w:t>
      </w:r>
      <w:r>
        <w:rPr>
          <w:rFonts w:ascii="Times New Roman"/>
          <w:sz w:val="16"/>
        </w:rPr>
        <w:t>case reports, case series, duplicate data.</w:t>
      </w:r>
    </w:p>
    <w:p w14:paraId="4E84F92F" w14:textId="77777777" w:rsidR="001F5469" w:rsidRDefault="00000000">
      <w:pPr>
        <w:spacing w:before="121"/>
        <w:ind w:left="962"/>
        <w:rPr>
          <w:rFonts w:ascii="Times New Roman"/>
          <w:sz w:val="16"/>
        </w:rPr>
      </w:pPr>
      <w:r>
        <w:rPr>
          <w:rFonts w:ascii="Times New Roman"/>
          <w:sz w:val="16"/>
        </w:rPr>
        <w:t>3</w:t>
      </w:r>
      <w:r>
        <w:rPr>
          <w:rFonts w:ascii="Times New Roman"/>
          <w:spacing w:val="-2"/>
          <w:sz w:val="16"/>
        </w:rPr>
        <w:t xml:space="preserve"> </w:t>
      </w:r>
      <w:r>
        <w:rPr>
          <w:rFonts w:ascii="Times New Roman"/>
          <w:sz w:val="16"/>
        </w:rPr>
        <w:t>=</w:t>
      </w:r>
      <w:r>
        <w:rPr>
          <w:rFonts w:ascii="Times New Roman"/>
          <w:spacing w:val="4"/>
          <w:sz w:val="16"/>
        </w:rPr>
        <w:t xml:space="preserve"> </w:t>
      </w:r>
      <w:r>
        <w:rPr>
          <w:rFonts w:ascii="Times New Roman"/>
          <w:sz w:val="16"/>
        </w:rPr>
        <w:t>Studies</w:t>
      </w:r>
      <w:r>
        <w:rPr>
          <w:rFonts w:ascii="Times New Roman"/>
          <w:spacing w:val="-5"/>
          <w:sz w:val="16"/>
        </w:rPr>
        <w:t xml:space="preserve"> </w:t>
      </w:r>
      <w:r>
        <w:rPr>
          <w:rFonts w:ascii="Times New Roman"/>
          <w:sz w:val="16"/>
        </w:rPr>
        <w:t>without</w:t>
      </w:r>
      <w:r>
        <w:rPr>
          <w:rFonts w:ascii="Times New Roman"/>
          <w:spacing w:val="-4"/>
          <w:sz w:val="16"/>
        </w:rPr>
        <w:t xml:space="preserve"> </w:t>
      </w:r>
      <w:r>
        <w:rPr>
          <w:rFonts w:ascii="Times New Roman"/>
          <w:sz w:val="16"/>
        </w:rPr>
        <w:t>a</w:t>
      </w:r>
      <w:r>
        <w:rPr>
          <w:rFonts w:ascii="Times New Roman"/>
          <w:spacing w:val="-3"/>
          <w:sz w:val="16"/>
        </w:rPr>
        <w:t xml:space="preserve"> </w:t>
      </w:r>
      <w:r>
        <w:rPr>
          <w:rFonts w:ascii="Times New Roman"/>
          <w:sz w:val="16"/>
        </w:rPr>
        <w:t>control</w:t>
      </w:r>
      <w:r>
        <w:rPr>
          <w:rFonts w:ascii="Times New Roman"/>
          <w:spacing w:val="-4"/>
          <w:sz w:val="16"/>
        </w:rPr>
        <w:t xml:space="preserve"> </w:t>
      </w:r>
      <w:r>
        <w:rPr>
          <w:rFonts w:ascii="Times New Roman"/>
          <w:sz w:val="16"/>
        </w:rPr>
        <w:t>group (adults)</w:t>
      </w:r>
      <w:r>
        <w:rPr>
          <w:rFonts w:ascii="Times New Roman"/>
          <w:spacing w:val="-6"/>
          <w:sz w:val="16"/>
        </w:rPr>
        <w:t xml:space="preserve"> </w:t>
      </w:r>
      <w:r>
        <w:rPr>
          <w:rFonts w:ascii="Times New Roman"/>
          <w:sz w:val="16"/>
        </w:rPr>
        <w:t>or</w:t>
      </w:r>
      <w:r>
        <w:rPr>
          <w:rFonts w:ascii="Times New Roman"/>
          <w:spacing w:val="-6"/>
          <w:sz w:val="16"/>
        </w:rPr>
        <w:t xml:space="preserve"> </w:t>
      </w:r>
      <w:r>
        <w:rPr>
          <w:rFonts w:ascii="Times New Roman"/>
          <w:sz w:val="16"/>
        </w:rPr>
        <w:t>test</w:t>
      </w:r>
      <w:r>
        <w:rPr>
          <w:rFonts w:ascii="Times New Roman"/>
          <w:spacing w:val="-4"/>
          <w:sz w:val="16"/>
        </w:rPr>
        <w:t xml:space="preserve"> </w:t>
      </w:r>
      <w:r>
        <w:rPr>
          <w:rFonts w:ascii="Times New Roman"/>
          <w:sz w:val="16"/>
        </w:rPr>
        <w:t>group</w:t>
      </w:r>
      <w:r>
        <w:rPr>
          <w:rFonts w:ascii="Times New Roman"/>
          <w:spacing w:val="-4"/>
          <w:sz w:val="16"/>
        </w:rPr>
        <w:t xml:space="preserve"> </w:t>
      </w:r>
      <w:r>
        <w:rPr>
          <w:rFonts w:ascii="Times New Roman"/>
          <w:spacing w:val="-2"/>
          <w:sz w:val="16"/>
        </w:rPr>
        <w:t>(elderly).</w:t>
      </w:r>
    </w:p>
    <w:p w14:paraId="5E586A9F" w14:textId="77777777" w:rsidR="001F5469" w:rsidRDefault="00000000">
      <w:pPr>
        <w:spacing w:before="121"/>
        <w:ind w:left="962"/>
        <w:rPr>
          <w:rFonts w:ascii="Times New Roman"/>
          <w:sz w:val="16"/>
        </w:rPr>
      </w:pPr>
      <w:r>
        <w:rPr>
          <w:rFonts w:ascii="Times New Roman"/>
          <w:sz w:val="16"/>
        </w:rPr>
        <w:t>4</w:t>
      </w:r>
      <w:r>
        <w:rPr>
          <w:rFonts w:ascii="Times New Roman"/>
          <w:spacing w:val="-2"/>
          <w:sz w:val="16"/>
        </w:rPr>
        <w:t xml:space="preserve"> </w:t>
      </w:r>
      <w:r>
        <w:rPr>
          <w:rFonts w:ascii="Times New Roman"/>
          <w:sz w:val="16"/>
        </w:rPr>
        <w:t>=</w:t>
      </w:r>
      <w:r>
        <w:rPr>
          <w:rFonts w:ascii="Times New Roman"/>
          <w:spacing w:val="-6"/>
          <w:sz w:val="16"/>
        </w:rPr>
        <w:t xml:space="preserve"> </w:t>
      </w:r>
      <w:r>
        <w:rPr>
          <w:rFonts w:ascii="Times New Roman"/>
          <w:sz w:val="16"/>
        </w:rPr>
        <w:t>Studies</w:t>
      </w:r>
      <w:r>
        <w:rPr>
          <w:rFonts w:ascii="Times New Roman"/>
          <w:spacing w:val="-5"/>
          <w:sz w:val="16"/>
        </w:rPr>
        <w:t xml:space="preserve"> </w:t>
      </w:r>
      <w:r>
        <w:rPr>
          <w:rFonts w:ascii="Times New Roman"/>
          <w:sz w:val="16"/>
        </w:rPr>
        <w:t>that</w:t>
      </w:r>
      <w:r>
        <w:rPr>
          <w:rFonts w:ascii="Times New Roman"/>
          <w:spacing w:val="-3"/>
          <w:sz w:val="16"/>
        </w:rPr>
        <w:t xml:space="preserve"> </w:t>
      </w:r>
      <w:r>
        <w:rPr>
          <w:rFonts w:ascii="Times New Roman"/>
          <w:sz w:val="16"/>
        </w:rPr>
        <w:t>evaluated</w:t>
      </w:r>
      <w:r>
        <w:rPr>
          <w:rFonts w:ascii="Times New Roman"/>
          <w:spacing w:val="-4"/>
          <w:sz w:val="16"/>
        </w:rPr>
        <w:t xml:space="preserve"> </w:t>
      </w:r>
      <w:r>
        <w:rPr>
          <w:rFonts w:ascii="Times New Roman"/>
          <w:sz w:val="16"/>
        </w:rPr>
        <w:t>did</w:t>
      </w:r>
      <w:r>
        <w:rPr>
          <w:rFonts w:ascii="Times New Roman"/>
          <w:spacing w:val="-5"/>
          <w:sz w:val="16"/>
        </w:rPr>
        <w:t xml:space="preserve"> </w:t>
      </w:r>
      <w:r>
        <w:rPr>
          <w:rFonts w:ascii="Times New Roman"/>
          <w:sz w:val="16"/>
        </w:rPr>
        <w:t>not</w:t>
      </w:r>
      <w:r>
        <w:rPr>
          <w:rFonts w:ascii="Times New Roman"/>
          <w:spacing w:val="-4"/>
          <w:sz w:val="16"/>
        </w:rPr>
        <w:t xml:space="preserve"> </w:t>
      </w:r>
      <w:r>
        <w:rPr>
          <w:rFonts w:ascii="Times New Roman"/>
          <w:sz w:val="16"/>
        </w:rPr>
        <w:t>evaluate</w:t>
      </w:r>
      <w:r>
        <w:rPr>
          <w:rFonts w:ascii="Times New Roman"/>
          <w:spacing w:val="-5"/>
          <w:sz w:val="16"/>
        </w:rPr>
        <w:t xml:space="preserve"> </w:t>
      </w:r>
      <w:r>
        <w:rPr>
          <w:rFonts w:ascii="Times New Roman"/>
          <w:sz w:val="16"/>
        </w:rPr>
        <w:t>the</w:t>
      </w:r>
      <w:r>
        <w:rPr>
          <w:rFonts w:ascii="Times New Roman"/>
          <w:spacing w:val="-3"/>
          <w:sz w:val="16"/>
        </w:rPr>
        <w:t xml:space="preserve"> </w:t>
      </w:r>
      <w:r>
        <w:rPr>
          <w:rFonts w:ascii="Times New Roman"/>
          <w:sz w:val="16"/>
        </w:rPr>
        <w:t>sweet</w:t>
      </w:r>
      <w:r>
        <w:rPr>
          <w:rFonts w:ascii="Times New Roman"/>
          <w:spacing w:val="-4"/>
          <w:sz w:val="16"/>
        </w:rPr>
        <w:t xml:space="preserve"> </w:t>
      </w:r>
      <w:r>
        <w:rPr>
          <w:rFonts w:ascii="Times New Roman"/>
          <w:spacing w:val="-2"/>
          <w:sz w:val="16"/>
        </w:rPr>
        <w:t>taste.</w:t>
      </w:r>
    </w:p>
    <w:p w14:paraId="00FF3AD8" w14:textId="77777777" w:rsidR="001F5469" w:rsidRDefault="00000000">
      <w:pPr>
        <w:spacing w:before="118"/>
        <w:ind w:left="962"/>
        <w:rPr>
          <w:rFonts w:ascii="Times New Roman"/>
          <w:sz w:val="16"/>
        </w:rPr>
      </w:pPr>
      <w:r>
        <w:rPr>
          <w:rFonts w:ascii="Times New Roman"/>
          <w:sz w:val="16"/>
        </w:rPr>
        <w:t>5</w:t>
      </w:r>
      <w:r>
        <w:rPr>
          <w:rFonts w:ascii="Times New Roman"/>
          <w:spacing w:val="-5"/>
          <w:sz w:val="16"/>
        </w:rPr>
        <w:t xml:space="preserve"> </w:t>
      </w:r>
      <w:r>
        <w:rPr>
          <w:rFonts w:ascii="Times New Roman"/>
          <w:sz w:val="16"/>
        </w:rPr>
        <w:t>=</w:t>
      </w:r>
      <w:r>
        <w:rPr>
          <w:rFonts w:ascii="Times New Roman"/>
          <w:spacing w:val="-6"/>
          <w:sz w:val="16"/>
        </w:rPr>
        <w:t xml:space="preserve"> </w:t>
      </w:r>
      <w:r>
        <w:rPr>
          <w:rFonts w:ascii="Times New Roman"/>
          <w:sz w:val="16"/>
        </w:rPr>
        <w:t>Studies</w:t>
      </w:r>
      <w:r>
        <w:rPr>
          <w:rFonts w:ascii="Times New Roman"/>
          <w:spacing w:val="-7"/>
          <w:sz w:val="16"/>
        </w:rPr>
        <w:t xml:space="preserve"> </w:t>
      </w:r>
      <w:r>
        <w:rPr>
          <w:rFonts w:ascii="Times New Roman"/>
          <w:sz w:val="16"/>
        </w:rPr>
        <w:t>that</w:t>
      </w:r>
      <w:r>
        <w:rPr>
          <w:rFonts w:ascii="Times New Roman"/>
          <w:spacing w:val="-6"/>
          <w:sz w:val="16"/>
        </w:rPr>
        <w:t xml:space="preserve"> </w:t>
      </w:r>
      <w:r>
        <w:rPr>
          <w:rFonts w:ascii="Times New Roman"/>
          <w:sz w:val="16"/>
        </w:rPr>
        <w:t>have</w:t>
      </w:r>
      <w:r>
        <w:rPr>
          <w:rFonts w:ascii="Times New Roman"/>
          <w:spacing w:val="-7"/>
          <w:sz w:val="16"/>
        </w:rPr>
        <w:t xml:space="preserve"> </w:t>
      </w:r>
      <w:r>
        <w:rPr>
          <w:rFonts w:ascii="Times New Roman"/>
          <w:sz w:val="16"/>
        </w:rPr>
        <w:t>not</w:t>
      </w:r>
      <w:r>
        <w:rPr>
          <w:rFonts w:ascii="Times New Roman"/>
          <w:spacing w:val="-6"/>
          <w:sz w:val="16"/>
        </w:rPr>
        <w:t xml:space="preserve"> </w:t>
      </w:r>
      <w:r>
        <w:rPr>
          <w:rFonts w:ascii="Times New Roman"/>
          <w:sz w:val="16"/>
        </w:rPr>
        <w:t>assessed</w:t>
      </w:r>
      <w:r>
        <w:rPr>
          <w:rFonts w:ascii="Times New Roman"/>
          <w:spacing w:val="-6"/>
          <w:sz w:val="16"/>
        </w:rPr>
        <w:t xml:space="preserve"> </w:t>
      </w:r>
      <w:r>
        <w:rPr>
          <w:rFonts w:ascii="Times New Roman"/>
          <w:sz w:val="16"/>
        </w:rPr>
        <w:t>taste</w:t>
      </w:r>
      <w:r>
        <w:rPr>
          <w:rFonts w:ascii="Times New Roman"/>
          <w:spacing w:val="-5"/>
          <w:sz w:val="16"/>
        </w:rPr>
        <w:t xml:space="preserve"> </w:t>
      </w:r>
      <w:r>
        <w:rPr>
          <w:rFonts w:ascii="Times New Roman"/>
          <w:sz w:val="16"/>
        </w:rPr>
        <w:t>perception</w:t>
      </w:r>
      <w:r>
        <w:rPr>
          <w:rFonts w:ascii="Times New Roman"/>
          <w:spacing w:val="-6"/>
          <w:sz w:val="16"/>
        </w:rPr>
        <w:t xml:space="preserve"> </w:t>
      </w:r>
      <w:r>
        <w:rPr>
          <w:rFonts w:ascii="Times New Roman"/>
          <w:sz w:val="16"/>
        </w:rPr>
        <w:t>using</w:t>
      </w:r>
      <w:r>
        <w:rPr>
          <w:rFonts w:ascii="Times New Roman"/>
          <w:spacing w:val="-6"/>
          <w:sz w:val="16"/>
        </w:rPr>
        <w:t xml:space="preserve"> </w:t>
      </w:r>
      <w:r>
        <w:rPr>
          <w:rFonts w:ascii="Times New Roman"/>
          <w:sz w:val="16"/>
        </w:rPr>
        <w:t>a</w:t>
      </w:r>
      <w:r>
        <w:rPr>
          <w:rFonts w:ascii="Times New Roman"/>
          <w:spacing w:val="-7"/>
          <w:sz w:val="16"/>
        </w:rPr>
        <w:t xml:space="preserve"> </w:t>
      </w:r>
      <w:r>
        <w:rPr>
          <w:rFonts w:ascii="Times New Roman"/>
          <w:sz w:val="16"/>
        </w:rPr>
        <w:t>quantitative/qualitative</w:t>
      </w:r>
      <w:r>
        <w:rPr>
          <w:rFonts w:ascii="Times New Roman"/>
          <w:spacing w:val="-4"/>
          <w:sz w:val="16"/>
        </w:rPr>
        <w:t xml:space="preserve"> </w:t>
      </w:r>
      <w:r>
        <w:rPr>
          <w:rFonts w:ascii="Times New Roman"/>
          <w:spacing w:val="-2"/>
          <w:sz w:val="16"/>
        </w:rPr>
        <w:t>scale.</w:t>
      </w:r>
    </w:p>
    <w:p w14:paraId="5A812538" w14:textId="77777777" w:rsidR="001F5469" w:rsidRDefault="001F5469">
      <w:pPr>
        <w:rPr>
          <w:rFonts w:ascii="Times New Roman"/>
          <w:sz w:val="16"/>
        </w:rPr>
        <w:sectPr w:rsidR="001F5469">
          <w:type w:val="continuous"/>
          <w:pgSz w:w="11910" w:h="16840"/>
          <w:pgMar w:top="1380" w:right="160" w:bottom="280" w:left="740" w:header="720" w:footer="720" w:gutter="0"/>
          <w:cols w:space="720"/>
        </w:sectPr>
      </w:pPr>
    </w:p>
    <w:p w14:paraId="277DAA64" w14:textId="77777777" w:rsidR="001F5469" w:rsidRDefault="00000000">
      <w:pPr>
        <w:pStyle w:val="Heading1"/>
        <w:spacing w:before="78"/>
        <w:ind w:firstLine="0"/>
      </w:pPr>
      <w:r>
        <w:lastRenderedPageBreak/>
        <w:t>Excluded</w:t>
      </w:r>
      <w:r>
        <w:rPr>
          <w:spacing w:val="-5"/>
        </w:rPr>
        <w:t xml:space="preserve"> </w:t>
      </w:r>
      <w:r>
        <w:t>articles</w:t>
      </w:r>
      <w:r>
        <w:rPr>
          <w:spacing w:val="-5"/>
        </w:rPr>
        <w:t xml:space="preserve"> </w:t>
      </w:r>
      <w:r>
        <w:rPr>
          <w:spacing w:val="-2"/>
        </w:rPr>
        <w:t>references</w:t>
      </w:r>
    </w:p>
    <w:p w14:paraId="1AFE837D" w14:textId="77777777" w:rsidR="001F5469" w:rsidRDefault="001F5469">
      <w:pPr>
        <w:pStyle w:val="BodyText"/>
        <w:spacing w:before="0"/>
        <w:ind w:left="0" w:firstLine="0"/>
        <w:jc w:val="left"/>
        <w:rPr>
          <w:rFonts w:ascii="Times New Roman"/>
          <w:b/>
        </w:rPr>
      </w:pPr>
    </w:p>
    <w:p w14:paraId="31071EFD" w14:textId="77777777" w:rsidR="001F5469" w:rsidRDefault="001F5469">
      <w:pPr>
        <w:pStyle w:val="BodyText"/>
        <w:spacing w:before="154"/>
        <w:ind w:left="0" w:firstLine="0"/>
        <w:jc w:val="left"/>
        <w:rPr>
          <w:rFonts w:ascii="Times New Roman"/>
          <w:b/>
        </w:rPr>
      </w:pPr>
    </w:p>
    <w:p w14:paraId="793C9BCF" w14:textId="77777777" w:rsidR="001F5469" w:rsidRDefault="00000000">
      <w:pPr>
        <w:pStyle w:val="ListParagraph"/>
        <w:numPr>
          <w:ilvl w:val="0"/>
          <w:numId w:val="2"/>
        </w:numPr>
        <w:tabs>
          <w:tab w:val="left" w:pos="1600"/>
          <w:tab w:val="left" w:pos="1602"/>
        </w:tabs>
        <w:spacing w:before="0"/>
        <w:ind w:right="970"/>
        <w:jc w:val="both"/>
      </w:pPr>
      <w:r>
        <w:t>Alia S, Aquilanti L, Pugnaloni S, Di Paolo A, Rappelli G, Vignini A. The influence of age and oral health on taste perception in older adults: A case-control study. Nutrients. 2021;13(11):1–9.</w:t>
      </w:r>
    </w:p>
    <w:p w14:paraId="2532547A" w14:textId="77777777" w:rsidR="001F5469" w:rsidRDefault="00000000">
      <w:pPr>
        <w:pStyle w:val="ListParagraph"/>
        <w:numPr>
          <w:ilvl w:val="0"/>
          <w:numId w:val="2"/>
        </w:numPr>
        <w:tabs>
          <w:tab w:val="left" w:pos="1600"/>
          <w:tab w:val="left" w:pos="1602"/>
        </w:tabs>
        <w:ind w:right="974"/>
        <w:jc w:val="both"/>
      </w:pPr>
      <w:r>
        <w:t>Allen VJ, Withers C, Gosney MA, Methven L. Assessment of the liking of food products in two elderly cohorts. Age Ageing [Internet]. 2011;40:i72.</w:t>
      </w:r>
    </w:p>
    <w:p w14:paraId="16DFA4F7" w14:textId="77777777" w:rsidR="001F5469" w:rsidRDefault="00000000">
      <w:pPr>
        <w:pStyle w:val="ListParagraph"/>
        <w:numPr>
          <w:ilvl w:val="0"/>
          <w:numId w:val="2"/>
        </w:numPr>
        <w:tabs>
          <w:tab w:val="left" w:pos="1600"/>
          <w:tab w:val="left" w:pos="1602"/>
        </w:tabs>
        <w:ind w:right="973"/>
        <w:jc w:val="both"/>
      </w:pPr>
      <w:r>
        <w:t>Appleton KM, Smith E. A Role for Identification in the Gradual Decline in the Pleasantness of Flavors with Age. Journals Gerontol - Ser B Psychol Sci Soc Sci. 2016;71(6):987–94.</w:t>
      </w:r>
    </w:p>
    <w:p w14:paraId="1CC846A3" w14:textId="77777777" w:rsidR="001F5469" w:rsidRDefault="00000000">
      <w:pPr>
        <w:pStyle w:val="ListParagraph"/>
        <w:numPr>
          <w:ilvl w:val="0"/>
          <w:numId w:val="2"/>
        </w:numPr>
        <w:tabs>
          <w:tab w:val="left" w:pos="1602"/>
        </w:tabs>
        <w:spacing w:before="162"/>
        <w:ind w:hanging="640"/>
      </w:pPr>
      <w:r>
        <w:t>Bartoshuk</w:t>
      </w:r>
      <w:r>
        <w:rPr>
          <w:spacing w:val="-8"/>
        </w:rPr>
        <w:t xml:space="preserve"> </w:t>
      </w:r>
      <w:r>
        <w:t>LM,</w:t>
      </w:r>
      <w:r>
        <w:rPr>
          <w:spacing w:val="-3"/>
        </w:rPr>
        <w:t xml:space="preserve"> </w:t>
      </w:r>
      <w:r>
        <w:t>Rifkin</w:t>
      </w:r>
      <w:r>
        <w:rPr>
          <w:spacing w:val="-5"/>
        </w:rPr>
        <w:t xml:space="preserve"> </w:t>
      </w:r>
      <w:r>
        <w:t>B,</w:t>
      </w:r>
      <w:r>
        <w:rPr>
          <w:spacing w:val="-5"/>
        </w:rPr>
        <w:t xml:space="preserve"> </w:t>
      </w:r>
      <w:r>
        <w:t>Marks</w:t>
      </w:r>
      <w:r>
        <w:rPr>
          <w:spacing w:val="-4"/>
        </w:rPr>
        <w:t xml:space="preserve"> </w:t>
      </w:r>
      <w:r>
        <w:t>LE,</w:t>
      </w:r>
      <w:r>
        <w:rPr>
          <w:spacing w:val="-3"/>
        </w:rPr>
        <w:t xml:space="preserve"> </w:t>
      </w:r>
      <w:r>
        <w:t>Bars</w:t>
      </w:r>
      <w:r>
        <w:rPr>
          <w:spacing w:val="-7"/>
        </w:rPr>
        <w:t xml:space="preserve"> </w:t>
      </w:r>
      <w:r>
        <w:t>P.</w:t>
      </w:r>
      <w:r>
        <w:rPr>
          <w:spacing w:val="-6"/>
        </w:rPr>
        <w:t xml:space="preserve"> </w:t>
      </w:r>
      <w:r>
        <w:t>Taste</w:t>
      </w:r>
      <w:r>
        <w:rPr>
          <w:spacing w:val="-4"/>
        </w:rPr>
        <w:t xml:space="preserve"> </w:t>
      </w:r>
      <w:r>
        <w:t>and</w:t>
      </w:r>
      <w:r>
        <w:rPr>
          <w:spacing w:val="-4"/>
        </w:rPr>
        <w:t xml:space="preserve"> </w:t>
      </w:r>
      <w:r>
        <w:t>aging.</w:t>
      </w:r>
      <w:r>
        <w:rPr>
          <w:spacing w:val="-4"/>
        </w:rPr>
        <w:t xml:space="preserve"> </w:t>
      </w:r>
      <w:r>
        <w:t>Journals</w:t>
      </w:r>
      <w:r>
        <w:rPr>
          <w:spacing w:val="-3"/>
        </w:rPr>
        <w:t xml:space="preserve"> </w:t>
      </w:r>
      <w:r>
        <w:t>Gerontol.</w:t>
      </w:r>
      <w:r>
        <w:rPr>
          <w:spacing w:val="-7"/>
        </w:rPr>
        <w:t xml:space="preserve"> </w:t>
      </w:r>
      <w:r>
        <w:rPr>
          <w:spacing w:val="-2"/>
        </w:rPr>
        <w:t>1986;41(1):51–7.</w:t>
      </w:r>
    </w:p>
    <w:p w14:paraId="4A4AA9D0" w14:textId="77777777" w:rsidR="001F5469" w:rsidRDefault="00000000">
      <w:pPr>
        <w:pStyle w:val="ListParagraph"/>
        <w:numPr>
          <w:ilvl w:val="0"/>
          <w:numId w:val="2"/>
        </w:numPr>
        <w:tabs>
          <w:tab w:val="left" w:pos="1600"/>
          <w:tab w:val="left" w:pos="1602"/>
        </w:tabs>
        <w:spacing w:before="158"/>
        <w:ind w:right="970"/>
        <w:jc w:val="both"/>
      </w:pPr>
      <w:r>
        <w:t>Boesveldt</w:t>
      </w:r>
      <w:r>
        <w:rPr>
          <w:spacing w:val="-13"/>
        </w:rPr>
        <w:t xml:space="preserve"> </w:t>
      </w:r>
      <w:r>
        <w:t>S,</w:t>
      </w:r>
      <w:r>
        <w:rPr>
          <w:spacing w:val="-12"/>
        </w:rPr>
        <w:t xml:space="preserve"> </w:t>
      </w:r>
      <w:r>
        <w:t>Lindau</w:t>
      </w:r>
      <w:r>
        <w:rPr>
          <w:spacing w:val="-13"/>
        </w:rPr>
        <w:t xml:space="preserve"> </w:t>
      </w:r>
      <w:r>
        <w:t>ST,</w:t>
      </w:r>
      <w:r>
        <w:rPr>
          <w:spacing w:val="-12"/>
        </w:rPr>
        <w:t xml:space="preserve"> </w:t>
      </w:r>
      <w:r>
        <w:t>McClintock</w:t>
      </w:r>
      <w:r>
        <w:rPr>
          <w:spacing w:val="-13"/>
        </w:rPr>
        <w:t xml:space="preserve"> </w:t>
      </w:r>
      <w:r>
        <w:t>M</w:t>
      </w:r>
      <w:r>
        <w:rPr>
          <w:spacing w:val="-12"/>
        </w:rPr>
        <w:t xml:space="preserve"> </w:t>
      </w:r>
      <w:r>
        <w:t>k.,</w:t>
      </w:r>
      <w:r>
        <w:rPr>
          <w:spacing w:val="-13"/>
        </w:rPr>
        <w:t xml:space="preserve"> </w:t>
      </w:r>
      <w:r>
        <w:t>Hummel</w:t>
      </w:r>
      <w:r>
        <w:rPr>
          <w:spacing w:val="-12"/>
        </w:rPr>
        <w:t xml:space="preserve"> </w:t>
      </w:r>
      <w:r>
        <w:t>T,</w:t>
      </w:r>
      <w:r>
        <w:rPr>
          <w:spacing w:val="-12"/>
        </w:rPr>
        <w:t xml:space="preserve"> </w:t>
      </w:r>
      <w:r>
        <w:t>Lundström</w:t>
      </w:r>
      <w:r>
        <w:rPr>
          <w:spacing w:val="-13"/>
        </w:rPr>
        <w:t xml:space="preserve"> </w:t>
      </w:r>
      <w:r>
        <w:t>JN.</w:t>
      </w:r>
      <w:r>
        <w:rPr>
          <w:spacing w:val="-12"/>
        </w:rPr>
        <w:t xml:space="preserve"> </w:t>
      </w:r>
      <w:r>
        <w:t>Probability</w:t>
      </w:r>
      <w:r>
        <w:rPr>
          <w:spacing w:val="-13"/>
        </w:rPr>
        <w:t xml:space="preserve"> </w:t>
      </w:r>
      <w:r>
        <w:t>Study.</w:t>
      </w:r>
      <w:r>
        <w:rPr>
          <w:spacing w:val="-12"/>
        </w:rPr>
        <w:t xml:space="preserve"> </w:t>
      </w:r>
      <w:r>
        <w:t>Natl</w:t>
      </w:r>
      <w:r>
        <w:rPr>
          <w:spacing w:val="-13"/>
        </w:rPr>
        <w:t xml:space="preserve"> </w:t>
      </w:r>
      <w:r>
        <w:t>Geogr Mag. 2013;49(3):324–30.</w:t>
      </w:r>
    </w:p>
    <w:p w14:paraId="2D617F28" w14:textId="77777777" w:rsidR="001F5469" w:rsidRDefault="00000000">
      <w:pPr>
        <w:pStyle w:val="ListParagraph"/>
        <w:numPr>
          <w:ilvl w:val="0"/>
          <w:numId w:val="2"/>
        </w:numPr>
        <w:tabs>
          <w:tab w:val="left" w:pos="1600"/>
          <w:tab w:val="left" w:pos="1602"/>
        </w:tabs>
        <w:spacing w:before="162"/>
        <w:ind w:right="973"/>
        <w:jc w:val="both"/>
      </w:pPr>
      <w:r>
        <w:t>Cao L, Kawai M, Uneyama H. Development of an easy taste test using whole mouth tasting procedure. Chem Senses [Internet]. 2015;40(8):590.</w:t>
      </w:r>
    </w:p>
    <w:p w14:paraId="1057FF45" w14:textId="77777777" w:rsidR="001F5469" w:rsidRDefault="00000000">
      <w:pPr>
        <w:pStyle w:val="ListParagraph"/>
        <w:numPr>
          <w:ilvl w:val="0"/>
          <w:numId w:val="2"/>
        </w:numPr>
        <w:tabs>
          <w:tab w:val="left" w:pos="1600"/>
          <w:tab w:val="left" w:pos="1602"/>
        </w:tabs>
        <w:ind w:right="966"/>
        <w:jc w:val="both"/>
      </w:pPr>
      <w:r>
        <w:t xml:space="preserve">Cohen T, Gitman L. Oral complaints and taste perception in the aged. J Gerontol. </w:t>
      </w:r>
      <w:r>
        <w:rPr>
          <w:spacing w:val="-2"/>
        </w:rPr>
        <w:t>1959;14(9):294–8.</w:t>
      </w:r>
    </w:p>
    <w:p w14:paraId="1AE8B676" w14:textId="77777777" w:rsidR="001F5469" w:rsidRDefault="00000000">
      <w:pPr>
        <w:pStyle w:val="ListParagraph"/>
        <w:numPr>
          <w:ilvl w:val="0"/>
          <w:numId w:val="2"/>
        </w:numPr>
        <w:tabs>
          <w:tab w:val="left" w:pos="1600"/>
          <w:tab w:val="left" w:pos="1602"/>
        </w:tabs>
        <w:spacing w:before="161"/>
        <w:ind w:right="969"/>
        <w:jc w:val="both"/>
      </w:pPr>
      <w:r w:rsidRPr="00837DE7">
        <w:rPr>
          <w:lang w:val="pt-BR"/>
        </w:rPr>
        <w:t xml:space="preserve">Coltell O, Sorlí J V., Asensio EM, Fernández-Carrión R, Barragán R, Ortega-Azorín C, et al. </w:t>
      </w:r>
      <w:r>
        <w:t>Association</w:t>
      </w:r>
      <w:r>
        <w:rPr>
          <w:spacing w:val="-7"/>
        </w:rPr>
        <w:t xml:space="preserve"> </w:t>
      </w:r>
      <w:r>
        <w:t>between</w:t>
      </w:r>
      <w:r>
        <w:rPr>
          <w:spacing w:val="-7"/>
        </w:rPr>
        <w:t xml:space="preserve"> </w:t>
      </w:r>
      <w:r>
        <w:t>taste</w:t>
      </w:r>
      <w:r>
        <w:rPr>
          <w:spacing w:val="-8"/>
        </w:rPr>
        <w:t xml:space="preserve"> </w:t>
      </w:r>
      <w:r>
        <w:t>perception</w:t>
      </w:r>
      <w:r>
        <w:rPr>
          <w:spacing w:val="-7"/>
        </w:rPr>
        <w:t xml:space="preserve"> </w:t>
      </w:r>
      <w:r>
        <w:t>and</w:t>
      </w:r>
      <w:r>
        <w:rPr>
          <w:spacing w:val="-7"/>
        </w:rPr>
        <w:t xml:space="preserve"> </w:t>
      </w:r>
      <w:r>
        <w:t>adiposity</w:t>
      </w:r>
      <w:r>
        <w:rPr>
          <w:spacing w:val="-6"/>
        </w:rPr>
        <w:t xml:space="preserve"> </w:t>
      </w:r>
      <w:r>
        <w:t>in</w:t>
      </w:r>
      <w:r>
        <w:rPr>
          <w:spacing w:val="-10"/>
        </w:rPr>
        <w:t xml:space="preserve"> </w:t>
      </w:r>
      <w:r>
        <w:t>overweight</w:t>
      </w:r>
      <w:r>
        <w:rPr>
          <w:spacing w:val="-6"/>
        </w:rPr>
        <w:t xml:space="preserve"> </w:t>
      </w:r>
      <w:r>
        <w:t>or</w:t>
      </w:r>
      <w:r>
        <w:rPr>
          <w:spacing w:val="-9"/>
        </w:rPr>
        <w:t xml:space="preserve"> </w:t>
      </w:r>
      <w:r>
        <w:t>obese</w:t>
      </w:r>
      <w:r>
        <w:rPr>
          <w:spacing w:val="-8"/>
        </w:rPr>
        <w:t xml:space="preserve"> </w:t>
      </w:r>
      <w:r>
        <w:t>older</w:t>
      </w:r>
      <w:r>
        <w:rPr>
          <w:spacing w:val="-9"/>
        </w:rPr>
        <w:t xml:space="preserve"> </w:t>
      </w:r>
      <w:r>
        <w:t>subjects</w:t>
      </w:r>
      <w:r>
        <w:rPr>
          <w:spacing w:val="-9"/>
        </w:rPr>
        <w:t xml:space="preserve"> </w:t>
      </w:r>
      <w:r>
        <w:t xml:space="preserve">with metabolic syndrome and identification of novel taste-related genes. Am J Clin Nutr [Internet]. </w:t>
      </w:r>
      <w:r>
        <w:rPr>
          <w:spacing w:val="-2"/>
        </w:rPr>
        <w:t>2019;109(6):1709–23.</w:t>
      </w:r>
    </w:p>
    <w:p w14:paraId="6CAC8FC7" w14:textId="77777777" w:rsidR="001F5469" w:rsidRDefault="00000000">
      <w:pPr>
        <w:pStyle w:val="ListParagraph"/>
        <w:numPr>
          <w:ilvl w:val="0"/>
          <w:numId w:val="2"/>
        </w:numPr>
        <w:tabs>
          <w:tab w:val="left" w:pos="1600"/>
          <w:tab w:val="left" w:pos="1602"/>
        </w:tabs>
        <w:spacing w:before="160"/>
        <w:ind w:right="970"/>
        <w:jc w:val="both"/>
      </w:pPr>
      <w:r>
        <w:t>Dias</w:t>
      </w:r>
      <w:r>
        <w:rPr>
          <w:spacing w:val="-12"/>
        </w:rPr>
        <w:t xml:space="preserve"> </w:t>
      </w:r>
      <w:r>
        <w:t>AG,</w:t>
      </w:r>
      <w:r>
        <w:rPr>
          <w:spacing w:val="-11"/>
        </w:rPr>
        <w:t xml:space="preserve"> </w:t>
      </w:r>
      <w:r>
        <w:t>Eny</w:t>
      </w:r>
      <w:r>
        <w:rPr>
          <w:spacing w:val="-11"/>
        </w:rPr>
        <w:t xml:space="preserve"> </w:t>
      </w:r>
      <w:r>
        <w:t>KM,</w:t>
      </w:r>
      <w:r>
        <w:rPr>
          <w:spacing w:val="-11"/>
        </w:rPr>
        <w:t xml:space="preserve"> </w:t>
      </w:r>
      <w:r>
        <w:t>Cockburn</w:t>
      </w:r>
      <w:r>
        <w:rPr>
          <w:spacing w:val="-12"/>
        </w:rPr>
        <w:t xml:space="preserve"> </w:t>
      </w:r>
      <w:r>
        <w:t>M,</w:t>
      </w:r>
      <w:r>
        <w:rPr>
          <w:spacing w:val="-11"/>
        </w:rPr>
        <w:t xml:space="preserve"> </w:t>
      </w:r>
      <w:r>
        <w:t>Chiu</w:t>
      </w:r>
      <w:r>
        <w:rPr>
          <w:spacing w:val="-10"/>
        </w:rPr>
        <w:t xml:space="preserve"> </w:t>
      </w:r>
      <w:r>
        <w:t>W,</w:t>
      </w:r>
      <w:r>
        <w:rPr>
          <w:spacing w:val="-9"/>
        </w:rPr>
        <w:t xml:space="preserve"> </w:t>
      </w:r>
      <w:r>
        <w:t>Nielsen</w:t>
      </w:r>
      <w:r>
        <w:rPr>
          <w:spacing w:val="-12"/>
        </w:rPr>
        <w:t xml:space="preserve"> </w:t>
      </w:r>
      <w:r>
        <w:t>DE,</w:t>
      </w:r>
      <w:r>
        <w:rPr>
          <w:spacing w:val="-11"/>
        </w:rPr>
        <w:t xml:space="preserve"> </w:t>
      </w:r>
      <w:r>
        <w:t>Duizer</w:t>
      </w:r>
      <w:r>
        <w:rPr>
          <w:spacing w:val="-11"/>
        </w:rPr>
        <w:t xml:space="preserve"> </w:t>
      </w:r>
      <w:r>
        <w:t>L,</w:t>
      </w:r>
      <w:r>
        <w:rPr>
          <w:spacing w:val="-11"/>
        </w:rPr>
        <w:t xml:space="preserve"> </w:t>
      </w:r>
      <w:r>
        <w:t>et</w:t>
      </w:r>
      <w:r>
        <w:rPr>
          <w:spacing w:val="-10"/>
        </w:rPr>
        <w:t xml:space="preserve"> </w:t>
      </w:r>
      <w:r>
        <w:t>al.</w:t>
      </w:r>
      <w:r>
        <w:rPr>
          <w:spacing w:val="-12"/>
        </w:rPr>
        <w:t xml:space="preserve"> </w:t>
      </w:r>
      <w:r>
        <w:t>Variation</w:t>
      </w:r>
      <w:r>
        <w:rPr>
          <w:spacing w:val="-10"/>
        </w:rPr>
        <w:t xml:space="preserve"> </w:t>
      </w:r>
      <w:r>
        <w:t>in</w:t>
      </w:r>
      <w:r>
        <w:rPr>
          <w:spacing w:val="-13"/>
        </w:rPr>
        <w:t xml:space="preserve"> </w:t>
      </w:r>
      <w:r>
        <w:t>the</w:t>
      </w:r>
      <w:r>
        <w:rPr>
          <w:spacing w:val="-12"/>
        </w:rPr>
        <w:t xml:space="preserve"> </w:t>
      </w:r>
      <w:r>
        <w:t>TAS1R2</w:t>
      </w:r>
      <w:r>
        <w:rPr>
          <w:spacing w:val="-9"/>
        </w:rPr>
        <w:t xml:space="preserve"> </w:t>
      </w:r>
      <w:r>
        <w:t>Gene, Sweet Taste Perception and Intake of Sugars. J Nutrigenet Nutrigenomics. 2015;8(2):81–90.</w:t>
      </w:r>
    </w:p>
    <w:p w14:paraId="3314A700" w14:textId="77777777" w:rsidR="001F5469" w:rsidRDefault="00000000">
      <w:pPr>
        <w:pStyle w:val="ListParagraph"/>
        <w:numPr>
          <w:ilvl w:val="0"/>
          <w:numId w:val="2"/>
        </w:numPr>
        <w:tabs>
          <w:tab w:val="left" w:pos="1599"/>
          <w:tab w:val="left" w:pos="1602"/>
        </w:tabs>
        <w:spacing w:before="161"/>
        <w:ind w:right="971"/>
        <w:jc w:val="both"/>
      </w:pPr>
      <w:r>
        <w:t>Dikmen D, Inan-Eroglu E, Ozdemir A, Madali B, Ellahi B. The impact of taste preferences on macronutrient intake. Ann Nutr Metab [Internet]. 2017;71:1134–5.</w:t>
      </w:r>
    </w:p>
    <w:p w14:paraId="3A577F72" w14:textId="77777777" w:rsidR="001F5469" w:rsidRDefault="00000000">
      <w:pPr>
        <w:pStyle w:val="ListParagraph"/>
        <w:numPr>
          <w:ilvl w:val="0"/>
          <w:numId w:val="2"/>
        </w:numPr>
        <w:tabs>
          <w:tab w:val="left" w:pos="1599"/>
          <w:tab w:val="left" w:pos="1602"/>
        </w:tabs>
        <w:ind w:right="973"/>
        <w:jc w:val="both"/>
      </w:pPr>
      <w:r>
        <w:t>Drewnowski A, Shultz JM. Impact of aging on eating behaviors, food choices, nutrition, and health status. J Nutr Heal Aging [Internet]. 2001;5(2):75–9.</w:t>
      </w:r>
    </w:p>
    <w:p w14:paraId="49C10717" w14:textId="77777777" w:rsidR="001F5469" w:rsidRDefault="00000000">
      <w:pPr>
        <w:pStyle w:val="ListParagraph"/>
        <w:numPr>
          <w:ilvl w:val="0"/>
          <w:numId w:val="2"/>
        </w:numPr>
        <w:tabs>
          <w:tab w:val="left" w:pos="1599"/>
          <w:tab w:val="left" w:pos="1602"/>
        </w:tabs>
        <w:ind w:right="971"/>
        <w:jc w:val="both"/>
      </w:pPr>
      <w:r>
        <w:t>FIKENTSCHER R, ROSEBURG B, SPINAR H, BRUCHMÜLLER W. Loss of taste in the elderly: sex differences. Clin Otolaryngol Allied Sci. 1977;2(3):183–9.</w:t>
      </w:r>
    </w:p>
    <w:p w14:paraId="0D39CC8F" w14:textId="77777777" w:rsidR="001F5469" w:rsidRDefault="00000000">
      <w:pPr>
        <w:pStyle w:val="ListParagraph"/>
        <w:numPr>
          <w:ilvl w:val="0"/>
          <w:numId w:val="2"/>
        </w:numPr>
        <w:tabs>
          <w:tab w:val="left" w:pos="1599"/>
          <w:tab w:val="left" w:pos="1602"/>
        </w:tabs>
        <w:spacing w:before="161"/>
        <w:ind w:right="963"/>
        <w:jc w:val="both"/>
      </w:pPr>
      <w:r w:rsidRPr="001849D7">
        <w:rPr>
          <w:lang w:val="pt-BR"/>
        </w:rPr>
        <w:t>Gervis</w:t>
      </w:r>
      <w:r w:rsidRPr="001849D7">
        <w:rPr>
          <w:spacing w:val="-13"/>
          <w:lang w:val="pt-BR"/>
        </w:rPr>
        <w:t xml:space="preserve"> </w:t>
      </w:r>
      <w:r w:rsidRPr="001849D7">
        <w:rPr>
          <w:lang w:val="pt-BR"/>
        </w:rPr>
        <w:t>JE,</w:t>
      </w:r>
      <w:r w:rsidRPr="001849D7">
        <w:rPr>
          <w:spacing w:val="-12"/>
          <w:lang w:val="pt-BR"/>
        </w:rPr>
        <w:t xml:space="preserve"> </w:t>
      </w:r>
      <w:r w:rsidRPr="001849D7">
        <w:rPr>
          <w:lang w:val="pt-BR"/>
        </w:rPr>
        <w:t>Chui</w:t>
      </w:r>
      <w:r w:rsidRPr="001849D7">
        <w:rPr>
          <w:spacing w:val="-13"/>
          <w:lang w:val="pt-BR"/>
        </w:rPr>
        <w:t xml:space="preserve"> </w:t>
      </w:r>
      <w:r w:rsidRPr="001849D7">
        <w:rPr>
          <w:lang w:val="pt-BR"/>
        </w:rPr>
        <w:t>KKH,</w:t>
      </w:r>
      <w:r w:rsidRPr="001849D7">
        <w:rPr>
          <w:spacing w:val="-12"/>
          <w:lang w:val="pt-BR"/>
        </w:rPr>
        <w:t xml:space="preserve"> </w:t>
      </w:r>
      <w:r w:rsidRPr="001849D7">
        <w:rPr>
          <w:lang w:val="pt-BR"/>
        </w:rPr>
        <w:t>Coltell</w:t>
      </w:r>
      <w:r w:rsidRPr="001849D7">
        <w:rPr>
          <w:spacing w:val="-13"/>
          <w:lang w:val="pt-BR"/>
        </w:rPr>
        <w:t xml:space="preserve"> </w:t>
      </w:r>
      <w:r w:rsidRPr="001849D7">
        <w:rPr>
          <w:lang w:val="pt-BR"/>
        </w:rPr>
        <w:t>O,</w:t>
      </w:r>
      <w:r w:rsidRPr="001849D7">
        <w:rPr>
          <w:spacing w:val="-12"/>
          <w:lang w:val="pt-BR"/>
        </w:rPr>
        <w:t xml:space="preserve"> </w:t>
      </w:r>
      <w:r w:rsidRPr="001849D7">
        <w:rPr>
          <w:lang w:val="pt-BR"/>
        </w:rPr>
        <w:t>Fernández-Carrión</w:t>
      </w:r>
      <w:r w:rsidRPr="001849D7">
        <w:rPr>
          <w:spacing w:val="-13"/>
          <w:lang w:val="pt-BR"/>
        </w:rPr>
        <w:t xml:space="preserve"> </w:t>
      </w:r>
      <w:r w:rsidRPr="001849D7">
        <w:rPr>
          <w:lang w:val="pt-BR"/>
        </w:rPr>
        <w:t>R,</w:t>
      </w:r>
      <w:r w:rsidRPr="001849D7">
        <w:rPr>
          <w:spacing w:val="-12"/>
          <w:lang w:val="pt-BR"/>
        </w:rPr>
        <w:t xml:space="preserve"> </w:t>
      </w:r>
      <w:r w:rsidRPr="001849D7">
        <w:rPr>
          <w:lang w:val="pt-BR"/>
        </w:rPr>
        <w:t>Barragán</w:t>
      </w:r>
      <w:r w:rsidRPr="001849D7">
        <w:rPr>
          <w:spacing w:val="-12"/>
          <w:lang w:val="pt-BR"/>
        </w:rPr>
        <w:t xml:space="preserve"> </w:t>
      </w:r>
      <w:r w:rsidRPr="001849D7">
        <w:rPr>
          <w:lang w:val="pt-BR"/>
        </w:rPr>
        <w:t>R,</w:t>
      </w:r>
      <w:r w:rsidRPr="001849D7">
        <w:rPr>
          <w:spacing w:val="-13"/>
          <w:lang w:val="pt-BR"/>
        </w:rPr>
        <w:t xml:space="preserve"> </w:t>
      </w:r>
      <w:r w:rsidRPr="001849D7">
        <w:rPr>
          <w:lang w:val="pt-BR"/>
        </w:rPr>
        <w:t>Corella</w:t>
      </w:r>
      <w:r w:rsidRPr="001849D7">
        <w:rPr>
          <w:spacing w:val="-12"/>
          <w:lang w:val="pt-BR"/>
        </w:rPr>
        <w:t xml:space="preserve"> </w:t>
      </w:r>
      <w:r w:rsidRPr="001849D7">
        <w:rPr>
          <w:lang w:val="pt-BR"/>
        </w:rPr>
        <w:t>D,</w:t>
      </w:r>
      <w:r w:rsidRPr="001849D7">
        <w:rPr>
          <w:spacing w:val="-13"/>
          <w:lang w:val="pt-BR"/>
        </w:rPr>
        <w:t xml:space="preserve"> </w:t>
      </w:r>
      <w:r w:rsidRPr="001849D7">
        <w:rPr>
          <w:lang w:val="pt-BR"/>
        </w:rPr>
        <w:t>et</w:t>
      </w:r>
      <w:r w:rsidRPr="001849D7">
        <w:rPr>
          <w:spacing w:val="-12"/>
          <w:lang w:val="pt-BR"/>
        </w:rPr>
        <w:t xml:space="preserve"> </w:t>
      </w:r>
      <w:r w:rsidRPr="001849D7">
        <w:rPr>
          <w:lang w:val="pt-BR"/>
        </w:rPr>
        <w:t>al.</w:t>
      </w:r>
      <w:r w:rsidRPr="001849D7">
        <w:rPr>
          <w:spacing w:val="-13"/>
          <w:lang w:val="pt-BR"/>
        </w:rPr>
        <w:t xml:space="preserve"> </w:t>
      </w:r>
      <w:r>
        <w:t>Taste</w:t>
      </w:r>
      <w:r>
        <w:rPr>
          <w:spacing w:val="-12"/>
        </w:rPr>
        <w:t xml:space="preserve"> </w:t>
      </w:r>
      <w:r>
        <w:t>perception profiles</w:t>
      </w:r>
      <w:r>
        <w:rPr>
          <w:spacing w:val="-13"/>
        </w:rPr>
        <w:t xml:space="preserve"> </w:t>
      </w:r>
      <w:r>
        <w:t>are</w:t>
      </w:r>
      <w:r>
        <w:rPr>
          <w:spacing w:val="-12"/>
        </w:rPr>
        <w:t xml:space="preserve"> </w:t>
      </w:r>
      <w:r>
        <w:t>associated</w:t>
      </w:r>
      <w:r>
        <w:rPr>
          <w:spacing w:val="-12"/>
        </w:rPr>
        <w:t xml:space="preserve"> </w:t>
      </w:r>
      <w:r>
        <w:t>with</w:t>
      </w:r>
      <w:r>
        <w:rPr>
          <w:spacing w:val="-13"/>
        </w:rPr>
        <w:t xml:space="preserve"> </w:t>
      </w:r>
      <w:r>
        <w:t>adiposity</w:t>
      </w:r>
      <w:r>
        <w:rPr>
          <w:spacing w:val="-11"/>
        </w:rPr>
        <w:t xml:space="preserve"> </w:t>
      </w:r>
      <w:r>
        <w:t>among</w:t>
      </w:r>
      <w:r>
        <w:rPr>
          <w:spacing w:val="-12"/>
        </w:rPr>
        <w:t xml:space="preserve"> </w:t>
      </w:r>
      <w:r>
        <w:t>older</w:t>
      </w:r>
      <w:r>
        <w:rPr>
          <w:spacing w:val="-11"/>
        </w:rPr>
        <w:t xml:space="preserve"> </w:t>
      </w:r>
      <w:r>
        <w:t>adults</w:t>
      </w:r>
      <w:r>
        <w:rPr>
          <w:spacing w:val="-11"/>
        </w:rPr>
        <w:t xml:space="preserve"> </w:t>
      </w:r>
      <w:r>
        <w:t>with</w:t>
      </w:r>
      <w:r>
        <w:rPr>
          <w:spacing w:val="-13"/>
        </w:rPr>
        <w:t xml:space="preserve"> </w:t>
      </w:r>
      <w:r>
        <w:t>metabolic</w:t>
      </w:r>
      <w:r>
        <w:rPr>
          <w:spacing w:val="-11"/>
        </w:rPr>
        <w:t xml:space="preserve"> </w:t>
      </w:r>
      <w:r>
        <w:t>syndrome-PREDIMED- Plus. Chem Senses [Internet]. 2020;45:712–3.</w:t>
      </w:r>
    </w:p>
    <w:p w14:paraId="7D693D32" w14:textId="77777777" w:rsidR="001F5469" w:rsidRDefault="00000000">
      <w:pPr>
        <w:pStyle w:val="ListParagraph"/>
        <w:numPr>
          <w:ilvl w:val="0"/>
          <w:numId w:val="2"/>
        </w:numPr>
        <w:tabs>
          <w:tab w:val="left" w:pos="1599"/>
          <w:tab w:val="left" w:pos="1602"/>
        </w:tabs>
        <w:spacing w:before="160"/>
        <w:ind w:right="966"/>
        <w:jc w:val="both"/>
      </w:pPr>
      <w:r w:rsidRPr="00837DE7">
        <w:rPr>
          <w:lang w:val="pt-BR"/>
        </w:rPr>
        <w:t>Gervis</w:t>
      </w:r>
      <w:r w:rsidRPr="00837DE7">
        <w:rPr>
          <w:spacing w:val="-6"/>
          <w:lang w:val="pt-BR"/>
        </w:rPr>
        <w:t xml:space="preserve"> </w:t>
      </w:r>
      <w:r w:rsidRPr="00837DE7">
        <w:rPr>
          <w:lang w:val="pt-BR"/>
        </w:rPr>
        <w:t>JE,</w:t>
      </w:r>
      <w:r w:rsidRPr="00837DE7">
        <w:rPr>
          <w:spacing w:val="-8"/>
          <w:lang w:val="pt-BR"/>
        </w:rPr>
        <w:t xml:space="preserve"> </w:t>
      </w:r>
      <w:r w:rsidRPr="00837DE7">
        <w:rPr>
          <w:lang w:val="pt-BR"/>
        </w:rPr>
        <w:t>Chui</w:t>
      </w:r>
      <w:r w:rsidRPr="00837DE7">
        <w:rPr>
          <w:spacing w:val="-6"/>
          <w:lang w:val="pt-BR"/>
        </w:rPr>
        <w:t xml:space="preserve"> </w:t>
      </w:r>
      <w:r w:rsidRPr="00837DE7">
        <w:rPr>
          <w:lang w:val="pt-BR"/>
        </w:rPr>
        <w:t>KKH,</w:t>
      </w:r>
      <w:r w:rsidRPr="00837DE7">
        <w:rPr>
          <w:spacing w:val="-8"/>
          <w:lang w:val="pt-BR"/>
        </w:rPr>
        <w:t xml:space="preserve"> </w:t>
      </w:r>
      <w:r w:rsidRPr="00837DE7">
        <w:rPr>
          <w:lang w:val="pt-BR"/>
        </w:rPr>
        <w:t>Ma</w:t>
      </w:r>
      <w:r w:rsidRPr="00837DE7">
        <w:rPr>
          <w:spacing w:val="-6"/>
          <w:lang w:val="pt-BR"/>
        </w:rPr>
        <w:t xml:space="preserve"> </w:t>
      </w:r>
      <w:r w:rsidRPr="00837DE7">
        <w:rPr>
          <w:lang w:val="pt-BR"/>
        </w:rPr>
        <w:t>J,</w:t>
      </w:r>
      <w:r w:rsidRPr="00837DE7">
        <w:rPr>
          <w:spacing w:val="-5"/>
          <w:lang w:val="pt-BR"/>
        </w:rPr>
        <w:t xml:space="preserve"> </w:t>
      </w:r>
      <w:r w:rsidRPr="00837DE7">
        <w:rPr>
          <w:lang w:val="pt-BR"/>
        </w:rPr>
        <w:t>Coltell</w:t>
      </w:r>
      <w:r w:rsidRPr="00837DE7">
        <w:rPr>
          <w:spacing w:val="-8"/>
          <w:lang w:val="pt-BR"/>
        </w:rPr>
        <w:t xml:space="preserve"> </w:t>
      </w:r>
      <w:r w:rsidRPr="00837DE7">
        <w:rPr>
          <w:lang w:val="pt-BR"/>
        </w:rPr>
        <w:t>O,</w:t>
      </w:r>
      <w:r w:rsidRPr="00837DE7">
        <w:rPr>
          <w:spacing w:val="-5"/>
          <w:lang w:val="pt-BR"/>
        </w:rPr>
        <w:t xml:space="preserve"> </w:t>
      </w:r>
      <w:r w:rsidRPr="00837DE7">
        <w:rPr>
          <w:lang w:val="pt-BR"/>
        </w:rPr>
        <w:t>Fernández-Carrión</w:t>
      </w:r>
      <w:r w:rsidRPr="00837DE7">
        <w:rPr>
          <w:spacing w:val="-6"/>
          <w:lang w:val="pt-BR"/>
        </w:rPr>
        <w:t xml:space="preserve"> </w:t>
      </w:r>
      <w:r w:rsidRPr="00837DE7">
        <w:rPr>
          <w:lang w:val="pt-BR"/>
        </w:rPr>
        <w:t>R,</w:t>
      </w:r>
      <w:r w:rsidRPr="00837DE7">
        <w:rPr>
          <w:spacing w:val="-5"/>
          <w:lang w:val="pt-BR"/>
        </w:rPr>
        <w:t xml:space="preserve"> </w:t>
      </w:r>
      <w:r w:rsidRPr="00837DE7">
        <w:rPr>
          <w:lang w:val="pt-BR"/>
        </w:rPr>
        <w:t>Sorlí</w:t>
      </w:r>
      <w:r w:rsidRPr="00837DE7">
        <w:rPr>
          <w:spacing w:val="-7"/>
          <w:lang w:val="pt-BR"/>
        </w:rPr>
        <w:t xml:space="preserve"> </w:t>
      </w:r>
      <w:r w:rsidRPr="00837DE7">
        <w:rPr>
          <w:lang w:val="pt-BR"/>
        </w:rPr>
        <w:t>J</w:t>
      </w:r>
      <w:r w:rsidRPr="00837DE7">
        <w:rPr>
          <w:spacing w:val="-6"/>
          <w:lang w:val="pt-BR"/>
        </w:rPr>
        <w:t xml:space="preserve"> </w:t>
      </w:r>
      <w:r w:rsidRPr="00837DE7">
        <w:rPr>
          <w:lang w:val="pt-BR"/>
        </w:rPr>
        <w:t>V.,</w:t>
      </w:r>
      <w:r w:rsidRPr="00837DE7">
        <w:rPr>
          <w:spacing w:val="-5"/>
          <w:lang w:val="pt-BR"/>
        </w:rPr>
        <w:t xml:space="preserve"> </w:t>
      </w:r>
      <w:r w:rsidRPr="00837DE7">
        <w:rPr>
          <w:lang w:val="pt-BR"/>
        </w:rPr>
        <w:t>et</w:t>
      </w:r>
      <w:r w:rsidRPr="00837DE7">
        <w:rPr>
          <w:spacing w:val="-5"/>
          <w:lang w:val="pt-BR"/>
        </w:rPr>
        <w:t xml:space="preserve"> </w:t>
      </w:r>
      <w:r w:rsidRPr="00837DE7">
        <w:rPr>
          <w:lang w:val="pt-BR"/>
        </w:rPr>
        <w:t>al.</w:t>
      </w:r>
      <w:r w:rsidRPr="00837DE7">
        <w:rPr>
          <w:spacing w:val="-9"/>
          <w:lang w:val="pt-BR"/>
        </w:rPr>
        <w:t xml:space="preserve"> </w:t>
      </w:r>
      <w:r>
        <w:t>Data-Driven</w:t>
      </w:r>
      <w:r>
        <w:rPr>
          <w:spacing w:val="-6"/>
        </w:rPr>
        <w:t xml:space="preserve"> </w:t>
      </w:r>
      <w:r>
        <w:t xml:space="preserve">Clustering Approach to Derive Taste Perception Profiles from Sweet, Salt, Sour, Bitter, and Umami Perception Scores: An Illustration among Older Adults with Metabolic Syndrome. J Nutr. </w:t>
      </w:r>
      <w:r>
        <w:rPr>
          <w:spacing w:val="-2"/>
        </w:rPr>
        <w:t>2021;151(9):2843–51.</w:t>
      </w:r>
    </w:p>
    <w:p w14:paraId="495DB0A8" w14:textId="77777777" w:rsidR="001F5469" w:rsidRDefault="00000000">
      <w:pPr>
        <w:pStyle w:val="ListParagraph"/>
        <w:numPr>
          <w:ilvl w:val="0"/>
          <w:numId w:val="2"/>
        </w:numPr>
        <w:tabs>
          <w:tab w:val="left" w:pos="1599"/>
          <w:tab w:val="left" w:pos="1602"/>
        </w:tabs>
        <w:spacing w:before="162"/>
        <w:ind w:right="969"/>
        <w:jc w:val="both"/>
      </w:pPr>
      <w:r>
        <w:t>Guido D, Perna S, Carrai M, Barale R, Grassi M, Rondanelli M. Multidimensional evaluation of endogenous and health factors affecting food preferences, taste and smell perception. J Nutr Heal Aging. 2016;20(10):971–81.</w:t>
      </w:r>
    </w:p>
    <w:p w14:paraId="2A4F02DC" w14:textId="77777777" w:rsidR="001F5469" w:rsidRDefault="00000000">
      <w:pPr>
        <w:pStyle w:val="ListParagraph"/>
        <w:numPr>
          <w:ilvl w:val="0"/>
          <w:numId w:val="2"/>
        </w:numPr>
        <w:tabs>
          <w:tab w:val="left" w:pos="1599"/>
          <w:tab w:val="left" w:pos="1602"/>
        </w:tabs>
        <w:ind w:right="972"/>
        <w:jc w:val="both"/>
      </w:pPr>
      <w:r>
        <w:t>Habberstad C, Drake I, Sonestedt E. Variation in the sweet taste receptor gene and dietary intake in a Swedish middle-aged population. Front Endocrinol (Lausanne). 2017;8(DEC).</w:t>
      </w:r>
    </w:p>
    <w:p w14:paraId="342D85FE" w14:textId="77777777" w:rsidR="001F5469" w:rsidRDefault="00000000">
      <w:pPr>
        <w:pStyle w:val="ListParagraph"/>
        <w:numPr>
          <w:ilvl w:val="0"/>
          <w:numId w:val="2"/>
        </w:numPr>
        <w:tabs>
          <w:tab w:val="left" w:pos="1599"/>
          <w:tab w:val="left" w:pos="1602"/>
        </w:tabs>
        <w:ind w:right="971"/>
        <w:jc w:val="both"/>
      </w:pPr>
      <w:r>
        <w:t>Hasan</w:t>
      </w:r>
      <w:r>
        <w:rPr>
          <w:spacing w:val="-2"/>
        </w:rPr>
        <w:t xml:space="preserve"> </w:t>
      </w:r>
      <w:r>
        <w:t>A,</w:t>
      </w:r>
      <w:r>
        <w:rPr>
          <w:spacing w:val="-1"/>
        </w:rPr>
        <w:t xml:space="preserve"> </w:t>
      </w:r>
      <w:r>
        <w:t>L P,</w:t>
      </w:r>
      <w:r>
        <w:rPr>
          <w:spacing w:val="-1"/>
        </w:rPr>
        <w:t xml:space="preserve"> </w:t>
      </w:r>
      <w:r>
        <w:t>Kalra</w:t>
      </w:r>
      <w:r>
        <w:rPr>
          <w:spacing w:val="-3"/>
        </w:rPr>
        <w:t xml:space="preserve"> </w:t>
      </w:r>
      <w:r>
        <w:t>P,</w:t>
      </w:r>
      <w:r>
        <w:rPr>
          <w:spacing w:val="-3"/>
        </w:rPr>
        <w:t xml:space="preserve"> </w:t>
      </w:r>
      <w:r>
        <w:t>M</w:t>
      </w:r>
      <w:r>
        <w:rPr>
          <w:spacing w:val="-1"/>
        </w:rPr>
        <w:t xml:space="preserve"> </w:t>
      </w:r>
      <w:r>
        <w:t>A.</w:t>
      </w:r>
      <w:r>
        <w:rPr>
          <w:spacing w:val="-4"/>
        </w:rPr>
        <w:t xml:space="preserve"> </w:t>
      </w:r>
      <w:r>
        <w:t>A</w:t>
      </w:r>
      <w:r>
        <w:rPr>
          <w:spacing w:val="-1"/>
        </w:rPr>
        <w:t xml:space="preserve"> </w:t>
      </w:r>
      <w:r>
        <w:t>study</w:t>
      </w:r>
      <w:r>
        <w:rPr>
          <w:spacing w:val="-1"/>
        </w:rPr>
        <w:t xml:space="preserve"> </w:t>
      </w:r>
      <w:r>
        <w:t>of</w:t>
      </w:r>
      <w:r>
        <w:rPr>
          <w:spacing w:val="-3"/>
        </w:rPr>
        <w:t xml:space="preserve"> </w:t>
      </w:r>
      <w:r>
        <w:t>taste</w:t>
      </w:r>
      <w:r>
        <w:rPr>
          <w:spacing w:val="-1"/>
        </w:rPr>
        <w:t xml:space="preserve"> </w:t>
      </w:r>
      <w:r>
        <w:t>alterations</w:t>
      </w:r>
      <w:r>
        <w:rPr>
          <w:spacing w:val="-4"/>
        </w:rPr>
        <w:t xml:space="preserve"> </w:t>
      </w:r>
      <w:r>
        <w:t>in</w:t>
      </w:r>
      <w:r>
        <w:rPr>
          <w:spacing w:val="-1"/>
        </w:rPr>
        <w:t xml:space="preserve"> </w:t>
      </w:r>
      <w:r>
        <w:t>type</w:t>
      </w:r>
      <w:r>
        <w:rPr>
          <w:spacing w:val="-3"/>
        </w:rPr>
        <w:t xml:space="preserve"> </w:t>
      </w:r>
      <w:r>
        <w:t>2</w:t>
      </w:r>
      <w:r>
        <w:rPr>
          <w:spacing w:val="-1"/>
        </w:rPr>
        <w:t xml:space="preserve"> </w:t>
      </w:r>
      <w:r>
        <w:t>diabetes</w:t>
      </w:r>
      <w:r>
        <w:rPr>
          <w:spacing w:val="-1"/>
        </w:rPr>
        <w:t xml:space="preserve"> </w:t>
      </w:r>
      <w:r>
        <w:t>mellitus</w:t>
      </w:r>
      <w:r>
        <w:rPr>
          <w:spacing w:val="-3"/>
        </w:rPr>
        <w:t xml:space="preserve"> </w:t>
      </w:r>
      <w:r>
        <w:t>patients</w:t>
      </w:r>
      <w:r>
        <w:rPr>
          <w:spacing w:val="-1"/>
        </w:rPr>
        <w:t xml:space="preserve"> </w:t>
      </w:r>
      <w:r>
        <w:t>with a good glycemic control. Natl J Physiol Pharm Pharmacol. 2022;12(0):1.</w:t>
      </w:r>
    </w:p>
    <w:p w14:paraId="517A3378" w14:textId="77777777" w:rsidR="001F5469" w:rsidRDefault="001F5469">
      <w:pPr>
        <w:jc w:val="both"/>
        <w:sectPr w:rsidR="001F5469">
          <w:pgSz w:w="11910" w:h="16840"/>
          <w:pgMar w:top="1320" w:right="160" w:bottom="280" w:left="740" w:header="720" w:footer="720" w:gutter="0"/>
          <w:cols w:space="720"/>
        </w:sectPr>
      </w:pPr>
    </w:p>
    <w:p w14:paraId="58156666" w14:textId="77777777" w:rsidR="001F5469" w:rsidRDefault="00000000">
      <w:pPr>
        <w:pStyle w:val="ListParagraph"/>
        <w:numPr>
          <w:ilvl w:val="0"/>
          <w:numId w:val="2"/>
        </w:numPr>
        <w:tabs>
          <w:tab w:val="left" w:pos="1599"/>
          <w:tab w:val="left" w:pos="1602"/>
        </w:tabs>
        <w:spacing w:before="37"/>
        <w:ind w:right="973"/>
        <w:jc w:val="both"/>
      </w:pPr>
      <w:r>
        <w:lastRenderedPageBreak/>
        <w:t>Hyde RJ, Feller RP. Age and sex effects on taste of sucrose, NaCl, citric acid and caffeine. Neurobiol Aging. 1981;2(4):315–8.</w:t>
      </w:r>
    </w:p>
    <w:p w14:paraId="48062ECC" w14:textId="77777777" w:rsidR="001F5469" w:rsidRDefault="00000000">
      <w:pPr>
        <w:pStyle w:val="ListParagraph"/>
        <w:numPr>
          <w:ilvl w:val="0"/>
          <w:numId w:val="2"/>
        </w:numPr>
        <w:tabs>
          <w:tab w:val="left" w:pos="1602"/>
        </w:tabs>
        <w:spacing w:before="161"/>
        <w:ind w:hanging="640"/>
      </w:pPr>
      <w:r>
        <w:t>Jacquot</w:t>
      </w:r>
      <w:r>
        <w:rPr>
          <w:spacing w:val="15"/>
        </w:rPr>
        <w:t xml:space="preserve"> </w:t>
      </w:r>
      <w:r>
        <w:t>L,</w:t>
      </w:r>
      <w:r>
        <w:rPr>
          <w:spacing w:val="14"/>
        </w:rPr>
        <w:t xml:space="preserve"> </w:t>
      </w:r>
      <w:r>
        <w:t>Bereau</w:t>
      </w:r>
      <w:r>
        <w:rPr>
          <w:spacing w:val="13"/>
        </w:rPr>
        <w:t xml:space="preserve"> </w:t>
      </w:r>
      <w:r>
        <w:t>M.</w:t>
      </w:r>
      <w:r>
        <w:rPr>
          <w:spacing w:val="16"/>
        </w:rPr>
        <w:t xml:space="preserve"> </w:t>
      </w:r>
      <w:r>
        <w:t>Vieillissement</w:t>
      </w:r>
      <w:r>
        <w:rPr>
          <w:spacing w:val="16"/>
        </w:rPr>
        <w:t xml:space="preserve"> </w:t>
      </w:r>
      <w:r>
        <w:t>et</w:t>
      </w:r>
      <w:r>
        <w:rPr>
          <w:spacing w:val="17"/>
        </w:rPr>
        <w:t xml:space="preserve"> </w:t>
      </w:r>
      <w:r>
        <w:t>troubles</w:t>
      </w:r>
      <w:r>
        <w:rPr>
          <w:spacing w:val="16"/>
        </w:rPr>
        <w:t xml:space="preserve"> </w:t>
      </w:r>
      <w:r>
        <w:t>du</w:t>
      </w:r>
      <w:r>
        <w:rPr>
          <w:spacing w:val="15"/>
        </w:rPr>
        <w:t xml:space="preserve"> </w:t>
      </w:r>
      <w:r>
        <w:t>goût</w:t>
      </w:r>
      <w:r>
        <w:rPr>
          <w:spacing w:val="17"/>
        </w:rPr>
        <w:t xml:space="preserve"> </w:t>
      </w:r>
      <w:r>
        <w:t>et</w:t>
      </w:r>
      <w:r>
        <w:rPr>
          <w:spacing w:val="17"/>
        </w:rPr>
        <w:t xml:space="preserve"> </w:t>
      </w:r>
      <w:r>
        <w:t>de</w:t>
      </w:r>
      <w:r>
        <w:rPr>
          <w:spacing w:val="17"/>
        </w:rPr>
        <w:t xml:space="preserve"> </w:t>
      </w:r>
      <w:r>
        <w:t>l’olfaction.</w:t>
      </w:r>
      <w:r>
        <w:rPr>
          <w:spacing w:val="16"/>
        </w:rPr>
        <w:t xml:space="preserve"> </w:t>
      </w:r>
      <w:r>
        <w:t>Soins</w:t>
      </w:r>
      <w:r>
        <w:rPr>
          <w:spacing w:val="15"/>
        </w:rPr>
        <w:t xml:space="preserve"> </w:t>
      </w:r>
      <w:r>
        <w:rPr>
          <w:spacing w:val="-2"/>
        </w:rPr>
        <w:t>Gérontologie</w:t>
      </w:r>
    </w:p>
    <w:p w14:paraId="303E167C" w14:textId="77777777" w:rsidR="001F5469" w:rsidRDefault="00000000">
      <w:pPr>
        <w:pStyle w:val="BodyText"/>
        <w:spacing w:before="1"/>
        <w:ind w:firstLine="0"/>
        <w:jc w:val="left"/>
      </w:pPr>
      <w:r>
        <w:t>[Internet].</w:t>
      </w:r>
      <w:r>
        <w:rPr>
          <w:spacing w:val="-7"/>
        </w:rPr>
        <w:t xml:space="preserve"> </w:t>
      </w:r>
      <w:r>
        <w:t>setembro</w:t>
      </w:r>
      <w:r>
        <w:rPr>
          <w:spacing w:val="-7"/>
        </w:rPr>
        <w:t xml:space="preserve"> </w:t>
      </w:r>
      <w:r>
        <w:t>de</w:t>
      </w:r>
      <w:r>
        <w:rPr>
          <w:spacing w:val="-6"/>
        </w:rPr>
        <w:t xml:space="preserve"> </w:t>
      </w:r>
      <w:r>
        <w:t>2020;6851(145):1</w:t>
      </w:r>
      <w:r>
        <w:rPr>
          <w:spacing w:val="-5"/>
        </w:rPr>
        <w:t xml:space="preserve"> </w:t>
      </w:r>
      <w:r>
        <w:t>YP</w:t>
      </w:r>
      <w:r>
        <w:rPr>
          <w:spacing w:val="-3"/>
        </w:rPr>
        <w:t xml:space="preserve"> </w:t>
      </w:r>
      <w:r>
        <w:t>–</w:t>
      </w:r>
      <w:r>
        <w:rPr>
          <w:spacing w:val="-3"/>
        </w:rPr>
        <w:t xml:space="preserve"> </w:t>
      </w:r>
      <w:r>
        <w:rPr>
          <w:spacing w:val="-5"/>
        </w:rPr>
        <w:t>48.</w:t>
      </w:r>
    </w:p>
    <w:p w14:paraId="58F16CBC" w14:textId="77777777" w:rsidR="001F5469" w:rsidRDefault="00000000">
      <w:pPr>
        <w:pStyle w:val="ListParagraph"/>
        <w:numPr>
          <w:ilvl w:val="0"/>
          <w:numId w:val="2"/>
        </w:numPr>
        <w:tabs>
          <w:tab w:val="left" w:pos="1599"/>
          <w:tab w:val="left" w:pos="1602"/>
        </w:tabs>
        <w:spacing w:before="158"/>
        <w:ind w:right="971"/>
        <w:jc w:val="both"/>
      </w:pPr>
      <w:r>
        <w:t>Jayasinghe SN, Kruger R, Walsh DCI, Rivers S, Breier BH. Does sweet taste perception explain habitual sweet food liking and choice? Nutrients [Internet]. 2017;9(3).</w:t>
      </w:r>
    </w:p>
    <w:p w14:paraId="40E55265" w14:textId="77777777" w:rsidR="001F5469" w:rsidRDefault="00000000">
      <w:pPr>
        <w:pStyle w:val="ListParagraph"/>
        <w:numPr>
          <w:ilvl w:val="0"/>
          <w:numId w:val="2"/>
        </w:numPr>
        <w:tabs>
          <w:tab w:val="left" w:pos="1599"/>
          <w:tab w:val="left" w:pos="1602"/>
        </w:tabs>
        <w:spacing w:before="161"/>
        <w:ind w:right="968"/>
        <w:jc w:val="both"/>
      </w:pPr>
      <w:r>
        <w:t>Jayasinghe SN,</w:t>
      </w:r>
      <w:r>
        <w:rPr>
          <w:spacing w:val="-1"/>
        </w:rPr>
        <w:t xml:space="preserve"> </w:t>
      </w:r>
      <w:r>
        <w:t>Kruger R, Walsh DCI,</w:t>
      </w:r>
      <w:r>
        <w:rPr>
          <w:spacing w:val="-1"/>
        </w:rPr>
        <w:t xml:space="preserve"> </w:t>
      </w:r>
      <w:r>
        <w:t>Cao G,</w:t>
      </w:r>
      <w:r>
        <w:rPr>
          <w:spacing w:val="-1"/>
        </w:rPr>
        <w:t xml:space="preserve"> </w:t>
      </w:r>
      <w:r>
        <w:t>Rivers</w:t>
      </w:r>
      <w:r>
        <w:rPr>
          <w:spacing w:val="-1"/>
        </w:rPr>
        <w:t xml:space="preserve"> </w:t>
      </w:r>
      <w:r>
        <w:t>S, Richter</w:t>
      </w:r>
      <w:r>
        <w:rPr>
          <w:spacing w:val="-1"/>
        </w:rPr>
        <w:t xml:space="preserve"> </w:t>
      </w:r>
      <w:r>
        <w:t>M,</w:t>
      </w:r>
      <w:r>
        <w:rPr>
          <w:spacing w:val="-1"/>
        </w:rPr>
        <w:t xml:space="preserve"> </w:t>
      </w:r>
      <w:r>
        <w:t>et</w:t>
      </w:r>
      <w:r>
        <w:rPr>
          <w:spacing w:val="-1"/>
        </w:rPr>
        <w:t xml:space="preserve"> </w:t>
      </w:r>
      <w:r>
        <w:t>al. Is</w:t>
      </w:r>
      <w:r>
        <w:rPr>
          <w:spacing w:val="-1"/>
        </w:rPr>
        <w:t xml:space="preserve"> </w:t>
      </w:r>
      <w:r>
        <w:t>sweet taste perception associated with sweet food liking and intake? Nutrients. 2017;9(7):1–19.</w:t>
      </w:r>
    </w:p>
    <w:p w14:paraId="3896CE53" w14:textId="77777777" w:rsidR="001F5469" w:rsidRDefault="00000000">
      <w:pPr>
        <w:pStyle w:val="ListParagraph"/>
        <w:numPr>
          <w:ilvl w:val="0"/>
          <w:numId w:val="2"/>
        </w:numPr>
        <w:tabs>
          <w:tab w:val="left" w:pos="1599"/>
          <w:tab w:val="left" w:pos="1602"/>
        </w:tabs>
        <w:ind w:right="971"/>
        <w:jc w:val="both"/>
      </w:pPr>
      <w:r>
        <w:t>Kanjirath P, Williams L. The impact of taste perception on the health of the aging population. Gen Dent. 2018;66(4):24–5.</w:t>
      </w:r>
    </w:p>
    <w:p w14:paraId="0C7613A2" w14:textId="77777777" w:rsidR="001F5469" w:rsidRDefault="00000000">
      <w:pPr>
        <w:pStyle w:val="ListParagraph"/>
        <w:numPr>
          <w:ilvl w:val="0"/>
          <w:numId w:val="2"/>
        </w:numPr>
        <w:tabs>
          <w:tab w:val="left" w:pos="1599"/>
          <w:tab w:val="left" w:pos="1602"/>
        </w:tabs>
        <w:spacing w:before="162"/>
        <w:ind w:right="966"/>
        <w:jc w:val="both"/>
      </w:pPr>
      <w:r>
        <w:t>Klimacka-Nawrot</w:t>
      </w:r>
      <w:r>
        <w:rPr>
          <w:spacing w:val="-9"/>
        </w:rPr>
        <w:t xml:space="preserve"> </w:t>
      </w:r>
      <w:r>
        <w:t>E,</w:t>
      </w:r>
      <w:r>
        <w:rPr>
          <w:spacing w:val="-10"/>
        </w:rPr>
        <w:t xml:space="preserve"> </w:t>
      </w:r>
      <w:r>
        <w:t>Suchecka</w:t>
      </w:r>
      <w:r>
        <w:rPr>
          <w:spacing w:val="-10"/>
        </w:rPr>
        <w:t xml:space="preserve"> </w:t>
      </w:r>
      <w:r>
        <w:t>W,</w:t>
      </w:r>
      <w:r>
        <w:rPr>
          <w:spacing w:val="-10"/>
        </w:rPr>
        <w:t xml:space="preserve"> </w:t>
      </w:r>
      <w:r>
        <w:t>Błońska-Fajfrowska</w:t>
      </w:r>
      <w:r>
        <w:rPr>
          <w:spacing w:val="-10"/>
        </w:rPr>
        <w:t xml:space="preserve"> </w:t>
      </w:r>
      <w:r>
        <w:t>B.</w:t>
      </w:r>
      <w:r>
        <w:rPr>
          <w:spacing w:val="-10"/>
        </w:rPr>
        <w:t xml:space="preserve"> </w:t>
      </w:r>
      <w:r>
        <w:t>Relationship</w:t>
      </w:r>
      <w:r>
        <w:rPr>
          <w:spacing w:val="-11"/>
        </w:rPr>
        <w:t xml:space="preserve"> </w:t>
      </w:r>
      <w:r>
        <w:t>between</w:t>
      </w:r>
      <w:r>
        <w:rPr>
          <w:spacing w:val="-10"/>
        </w:rPr>
        <w:t xml:space="preserve"> </w:t>
      </w:r>
      <w:r>
        <w:t>sweetness</w:t>
      </w:r>
      <w:r>
        <w:rPr>
          <w:spacing w:val="-10"/>
        </w:rPr>
        <w:t xml:space="preserve"> </w:t>
      </w:r>
      <w:r>
        <w:t>liking, taste sensitivity and sweetening habits in adults. Wiad Lek [Internet]. 2005;58(3–4):174–9.</w:t>
      </w:r>
    </w:p>
    <w:p w14:paraId="28DBDA49" w14:textId="77777777" w:rsidR="001F5469" w:rsidRDefault="00000000">
      <w:pPr>
        <w:pStyle w:val="ListParagraph"/>
        <w:numPr>
          <w:ilvl w:val="0"/>
          <w:numId w:val="2"/>
        </w:numPr>
        <w:tabs>
          <w:tab w:val="left" w:pos="1599"/>
          <w:tab w:val="left" w:pos="1602"/>
        </w:tabs>
        <w:ind w:right="969"/>
        <w:jc w:val="both"/>
      </w:pPr>
      <w:r>
        <w:t>Lampuré A, Schlich P, Deglaire A, Castetbon K, Péneau S, Hercberg S, et al. Sociodemographic, psychological,</w:t>
      </w:r>
      <w:r>
        <w:rPr>
          <w:spacing w:val="-10"/>
        </w:rPr>
        <w:t xml:space="preserve"> </w:t>
      </w:r>
      <w:r>
        <w:t>and</w:t>
      </w:r>
      <w:r>
        <w:rPr>
          <w:spacing w:val="-8"/>
        </w:rPr>
        <w:t xml:space="preserve"> </w:t>
      </w:r>
      <w:r>
        <w:t>lifestyle</w:t>
      </w:r>
      <w:r>
        <w:rPr>
          <w:spacing w:val="-9"/>
        </w:rPr>
        <w:t xml:space="preserve"> </w:t>
      </w:r>
      <w:r>
        <w:t>characteristics</w:t>
      </w:r>
      <w:r>
        <w:rPr>
          <w:spacing w:val="-10"/>
        </w:rPr>
        <w:t xml:space="preserve"> </w:t>
      </w:r>
      <w:r>
        <w:t>are</w:t>
      </w:r>
      <w:r>
        <w:rPr>
          <w:spacing w:val="-10"/>
        </w:rPr>
        <w:t xml:space="preserve"> </w:t>
      </w:r>
      <w:r>
        <w:t>associated</w:t>
      </w:r>
      <w:r>
        <w:rPr>
          <w:spacing w:val="-8"/>
        </w:rPr>
        <w:t xml:space="preserve"> </w:t>
      </w:r>
      <w:r>
        <w:t>with</w:t>
      </w:r>
      <w:r>
        <w:rPr>
          <w:spacing w:val="-8"/>
        </w:rPr>
        <w:t xml:space="preserve"> </w:t>
      </w:r>
      <w:r>
        <w:t>a</w:t>
      </w:r>
      <w:r>
        <w:rPr>
          <w:spacing w:val="-10"/>
        </w:rPr>
        <w:t xml:space="preserve"> </w:t>
      </w:r>
      <w:r>
        <w:t>liking</w:t>
      </w:r>
      <w:r>
        <w:rPr>
          <w:spacing w:val="-8"/>
        </w:rPr>
        <w:t xml:space="preserve"> </w:t>
      </w:r>
      <w:r>
        <w:t>for</w:t>
      </w:r>
      <w:r>
        <w:rPr>
          <w:spacing w:val="-10"/>
        </w:rPr>
        <w:t xml:space="preserve"> </w:t>
      </w:r>
      <w:r>
        <w:t>salty</w:t>
      </w:r>
      <w:r>
        <w:rPr>
          <w:spacing w:val="-9"/>
        </w:rPr>
        <w:t xml:space="preserve"> </w:t>
      </w:r>
      <w:r>
        <w:t>and</w:t>
      </w:r>
      <w:r>
        <w:rPr>
          <w:spacing w:val="-8"/>
        </w:rPr>
        <w:t xml:space="preserve"> </w:t>
      </w:r>
      <w:r>
        <w:t>sweet</w:t>
      </w:r>
      <w:r>
        <w:rPr>
          <w:spacing w:val="-9"/>
        </w:rPr>
        <w:t xml:space="preserve"> </w:t>
      </w:r>
      <w:r>
        <w:t>tastes in French adults. J Nutr. 2015;145(3):587–94.</w:t>
      </w:r>
    </w:p>
    <w:p w14:paraId="1551F159" w14:textId="77777777" w:rsidR="001F5469" w:rsidRDefault="00000000">
      <w:pPr>
        <w:pStyle w:val="ListParagraph"/>
        <w:numPr>
          <w:ilvl w:val="0"/>
          <w:numId w:val="2"/>
        </w:numPr>
        <w:tabs>
          <w:tab w:val="left" w:pos="1599"/>
          <w:tab w:val="left" w:pos="1602"/>
        </w:tabs>
        <w:ind w:right="973"/>
        <w:jc w:val="both"/>
      </w:pPr>
      <w:r>
        <w:t>Magdalena S a, Aleksandra S, Monika SK, Ma_gorzata K mierz;, Stanis_aw S a; M ca, Hanna K. Taste disorders in the elderly. J Educ Heal Sport. 2017;7(0):01–01.</w:t>
      </w:r>
    </w:p>
    <w:p w14:paraId="03A49A1C" w14:textId="77777777" w:rsidR="001F5469" w:rsidRDefault="00000000">
      <w:pPr>
        <w:pStyle w:val="ListParagraph"/>
        <w:numPr>
          <w:ilvl w:val="0"/>
          <w:numId w:val="2"/>
        </w:numPr>
        <w:tabs>
          <w:tab w:val="left" w:pos="1599"/>
          <w:tab w:val="left" w:pos="1602"/>
        </w:tabs>
        <w:spacing w:before="162"/>
        <w:ind w:right="965"/>
        <w:jc w:val="both"/>
      </w:pPr>
      <w:r w:rsidRPr="00837DE7">
        <w:rPr>
          <w:lang w:val="pt-BR"/>
        </w:rPr>
        <w:t xml:space="preserve">Martelli ME, Jacob N, Morais MA, da-Cunha DT, Corona LP, Capitani CD, et al. </w:t>
      </w:r>
      <w:r>
        <w:t>Taste sensitivity throughout age and the relationship with the sleep quality. Sleep Sci. 2020;13(1):32–6.</w:t>
      </w:r>
    </w:p>
    <w:p w14:paraId="5CB8CF2E" w14:textId="77777777" w:rsidR="001F5469" w:rsidRDefault="00000000">
      <w:pPr>
        <w:pStyle w:val="ListParagraph"/>
        <w:numPr>
          <w:ilvl w:val="0"/>
          <w:numId w:val="2"/>
        </w:numPr>
        <w:tabs>
          <w:tab w:val="left" w:pos="1599"/>
          <w:tab w:val="left" w:pos="1602"/>
        </w:tabs>
        <w:spacing w:before="158"/>
        <w:ind w:right="966"/>
        <w:jc w:val="both"/>
      </w:pPr>
      <w:r>
        <w:t>Mattos</w:t>
      </w:r>
      <w:r>
        <w:rPr>
          <w:spacing w:val="-1"/>
        </w:rPr>
        <w:t xml:space="preserve"> </w:t>
      </w:r>
      <w:r>
        <w:t>JL,</w:t>
      </w:r>
      <w:r>
        <w:rPr>
          <w:spacing w:val="-1"/>
        </w:rPr>
        <w:t xml:space="preserve"> </w:t>
      </w:r>
      <w:r>
        <w:t>Hasan</w:t>
      </w:r>
      <w:r>
        <w:rPr>
          <w:spacing w:val="-3"/>
        </w:rPr>
        <w:t xml:space="preserve"> </w:t>
      </w:r>
      <w:r>
        <w:t>S,</w:t>
      </w:r>
      <w:r>
        <w:rPr>
          <w:spacing w:val="-1"/>
        </w:rPr>
        <w:t xml:space="preserve"> </w:t>
      </w:r>
      <w:r>
        <w:t>Schlosser</w:t>
      </w:r>
      <w:r>
        <w:rPr>
          <w:spacing w:val="-1"/>
        </w:rPr>
        <w:t xml:space="preserve"> </w:t>
      </w:r>
      <w:r>
        <w:t>RJ,</w:t>
      </w:r>
      <w:r>
        <w:rPr>
          <w:spacing w:val="-1"/>
        </w:rPr>
        <w:t xml:space="preserve"> </w:t>
      </w:r>
      <w:r>
        <w:t>Payne</w:t>
      </w:r>
      <w:r>
        <w:rPr>
          <w:spacing w:val="-1"/>
        </w:rPr>
        <w:t xml:space="preserve"> </w:t>
      </w:r>
      <w:r>
        <w:t>SC,</w:t>
      </w:r>
      <w:r>
        <w:rPr>
          <w:spacing w:val="-1"/>
        </w:rPr>
        <w:t xml:space="preserve"> </w:t>
      </w:r>
      <w:r>
        <w:t>Soler</w:t>
      </w:r>
      <w:r>
        <w:rPr>
          <w:spacing w:val="-3"/>
        </w:rPr>
        <w:t xml:space="preserve"> </w:t>
      </w:r>
      <w:r>
        <w:t>ZM.</w:t>
      </w:r>
      <w:r>
        <w:rPr>
          <w:spacing w:val="-4"/>
        </w:rPr>
        <w:t xml:space="preserve"> </w:t>
      </w:r>
      <w:r>
        <w:t>The</w:t>
      </w:r>
      <w:r>
        <w:rPr>
          <w:spacing w:val="-1"/>
        </w:rPr>
        <w:t xml:space="preserve"> </w:t>
      </w:r>
      <w:r>
        <w:t>association</w:t>
      </w:r>
      <w:r>
        <w:rPr>
          <w:spacing w:val="-2"/>
        </w:rPr>
        <w:t xml:space="preserve"> </w:t>
      </w:r>
      <w:r>
        <w:t>of</w:t>
      </w:r>
      <w:r>
        <w:rPr>
          <w:spacing w:val="-4"/>
        </w:rPr>
        <w:t xml:space="preserve"> </w:t>
      </w:r>
      <w:r>
        <w:t>gustatory</w:t>
      </w:r>
      <w:r>
        <w:rPr>
          <w:spacing w:val="-1"/>
        </w:rPr>
        <w:t xml:space="preserve"> </w:t>
      </w:r>
      <w:r>
        <w:t>dysfunction, olfactory</w:t>
      </w:r>
      <w:r>
        <w:rPr>
          <w:spacing w:val="-12"/>
        </w:rPr>
        <w:t xml:space="preserve"> </w:t>
      </w:r>
      <w:r>
        <w:t>dysfunction,</w:t>
      </w:r>
      <w:r>
        <w:rPr>
          <w:spacing w:val="-12"/>
        </w:rPr>
        <w:t xml:space="preserve"> </w:t>
      </w:r>
      <w:r>
        <w:t>and</w:t>
      </w:r>
      <w:r>
        <w:rPr>
          <w:spacing w:val="-13"/>
        </w:rPr>
        <w:t xml:space="preserve"> </w:t>
      </w:r>
      <w:r>
        <w:t>cognition</w:t>
      </w:r>
      <w:r>
        <w:rPr>
          <w:spacing w:val="-12"/>
        </w:rPr>
        <w:t xml:space="preserve"> </w:t>
      </w:r>
      <w:r>
        <w:t>in</w:t>
      </w:r>
      <w:r>
        <w:rPr>
          <w:spacing w:val="-11"/>
        </w:rPr>
        <w:t xml:space="preserve"> </w:t>
      </w:r>
      <w:r>
        <w:t>older</w:t>
      </w:r>
      <w:r>
        <w:rPr>
          <w:spacing w:val="-10"/>
        </w:rPr>
        <w:t xml:space="preserve"> </w:t>
      </w:r>
      <w:r>
        <w:t>adults.</w:t>
      </w:r>
      <w:r>
        <w:rPr>
          <w:spacing w:val="-10"/>
        </w:rPr>
        <w:t xml:space="preserve"> </w:t>
      </w:r>
      <w:r>
        <w:t>Int</w:t>
      </w:r>
      <w:r>
        <w:rPr>
          <w:spacing w:val="-9"/>
        </w:rPr>
        <w:t xml:space="preserve"> </w:t>
      </w:r>
      <w:r>
        <w:t>Forum</w:t>
      </w:r>
      <w:r>
        <w:rPr>
          <w:spacing w:val="-9"/>
        </w:rPr>
        <w:t xml:space="preserve"> </w:t>
      </w:r>
      <w:r>
        <w:t>Allergy</w:t>
      </w:r>
      <w:r>
        <w:rPr>
          <w:spacing w:val="-9"/>
        </w:rPr>
        <w:t xml:space="preserve"> </w:t>
      </w:r>
      <w:r>
        <w:t>Rhinol.</w:t>
      </w:r>
      <w:r>
        <w:rPr>
          <w:spacing w:val="-11"/>
        </w:rPr>
        <w:t xml:space="preserve"> </w:t>
      </w:r>
      <w:r>
        <w:t xml:space="preserve">2023;13(9):1577– </w:t>
      </w:r>
      <w:r>
        <w:rPr>
          <w:spacing w:val="-4"/>
        </w:rPr>
        <w:t>83.</w:t>
      </w:r>
    </w:p>
    <w:p w14:paraId="38F0FB97" w14:textId="77777777" w:rsidR="001F5469" w:rsidRDefault="00000000">
      <w:pPr>
        <w:pStyle w:val="ListParagraph"/>
        <w:numPr>
          <w:ilvl w:val="0"/>
          <w:numId w:val="2"/>
        </w:numPr>
        <w:tabs>
          <w:tab w:val="left" w:pos="1599"/>
          <w:tab w:val="left" w:pos="1602"/>
        </w:tabs>
        <w:spacing w:before="162"/>
        <w:ind w:right="966"/>
        <w:jc w:val="both"/>
      </w:pPr>
      <w:r>
        <w:t>Methven</w:t>
      </w:r>
      <w:r>
        <w:rPr>
          <w:spacing w:val="-9"/>
        </w:rPr>
        <w:t xml:space="preserve"> </w:t>
      </w:r>
      <w:r>
        <w:t>L,</w:t>
      </w:r>
      <w:r>
        <w:rPr>
          <w:spacing w:val="-6"/>
        </w:rPr>
        <w:t xml:space="preserve"> </w:t>
      </w:r>
      <w:r>
        <w:t>Allen</w:t>
      </w:r>
      <w:r>
        <w:rPr>
          <w:spacing w:val="-10"/>
        </w:rPr>
        <w:t xml:space="preserve"> </w:t>
      </w:r>
      <w:r>
        <w:t>VJ,</w:t>
      </w:r>
      <w:r>
        <w:rPr>
          <w:spacing w:val="-6"/>
        </w:rPr>
        <w:t xml:space="preserve"> </w:t>
      </w:r>
      <w:r>
        <w:t>Withers</w:t>
      </w:r>
      <w:r>
        <w:rPr>
          <w:spacing w:val="-7"/>
        </w:rPr>
        <w:t xml:space="preserve"> </w:t>
      </w:r>
      <w:r>
        <w:t>CA,</w:t>
      </w:r>
      <w:r>
        <w:rPr>
          <w:spacing w:val="-6"/>
        </w:rPr>
        <w:t xml:space="preserve"> </w:t>
      </w:r>
      <w:r>
        <w:t>Gosney</w:t>
      </w:r>
      <w:r>
        <w:rPr>
          <w:spacing w:val="-8"/>
        </w:rPr>
        <w:t xml:space="preserve"> </w:t>
      </w:r>
      <w:r>
        <w:t>MA.</w:t>
      </w:r>
      <w:r>
        <w:rPr>
          <w:spacing w:val="-8"/>
        </w:rPr>
        <w:t xml:space="preserve"> </w:t>
      </w:r>
      <w:r>
        <w:t>Ageing</w:t>
      </w:r>
      <w:r>
        <w:rPr>
          <w:spacing w:val="-7"/>
        </w:rPr>
        <w:t xml:space="preserve"> </w:t>
      </w:r>
      <w:r>
        <w:t>and</w:t>
      </w:r>
      <w:r>
        <w:rPr>
          <w:spacing w:val="-7"/>
        </w:rPr>
        <w:t xml:space="preserve"> </w:t>
      </w:r>
      <w:r>
        <w:t>taste.</w:t>
      </w:r>
      <w:r>
        <w:rPr>
          <w:spacing w:val="-9"/>
        </w:rPr>
        <w:t xml:space="preserve"> </w:t>
      </w:r>
      <w:r>
        <w:t>Proc</w:t>
      </w:r>
      <w:r>
        <w:rPr>
          <w:spacing w:val="-6"/>
        </w:rPr>
        <w:t xml:space="preserve"> </w:t>
      </w:r>
      <w:r>
        <w:t>Nutr</w:t>
      </w:r>
      <w:r>
        <w:rPr>
          <w:spacing w:val="-9"/>
        </w:rPr>
        <w:t xml:space="preserve"> </w:t>
      </w:r>
      <w:r>
        <w:t>Soc.</w:t>
      </w:r>
      <w:r>
        <w:rPr>
          <w:spacing w:val="-9"/>
        </w:rPr>
        <w:t xml:space="preserve"> </w:t>
      </w:r>
      <w:r>
        <w:t xml:space="preserve">2012;71(4):556– </w:t>
      </w:r>
      <w:r>
        <w:rPr>
          <w:spacing w:val="-4"/>
        </w:rPr>
        <w:t>65.</w:t>
      </w:r>
    </w:p>
    <w:p w14:paraId="0FF0AE91" w14:textId="77777777" w:rsidR="001F5469" w:rsidRDefault="00000000">
      <w:pPr>
        <w:pStyle w:val="ListParagraph"/>
        <w:numPr>
          <w:ilvl w:val="0"/>
          <w:numId w:val="2"/>
        </w:numPr>
        <w:tabs>
          <w:tab w:val="left" w:pos="1599"/>
          <w:tab w:val="left" w:pos="1602"/>
        </w:tabs>
        <w:ind w:right="966"/>
        <w:jc w:val="both"/>
      </w:pPr>
      <w:r>
        <w:t>Miotti A, Passi P, Carli PO, Giannuzzi Savelli L, Isola A. Taste changes in diabetics. Clinico- experimental study. G Stomatol Ortognatodonzia. 1988;8(4):41–9.</w:t>
      </w:r>
    </w:p>
    <w:p w14:paraId="1F65BAEF" w14:textId="77777777" w:rsidR="001F5469" w:rsidRDefault="00000000">
      <w:pPr>
        <w:pStyle w:val="ListParagraph"/>
        <w:numPr>
          <w:ilvl w:val="0"/>
          <w:numId w:val="2"/>
        </w:numPr>
        <w:tabs>
          <w:tab w:val="left" w:pos="1599"/>
          <w:tab w:val="left" w:pos="1602"/>
        </w:tabs>
        <w:spacing w:before="162"/>
        <w:ind w:right="973"/>
        <w:jc w:val="both"/>
      </w:pPr>
      <w:r>
        <w:t>Mondon K, Naudin M, Beaufils É, Atanasova B. Perception of taste and smell in normal and pathological aging: An update. Geriatr Psychol Neuropsychiatr Vieil. 2014;12(3):313–20.</w:t>
      </w:r>
    </w:p>
    <w:p w14:paraId="1CC11687" w14:textId="77777777" w:rsidR="001F5469" w:rsidRDefault="00000000">
      <w:pPr>
        <w:pStyle w:val="ListParagraph"/>
        <w:numPr>
          <w:ilvl w:val="0"/>
          <w:numId w:val="2"/>
        </w:numPr>
        <w:tabs>
          <w:tab w:val="left" w:pos="1599"/>
          <w:tab w:val="left" w:pos="1602"/>
        </w:tabs>
        <w:spacing w:before="158"/>
        <w:ind w:right="971"/>
        <w:jc w:val="both"/>
      </w:pPr>
      <w:r>
        <w:t>Mozhdehi</w:t>
      </w:r>
      <w:r>
        <w:rPr>
          <w:spacing w:val="-5"/>
        </w:rPr>
        <w:t xml:space="preserve"> </w:t>
      </w:r>
      <w:r>
        <w:t>FJ,</w:t>
      </w:r>
      <w:r>
        <w:rPr>
          <w:spacing w:val="-7"/>
        </w:rPr>
        <w:t xml:space="preserve"> </w:t>
      </w:r>
      <w:r>
        <w:t>Abeywickrema</w:t>
      </w:r>
      <w:r>
        <w:rPr>
          <w:spacing w:val="-4"/>
        </w:rPr>
        <w:t xml:space="preserve"> </w:t>
      </w:r>
      <w:r>
        <w:t>S,</w:t>
      </w:r>
      <w:r>
        <w:rPr>
          <w:spacing w:val="-5"/>
        </w:rPr>
        <w:t xml:space="preserve"> </w:t>
      </w:r>
      <w:r>
        <w:t>Bremer</w:t>
      </w:r>
      <w:r>
        <w:rPr>
          <w:spacing w:val="-6"/>
        </w:rPr>
        <w:t xml:space="preserve"> </w:t>
      </w:r>
      <w:r>
        <w:t>PJ,</w:t>
      </w:r>
      <w:r>
        <w:rPr>
          <w:spacing w:val="-7"/>
        </w:rPr>
        <w:t xml:space="preserve"> </w:t>
      </w:r>
      <w:r>
        <w:t>Peng</w:t>
      </w:r>
      <w:r>
        <w:rPr>
          <w:spacing w:val="-5"/>
        </w:rPr>
        <w:t xml:space="preserve"> </w:t>
      </w:r>
      <w:r>
        <w:t>M.</w:t>
      </w:r>
      <w:r>
        <w:rPr>
          <w:spacing w:val="-7"/>
        </w:rPr>
        <w:t xml:space="preserve"> </w:t>
      </w:r>
      <w:r>
        <w:t>Following</w:t>
      </w:r>
      <w:r>
        <w:rPr>
          <w:spacing w:val="-6"/>
        </w:rPr>
        <w:t xml:space="preserve"> </w:t>
      </w:r>
      <w:r>
        <w:t>Vegan</w:t>
      </w:r>
      <w:r>
        <w:rPr>
          <w:spacing w:val="-6"/>
        </w:rPr>
        <w:t xml:space="preserve"> </w:t>
      </w:r>
      <w:r>
        <w:t>,</w:t>
      </w:r>
      <w:r>
        <w:rPr>
          <w:spacing w:val="-7"/>
        </w:rPr>
        <w:t xml:space="preserve"> </w:t>
      </w:r>
      <w:r>
        <w:t>Vegetarian</w:t>
      </w:r>
      <w:r>
        <w:rPr>
          <w:spacing w:val="-6"/>
        </w:rPr>
        <w:t xml:space="preserve"> </w:t>
      </w:r>
      <w:r>
        <w:t>,</w:t>
      </w:r>
      <w:r>
        <w:rPr>
          <w:spacing w:val="-9"/>
        </w:rPr>
        <w:t xml:space="preserve"> </w:t>
      </w:r>
      <w:r>
        <w:t>or</w:t>
      </w:r>
      <w:r>
        <w:rPr>
          <w:spacing w:val="-7"/>
        </w:rPr>
        <w:t xml:space="preserve"> </w:t>
      </w:r>
      <w:r>
        <w:t>Omnivore Diets. 2021;</w:t>
      </w:r>
    </w:p>
    <w:p w14:paraId="3689F942" w14:textId="77777777" w:rsidR="001F5469" w:rsidRDefault="00000000">
      <w:pPr>
        <w:pStyle w:val="ListParagraph"/>
        <w:numPr>
          <w:ilvl w:val="0"/>
          <w:numId w:val="2"/>
        </w:numPr>
        <w:tabs>
          <w:tab w:val="left" w:pos="1599"/>
          <w:tab w:val="left" w:pos="1602"/>
        </w:tabs>
        <w:spacing w:before="162"/>
        <w:ind w:right="967"/>
        <w:jc w:val="both"/>
      </w:pPr>
      <w:r>
        <w:t>Nagy</w:t>
      </w:r>
      <w:r>
        <w:rPr>
          <w:spacing w:val="-6"/>
        </w:rPr>
        <w:t xml:space="preserve"> </w:t>
      </w:r>
      <w:r>
        <w:t>A,</w:t>
      </w:r>
      <w:r>
        <w:rPr>
          <w:spacing w:val="-10"/>
        </w:rPr>
        <w:t xml:space="preserve"> </w:t>
      </w:r>
      <w:r>
        <w:t>Steele</w:t>
      </w:r>
      <w:r>
        <w:rPr>
          <w:spacing w:val="-8"/>
        </w:rPr>
        <w:t xml:space="preserve"> </w:t>
      </w:r>
      <w:r>
        <w:t>CM,</w:t>
      </w:r>
      <w:r>
        <w:rPr>
          <w:spacing w:val="-11"/>
        </w:rPr>
        <w:t xml:space="preserve"> </w:t>
      </w:r>
      <w:r>
        <w:t>Pelletier</w:t>
      </w:r>
      <w:r>
        <w:rPr>
          <w:spacing w:val="-7"/>
        </w:rPr>
        <w:t xml:space="preserve"> </w:t>
      </w:r>
      <w:r>
        <w:t>CA.</w:t>
      </w:r>
      <w:r>
        <w:rPr>
          <w:spacing w:val="-9"/>
        </w:rPr>
        <w:t xml:space="preserve"> </w:t>
      </w:r>
      <w:r>
        <w:t>Differences</w:t>
      </w:r>
      <w:r>
        <w:rPr>
          <w:spacing w:val="-9"/>
        </w:rPr>
        <w:t xml:space="preserve"> </w:t>
      </w:r>
      <w:r>
        <w:t>in</w:t>
      </w:r>
      <w:r>
        <w:rPr>
          <w:spacing w:val="-10"/>
        </w:rPr>
        <w:t xml:space="preserve"> </w:t>
      </w:r>
      <w:r>
        <w:t>swallowing</w:t>
      </w:r>
      <w:r>
        <w:rPr>
          <w:spacing w:val="-8"/>
        </w:rPr>
        <w:t xml:space="preserve"> </w:t>
      </w:r>
      <w:r>
        <w:t>between</w:t>
      </w:r>
      <w:r>
        <w:rPr>
          <w:spacing w:val="-7"/>
        </w:rPr>
        <w:t xml:space="preserve"> </w:t>
      </w:r>
      <w:r>
        <w:t>high</w:t>
      </w:r>
      <w:r>
        <w:rPr>
          <w:spacing w:val="-7"/>
        </w:rPr>
        <w:t xml:space="preserve"> </w:t>
      </w:r>
      <w:r>
        <w:t>and</w:t>
      </w:r>
      <w:r>
        <w:rPr>
          <w:spacing w:val="-10"/>
        </w:rPr>
        <w:t xml:space="preserve"> </w:t>
      </w:r>
      <w:r>
        <w:t>low</w:t>
      </w:r>
      <w:r>
        <w:rPr>
          <w:spacing w:val="-8"/>
        </w:rPr>
        <w:t xml:space="preserve"> </w:t>
      </w:r>
      <w:r>
        <w:t>concentration taste stimuli. Biomed Res Int. 2014;2014.</w:t>
      </w:r>
    </w:p>
    <w:p w14:paraId="662C2600" w14:textId="77777777" w:rsidR="001F5469" w:rsidRDefault="00000000">
      <w:pPr>
        <w:pStyle w:val="ListParagraph"/>
        <w:numPr>
          <w:ilvl w:val="0"/>
          <w:numId w:val="2"/>
        </w:numPr>
        <w:tabs>
          <w:tab w:val="left" w:pos="1599"/>
          <w:tab w:val="left" w:pos="1602"/>
        </w:tabs>
        <w:ind w:right="969"/>
        <w:jc w:val="both"/>
      </w:pPr>
      <w:r>
        <w:t>Ogawa</w:t>
      </w:r>
      <w:r>
        <w:rPr>
          <w:spacing w:val="-4"/>
        </w:rPr>
        <w:t xml:space="preserve"> </w:t>
      </w:r>
      <w:r>
        <w:t>T,</w:t>
      </w:r>
      <w:r>
        <w:rPr>
          <w:spacing w:val="-6"/>
        </w:rPr>
        <w:t xml:space="preserve"> </w:t>
      </w:r>
      <w:r>
        <w:t>Uota</w:t>
      </w:r>
      <w:r>
        <w:rPr>
          <w:spacing w:val="-6"/>
        </w:rPr>
        <w:t xml:space="preserve"> </w:t>
      </w:r>
      <w:r>
        <w:t>M,</w:t>
      </w:r>
      <w:r>
        <w:rPr>
          <w:spacing w:val="-4"/>
        </w:rPr>
        <w:t xml:space="preserve"> </w:t>
      </w:r>
      <w:r>
        <w:t>Ikebe</w:t>
      </w:r>
      <w:r>
        <w:rPr>
          <w:spacing w:val="-6"/>
        </w:rPr>
        <w:t xml:space="preserve"> </w:t>
      </w:r>
      <w:r>
        <w:t>K,</w:t>
      </w:r>
      <w:r>
        <w:rPr>
          <w:spacing w:val="-6"/>
        </w:rPr>
        <w:t xml:space="preserve"> </w:t>
      </w:r>
      <w:r>
        <w:t>Notomi</w:t>
      </w:r>
      <w:r>
        <w:rPr>
          <w:spacing w:val="-7"/>
        </w:rPr>
        <w:t xml:space="preserve"> </w:t>
      </w:r>
      <w:r>
        <w:t>Y,</w:t>
      </w:r>
      <w:r>
        <w:rPr>
          <w:spacing w:val="-4"/>
        </w:rPr>
        <w:t xml:space="preserve"> </w:t>
      </w:r>
      <w:r>
        <w:t>Iwamoto</w:t>
      </w:r>
      <w:r>
        <w:rPr>
          <w:spacing w:val="-3"/>
        </w:rPr>
        <w:t xml:space="preserve"> </w:t>
      </w:r>
      <w:r>
        <w:t>Y,</w:t>
      </w:r>
      <w:r>
        <w:rPr>
          <w:spacing w:val="-4"/>
        </w:rPr>
        <w:t xml:space="preserve"> </w:t>
      </w:r>
      <w:r>
        <w:t>Shirobayashi</w:t>
      </w:r>
      <w:r>
        <w:rPr>
          <w:spacing w:val="-5"/>
        </w:rPr>
        <w:t xml:space="preserve"> </w:t>
      </w:r>
      <w:r>
        <w:t>I,</w:t>
      </w:r>
      <w:r>
        <w:rPr>
          <w:spacing w:val="-5"/>
        </w:rPr>
        <w:t xml:space="preserve"> </w:t>
      </w:r>
      <w:r>
        <w:t>et</w:t>
      </w:r>
      <w:r>
        <w:rPr>
          <w:spacing w:val="-4"/>
        </w:rPr>
        <w:t xml:space="preserve"> </w:t>
      </w:r>
      <w:r>
        <w:t>al.</w:t>
      </w:r>
      <w:r>
        <w:rPr>
          <w:spacing w:val="-5"/>
        </w:rPr>
        <w:t xml:space="preserve"> </w:t>
      </w:r>
      <w:r>
        <w:t>Taste</w:t>
      </w:r>
      <w:r>
        <w:rPr>
          <w:spacing w:val="-6"/>
        </w:rPr>
        <w:t xml:space="preserve"> </w:t>
      </w:r>
      <w:r>
        <w:t>detection</w:t>
      </w:r>
      <w:r>
        <w:rPr>
          <w:spacing w:val="-5"/>
        </w:rPr>
        <w:t xml:space="preserve"> </w:t>
      </w:r>
      <w:r>
        <w:t>ability</w:t>
      </w:r>
      <w:r>
        <w:rPr>
          <w:spacing w:val="-4"/>
        </w:rPr>
        <w:t xml:space="preserve"> </w:t>
      </w:r>
      <w:r>
        <w:t>of elderly nursing home residents. J Oral Rehabil. 2016;43(7):505–10.</w:t>
      </w:r>
    </w:p>
    <w:p w14:paraId="46BAC3B6" w14:textId="77777777" w:rsidR="001F5469" w:rsidRDefault="00000000">
      <w:pPr>
        <w:pStyle w:val="ListParagraph"/>
        <w:numPr>
          <w:ilvl w:val="0"/>
          <w:numId w:val="2"/>
        </w:numPr>
        <w:tabs>
          <w:tab w:val="left" w:pos="1599"/>
          <w:tab w:val="left" w:pos="1602"/>
        </w:tabs>
        <w:spacing w:before="162"/>
        <w:ind w:right="973"/>
        <w:jc w:val="both"/>
      </w:pPr>
      <w:r>
        <w:t>Ogawa T, Uota M, Ikebe K, Arai Y, Kamide K, Gondo Y, et al. Longitudinal study of factors affecting taste sense decline in old-old individuals. J Oral Rehabil. 2017;44(1):22–9.</w:t>
      </w:r>
    </w:p>
    <w:p w14:paraId="05F304AC" w14:textId="77777777" w:rsidR="001F5469" w:rsidRDefault="00000000">
      <w:pPr>
        <w:pStyle w:val="ListParagraph"/>
        <w:numPr>
          <w:ilvl w:val="0"/>
          <w:numId w:val="2"/>
        </w:numPr>
        <w:tabs>
          <w:tab w:val="left" w:pos="1599"/>
          <w:tab w:val="left" w:pos="1602"/>
        </w:tabs>
        <w:spacing w:before="158"/>
        <w:ind w:right="971"/>
        <w:jc w:val="both"/>
      </w:pPr>
      <w:r>
        <w:t>Ozturk EE, Ozturk ZA. The Influence of Nutritional Status and Sleep Quality on Gustatory Function in Older Adults. Med. 2023;59(1):1–11.</w:t>
      </w:r>
    </w:p>
    <w:p w14:paraId="5706EF02" w14:textId="77777777" w:rsidR="001F5469" w:rsidRDefault="00000000">
      <w:pPr>
        <w:pStyle w:val="ListParagraph"/>
        <w:numPr>
          <w:ilvl w:val="0"/>
          <w:numId w:val="2"/>
        </w:numPr>
        <w:tabs>
          <w:tab w:val="left" w:pos="1599"/>
          <w:tab w:val="left" w:pos="1602"/>
        </w:tabs>
        <w:ind w:right="969"/>
        <w:jc w:val="both"/>
      </w:pPr>
      <w:r w:rsidRPr="00837DE7">
        <w:rPr>
          <w:lang w:val="pt-BR"/>
        </w:rPr>
        <w:t>Pfrimer</w:t>
      </w:r>
      <w:r w:rsidRPr="00837DE7">
        <w:rPr>
          <w:spacing w:val="-4"/>
          <w:lang w:val="pt-BR"/>
        </w:rPr>
        <w:t xml:space="preserve"> </w:t>
      </w:r>
      <w:r w:rsidRPr="00837DE7">
        <w:rPr>
          <w:lang w:val="pt-BR"/>
        </w:rPr>
        <w:t>K,</w:t>
      </w:r>
      <w:r w:rsidRPr="00837DE7">
        <w:rPr>
          <w:spacing w:val="-4"/>
          <w:lang w:val="pt-BR"/>
        </w:rPr>
        <w:t xml:space="preserve"> </w:t>
      </w:r>
      <w:r w:rsidRPr="00837DE7">
        <w:rPr>
          <w:lang w:val="pt-BR"/>
        </w:rPr>
        <w:t>dos</w:t>
      </w:r>
      <w:r w:rsidRPr="00837DE7">
        <w:rPr>
          <w:spacing w:val="-7"/>
          <w:lang w:val="pt-BR"/>
        </w:rPr>
        <w:t xml:space="preserve"> </w:t>
      </w:r>
      <w:r w:rsidRPr="00837DE7">
        <w:rPr>
          <w:lang w:val="pt-BR"/>
        </w:rPr>
        <w:t>Santos</w:t>
      </w:r>
      <w:r w:rsidRPr="00837DE7">
        <w:rPr>
          <w:spacing w:val="-7"/>
          <w:lang w:val="pt-BR"/>
        </w:rPr>
        <w:t xml:space="preserve"> </w:t>
      </w:r>
      <w:r w:rsidRPr="00837DE7">
        <w:rPr>
          <w:lang w:val="pt-BR"/>
        </w:rPr>
        <w:t>GR,</w:t>
      </w:r>
      <w:r w:rsidRPr="00837DE7">
        <w:rPr>
          <w:spacing w:val="-4"/>
          <w:lang w:val="pt-BR"/>
        </w:rPr>
        <w:t xml:space="preserve"> </w:t>
      </w:r>
      <w:r w:rsidRPr="00837DE7">
        <w:rPr>
          <w:lang w:val="pt-BR"/>
        </w:rPr>
        <w:t>Costa</w:t>
      </w:r>
      <w:r w:rsidRPr="00837DE7">
        <w:rPr>
          <w:spacing w:val="-6"/>
          <w:lang w:val="pt-BR"/>
        </w:rPr>
        <w:t xml:space="preserve"> </w:t>
      </w:r>
      <w:r w:rsidRPr="00837DE7">
        <w:rPr>
          <w:lang w:val="pt-BR"/>
        </w:rPr>
        <w:t>TMB,</w:t>
      </w:r>
      <w:r w:rsidRPr="00837DE7">
        <w:rPr>
          <w:spacing w:val="-4"/>
          <w:lang w:val="pt-BR"/>
        </w:rPr>
        <w:t xml:space="preserve"> </w:t>
      </w:r>
      <w:r w:rsidRPr="00837DE7">
        <w:rPr>
          <w:lang w:val="pt-BR"/>
        </w:rPr>
        <w:t>Lucca</w:t>
      </w:r>
      <w:r w:rsidRPr="00837DE7">
        <w:rPr>
          <w:spacing w:val="-4"/>
          <w:lang w:val="pt-BR"/>
        </w:rPr>
        <w:t xml:space="preserve"> </w:t>
      </w:r>
      <w:r w:rsidRPr="00837DE7">
        <w:rPr>
          <w:lang w:val="pt-BR"/>
        </w:rPr>
        <w:t>APB.</w:t>
      </w:r>
      <w:r w:rsidRPr="00837DE7">
        <w:rPr>
          <w:spacing w:val="-4"/>
          <w:lang w:val="pt-BR"/>
        </w:rPr>
        <w:t xml:space="preserve"> </w:t>
      </w:r>
      <w:r>
        <w:t>Perception</w:t>
      </w:r>
      <w:r>
        <w:rPr>
          <w:spacing w:val="-7"/>
        </w:rPr>
        <w:t xml:space="preserve"> </w:t>
      </w:r>
      <w:r>
        <w:t>of</w:t>
      </w:r>
      <w:r>
        <w:rPr>
          <w:spacing w:val="-4"/>
        </w:rPr>
        <w:t xml:space="preserve"> </w:t>
      </w:r>
      <w:r>
        <w:t>sweet</w:t>
      </w:r>
      <w:r>
        <w:rPr>
          <w:spacing w:val="-4"/>
        </w:rPr>
        <w:t xml:space="preserve"> </w:t>
      </w:r>
      <w:r>
        <w:t>taste</w:t>
      </w:r>
      <w:r>
        <w:rPr>
          <w:spacing w:val="-4"/>
        </w:rPr>
        <w:t xml:space="preserve"> </w:t>
      </w:r>
      <w:r>
        <w:t>in</w:t>
      </w:r>
      <w:r>
        <w:rPr>
          <w:spacing w:val="-6"/>
        </w:rPr>
        <w:t xml:space="preserve"> </w:t>
      </w:r>
      <w:r>
        <w:t>people</w:t>
      </w:r>
      <w:r>
        <w:rPr>
          <w:spacing w:val="-4"/>
        </w:rPr>
        <w:t xml:space="preserve"> </w:t>
      </w:r>
      <w:r>
        <w:t>with</w:t>
      </w:r>
      <w:r>
        <w:rPr>
          <w:spacing w:val="-5"/>
        </w:rPr>
        <w:t xml:space="preserve"> </w:t>
      </w:r>
      <w:r>
        <w:t>type 2 diabetics. Clin Nutr ESPEN [Internet]. 2023;54:707–8.</w:t>
      </w:r>
    </w:p>
    <w:p w14:paraId="400C063B" w14:textId="77777777" w:rsidR="001F5469" w:rsidRDefault="001F5469">
      <w:pPr>
        <w:jc w:val="both"/>
        <w:sectPr w:rsidR="001F5469">
          <w:pgSz w:w="11910" w:h="16840"/>
          <w:pgMar w:top="1360" w:right="160" w:bottom="280" w:left="740" w:header="720" w:footer="720" w:gutter="0"/>
          <w:cols w:space="720"/>
        </w:sectPr>
      </w:pPr>
    </w:p>
    <w:p w14:paraId="2857CB7E" w14:textId="77777777" w:rsidR="001F5469" w:rsidRDefault="00000000">
      <w:pPr>
        <w:pStyle w:val="ListParagraph"/>
        <w:numPr>
          <w:ilvl w:val="0"/>
          <w:numId w:val="2"/>
        </w:numPr>
        <w:tabs>
          <w:tab w:val="left" w:pos="1599"/>
          <w:tab w:val="left" w:pos="1602"/>
        </w:tabs>
        <w:spacing w:before="37"/>
        <w:ind w:right="966"/>
        <w:jc w:val="both"/>
      </w:pPr>
      <w:r>
        <w:lastRenderedPageBreak/>
        <w:t>Plattig KH, Kobal G, Thumfart W. The chemical senses of smell and taste in the course of life - changes of smell and taste perception. Z Gerontol. 1980;13(2):149–57.</w:t>
      </w:r>
    </w:p>
    <w:p w14:paraId="4B26743E" w14:textId="77777777" w:rsidR="001F5469" w:rsidRDefault="00000000">
      <w:pPr>
        <w:pStyle w:val="ListParagraph"/>
        <w:numPr>
          <w:ilvl w:val="0"/>
          <w:numId w:val="2"/>
        </w:numPr>
        <w:tabs>
          <w:tab w:val="left" w:pos="1599"/>
          <w:tab w:val="left" w:pos="1602"/>
        </w:tabs>
        <w:spacing w:before="161"/>
        <w:ind w:right="974"/>
        <w:jc w:val="both"/>
      </w:pPr>
      <w:r>
        <w:t>Richter M, Cao G, Jayasinghe S, Kruger R, Bernhard B, Walsh D. Do measures of sweet taste intensity and hedonic liking of glucose play a role in dietary intake of sweet food? Ann Nutr Metab [Internet]. 2017;71:288–9.</w:t>
      </w:r>
    </w:p>
    <w:p w14:paraId="1D4655B4" w14:textId="77777777" w:rsidR="001F5469" w:rsidRDefault="00000000">
      <w:pPr>
        <w:pStyle w:val="ListParagraph"/>
        <w:numPr>
          <w:ilvl w:val="0"/>
          <w:numId w:val="2"/>
        </w:numPr>
        <w:tabs>
          <w:tab w:val="left" w:pos="1599"/>
          <w:tab w:val="left" w:pos="1602"/>
        </w:tabs>
        <w:ind w:right="970"/>
        <w:jc w:val="both"/>
      </w:pPr>
      <w:r>
        <w:t>Rivers S, Jayasinghe SN, Kruger R, Breier BH. Habitual sweet food and beverage intake is influenced by perception of sweet taste intensity. Nutrients [Internet]. 2017;9(3).</w:t>
      </w:r>
    </w:p>
    <w:p w14:paraId="2E529270" w14:textId="77777777" w:rsidR="001F5469" w:rsidRDefault="00000000">
      <w:pPr>
        <w:pStyle w:val="ListParagraph"/>
        <w:numPr>
          <w:ilvl w:val="0"/>
          <w:numId w:val="2"/>
        </w:numPr>
        <w:tabs>
          <w:tab w:val="left" w:pos="1599"/>
          <w:tab w:val="left" w:pos="1602"/>
        </w:tabs>
        <w:spacing w:before="162"/>
        <w:ind w:right="968"/>
        <w:jc w:val="both"/>
      </w:pPr>
      <w:r w:rsidRPr="00837DE7">
        <w:rPr>
          <w:lang w:val="pt-BR"/>
        </w:rPr>
        <w:t xml:space="preserve">Robino A, Bevilacqua L, Pirastu N, Situlin R, Di R, Paolo L, et al. </w:t>
      </w:r>
      <w:r>
        <w:t>Polymorphisms in sweet taste genes ( TAS1R2 and GLUT2 ), sweet liking , and dental caries prevalence in an adult Italian population. Genes Nutr. 2015;10(5):1–9.</w:t>
      </w:r>
    </w:p>
    <w:p w14:paraId="30C8A76F" w14:textId="77777777" w:rsidR="001F5469" w:rsidRDefault="00000000">
      <w:pPr>
        <w:pStyle w:val="ListParagraph"/>
        <w:numPr>
          <w:ilvl w:val="0"/>
          <w:numId w:val="2"/>
        </w:numPr>
        <w:tabs>
          <w:tab w:val="left" w:pos="1599"/>
          <w:tab w:val="left" w:pos="1602"/>
        </w:tabs>
        <w:ind w:right="973"/>
        <w:jc w:val="both"/>
      </w:pPr>
      <w:r>
        <w:t>Sergi G, Bano G, Pizzato S, Veronese N, Manzato E. Taste loss in the elderly: Possible implications for dietary habits. Crit Rev Food Sci Nutr. 2017;57(17):3684–9.</w:t>
      </w:r>
    </w:p>
    <w:p w14:paraId="1CCC1183" w14:textId="77777777" w:rsidR="001F5469" w:rsidRDefault="00000000">
      <w:pPr>
        <w:pStyle w:val="ListParagraph"/>
        <w:numPr>
          <w:ilvl w:val="0"/>
          <w:numId w:val="2"/>
        </w:numPr>
        <w:tabs>
          <w:tab w:val="left" w:pos="1599"/>
          <w:tab w:val="left" w:pos="1602"/>
        </w:tabs>
        <w:ind w:right="970"/>
        <w:jc w:val="both"/>
      </w:pPr>
      <w:r w:rsidRPr="00837DE7">
        <w:rPr>
          <w:lang w:val="pt-BR"/>
        </w:rPr>
        <w:t xml:space="preserve">Silva ROC, Lacerda WF, Henn IW, Chaiben CL, Machado MÂN, de Lima AAS. </w:t>
      </w:r>
      <w:r>
        <w:t xml:space="preserve">Relationship between taste perception and use of upper complete dentures. Spec Care Dent. </w:t>
      </w:r>
      <w:r>
        <w:rPr>
          <w:spacing w:val="-2"/>
        </w:rPr>
        <w:t>2021;41(2):244–50.</w:t>
      </w:r>
    </w:p>
    <w:p w14:paraId="5BC88D4E" w14:textId="77777777" w:rsidR="001F5469" w:rsidRDefault="00000000">
      <w:pPr>
        <w:pStyle w:val="ListParagraph"/>
        <w:numPr>
          <w:ilvl w:val="0"/>
          <w:numId w:val="2"/>
        </w:numPr>
        <w:tabs>
          <w:tab w:val="left" w:pos="1599"/>
          <w:tab w:val="left" w:pos="1602"/>
        </w:tabs>
        <w:spacing w:before="162"/>
        <w:ind w:right="971"/>
        <w:jc w:val="both"/>
      </w:pPr>
      <w:r>
        <w:t xml:space="preserve">Stevens JC, Cain WS. Changes in Taste and Flavor in Aging. Crit Rev Food Sci Nutr. </w:t>
      </w:r>
      <w:r>
        <w:rPr>
          <w:spacing w:val="-2"/>
        </w:rPr>
        <w:t>1993;33(1):27–37.</w:t>
      </w:r>
    </w:p>
    <w:p w14:paraId="37E1C473" w14:textId="77777777" w:rsidR="001F5469" w:rsidRDefault="00000000">
      <w:pPr>
        <w:pStyle w:val="ListParagraph"/>
        <w:numPr>
          <w:ilvl w:val="0"/>
          <w:numId w:val="2"/>
        </w:numPr>
        <w:tabs>
          <w:tab w:val="left" w:pos="1599"/>
          <w:tab w:val="left" w:pos="1602"/>
        </w:tabs>
        <w:ind w:right="966"/>
        <w:jc w:val="both"/>
      </w:pPr>
      <w:r w:rsidRPr="00837DE7">
        <w:rPr>
          <w:lang w:val="pt-BR"/>
        </w:rPr>
        <w:t xml:space="preserve">Trachootham D, Satoh-Kuriwada S, Lam-ubol A, Promkam C, Chotechuang N, Sasano T, et al. </w:t>
      </w:r>
      <w:r>
        <w:t>Differences in taste perception and spicy preference: A thai-japanese cross-cultural study. Chem Senses. 2018;43(1):65–74.</w:t>
      </w:r>
    </w:p>
    <w:p w14:paraId="6B3A44D2" w14:textId="77777777" w:rsidR="001F5469" w:rsidRDefault="00000000">
      <w:pPr>
        <w:pStyle w:val="ListParagraph"/>
        <w:numPr>
          <w:ilvl w:val="0"/>
          <w:numId w:val="2"/>
        </w:numPr>
        <w:tabs>
          <w:tab w:val="left" w:pos="1599"/>
          <w:tab w:val="left" w:pos="1602"/>
        </w:tabs>
        <w:spacing w:before="161"/>
        <w:ind w:right="971"/>
        <w:jc w:val="both"/>
      </w:pPr>
      <w:r>
        <w:t>Uota M, Ogawa T, Ikebe K, Arai Y, Kamide K, Gondo Y,</w:t>
      </w:r>
      <w:r>
        <w:rPr>
          <w:spacing w:val="-1"/>
        </w:rPr>
        <w:t xml:space="preserve"> </w:t>
      </w:r>
      <w:r>
        <w:t>et al. Factors related to taste sensitivity in elderly: cross-sectional findings from SONIC study. J Oral Rehabil. 2016;43(12):943–52.</w:t>
      </w:r>
    </w:p>
    <w:p w14:paraId="356F0C59" w14:textId="77777777" w:rsidR="001F5469" w:rsidRDefault="00000000">
      <w:pPr>
        <w:pStyle w:val="ListParagraph"/>
        <w:numPr>
          <w:ilvl w:val="0"/>
          <w:numId w:val="2"/>
        </w:numPr>
        <w:tabs>
          <w:tab w:val="left" w:pos="1599"/>
          <w:tab w:val="left" w:pos="1602"/>
        </w:tabs>
        <w:spacing w:before="160"/>
        <w:ind w:right="968"/>
        <w:jc w:val="both"/>
      </w:pPr>
      <w:r>
        <w:t xml:space="preserve">Yoshinaka M, Ikebe K, Uota M, Ogawa T, Okada T, Inomata C, et al. Age and sex differences in the taste sensitivity of young adult, young-old and old-old Japanese. Geriatr Gerontol Int. </w:t>
      </w:r>
      <w:r>
        <w:rPr>
          <w:spacing w:val="-2"/>
        </w:rPr>
        <w:t>2016;16(12):1281–8.</w:t>
      </w:r>
    </w:p>
    <w:p w14:paraId="00398715" w14:textId="77777777" w:rsidR="001F5469" w:rsidRDefault="001F5469">
      <w:pPr>
        <w:jc w:val="both"/>
        <w:sectPr w:rsidR="001F5469">
          <w:pgSz w:w="11910" w:h="16840"/>
          <w:pgMar w:top="1360" w:right="160" w:bottom="280" w:left="740" w:header="720" w:footer="720" w:gutter="0"/>
          <w:cols w:space="720"/>
        </w:sectPr>
      </w:pPr>
    </w:p>
    <w:p w14:paraId="39FFCE73" w14:textId="7779EEDB" w:rsidR="001F5469" w:rsidRDefault="00000000">
      <w:pPr>
        <w:pStyle w:val="BodyText"/>
        <w:spacing w:before="76" w:after="2"/>
        <w:ind w:left="109" w:right="932" w:firstLine="0"/>
        <w:jc w:val="left"/>
        <w:rPr>
          <w:rFonts w:ascii="Times New Roman"/>
        </w:rPr>
      </w:pPr>
      <w:r>
        <w:rPr>
          <w:rFonts w:ascii="Times New Roman"/>
          <w:b/>
        </w:rPr>
        <w:lastRenderedPageBreak/>
        <w:t>Appendix</w:t>
      </w:r>
      <w:r>
        <w:rPr>
          <w:rFonts w:ascii="Times New Roman"/>
          <w:b/>
          <w:spacing w:val="40"/>
        </w:rPr>
        <w:t xml:space="preserve"> </w:t>
      </w:r>
      <w:r>
        <w:rPr>
          <w:rFonts w:ascii="Times New Roman"/>
          <w:b/>
        </w:rPr>
        <w:t>3.</w:t>
      </w:r>
      <w:r>
        <w:rPr>
          <w:rFonts w:ascii="Times New Roman"/>
          <w:b/>
          <w:spacing w:val="40"/>
        </w:rPr>
        <w:t xml:space="preserve"> </w:t>
      </w:r>
      <w:r w:rsidR="00CD4FBD">
        <w:rPr>
          <w:rFonts w:ascii="Times New Roman"/>
        </w:rPr>
        <w:t>Risk of bias assessment</w:t>
      </w:r>
      <w:r>
        <w:rPr>
          <w:rFonts w:ascii="Times New Roman"/>
          <w:spacing w:val="40"/>
        </w:rPr>
        <w:t xml:space="preserve"> </w:t>
      </w:r>
      <w:r>
        <w:rPr>
          <w:rFonts w:ascii="Times New Roman"/>
        </w:rPr>
        <w:t>of</w:t>
      </w:r>
      <w:r>
        <w:rPr>
          <w:rFonts w:ascii="Times New Roman"/>
          <w:spacing w:val="40"/>
        </w:rPr>
        <w:t xml:space="preserve"> </w:t>
      </w:r>
      <w:r>
        <w:rPr>
          <w:rFonts w:ascii="Times New Roman"/>
        </w:rPr>
        <w:t>individual</w:t>
      </w:r>
      <w:r>
        <w:rPr>
          <w:rFonts w:ascii="Times New Roman"/>
          <w:spacing w:val="40"/>
        </w:rPr>
        <w:t xml:space="preserve"> </w:t>
      </w:r>
      <w:r>
        <w:rPr>
          <w:rFonts w:ascii="Times New Roman"/>
        </w:rPr>
        <w:t>studies</w:t>
      </w:r>
      <w:r>
        <w:rPr>
          <w:rFonts w:ascii="Times New Roman"/>
          <w:spacing w:val="40"/>
        </w:rPr>
        <w:t xml:space="preserve"> </w:t>
      </w:r>
      <w:r>
        <w:rPr>
          <w:rFonts w:ascii="Times New Roman"/>
        </w:rPr>
        <w:t>using</w:t>
      </w:r>
      <w:r>
        <w:rPr>
          <w:rFonts w:ascii="Times New Roman"/>
          <w:spacing w:val="40"/>
        </w:rPr>
        <w:t xml:space="preserve"> </w:t>
      </w:r>
      <w:r>
        <w:rPr>
          <w:rFonts w:ascii="Times New Roman"/>
        </w:rPr>
        <w:t>the</w:t>
      </w:r>
      <w:r>
        <w:rPr>
          <w:rFonts w:ascii="Times New Roman"/>
          <w:spacing w:val="40"/>
        </w:rPr>
        <w:t xml:space="preserve"> </w:t>
      </w:r>
      <w:r>
        <w:rPr>
          <w:rFonts w:ascii="Times New Roman"/>
        </w:rPr>
        <w:t>JBI</w:t>
      </w:r>
      <w:r>
        <w:rPr>
          <w:rFonts w:ascii="Times New Roman"/>
          <w:spacing w:val="40"/>
        </w:rPr>
        <w:t xml:space="preserve"> </w:t>
      </w:r>
      <w:r>
        <w:rPr>
          <w:rFonts w:ascii="Times New Roman"/>
        </w:rPr>
        <w:t>Critical</w:t>
      </w:r>
      <w:r>
        <w:rPr>
          <w:rFonts w:ascii="Times New Roman"/>
          <w:spacing w:val="40"/>
        </w:rPr>
        <w:t xml:space="preserve"> </w:t>
      </w:r>
      <w:r>
        <w:rPr>
          <w:rFonts w:ascii="Times New Roman"/>
        </w:rPr>
        <w:t>Appraisal Checklist for Analytical Cross-Sectional Studies (Moola et al. 2020).</w:t>
      </w:r>
    </w:p>
    <w:tbl>
      <w:tblPr>
        <w:tblStyle w:val="TableNormal1"/>
        <w:tblW w:w="0" w:type="auto"/>
        <w:tblInd w:w="114" w:type="dxa"/>
        <w:tblLayout w:type="fixed"/>
        <w:tblLook w:val="01E0" w:firstRow="1" w:lastRow="1" w:firstColumn="1" w:lastColumn="1" w:noHBand="0" w:noVBand="0"/>
      </w:tblPr>
      <w:tblGrid>
        <w:gridCol w:w="2271"/>
        <w:gridCol w:w="819"/>
        <w:gridCol w:w="818"/>
        <w:gridCol w:w="820"/>
        <w:gridCol w:w="818"/>
        <w:gridCol w:w="818"/>
        <w:gridCol w:w="818"/>
        <w:gridCol w:w="821"/>
        <w:gridCol w:w="818"/>
        <w:gridCol w:w="1954"/>
      </w:tblGrid>
      <w:tr w:rsidR="001F5469" w14:paraId="47DC7654" w14:textId="77777777">
        <w:trPr>
          <w:trHeight w:val="4289"/>
        </w:trPr>
        <w:tc>
          <w:tcPr>
            <w:tcW w:w="2271" w:type="dxa"/>
            <w:tcBorders>
              <w:top w:val="single" w:sz="4" w:space="0" w:color="000000"/>
              <w:left w:val="single" w:sz="4" w:space="0" w:color="000000"/>
              <w:bottom w:val="single" w:sz="4" w:space="0" w:color="000000"/>
              <w:right w:val="single" w:sz="4" w:space="0" w:color="000000"/>
            </w:tcBorders>
          </w:tcPr>
          <w:p w14:paraId="259FF6DC" w14:textId="77777777" w:rsidR="001F5469" w:rsidRDefault="001F5469">
            <w:pPr>
              <w:pStyle w:val="TableParagraph"/>
              <w:ind w:left="0"/>
              <w:jc w:val="left"/>
            </w:pPr>
          </w:p>
          <w:p w14:paraId="04CE1910" w14:textId="77777777" w:rsidR="001F5469" w:rsidRDefault="001F5469">
            <w:pPr>
              <w:pStyle w:val="TableParagraph"/>
              <w:ind w:left="0"/>
              <w:jc w:val="left"/>
            </w:pPr>
          </w:p>
          <w:p w14:paraId="71A424B2" w14:textId="77777777" w:rsidR="001F5469" w:rsidRDefault="001F5469">
            <w:pPr>
              <w:pStyle w:val="TableParagraph"/>
              <w:ind w:left="0"/>
              <w:jc w:val="left"/>
            </w:pPr>
          </w:p>
          <w:p w14:paraId="4120AF1C" w14:textId="77777777" w:rsidR="001F5469" w:rsidRDefault="001F5469">
            <w:pPr>
              <w:pStyle w:val="TableParagraph"/>
              <w:ind w:left="0"/>
              <w:jc w:val="left"/>
            </w:pPr>
          </w:p>
          <w:p w14:paraId="1DEA951F" w14:textId="77777777" w:rsidR="001F5469" w:rsidRDefault="001F5469">
            <w:pPr>
              <w:pStyle w:val="TableParagraph"/>
              <w:ind w:left="0"/>
              <w:jc w:val="left"/>
            </w:pPr>
          </w:p>
          <w:p w14:paraId="4B6798D5" w14:textId="77777777" w:rsidR="001F5469" w:rsidRDefault="001F5469">
            <w:pPr>
              <w:pStyle w:val="TableParagraph"/>
              <w:ind w:left="0"/>
              <w:jc w:val="left"/>
            </w:pPr>
          </w:p>
          <w:p w14:paraId="605F03A9" w14:textId="77777777" w:rsidR="001F5469" w:rsidRDefault="001F5469">
            <w:pPr>
              <w:pStyle w:val="TableParagraph"/>
              <w:spacing w:before="243"/>
              <w:ind w:left="0"/>
              <w:jc w:val="left"/>
            </w:pPr>
          </w:p>
          <w:p w14:paraId="381C53E5" w14:textId="77777777" w:rsidR="001F5469" w:rsidRDefault="00000000">
            <w:pPr>
              <w:pStyle w:val="TableParagraph"/>
              <w:ind w:left="6"/>
            </w:pPr>
            <w:r>
              <w:rPr>
                <w:spacing w:val="-2"/>
              </w:rPr>
              <w:t>Author</w:t>
            </w:r>
          </w:p>
        </w:tc>
        <w:tc>
          <w:tcPr>
            <w:tcW w:w="819" w:type="dxa"/>
            <w:tcBorders>
              <w:top w:val="single" w:sz="4" w:space="0" w:color="000000"/>
              <w:left w:val="single" w:sz="4" w:space="0" w:color="000000"/>
              <w:bottom w:val="single" w:sz="4" w:space="0" w:color="000000"/>
              <w:right w:val="single" w:sz="4" w:space="0" w:color="000000"/>
            </w:tcBorders>
            <w:textDirection w:val="btLr"/>
          </w:tcPr>
          <w:p w14:paraId="31CB4871" w14:textId="77777777" w:rsidR="001F5469" w:rsidRDefault="00000000">
            <w:pPr>
              <w:pStyle w:val="TableParagraph"/>
              <w:spacing w:before="152" w:line="244" w:lineRule="auto"/>
              <w:ind w:left="-1"/>
              <w:jc w:val="left"/>
            </w:pPr>
            <w:r>
              <w:t>1.</w:t>
            </w:r>
            <w:r>
              <w:rPr>
                <w:spacing w:val="-4"/>
              </w:rPr>
              <w:t xml:space="preserve"> </w:t>
            </w:r>
            <w:r>
              <w:t>Were</w:t>
            </w:r>
            <w:r>
              <w:rPr>
                <w:spacing w:val="-6"/>
              </w:rPr>
              <w:t xml:space="preserve"> </w:t>
            </w:r>
            <w:r>
              <w:t>the</w:t>
            </w:r>
            <w:r>
              <w:rPr>
                <w:spacing w:val="-4"/>
              </w:rPr>
              <w:t xml:space="preserve"> </w:t>
            </w:r>
            <w:r>
              <w:t>criteria</w:t>
            </w:r>
            <w:r>
              <w:rPr>
                <w:spacing w:val="-4"/>
              </w:rPr>
              <w:t xml:space="preserve"> </w:t>
            </w:r>
            <w:r>
              <w:t>for</w:t>
            </w:r>
            <w:r>
              <w:rPr>
                <w:spacing w:val="-4"/>
              </w:rPr>
              <w:t xml:space="preserve"> </w:t>
            </w:r>
            <w:r>
              <w:t>inclusion</w:t>
            </w:r>
            <w:r>
              <w:rPr>
                <w:spacing w:val="-7"/>
              </w:rPr>
              <w:t xml:space="preserve"> </w:t>
            </w:r>
            <w:r>
              <w:t>in</w:t>
            </w:r>
            <w:r>
              <w:rPr>
                <w:spacing w:val="-7"/>
              </w:rPr>
              <w:t xml:space="preserve"> </w:t>
            </w:r>
            <w:r>
              <w:t>the</w:t>
            </w:r>
            <w:r>
              <w:rPr>
                <w:spacing w:val="-6"/>
              </w:rPr>
              <w:t xml:space="preserve"> </w:t>
            </w:r>
            <w:r>
              <w:t>sample clearly defined?</w:t>
            </w:r>
          </w:p>
        </w:tc>
        <w:tc>
          <w:tcPr>
            <w:tcW w:w="818" w:type="dxa"/>
            <w:tcBorders>
              <w:top w:val="single" w:sz="4" w:space="0" w:color="000000"/>
              <w:left w:val="single" w:sz="4" w:space="0" w:color="000000"/>
              <w:bottom w:val="single" w:sz="4" w:space="0" w:color="000000"/>
              <w:right w:val="single" w:sz="4" w:space="0" w:color="000000"/>
            </w:tcBorders>
            <w:textDirection w:val="btLr"/>
          </w:tcPr>
          <w:p w14:paraId="5EA6DF21" w14:textId="77777777" w:rsidR="001F5469" w:rsidRDefault="00000000">
            <w:pPr>
              <w:pStyle w:val="TableParagraph"/>
              <w:spacing w:before="152" w:line="244" w:lineRule="auto"/>
              <w:ind w:left="-1"/>
              <w:jc w:val="left"/>
            </w:pPr>
            <w:r>
              <w:t>2.</w:t>
            </w:r>
            <w:r>
              <w:rPr>
                <w:spacing w:val="-5"/>
              </w:rPr>
              <w:t xml:space="preserve"> </w:t>
            </w:r>
            <w:r>
              <w:t>Were</w:t>
            </w:r>
            <w:r>
              <w:rPr>
                <w:spacing w:val="-6"/>
              </w:rPr>
              <w:t xml:space="preserve"> </w:t>
            </w:r>
            <w:r>
              <w:t>the</w:t>
            </w:r>
            <w:r>
              <w:rPr>
                <w:spacing w:val="-5"/>
              </w:rPr>
              <w:t xml:space="preserve"> </w:t>
            </w:r>
            <w:r>
              <w:t>study</w:t>
            </w:r>
            <w:r>
              <w:rPr>
                <w:spacing w:val="-7"/>
              </w:rPr>
              <w:t xml:space="preserve"> </w:t>
            </w:r>
            <w:r>
              <w:t>subjects</w:t>
            </w:r>
            <w:r>
              <w:rPr>
                <w:spacing w:val="-6"/>
              </w:rPr>
              <w:t xml:space="preserve"> </w:t>
            </w:r>
            <w:r>
              <w:t>and</w:t>
            </w:r>
            <w:r>
              <w:rPr>
                <w:spacing w:val="-3"/>
              </w:rPr>
              <w:t xml:space="preserve"> </w:t>
            </w:r>
            <w:r>
              <w:t>the</w:t>
            </w:r>
            <w:r>
              <w:rPr>
                <w:spacing w:val="-5"/>
              </w:rPr>
              <w:t xml:space="preserve"> </w:t>
            </w:r>
            <w:r>
              <w:t>setting described in detail?</w:t>
            </w:r>
          </w:p>
        </w:tc>
        <w:tc>
          <w:tcPr>
            <w:tcW w:w="820" w:type="dxa"/>
            <w:tcBorders>
              <w:top w:val="single" w:sz="4" w:space="0" w:color="000000"/>
              <w:left w:val="single" w:sz="4" w:space="0" w:color="000000"/>
              <w:bottom w:val="single" w:sz="4" w:space="0" w:color="000000"/>
              <w:right w:val="single" w:sz="4" w:space="0" w:color="000000"/>
            </w:tcBorders>
            <w:textDirection w:val="btLr"/>
          </w:tcPr>
          <w:p w14:paraId="42CAEB26" w14:textId="77777777" w:rsidR="001F5469" w:rsidRDefault="00000000">
            <w:pPr>
              <w:pStyle w:val="TableParagraph"/>
              <w:spacing w:before="152" w:line="247" w:lineRule="auto"/>
              <w:ind w:left="-1"/>
              <w:jc w:val="left"/>
            </w:pPr>
            <w:r>
              <w:t>3.</w:t>
            </w:r>
            <w:r>
              <w:rPr>
                <w:spacing w:val="-5"/>
              </w:rPr>
              <w:t xml:space="preserve"> </w:t>
            </w:r>
            <w:r>
              <w:t>Was</w:t>
            </w:r>
            <w:r>
              <w:rPr>
                <w:spacing w:val="-7"/>
              </w:rPr>
              <w:t xml:space="preserve"> </w:t>
            </w:r>
            <w:r>
              <w:t>the</w:t>
            </w:r>
            <w:r>
              <w:rPr>
                <w:spacing w:val="-5"/>
              </w:rPr>
              <w:t xml:space="preserve"> </w:t>
            </w:r>
            <w:r>
              <w:t>exposure</w:t>
            </w:r>
            <w:r>
              <w:rPr>
                <w:spacing w:val="-5"/>
              </w:rPr>
              <w:t xml:space="preserve"> </w:t>
            </w:r>
            <w:r>
              <w:t>measured</w:t>
            </w:r>
            <w:r>
              <w:rPr>
                <w:spacing w:val="-7"/>
              </w:rPr>
              <w:t xml:space="preserve"> </w:t>
            </w:r>
            <w:r>
              <w:t>in</w:t>
            </w:r>
            <w:r>
              <w:rPr>
                <w:spacing w:val="-5"/>
              </w:rPr>
              <w:t xml:space="preserve"> </w:t>
            </w:r>
            <w:r>
              <w:t>a</w:t>
            </w:r>
            <w:r>
              <w:rPr>
                <w:spacing w:val="-5"/>
              </w:rPr>
              <w:t xml:space="preserve"> </w:t>
            </w:r>
            <w:r>
              <w:t>valid</w:t>
            </w:r>
            <w:r>
              <w:rPr>
                <w:spacing w:val="-5"/>
              </w:rPr>
              <w:t xml:space="preserve"> </w:t>
            </w:r>
            <w:r>
              <w:t>and reliable way?</w:t>
            </w:r>
          </w:p>
        </w:tc>
        <w:tc>
          <w:tcPr>
            <w:tcW w:w="818" w:type="dxa"/>
            <w:tcBorders>
              <w:top w:val="single" w:sz="4" w:space="0" w:color="000000"/>
              <w:left w:val="single" w:sz="4" w:space="0" w:color="000000"/>
              <w:bottom w:val="single" w:sz="4" w:space="0" w:color="000000"/>
              <w:right w:val="single" w:sz="4" w:space="0" w:color="000000"/>
            </w:tcBorders>
            <w:textDirection w:val="btLr"/>
          </w:tcPr>
          <w:p w14:paraId="7DABFBCD" w14:textId="77777777" w:rsidR="001F5469" w:rsidRDefault="00000000">
            <w:pPr>
              <w:pStyle w:val="TableParagraph"/>
              <w:spacing w:before="153" w:line="244" w:lineRule="auto"/>
              <w:ind w:left="-1"/>
              <w:jc w:val="left"/>
            </w:pPr>
            <w:r>
              <w:t>4.</w:t>
            </w:r>
            <w:r>
              <w:rPr>
                <w:spacing w:val="-6"/>
              </w:rPr>
              <w:t xml:space="preserve"> </w:t>
            </w:r>
            <w:r>
              <w:t>Were</w:t>
            </w:r>
            <w:r>
              <w:rPr>
                <w:spacing w:val="-6"/>
              </w:rPr>
              <w:t xml:space="preserve"> </w:t>
            </w:r>
            <w:r>
              <w:t>objective,</w:t>
            </w:r>
            <w:r>
              <w:rPr>
                <w:spacing w:val="-6"/>
              </w:rPr>
              <w:t xml:space="preserve"> </w:t>
            </w:r>
            <w:r>
              <w:t>standard</w:t>
            </w:r>
            <w:r>
              <w:rPr>
                <w:spacing w:val="-9"/>
              </w:rPr>
              <w:t xml:space="preserve"> </w:t>
            </w:r>
            <w:r>
              <w:t>criteria</w:t>
            </w:r>
            <w:r>
              <w:rPr>
                <w:spacing w:val="-6"/>
              </w:rPr>
              <w:t xml:space="preserve"> </w:t>
            </w:r>
            <w:r>
              <w:t>used</w:t>
            </w:r>
            <w:r>
              <w:rPr>
                <w:spacing w:val="-6"/>
              </w:rPr>
              <w:t xml:space="preserve"> </w:t>
            </w:r>
            <w:r>
              <w:t>for measurement of the condition?</w:t>
            </w:r>
          </w:p>
        </w:tc>
        <w:tc>
          <w:tcPr>
            <w:tcW w:w="818" w:type="dxa"/>
            <w:tcBorders>
              <w:top w:val="single" w:sz="4" w:space="0" w:color="000000"/>
              <w:left w:val="single" w:sz="4" w:space="0" w:color="000000"/>
              <w:bottom w:val="single" w:sz="4" w:space="0" w:color="000000"/>
              <w:right w:val="single" w:sz="4" w:space="0" w:color="000000"/>
            </w:tcBorders>
            <w:textDirection w:val="btLr"/>
          </w:tcPr>
          <w:p w14:paraId="49E7CFFF" w14:textId="77777777" w:rsidR="001F5469" w:rsidRDefault="001F5469">
            <w:pPr>
              <w:pStyle w:val="TableParagraph"/>
              <w:spacing w:before="30"/>
              <w:ind w:left="0"/>
              <w:jc w:val="left"/>
            </w:pPr>
          </w:p>
          <w:p w14:paraId="5D235276" w14:textId="77777777" w:rsidR="001F5469" w:rsidRDefault="00000000">
            <w:pPr>
              <w:pStyle w:val="TableParagraph"/>
              <w:ind w:left="-1"/>
              <w:jc w:val="left"/>
            </w:pPr>
            <w:r>
              <w:t>5.</w:t>
            </w:r>
            <w:r>
              <w:rPr>
                <w:spacing w:val="-5"/>
              </w:rPr>
              <w:t xml:space="preserve"> </w:t>
            </w:r>
            <w:r>
              <w:t>Were</w:t>
            </w:r>
            <w:r>
              <w:rPr>
                <w:spacing w:val="-4"/>
              </w:rPr>
              <w:t xml:space="preserve"> </w:t>
            </w:r>
            <w:r>
              <w:t>confounding</w:t>
            </w:r>
            <w:r>
              <w:rPr>
                <w:spacing w:val="-4"/>
              </w:rPr>
              <w:t xml:space="preserve"> </w:t>
            </w:r>
            <w:r>
              <w:t>factors</w:t>
            </w:r>
            <w:r>
              <w:rPr>
                <w:spacing w:val="-4"/>
              </w:rPr>
              <w:t xml:space="preserve"> </w:t>
            </w:r>
            <w:r>
              <w:rPr>
                <w:spacing w:val="-2"/>
              </w:rPr>
              <w:t>identified?</w:t>
            </w:r>
          </w:p>
        </w:tc>
        <w:tc>
          <w:tcPr>
            <w:tcW w:w="818" w:type="dxa"/>
            <w:tcBorders>
              <w:top w:val="single" w:sz="4" w:space="0" w:color="000000"/>
              <w:left w:val="single" w:sz="4" w:space="0" w:color="000000"/>
              <w:bottom w:val="single" w:sz="4" w:space="0" w:color="000000"/>
              <w:right w:val="single" w:sz="4" w:space="0" w:color="000000"/>
            </w:tcBorders>
            <w:textDirection w:val="btLr"/>
          </w:tcPr>
          <w:p w14:paraId="2F1F5721" w14:textId="77777777" w:rsidR="001F5469" w:rsidRDefault="00000000">
            <w:pPr>
              <w:pStyle w:val="TableParagraph"/>
              <w:spacing w:before="154" w:line="244" w:lineRule="auto"/>
              <w:ind w:left="-1"/>
              <w:jc w:val="left"/>
            </w:pPr>
            <w:r>
              <w:t>6.</w:t>
            </w:r>
            <w:r>
              <w:rPr>
                <w:spacing w:val="-6"/>
              </w:rPr>
              <w:t xml:space="preserve"> </w:t>
            </w:r>
            <w:r>
              <w:t>Were</w:t>
            </w:r>
            <w:r>
              <w:rPr>
                <w:spacing w:val="-6"/>
              </w:rPr>
              <w:t xml:space="preserve"> </w:t>
            </w:r>
            <w:r>
              <w:t>strategies</w:t>
            </w:r>
            <w:r>
              <w:rPr>
                <w:spacing w:val="-6"/>
              </w:rPr>
              <w:t xml:space="preserve"> </w:t>
            </w:r>
            <w:r>
              <w:t>to</w:t>
            </w:r>
            <w:r>
              <w:rPr>
                <w:spacing w:val="-6"/>
              </w:rPr>
              <w:t xml:space="preserve"> </w:t>
            </w:r>
            <w:r>
              <w:t>deal</w:t>
            </w:r>
            <w:r>
              <w:rPr>
                <w:spacing w:val="-5"/>
              </w:rPr>
              <w:t xml:space="preserve"> </w:t>
            </w:r>
            <w:r>
              <w:t>with</w:t>
            </w:r>
            <w:r>
              <w:rPr>
                <w:spacing w:val="-9"/>
              </w:rPr>
              <w:t xml:space="preserve"> </w:t>
            </w:r>
            <w:r>
              <w:t>confounding factors stated?</w:t>
            </w:r>
          </w:p>
        </w:tc>
        <w:tc>
          <w:tcPr>
            <w:tcW w:w="821" w:type="dxa"/>
            <w:tcBorders>
              <w:top w:val="single" w:sz="4" w:space="0" w:color="000000"/>
              <w:left w:val="single" w:sz="4" w:space="0" w:color="000000"/>
              <w:bottom w:val="single" w:sz="4" w:space="0" w:color="000000"/>
              <w:right w:val="single" w:sz="4" w:space="0" w:color="000000"/>
            </w:tcBorders>
            <w:textDirection w:val="btLr"/>
          </w:tcPr>
          <w:p w14:paraId="605E53CB" w14:textId="77777777" w:rsidR="001F5469" w:rsidRDefault="00000000">
            <w:pPr>
              <w:pStyle w:val="TableParagraph"/>
              <w:spacing w:before="154" w:line="247" w:lineRule="auto"/>
              <w:ind w:left="-1"/>
              <w:jc w:val="left"/>
            </w:pPr>
            <w:r>
              <w:t>7.</w:t>
            </w:r>
            <w:r>
              <w:rPr>
                <w:spacing w:val="-4"/>
              </w:rPr>
              <w:t xml:space="preserve"> </w:t>
            </w:r>
            <w:r>
              <w:t>Were</w:t>
            </w:r>
            <w:r>
              <w:rPr>
                <w:spacing w:val="-6"/>
              </w:rPr>
              <w:t xml:space="preserve"> </w:t>
            </w:r>
            <w:r>
              <w:t>the</w:t>
            </w:r>
            <w:r>
              <w:rPr>
                <w:spacing w:val="-4"/>
              </w:rPr>
              <w:t xml:space="preserve"> </w:t>
            </w:r>
            <w:r>
              <w:t>outcomes</w:t>
            </w:r>
            <w:r>
              <w:rPr>
                <w:spacing w:val="-4"/>
              </w:rPr>
              <w:t xml:space="preserve"> </w:t>
            </w:r>
            <w:r>
              <w:t>measured</w:t>
            </w:r>
            <w:r>
              <w:rPr>
                <w:spacing w:val="-6"/>
              </w:rPr>
              <w:t xml:space="preserve"> </w:t>
            </w:r>
            <w:r>
              <w:t>in</w:t>
            </w:r>
            <w:r>
              <w:rPr>
                <w:spacing w:val="-4"/>
              </w:rPr>
              <w:t xml:space="preserve"> </w:t>
            </w:r>
            <w:r>
              <w:t>a</w:t>
            </w:r>
            <w:r>
              <w:rPr>
                <w:spacing w:val="-6"/>
              </w:rPr>
              <w:t xml:space="preserve"> </w:t>
            </w:r>
            <w:r>
              <w:t>valid</w:t>
            </w:r>
            <w:r>
              <w:rPr>
                <w:spacing w:val="-4"/>
              </w:rPr>
              <w:t xml:space="preserve"> </w:t>
            </w:r>
            <w:r>
              <w:t>and reliable way?</w:t>
            </w:r>
          </w:p>
        </w:tc>
        <w:tc>
          <w:tcPr>
            <w:tcW w:w="818" w:type="dxa"/>
            <w:tcBorders>
              <w:top w:val="single" w:sz="4" w:space="0" w:color="000000"/>
              <w:left w:val="single" w:sz="4" w:space="0" w:color="000000"/>
              <w:bottom w:val="single" w:sz="4" w:space="0" w:color="000000"/>
              <w:right w:val="single" w:sz="4" w:space="0" w:color="000000"/>
            </w:tcBorders>
            <w:textDirection w:val="btLr"/>
          </w:tcPr>
          <w:p w14:paraId="1DC1858A" w14:textId="77777777" w:rsidR="001F5469" w:rsidRDefault="001F5469">
            <w:pPr>
              <w:pStyle w:val="TableParagraph"/>
              <w:spacing w:before="31"/>
              <w:ind w:left="0"/>
              <w:jc w:val="left"/>
            </w:pPr>
          </w:p>
          <w:p w14:paraId="242CBD1A" w14:textId="77777777" w:rsidR="001F5469" w:rsidRDefault="00000000">
            <w:pPr>
              <w:pStyle w:val="TableParagraph"/>
              <w:ind w:left="-1"/>
              <w:jc w:val="left"/>
            </w:pPr>
            <w:r>
              <w:t>8.</w:t>
            </w:r>
            <w:r>
              <w:rPr>
                <w:spacing w:val="-4"/>
              </w:rPr>
              <w:t xml:space="preserve"> </w:t>
            </w:r>
            <w:r>
              <w:t>Was</w:t>
            </w:r>
            <w:r>
              <w:rPr>
                <w:spacing w:val="-5"/>
              </w:rPr>
              <w:t xml:space="preserve"> </w:t>
            </w:r>
            <w:r>
              <w:t>appropriate</w:t>
            </w:r>
            <w:r>
              <w:rPr>
                <w:spacing w:val="-6"/>
              </w:rPr>
              <w:t xml:space="preserve"> </w:t>
            </w:r>
            <w:r>
              <w:t>statistical</w:t>
            </w:r>
            <w:r>
              <w:rPr>
                <w:spacing w:val="-2"/>
              </w:rPr>
              <w:t xml:space="preserve"> </w:t>
            </w:r>
            <w:r>
              <w:t>analysis</w:t>
            </w:r>
            <w:r>
              <w:rPr>
                <w:spacing w:val="-3"/>
              </w:rPr>
              <w:t xml:space="preserve"> </w:t>
            </w:r>
            <w:r>
              <w:rPr>
                <w:spacing w:val="-4"/>
              </w:rPr>
              <w:t>used?</w:t>
            </w:r>
          </w:p>
        </w:tc>
        <w:tc>
          <w:tcPr>
            <w:tcW w:w="1954" w:type="dxa"/>
            <w:tcBorders>
              <w:top w:val="single" w:sz="4" w:space="0" w:color="000000"/>
              <w:left w:val="single" w:sz="4" w:space="0" w:color="000000"/>
              <w:bottom w:val="single" w:sz="4" w:space="0" w:color="000000"/>
              <w:right w:val="single" w:sz="4" w:space="0" w:color="000000"/>
            </w:tcBorders>
            <w:textDirection w:val="btLr"/>
          </w:tcPr>
          <w:p w14:paraId="635F4A3C" w14:textId="77777777" w:rsidR="001F5469" w:rsidRDefault="001F5469">
            <w:pPr>
              <w:pStyle w:val="TableParagraph"/>
              <w:ind w:left="0"/>
              <w:jc w:val="left"/>
            </w:pPr>
          </w:p>
          <w:p w14:paraId="59AFDE0D" w14:textId="77777777" w:rsidR="001F5469" w:rsidRDefault="001F5469">
            <w:pPr>
              <w:pStyle w:val="TableParagraph"/>
              <w:spacing w:before="215"/>
              <w:ind w:left="0"/>
              <w:jc w:val="left"/>
            </w:pPr>
          </w:p>
          <w:p w14:paraId="4AE67509" w14:textId="77777777" w:rsidR="001F5469" w:rsidRDefault="00000000">
            <w:pPr>
              <w:pStyle w:val="TableParagraph"/>
              <w:spacing w:before="1"/>
              <w:ind w:left="1284"/>
              <w:jc w:val="left"/>
              <w:rPr>
                <w:b/>
              </w:rPr>
            </w:pPr>
            <w:r>
              <w:rPr>
                <w:b/>
              </w:rPr>
              <w:t>Overall</w:t>
            </w:r>
            <w:r>
              <w:rPr>
                <w:b/>
                <w:spacing w:val="-3"/>
              </w:rPr>
              <w:t xml:space="preserve"> </w:t>
            </w:r>
            <w:r>
              <w:rPr>
                <w:b/>
                <w:spacing w:val="-2"/>
              </w:rPr>
              <w:t>appraisal:</w:t>
            </w:r>
          </w:p>
          <w:p w14:paraId="0624ABB8" w14:textId="4E9DCE18" w:rsidR="001F5469" w:rsidRDefault="00000000">
            <w:pPr>
              <w:pStyle w:val="TableParagraph"/>
              <w:spacing w:before="6"/>
              <w:ind w:left="-1"/>
              <w:jc w:val="left"/>
            </w:pPr>
            <w:r>
              <w:t>LOW,</w:t>
            </w:r>
            <w:r>
              <w:rPr>
                <w:spacing w:val="47"/>
              </w:rPr>
              <w:t xml:space="preserve"> </w:t>
            </w:r>
            <w:r>
              <w:t>MODERATE,</w:t>
            </w:r>
            <w:r>
              <w:rPr>
                <w:spacing w:val="-3"/>
              </w:rPr>
              <w:t xml:space="preserve"> </w:t>
            </w:r>
            <w:r>
              <w:t>OR</w:t>
            </w:r>
            <w:r>
              <w:rPr>
                <w:spacing w:val="-5"/>
              </w:rPr>
              <w:t xml:space="preserve"> </w:t>
            </w:r>
            <w:r>
              <w:t>HIGH</w:t>
            </w:r>
            <w:r>
              <w:rPr>
                <w:spacing w:val="-4"/>
              </w:rPr>
              <w:t xml:space="preserve"> </w:t>
            </w:r>
            <w:r w:rsidR="00CD4FBD">
              <w:rPr>
                <w:spacing w:val="-2"/>
              </w:rPr>
              <w:t>RISK</w:t>
            </w:r>
          </w:p>
        </w:tc>
      </w:tr>
      <w:tr w:rsidR="009C66BE" w14:paraId="3A10F625" w14:textId="77777777">
        <w:trPr>
          <w:trHeight w:val="257"/>
        </w:trPr>
        <w:tc>
          <w:tcPr>
            <w:tcW w:w="2271" w:type="dxa"/>
            <w:tcBorders>
              <w:top w:val="single" w:sz="4" w:space="0" w:color="000000"/>
              <w:left w:val="single" w:sz="4" w:space="0" w:color="000000"/>
            </w:tcBorders>
          </w:tcPr>
          <w:p w14:paraId="6FB44F1A" w14:textId="77777777" w:rsidR="009C66BE" w:rsidRDefault="009C66BE" w:rsidP="009C66BE">
            <w:pPr>
              <w:pStyle w:val="TableParagraph"/>
              <w:spacing w:before="1" w:line="237" w:lineRule="exact"/>
              <w:ind w:left="107"/>
              <w:jc w:val="left"/>
              <w:rPr>
                <w:b/>
              </w:rPr>
            </w:pPr>
            <w:r>
              <w:rPr>
                <w:b/>
                <w:color w:val="202020"/>
              </w:rPr>
              <w:t>Barragán,</w:t>
            </w:r>
            <w:r>
              <w:rPr>
                <w:b/>
                <w:color w:val="202020"/>
                <w:spacing w:val="-3"/>
              </w:rPr>
              <w:t xml:space="preserve"> </w:t>
            </w:r>
            <w:r>
              <w:rPr>
                <w:b/>
                <w:color w:val="202020"/>
                <w:spacing w:val="-4"/>
              </w:rPr>
              <w:t>2018</w:t>
            </w:r>
          </w:p>
        </w:tc>
        <w:tc>
          <w:tcPr>
            <w:tcW w:w="819" w:type="dxa"/>
            <w:tcBorders>
              <w:top w:val="single" w:sz="4" w:space="0" w:color="000000"/>
            </w:tcBorders>
          </w:tcPr>
          <w:p w14:paraId="734B896F" w14:textId="77777777" w:rsidR="009C66BE" w:rsidRDefault="009C66BE" w:rsidP="009C66BE">
            <w:pPr>
              <w:pStyle w:val="TableParagraph"/>
              <w:spacing w:before="1" w:line="237" w:lineRule="exact"/>
              <w:ind w:left="7"/>
            </w:pPr>
            <w:r>
              <w:rPr>
                <w:color w:val="202020"/>
                <w:spacing w:val="-10"/>
              </w:rPr>
              <w:t>U</w:t>
            </w:r>
          </w:p>
        </w:tc>
        <w:tc>
          <w:tcPr>
            <w:tcW w:w="818" w:type="dxa"/>
            <w:tcBorders>
              <w:top w:val="single" w:sz="4" w:space="0" w:color="000000"/>
            </w:tcBorders>
          </w:tcPr>
          <w:p w14:paraId="33E4643B" w14:textId="77777777" w:rsidR="009C66BE" w:rsidRDefault="009C66BE" w:rsidP="009C66BE">
            <w:pPr>
              <w:pStyle w:val="TableParagraph"/>
              <w:spacing w:before="1" w:line="237" w:lineRule="exact"/>
              <w:ind w:right="5"/>
            </w:pPr>
            <w:r>
              <w:rPr>
                <w:color w:val="202020"/>
                <w:spacing w:val="-10"/>
              </w:rPr>
              <w:t>U</w:t>
            </w:r>
          </w:p>
        </w:tc>
        <w:tc>
          <w:tcPr>
            <w:tcW w:w="820" w:type="dxa"/>
            <w:tcBorders>
              <w:top w:val="single" w:sz="4" w:space="0" w:color="000000"/>
            </w:tcBorders>
          </w:tcPr>
          <w:p w14:paraId="5BE5FD7B" w14:textId="77777777" w:rsidR="009C66BE" w:rsidRDefault="009C66BE" w:rsidP="009C66BE">
            <w:pPr>
              <w:pStyle w:val="TableParagraph"/>
              <w:spacing w:before="1" w:line="237" w:lineRule="exact"/>
              <w:ind w:left="7"/>
            </w:pPr>
            <w:r>
              <w:rPr>
                <w:color w:val="202020"/>
                <w:spacing w:val="-10"/>
              </w:rPr>
              <w:t>Y</w:t>
            </w:r>
          </w:p>
        </w:tc>
        <w:tc>
          <w:tcPr>
            <w:tcW w:w="818" w:type="dxa"/>
            <w:tcBorders>
              <w:top w:val="single" w:sz="4" w:space="0" w:color="000000"/>
            </w:tcBorders>
          </w:tcPr>
          <w:p w14:paraId="213A2D8E" w14:textId="77777777" w:rsidR="009C66BE" w:rsidRDefault="009C66BE" w:rsidP="009C66BE">
            <w:pPr>
              <w:pStyle w:val="TableParagraph"/>
              <w:spacing w:before="1" w:line="237" w:lineRule="exact"/>
              <w:ind w:right="8"/>
            </w:pPr>
            <w:r>
              <w:rPr>
                <w:color w:val="202020"/>
                <w:spacing w:val="-10"/>
              </w:rPr>
              <w:t>Y</w:t>
            </w:r>
          </w:p>
        </w:tc>
        <w:tc>
          <w:tcPr>
            <w:tcW w:w="818" w:type="dxa"/>
            <w:tcBorders>
              <w:top w:val="single" w:sz="4" w:space="0" w:color="000000"/>
            </w:tcBorders>
          </w:tcPr>
          <w:p w14:paraId="4FF25A35" w14:textId="77777777" w:rsidR="009C66BE" w:rsidRDefault="009C66BE" w:rsidP="009C66BE">
            <w:pPr>
              <w:pStyle w:val="TableParagraph"/>
              <w:spacing w:before="1" w:line="237" w:lineRule="exact"/>
              <w:ind w:right="1"/>
            </w:pPr>
            <w:r>
              <w:rPr>
                <w:color w:val="202020"/>
                <w:spacing w:val="-10"/>
              </w:rPr>
              <w:t>N</w:t>
            </w:r>
          </w:p>
        </w:tc>
        <w:tc>
          <w:tcPr>
            <w:tcW w:w="818" w:type="dxa"/>
            <w:tcBorders>
              <w:top w:val="single" w:sz="4" w:space="0" w:color="000000"/>
            </w:tcBorders>
          </w:tcPr>
          <w:p w14:paraId="1F7B70E2" w14:textId="77777777" w:rsidR="009C66BE" w:rsidRDefault="009C66BE" w:rsidP="009C66BE">
            <w:pPr>
              <w:pStyle w:val="TableParagraph"/>
              <w:spacing w:before="1" w:line="237" w:lineRule="exact"/>
            </w:pPr>
            <w:r>
              <w:rPr>
                <w:color w:val="202020"/>
                <w:spacing w:val="-10"/>
              </w:rPr>
              <w:t>N</w:t>
            </w:r>
          </w:p>
        </w:tc>
        <w:tc>
          <w:tcPr>
            <w:tcW w:w="821" w:type="dxa"/>
            <w:tcBorders>
              <w:top w:val="single" w:sz="4" w:space="0" w:color="000000"/>
            </w:tcBorders>
          </w:tcPr>
          <w:p w14:paraId="5DA64878" w14:textId="77777777" w:rsidR="009C66BE" w:rsidRDefault="009C66BE" w:rsidP="009C66BE">
            <w:pPr>
              <w:pStyle w:val="TableParagraph"/>
              <w:spacing w:before="1" w:line="237" w:lineRule="exact"/>
              <w:ind w:left="10"/>
            </w:pPr>
            <w:r>
              <w:rPr>
                <w:color w:val="202020"/>
                <w:spacing w:val="-10"/>
              </w:rPr>
              <w:t>Y</w:t>
            </w:r>
          </w:p>
        </w:tc>
        <w:tc>
          <w:tcPr>
            <w:tcW w:w="818" w:type="dxa"/>
            <w:tcBorders>
              <w:top w:val="single" w:sz="4" w:space="0" w:color="000000"/>
            </w:tcBorders>
          </w:tcPr>
          <w:p w14:paraId="4F37108A" w14:textId="77777777" w:rsidR="009C66BE" w:rsidRDefault="009C66BE" w:rsidP="009C66BE">
            <w:pPr>
              <w:pStyle w:val="TableParagraph"/>
              <w:spacing w:before="1" w:line="237" w:lineRule="exact"/>
              <w:ind w:right="4"/>
            </w:pPr>
            <w:r>
              <w:rPr>
                <w:color w:val="202020"/>
                <w:spacing w:val="-10"/>
              </w:rPr>
              <w:t>Y</w:t>
            </w:r>
          </w:p>
        </w:tc>
        <w:tc>
          <w:tcPr>
            <w:tcW w:w="1954" w:type="dxa"/>
            <w:tcBorders>
              <w:top w:val="single" w:sz="4" w:space="0" w:color="000000"/>
              <w:right w:val="single" w:sz="4" w:space="0" w:color="000000"/>
            </w:tcBorders>
          </w:tcPr>
          <w:p w14:paraId="0E825C05" w14:textId="0DA91EA0" w:rsidR="009C66BE" w:rsidRPr="009C66BE" w:rsidRDefault="00CD4FBD" w:rsidP="009C66BE">
            <w:pPr>
              <w:pStyle w:val="TableParagraph"/>
              <w:spacing w:before="1" w:line="237" w:lineRule="exact"/>
              <w:ind w:left="23"/>
              <w:rPr>
                <w:b/>
                <w:bCs/>
              </w:rPr>
            </w:pPr>
            <w:r>
              <w:rPr>
                <w:b/>
                <w:bCs/>
              </w:rPr>
              <w:t>HIGH RISK</w:t>
            </w:r>
          </w:p>
        </w:tc>
      </w:tr>
      <w:tr w:rsidR="009C66BE" w14:paraId="61F56C29" w14:textId="77777777">
        <w:trPr>
          <w:trHeight w:val="252"/>
        </w:trPr>
        <w:tc>
          <w:tcPr>
            <w:tcW w:w="2271" w:type="dxa"/>
            <w:tcBorders>
              <w:left w:val="single" w:sz="4" w:space="0" w:color="000000"/>
            </w:tcBorders>
          </w:tcPr>
          <w:p w14:paraId="37BFCA79" w14:textId="77777777" w:rsidR="009C66BE" w:rsidRDefault="009C66BE" w:rsidP="009C66BE">
            <w:pPr>
              <w:pStyle w:val="TableParagraph"/>
              <w:spacing w:line="232" w:lineRule="exact"/>
              <w:ind w:left="107"/>
              <w:jc w:val="left"/>
              <w:rPr>
                <w:b/>
              </w:rPr>
            </w:pPr>
            <w:r>
              <w:rPr>
                <w:b/>
              </w:rPr>
              <w:t>Bales,</w:t>
            </w:r>
            <w:r>
              <w:rPr>
                <w:b/>
                <w:spacing w:val="-4"/>
              </w:rPr>
              <w:t xml:space="preserve"> 1986</w:t>
            </w:r>
          </w:p>
        </w:tc>
        <w:tc>
          <w:tcPr>
            <w:tcW w:w="819" w:type="dxa"/>
          </w:tcPr>
          <w:p w14:paraId="53C76669" w14:textId="77777777" w:rsidR="009C66BE" w:rsidRDefault="009C66BE" w:rsidP="009C66BE">
            <w:pPr>
              <w:pStyle w:val="TableParagraph"/>
              <w:spacing w:line="232" w:lineRule="exact"/>
              <w:ind w:left="7"/>
            </w:pPr>
            <w:r>
              <w:rPr>
                <w:color w:val="202020"/>
                <w:spacing w:val="-10"/>
              </w:rPr>
              <w:t>U</w:t>
            </w:r>
          </w:p>
        </w:tc>
        <w:tc>
          <w:tcPr>
            <w:tcW w:w="818" w:type="dxa"/>
          </w:tcPr>
          <w:p w14:paraId="23B0BDE9" w14:textId="77777777" w:rsidR="009C66BE" w:rsidRDefault="009C66BE" w:rsidP="009C66BE">
            <w:pPr>
              <w:pStyle w:val="TableParagraph"/>
              <w:spacing w:line="232" w:lineRule="exact"/>
              <w:ind w:right="5"/>
            </w:pPr>
            <w:r>
              <w:rPr>
                <w:color w:val="202020"/>
                <w:spacing w:val="-10"/>
              </w:rPr>
              <w:t>U</w:t>
            </w:r>
          </w:p>
        </w:tc>
        <w:tc>
          <w:tcPr>
            <w:tcW w:w="820" w:type="dxa"/>
          </w:tcPr>
          <w:p w14:paraId="4E725F79" w14:textId="77777777" w:rsidR="009C66BE" w:rsidRDefault="009C66BE" w:rsidP="009C66BE">
            <w:pPr>
              <w:pStyle w:val="TableParagraph"/>
              <w:spacing w:line="232" w:lineRule="exact"/>
              <w:ind w:left="7"/>
            </w:pPr>
            <w:r>
              <w:rPr>
                <w:color w:val="202020"/>
                <w:spacing w:val="-10"/>
              </w:rPr>
              <w:t>Y</w:t>
            </w:r>
          </w:p>
        </w:tc>
        <w:tc>
          <w:tcPr>
            <w:tcW w:w="818" w:type="dxa"/>
          </w:tcPr>
          <w:p w14:paraId="14C577E8" w14:textId="77777777" w:rsidR="009C66BE" w:rsidRDefault="009C66BE" w:rsidP="009C66BE">
            <w:pPr>
              <w:pStyle w:val="TableParagraph"/>
              <w:spacing w:line="232" w:lineRule="exact"/>
              <w:ind w:right="8"/>
            </w:pPr>
            <w:r>
              <w:rPr>
                <w:color w:val="202020"/>
                <w:spacing w:val="-10"/>
              </w:rPr>
              <w:t>Y</w:t>
            </w:r>
          </w:p>
        </w:tc>
        <w:tc>
          <w:tcPr>
            <w:tcW w:w="818" w:type="dxa"/>
          </w:tcPr>
          <w:p w14:paraId="7695B5AD" w14:textId="77777777" w:rsidR="009C66BE" w:rsidRDefault="009C66BE" w:rsidP="009C66BE">
            <w:pPr>
              <w:pStyle w:val="TableParagraph"/>
              <w:spacing w:line="232" w:lineRule="exact"/>
              <w:ind w:right="1"/>
            </w:pPr>
            <w:r>
              <w:rPr>
                <w:color w:val="202020"/>
                <w:spacing w:val="-10"/>
              </w:rPr>
              <w:t>N</w:t>
            </w:r>
          </w:p>
        </w:tc>
        <w:tc>
          <w:tcPr>
            <w:tcW w:w="818" w:type="dxa"/>
          </w:tcPr>
          <w:p w14:paraId="6867A91A" w14:textId="77777777" w:rsidR="009C66BE" w:rsidRDefault="009C66BE" w:rsidP="009C66BE">
            <w:pPr>
              <w:pStyle w:val="TableParagraph"/>
              <w:spacing w:line="232" w:lineRule="exact"/>
            </w:pPr>
            <w:r>
              <w:rPr>
                <w:color w:val="202020"/>
                <w:spacing w:val="-10"/>
              </w:rPr>
              <w:t>N</w:t>
            </w:r>
          </w:p>
        </w:tc>
        <w:tc>
          <w:tcPr>
            <w:tcW w:w="821" w:type="dxa"/>
          </w:tcPr>
          <w:p w14:paraId="6BCF4301" w14:textId="77777777" w:rsidR="009C66BE" w:rsidRDefault="009C66BE" w:rsidP="009C66BE">
            <w:pPr>
              <w:pStyle w:val="TableParagraph"/>
              <w:spacing w:line="232" w:lineRule="exact"/>
              <w:ind w:left="10"/>
            </w:pPr>
            <w:r>
              <w:rPr>
                <w:color w:val="202020"/>
                <w:spacing w:val="-10"/>
              </w:rPr>
              <w:t>U</w:t>
            </w:r>
          </w:p>
        </w:tc>
        <w:tc>
          <w:tcPr>
            <w:tcW w:w="818" w:type="dxa"/>
          </w:tcPr>
          <w:p w14:paraId="094A612C" w14:textId="77777777" w:rsidR="009C66BE" w:rsidRDefault="009C66BE" w:rsidP="009C66BE">
            <w:pPr>
              <w:pStyle w:val="TableParagraph"/>
              <w:spacing w:line="232" w:lineRule="exact"/>
              <w:ind w:right="4"/>
            </w:pPr>
            <w:r>
              <w:rPr>
                <w:color w:val="202020"/>
                <w:spacing w:val="-10"/>
              </w:rPr>
              <w:t>Y</w:t>
            </w:r>
          </w:p>
        </w:tc>
        <w:tc>
          <w:tcPr>
            <w:tcW w:w="1954" w:type="dxa"/>
            <w:tcBorders>
              <w:right w:val="single" w:sz="4" w:space="0" w:color="000000"/>
            </w:tcBorders>
          </w:tcPr>
          <w:p w14:paraId="057E865E" w14:textId="63382867" w:rsidR="009C66BE" w:rsidRPr="009C66BE" w:rsidRDefault="00CD4FBD" w:rsidP="009C66BE">
            <w:pPr>
              <w:pStyle w:val="TableParagraph"/>
              <w:spacing w:line="232" w:lineRule="exact"/>
              <w:ind w:left="23"/>
              <w:rPr>
                <w:b/>
                <w:bCs/>
              </w:rPr>
            </w:pPr>
            <w:r>
              <w:rPr>
                <w:b/>
                <w:bCs/>
              </w:rPr>
              <w:t>HIGH RISK</w:t>
            </w:r>
          </w:p>
        </w:tc>
      </w:tr>
      <w:tr w:rsidR="009C66BE" w14:paraId="46E0A83A" w14:textId="77777777">
        <w:trPr>
          <w:trHeight w:val="253"/>
        </w:trPr>
        <w:tc>
          <w:tcPr>
            <w:tcW w:w="2271" w:type="dxa"/>
            <w:tcBorders>
              <w:left w:val="single" w:sz="4" w:space="0" w:color="000000"/>
            </w:tcBorders>
          </w:tcPr>
          <w:p w14:paraId="1F433A96" w14:textId="77777777" w:rsidR="009C66BE" w:rsidRDefault="009C66BE" w:rsidP="009C66BE">
            <w:pPr>
              <w:pStyle w:val="TableParagraph"/>
              <w:spacing w:line="233" w:lineRule="exact"/>
              <w:ind w:left="107"/>
              <w:jc w:val="left"/>
              <w:rPr>
                <w:b/>
              </w:rPr>
            </w:pPr>
            <w:r>
              <w:rPr>
                <w:b/>
              </w:rPr>
              <w:t>Cowart,</w:t>
            </w:r>
            <w:r>
              <w:rPr>
                <w:b/>
                <w:spacing w:val="-3"/>
              </w:rPr>
              <w:t xml:space="preserve"> </w:t>
            </w:r>
            <w:r>
              <w:rPr>
                <w:b/>
                <w:spacing w:val="-4"/>
              </w:rPr>
              <w:t>1989</w:t>
            </w:r>
          </w:p>
        </w:tc>
        <w:tc>
          <w:tcPr>
            <w:tcW w:w="819" w:type="dxa"/>
          </w:tcPr>
          <w:p w14:paraId="712B503A" w14:textId="77777777" w:rsidR="009C66BE" w:rsidRDefault="009C66BE" w:rsidP="009C66BE">
            <w:pPr>
              <w:pStyle w:val="TableParagraph"/>
              <w:spacing w:line="233" w:lineRule="exact"/>
              <w:ind w:left="7"/>
            </w:pPr>
            <w:r>
              <w:rPr>
                <w:color w:val="202020"/>
                <w:spacing w:val="-10"/>
              </w:rPr>
              <w:t>U</w:t>
            </w:r>
          </w:p>
        </w:tc>
        <w:tc>
          <w:tcPr>
            <w:tcW w:w="818" w:type="dxa"/>
          </w:tcPr>
          <w:p w14:paraId="25B1A2B4" w14:textId="77777777" w:rsidR="009C66BE" w:rsidRDefault="009C66BE" w:rsidP="009C66BE">
            <w:pPr>
              <w:pStyle w:val="TableParagraph"/>
              <w:spacing w:line="233" w:lineRule="exact"/>
              <w:ind w:right="5"/>
            </w:pPr>
            <w:r>
              <w:rPr>
                <w:color w:val="202020"/>
                <w:spacing w:val="-10"/>
              </w:rPr>
              <w:t>U</w:t>
            </w:r>
          </w:p>
        </w:tc>
        <w:tc>
          <w:tcPr>
            <w:tcW w:w="820" w:type="dxa"/>
          </w:tcPr>
          <w:p w14:paraId="2ABBA0F1" w14:textId="77777777" w:rsidR="009C66BE" w:rsidRDefault="009C66BE" w:rsidP="009C66BE">
            <w:pPr>
              <w:pStyle w:val="TableParagraph"/>
              <w:spacing w:line="233" w:lineRule="exact"/>
              <w:ind w:left="7"/>
            </w:pPr>
            <w:r>
              <w:rPr>
                <w:color w:val="202020"/>
                <w:spacing w:val="-10"/>
              </w:rPr>
              <w:t>Y</w:t>
            </w:r>
          </w:p>
        </w:tc>
        <w:tc>
          <w:tcPr>
            <w:tcW w:w="818" w:type="dxa"/>
          </w:tcPr>
          <w:p w14:paraId="7B1A1750" w14:textId="77777777" w:rsidR="009C66BE" w:rsidRDefault="009C66BE" w:rsidP="009C66BE">
            <w:pPr>
              <w:pStyle w:val="TableParagraph"/>
              <w:spacing w:line="233" w:lineRule="exact"/>
              <w:ind w:right="8"/>
            </w:pPr>
            <w:r>
              <w:rPr>
                <w:color w:val="202020"/>
                <w:spacing w:val="-10"/>
              </w:rPr>
              <w:t>U</w:t>
            </w:r>
          </w:p>
        </w:tc>
        <w:tc>
          <w:tcPr>
            <w:tcW w:w="818" w:type="dxa"/>
          </w:tcPr>
          <w:p w14:paraId="32FD4921" w14:textId="77777777" w:rsidR="009C66BE" w:rsidRDefault="009C66BE" w:rsidP="009C66BE">
            <w:pPr>
              <w:pStyle w:val="TableParagraph"/>
              <w:spacing w:line="233" w:lineRule="exact"/>
              <w:ind w:right="1"/>
            </w:pPr>
            <w:r>
              <w:rPr>
                <w:color w:val="202020"/>
                <w:spacing w:val="-10"/>
              </w:rPr>
              <w:t>N</w:t>
            </w:r>
          </w:p>
        </w:tc>
        <w:tc>
          <w:tcPr>
            <w:tcW w:w="818" w:type="dxa"/>
          </w:tcPr>
          <w:p w14:paraId="39EB5493" w14:textId="77777777" w:rsidR="009C66BE" w:rsidRDefault="009C66BE" w:rsidP="009C66BE">
            <w:pPr>
              <w:pStyle w:val="TableParagraph"/>
              <w:spacing w:line="233" w:lineRule="exact"/>
            </w:pPr>
            <w:r>
              <w:rPr>
                <w:color w:val="202020"/>
                <w:spacing w:val="-10"/>
              </w:rPr>
              <w:t>N</w:t>
            </w:r>
          </w:p>
        </w:tc>
        <w:tc>
          <w:tcPr>
            <w:tcW w:w="821" w:type="dxa"/>
          </w:tcPr>
          <w:p w14:paraId="14186039" w14:textId="77777777" w:rsidR="009C66BE" w:rsidRDefault="009C66BE" w:rsidP="009C66BE">
            <w:pPr>
              <w:pStyle w:val="TableParagraph"/>
              <w:spacing w:line="233" w:lineRule="exact"/>
              <w:ind w:left="10"/>
            </w:pPr>
            <w:r>
              <w:rPr>
                <w:color w:val="202020"/>
                <w:spacing w:val="-10"/>
              </w:rPr>
              <w:t>U</w:t>
            </w:r>
          </w:p>
        </w:tc>
        <w:tc>
          <w:tcPr>
            <w:tcW w:w="818" w:type="dxa"/>
          </w:tcPr>
          <w:p w14:paraId="063035DD" w14:textId="77777777" w:rsidR="009C66BE" w:rsidRDefault="009C66BE" w:rsidP="009C66BE">
            <w:pPr>
              <w:pStyle w:val="TableParagraph"/>
              <w:spacing w:line="233" w:lineRule="exact"/>
              <w:ind w:right="4"/>
            </w:pPr>
            <w:r>
              <w:rPr>
                <w:color w:val="202020"/>
                <w:spacing w:val="-10"/>
              </w:rPr>
              <w:t>Y</w:t>
            </w:r>
          </w:p>
        </w:tc>
        <w:tc>
          <w:tcPr>
            <w:tcW w:w="1954" w:type="dxa"/>
            <w:tcBorders>
              <w:right w:val="single" w:sz="4" w:space="0" w:color="000000"/>
            </w:tcBorders>
          </w:tcPr>
          <w:p w14:paraId="028F19E2" w14:textId="610E2661" w:rsidR="009C66BE" w:rsidRPr="009C66BE" w:rsidRDefault="00CD4FBD" w:rsidP="009C66BE">
            <w:pPr>
              <w:pStyle w:val="TableParagraph"/>
              <w:spacing w:line="233" w:lineRule="exact"/>
              <w:ind w:left="23"/>
              <w:rPr>
                <w:b/>
                <w:bCs/>
              </w:rPr>
            </w:pPr>
            <w:r>
              <w:rPr>
                <w:b/>
                <w:bCs/>
              </w:rPr>
              <w:t>HIGH RISK</w:t>
            </w:r>
          </w:p>
        </w:tc>
      </w:tr>
      <w:tr w:rsidR="009C66BE" w14:paraId="781FD9F6" w14:textId="77777777">
        <w:trPr>
          <w:trHeight w:val="253"/>
        </w:trPr>
        <w:tc>
          <w:tcPr>
            <w:tcW w:w="2271" w:type="dxa"/>
            <w:tcBorders>
              <w:left w:val="single" w:sz="4" w:space="0" w:color="000000"/>
            </w:tcBorders>
          </w:tcPr>
          <w:p w14:paraId="33A28A99" w14:textId="77777777" w:rsidR="009C66BE" w:rsidRDefault="009C66BE" w:rsidP="009C66BE">
            <w:pPr>
              <w:pStyle w:val="TableParagraph"/>
              <w:spacing w:line="233" w:lineRule="exact"/>
              <w:ind w:left="107"/>
              <w:jc w:val="left"/>
              <w:rPr>
                <w:b/>
              </w:rPr>
            </w:pPr>
            <w:r>
              <w:rPr>
                <w:b/>
              </w:rPr>
              <w:t>Fukunaga,</w:t>
            </w:r>
            <w:r>
              <w:rPr>
                <w:b/>
                <w:spacing w:val="-2"/>
              </w:rPr>
              <w:t xml:space="preserve"> </w:t>
            </w:r>
            <w:r>
              <w:rPr>
                <w:b/>
                <w:spacing w:val="-4"/>
              </w:rPr>
              <w:t>2005</w:t>
            </w:r>
          </w:p>
        </w:tc>
        <w:tc>
          <w:tcPr>
            <w:tcW w:w="819" w:type="dxa"/>
          </w:tcPr>
          <w:p w14:paraId="7DABCBAC" w14:textId="77777777" w:rsidR="009C66BE" w:rsidRDefault="009C66BE" w:rsidP="009C66BE">
            <w:pPr>
              <w:pStyle w:val="TableParagraph"/>
              <w:spacing w:line="233" w:lineRule="exact"/>
              <w:ind w:left="7"/>
            </w:pPr>
            <w:r>
              <w:rPr>
                <w:color w:val="202020"/>
                <w:spacing w:val="-10"/>
              </w:rPr>
              <w:t>U</w:t>
            </w:r>
          </w:p>
        </w:tc>
        <w:tc>
          <w:tcPr>
            <w:tcW w:w="818" w:type="dxa"/>
          </w:tcPr>
          <w:p w14:paraId="42B17940" w14:textId="77777777" w:rsidR="009C66BE" w:rsidRDefault="009C66BE" w:rsidP="009C66BE">
            <w:pPr>
              <w:pStyle w:val="TableParagraph"/>
              <w:spacing w:line="233" w:lineRule="exact"/>
              <w:ind w:right="5"/>
            </w:pPr>
            <w:r>
              <w:rPr>
                <w:color w:val="202020"/>
                <w:spacing w:val="-10"/>
              </w:rPr>
              <w:t>U</w:t>
            </w:r>
          </w:p>
        </w:tc>
        <w:tc>
          <w:tcPr>
            <w:tcW w:w="820" w:type="dxa"/>
          </w:tcPr>
          <w:p w14:paraId="2D855827" w14:textId="77777777" w:rsidR="009C66BE" w:rsidRDefault="009C66BE" w:rsidP="009C66BE">
            <w:pPr>
              <w:pStyle w:val="TableParagraph"/>
              <w:spacing w:line="233" w:lineRule="exact"/>
              <w:ind w:left="7"/>
            </w:pPr>
            <w:r>
              <w:rPr>
                <w:color w:val="202020"/>
                <w:spacing w:val="-10"/>
              </w:rPr>
              <w:t>Y</w:t>
            </w:r>
          </w:p>
        </w:tc>
        <w:tc>
          <w:tcPr>
            <w:tcW w:w="818" w:type="dxa"/>
          </w:tcPr>
          <w:p w14:paraId="6F93AA14" w14:textId="77777777" w:rsidR="009C66BE" w:rsidRDefault="009C66BE" w:rsidP="009C66BE">
            <w:pPr>
              <w:pStyle w:val="TableParagraph"/>
              <w:spacing w:line="233" w:lineRule="exact"/>
              <w:ind w:right="8"/>
            </w:pPr>
            <w:r>
              <w:rPr>
                <w:color w:val="202020"/>
                <w:spacing w:val="-10"/>
              </w:rPr>
              <w:t>Y</w:t>
            </w:r>
          </w:p>
        </w:tc>
        <w:tc>
          <w:tcPr>
            <w:tcW w:w="818" w:type="dxa"/>
          </w:tcPr>
          <w:p w14:paraId="0EF0C046" w14:textId="77777777" w:rsidR="009C66BE" w:rsidRDefault="009C66BE" w:rsidP="009C66BE">
            <w:pPr>
              <w:pStyle w:val="TableParagraph"/>
              <w:spacing w:line="233" w:lineRule="exact"/>
              <w:ind w:right="1"/>
            </w:pPr>
            <w:r>
              <w:rPr>
                <w:color w:val="202020"/>
                <w:spacing w:val="-10"/>
              </w:rPr>
              <w:t>N</w:t>
            </w:r>
          </w:p>
        </w:tc>
        <w:tc>
          <w:tcPr>
            <w:tcW w:w="818" w:type="dxa"/>
          </w:tcPr>
          <w:p w14:paraId="450CEC69" w14:textId="77777777" w:rsidR="009C66BE" w:rsidRDefault="009C66BE" w:rsidP="009C66BE">
            <w:pPr>
              <w:pStyle w:val="TableParagraph"/>
              <w:spacing w:line="233" w:lineRule="exact"/>
            </w:pPr>
            <w:r>
              <w:rPr>
                <w:color w:val="202020"/>
                <w:spacing w:val="-10"/>
              </w:rPr>
              <w:t>N</w:t>
            </w:r>
          </w:p>
        </w:tc>
        <w:tc>
          <w:tcPr>
            <w:tcW w:w="821" w:type="dxa"/>
          </w:tcPr>
          <w:p w14:paraId="1BD64DB7" w14:textId="77777777" w:rsidR="009C66BE" w:rsidRDefault="009C66BE" w:rsidP="009C66BE">
            <w:pPr>
              <w:pStyle w:val="TableParagraph"/>
              <w:spacing w:line="233" w:lineRule="exact"/>
              <w:ind w:left="10"/>
            </w:pPr>
            <w:r>
              <w:rPr>
                <w:color w:val="202020"/>
                <w:spacing w:val="-10"/>
              </w:rPr>
              <w:t>U</w:t>
            </w:r>
          </w:p>
        </w:tc>
        <w:tc>
          <w:tcPr>
            <w:tcW w:w="818" w:type="dxa"/>
          </w:tcPr>
          <w:p w14:paraId="07702998" w14:textId="77777777" w:rsidR="009C66BE" w:rsidRDefault="009C66BE" w:rsidP="009C66BE">
            <w:pPr>
              <w:pStyle w:val="TableParagraph"/>
              <w:spacing w:line="233" w:lineRule="exact"/>
              <w:ind w:right="4"/>
            </w:pPr>
            <w:r>
              <w:rPr>
                <w:color w:val="202020"/>
                <w:spacing w:val="-10"/>
              </w:rPr>
              <w:t>Y</w:t>
            </w:r>
          </w:p>
        </w:tc>
        <w:tc>
          <w:tcPr>
            <w:tcW w:w="1954" w:type="dxa"/>
            <w:tcBorders>
              <w:right w:val="single" w:sz="4" w:space="0" w:color="000000"/>
            </w:tcBorders>
          </w:tcPr>
          <w:p w14:paraId="74F863F6" w14:textId="0A36E062" w:rsidR="009C66BE" w:rsidRPr="009C66BE" w:rsidRDefault="00CD4FBD" w:rsidP="009C66BE">
            <w:pPr>
              <w:pStyle w:val="TableParagraph"/>
              <w:spacing w:line="233" w:lineRule="exact"/>
              <w:ind w:left="23" w:right="2"/>
              <w:rPr>
                <w:b/>
                <w:bCs/>
              </w:rPr>
            </w:pPr>
            <w:r>
              <w:rPr>
                <w:b/>
                <w:bCs/>
              </w:rPr>
              <w:t>HIGH RISK</w:t>
            </w:r>
          </w:p>
        </w:tc>
      </w:tr>
      <w:tr w:rsidR="009C66BE" w14:paraId="1E8F66FB" w14:textId="77777777">
        <w:trPr>
          <w:trHeight w:val="253"/>
        </w:trPr>
        <w:tc>
          <w:tcPr>
            <w:tcW w:w="2271" w:type="dxa"/>
            <w:tcBorders>
              <w:left w:val="single" w:sz="4" w:space="0" w:color="000000"/>
            </w:tcBorders>
          </w:tcPr>
          <w:p w14:paraId="78F9AD79" w14:textId="77777777" w:rsidR="009C66BE" w:rsidRDefault="009C66BE" w:rsidP="009C66BE">
            <w:pPr>
              <w:pStyle w:val="TableParagraph"/>
              <w:spacing w:line="233" w:lineRule="exact"/>
              <w:ind w:left="107"/>
              <w:jc w:val="left"/>
              <w:rPr>
                <w:b/>
              </w:rPr>
            </w:pPr>
            <w:r>
              <w:rPr>
                <w:b/>
              </w:rPr>
              <w:t>Gilmore,</w:t>
            </w:r>
            <w:r>
              <w:rPr>
                <w:b/>
                <w:spacing w:val="-6"/>
              </w:rPr>
              <w:t xml:space="preserve"> </w:t>
            </w:r>
            <w:r>
              <w:rPr>
                <w:b/>
                <w:spacing w:val="-4"/>
              </w:rPr>
              <w:t>1989</w:t>
            </w:r>
          </w:p>
        </w:tc>
        <w:tc>
          <w:tcPr>
            <w:tcW w:w="819" w:type="dxa"/>
          </w:tcPr>
          <w:p w14:paraId="1D80E595" w14:textId="77777777" w:rsidR="009C66BE" w:rsidRDefault="009C66BE" w:rsidP="009C66BE">
            <w:pPr>
              <w:pStyle w:val="TableParagraph"/>
              <w:spacing w:line="233" w:lineRule="exact"/>
              <w:ind w:left="7"/>
            </w:pPr>
            <w:r>
              <w:rPr>
                <w:color w:val="202020"/>
                <w:spacing w:val="-10"/>
              </w:rPr>
              <w:t>U</w:t>
            </w:r>
          </w:p>
        </w:tc>
        <w:tc>
          <w:tcPr>
            <w:tcW w:w="818" w:type="dxa"/>
          </w:tcPr>
          <w:p w14:paraId="74F44AE2" w14:textId="77777777" w:rsidR="009C66BE" w:rsidRDefault="009C66BE" w:rsidP="009C66BE">
            <w:pPr>
              <w:pStyle w:val="TableParagraph"/>
              <w:spacing w:line="233" w:lineRule="exact"/>
              <w:ind w:right="5"/>
            </w:pPr>
            <w:r>
              <w:rPr>
                <w:color w:val="202020"/>
                <w:spacing w:val="-10"/>
              </w:rPr>
              <w:t>U</w:t>
            </w:r>
          </w:p>
        </w:tc>
        <w:tc>
          <w:tcPr>
            <w:tcW w:w="820" w:type="dxa"/>
          </w:tcPr>
          <w:p w14:paraId="5AE9C46C" w14:textId="77777777" w:rsidR="009C66BE" w:rsidRDefault="009C66BE" w:rsidP="009C66BE">
            <w:pPr>
              <w:pStyle w:val="TableParagraph"/>
              <w:spacing w:line="233" w:lineRule="exact"/>
              <w:ind w:left="7"/>
            </w:pPr>
            <w:r>
              <w:rPr>
                <w:color w:val="202020"/>
                <w:spacing w:val="-10"/>
              </w:rPr>
              <w:t>U</w:t>
            </w:r>
          </w:p>
        </w:tc>
        <w:tc>
          <w:tcPr>
            <w:tcW w:w="818" w:type="dxa"/>
          </w:tcPr>
          <w:p w14:paraId="55215B0B" w14:textId="77777777" w:rsidR="009C66BE" w:rsidRDefault="009C66BE" w:rsidP="009C66BE">
            <w:pPr>
              <w:pStyle w:val="TableParagraph"/>
              <w:spacing w:line="233" w:lineRule="exact"/>
              <w:ind w:right="8"/>
            </w:pPr>
            <w:r>
              <w:rPr>
                <w:color w:val="202020"/>
                <w:spacing w:val="-10"/>
              </w:rPr>
              <w:t>Y</w:t>
            </w:r>
          </w:p>
        </w:tc>
        <w:tc>
          <w:tcPr>
            <w:tcW w:w="818" w:type="dxa"/>
          </w:tcPr>
          <w:p w14:paraId="7BAE9FD7" w14:textId="77777777" w:rsidR="009C66BE" w:rsidRDefault="009C66BE" w:rsidP="009C66BE">
            <w:pPr>
              <w:pStyle w:val="TableParagraph"/>
              <w:spacing w:line="233" w:lineRule="exact"/>
              <w:ind w:right="1"/>
            </w:pPr>
            <w:r>
              <w:rPr>
                <w:color w:val="202020"/>
                <w:spacing w:val="-10"/>
              </w:rPr>
              <w:t>N</w:t>
            </w:r>
          </w:p>
        </w:tc>
        <w:tc>
          <w:tcPr>
            <w:tcW w:w="818" w:type="dxa"/>
          </w:tcPr>
          <w:p w14:paraId="7536FC0E" w14:textId="77777777" w:rsidR="009C66BE" w:rsidRDefault="009C66BE" w:rsidP="009C66BE">
            <w:pPr>
              <w:pStyle w:val="TableParagraph"/>
              <w:spacing w:line="233" w:lineRule="exact"/>
            </w:pPr>
            <w:r>
              <w:rPr>
                <w:color w:val="202020"/>
                <w:spacing w:val="-10"/>
              </w:rPr>
              <w:t>N</w:t>
            </w:r>
          </w:p>
        </w:tc>
        <w:tc>
          <w:tcPr>
            <w:tcW w:w="821" w:type="dxa"/>
          </w:tcPr>
          <w:p w14:paraId="59709627" w14:textId="77777777" w:rsidR="009C66BE" w:rsidRDefault="009C66BE" w:rsidP="009C66BE">
            <w:pPr>
              <w:pStyle w:val="TableParagraph"/>
              <w:spacing w:line="233" w:lineRule="exact"/>
              <w:ind w:left="10"/>
            </w:pPr>
            <w:r>
              <w:rPr>
                <w:color w:val="202020"/>
                <w:spacing w:val="-10"/>
              </w:rPr>
              <w:t>Y</w:t>
            </w:r>
          </w:p>
        </w:tc>
        <w:tc>
          <w:tcPr>
            <w:tcW w:w="818" w:type="dxa"/>
          </w:tcPr>
          <w:p w14:paraId="4F3D33C1" w14:textId="77777777" w:rsidR="009C66BE" w:rsidRDefault="009C66BE" w:rsidP="009C66BE">
            <w:pPr>
              <w:pStyle w:val="TableParagraph"/>
              <w:spacing w:line="233" w:lineRule="exact"/>
              <w:ind w:right="4"/>
            </w:pPr>
            <w:r>
              <w:rPr>
                <w:color w:val="202020"/>
                <w:spacing w:val="-10"/>
              </w:rPr>
              <w:t>Y</w:t>
            </w:r>
          </w:p>
        </w:tc>
        <w:tc>
          <w:tcPr>
            <w:tcW w:w="1954" w:type="dxa"/>
            <w:tcBorders>
              <w:right w:val="single" w:sz="4" w:space="0" w:color="000000"/>
            </w:tcBorders>
          </w:tcPr>
          <w:p w14:paraId="79F747EE" w14:textId="2C55F182" w:rsidR="009C66BE" w:rsidRPr="009C66BE" w:rsidRDefault="00CD4FBD" w:rsidP="009C66BE">
            <w:pPr>
              <w:pStyle w:val="TableParagraph"/>
              <w:spacing w:line="233" w:lineRule="exact"/>
              <w:ind w:left="23" w:right="2"/>
              <w:rPr>
                <w:b/>
                <w:bCs/>
              </w:rPr>
            </w:pPr>
            <w:r>
              <w:rPr>
                <w:b/>
                <w:bCs/>
              </w:rPr>
              <w:t>HIGH RISK</w:t>
            </w:r>
          </w:p>
        </w:tc>
      </w:tr>
      <w:tr w:rsidR="009C66BE" w14:paraId="2E2B2201" w14:textId="77777777">
        <w:trPr>
          <w:trHeight w:val="253"/>
        </w:trPr>
        <w:tc>
          <w:tcPr>
            <w:tcW w:w="2271" w:type="dxa"/>
            <w:tcBorders>
              <w:left w:val="single" w:sz="4" w:space="0" w:color="000000"/>
            </w:tcBorders>
          </w:tcPr>
          <w:p w14:paraId="7E6E65D9" w14:textId="77777777" w:rsidR="009C66BE" w:rsidRDefault="009C66BE" w:rsidP="009C66BE">
            <w:pPr>
              <w:pStyle w:val="TableParagraph"/>
              <w:spacing w:line="233" w:lineRule="exact"/>
              <w:ind w:left="107"/>
              <w:jc w:val="left"/>
              <w:rPr>
                <w:b/>
              </w:rPr>
            </w:pPr>
            <w:r>
              <w:rPr>
                <w:b/>
              </w:rPr>
              <w:t>Huang,</w:t>
            </w:r>
            <w:r>
              <w:rPr>
                <w:b/>
                <w:spacing w:val="-3"/>
              </w:rPr>
              <w:t xml:space="preserve"> </w:t>
            </w:r>
            <w:r>
              <w:rPr>
                <w:b/>
                <w:spacing w:val="-4"/>
              </w:rPr>
              <w:t>2022</w:t>
            </w:r>
          </w:p>
        </w:tc>
        <w:tc>
          <w:tcPr>
            <w:tcW w:w="819" w:type="dxa"/>
          </w:tcPr>
          <w:p w14:paraId="6C463EA6" w14:textId="77777777" w:rsidR="009C66BE" w:rsidRDefault="009C66BE" w:rsidP="009C66BE">
            <w:pPr>
              <w:pStyle w:val="TableParagraph"/>
              <w:spacing w:line="233" w:lineRule="exact"/>
              <w:ind w:left="7"/>
            </w:pPr>
            <w:r>
              <w:rPr>
                <w:color w:val="202020"/>
                <w:spacing w:val="-10"/>
              </w:rPr>
              <w:t>Y</w:t>
            </w:r>
          </w:p>
        </w:tc>
        <w:tc>
          <w:tcPr>
            <w:tcW w:w="818" w:type="dxa"/>
          </w:tcPr>
          <w:p w14:paraId="5DDE5A38" w14:textId="77777777" w:rsidR="009C66BE" w:rsidRDefault="009C66BE" w:rsidP="009C66BE">
            <w:pPr>
              <w:pStyle w:val="TableParagraph"/>
              <w:spacing w:line="233" w:lineRule="exact"/>
              <w:ind w:right="5"/>
            </w:pPr>
            <w:r>
              <w:rPr>
                <w:color w:val="202020"/>
                <w:spacing w:val="-10"/>
              </w:rPr>
              <w:t>Y</w:t>
            </w:r>
          </w:p>
        </w:tc>
        <w:tc>
          <w:tcPr>
            <w:tcW w:w="820" w:type="dxa"/>
          </w:tcPr>
          <w:p w14:paraId="3637F02F" w14:textId="77777777" w:rsidR="009C66BE" w:rsidRDefault="009C66BE" w:rsidP="009C66BE">
            <w:pPr>
              <w:pStyle w:val="TableParagraph"/>
              <w:spacing w:line="233" w:lineRule="exact"/>
              <w:ind w:left="7"/>
            </w:pPr>
            <w:r>
              <w:rPr>
                <w:color w:val="202020"/>
                <w:spacing w:val="-10"/>
              </w:rPr>
              <w:t>Y</w:t>
            </w:r>
          </w:p>
        </w:tc>
        <w:tc>
          <w:tcPr>
            <w:tcW w:w="818" w:type="dxa"/>
          </w:tcPr>
          <w:p w14:paraId="1B060CC0" w14:textId="77777777" w:rsidR="009C66BE" w:rsidRDefault="009C66BE" w:rsidP="009C66BE">
            <w:pPr>
              <w:pStyle w:val="TableParagraph"/>
              <w:spacing w:line="233" w:lineRule="exact"/>
              <w:ind w:right="8"/>
            </w:pPr>
            <w:r>
              <w:rPr>
                <w:color w:val="202020"/>
                <w:spacing w:val="-10"/>
              </w:rPr>
              <w:t>Y</w:t>
            </w:r>
          </w:p>
        </w:tc>
        <w:tc>
          <w:tcPr>
            <w:tcW w:w="818" w:type="dxa"/>
          </w:tcPr>
          <w:p w14:paraId="5223D4C6" w14:textId="77777777" w:rsidR="009C66BE" w:rsidRDefault="009C66BE" w:rsidP="009C66BE">
            <w:pPr>
              <w:pStyle w:val="TableParagraph"/>
              <w:spacing w:line="233" w:lineRule="exact"/>
              <w:ind w:right="1"/>
            </w:pPr>
            <w:r>
              <w:rPr>
                <w:color w:val="202020"/>
                <w:spacing w:val="-10"/>
              </w:rPr>
              <w:t>Y</w:t>
            </w:r>
          </w:p>
        </w:tc>
        <w:tc>
          <w:tcPr>
            <w:tcW w:w="818" w:type="dxa"/>
          </w:tcPr>
          <w:p w14:paraId="43A6A485" w14:textId="77777777" w:rsidR="009C66BE" w:rsidRDefault="009C66BE" w:rsidP="009C66BE">
            <w:pPr>
              <w:pStyle w:val="TableParagraph"/>
              <w:spacing w:line="233" w:lineRule="exact"/>
            </w:pPr>
            <w:r>
              <w:rPr>
                <w:color w:val="202020"/>
                <w:spacing w:val="-10"/>
              </w:rPr>
              <w:t>Y</w:t>
            </w:r>
          </w:p>
        </w:tc>
        <w:tc>
          <w:tcPr>
            <w:tcW w:w="821" w:type="dxa"/>
          </w:tcPr>
          <w:p w14:paraId="6B024E11" w14:textId="77777777" w:rsidR="009C66BE" w:rsidRDefault="009C66BE" w:rsidP="009C66BE">
            <w:pPr>
              <w:pStyle w:val="TableParagraph"/>
              <w:spacing w:line="233" w:lineRule="exact"/>
              <w:ind w:left="10"/>
            </w:pPr>
            <w:r>
              <w:rPr>
                <w:color w:val="202020"/>
                <w:spacing w:val="-10"/>
              </w:rPr>
              <w:t>Y</w:t>
            </w:r>
          </w:p>
        </w:tc>
        <w:tc>
          <w:tcPr>
            <w:tcW w:w="818" w:type="dxa"/>
          </w:tcPr>
          <w:p w14:paraId="5279D484" w14:textId="77777777" w:rsidR="009C66BE" w:rsidRDefault="009C66BE" w:rsidP="009C66BE">
            <w:pPr>
              <w:pStyle w:val="TableParagraph"/>
              <w:spacing w:line="233" w:lineRule="exact"/>
              <w:ind w:right="4"/>
            </w:pPr>
            <w:r>
              <w:rPr>
                <w:color w:val="202020"/>
                <w:spacing w:val="-10"/>
              </w:rPr>
              <w:t>Y</w:t>
            </w:r>
          </w:p>
        </w:tc>
        <w:tc>
          <w:tcPr>
            <w:tcW w:w="1954" w:type="dxa"/>
            <w:tcBorders>
              <w:right w:val="single" w:sz="4" w:space="0" w:color="000000"/>
            </w:tcBorders>
          </w:tcPr>
          <w:p w14:paraId="26DAACFD" w14:textId="1A29BB94" w:rsidR="009C66BE" w:rsidRPr="009C66BE" w:rsidRDefault="00CD4FBD" w:rsidP="009C66BE">
            <w:pPr>
              <w:pStyle w:val="TableParagraph"/>
              <w:spacing w:line="233" w:lineRule="exact"/>
              <w:ind w:left="23" w:right="6"/>
              <w:rPr>
                <w:b/>
                <w:bCs/>
              </w:rPr>
            </w:pPr>
            <w:r>
              <w:rPr>
                <w:b/>
                <w:bCs/>
              </w:rPr>
              <w:t>LOW RISK</w:t>
            </w:r>
          </w:p>
        </w:tc>
      </w:tr>
      <w:tr w:rsidR="009C66BE" w14:paraId="73896F74" w14:textId="77777777">
        <w:trPr>
          <w:trHeight w:val="253"/>
        </w:trPr>
        <w:tc>
          <w:tcPr>
            <w:tcW w:w="2271" w:type="dxa"/>
            <w:tcBorders>
              <w:left w:val="single" w:sz="4" w:space="0" w:color="000000"/>
            </w:tcBorders>
          </w:tcPr>
          <w:p w14:paraId="47C44DC4" w14:textId="77777777" w:rsidR="009C66BE" w:rsidRDefault="009C66BE" w:rsidP="009C66BE">
            <w:pPr>
              <w:pStyle w:val="TableParagraph"/>
              <w:spacing w:line="233" w:lineRule="exact"/>
              <w:ind w:left="107"/>
              <w:jc w:val="left"/>
              <w:rPr>
                <w:b/>
              </w:rPr>
            </w:pPr>
            <w:r>
              <w:rPr>
                <w:b/>
              </w:rPr>
              <w:t xml:space="preserve">Jeon, </w:t>
            </w:r>
            <w:r>
              <w:rPr>
                <w:b/>
                <w:spacing w:val="-4"/>
              </w:rPr>
              <w:t>2021</w:t>
            </w:r>
          </w:p>
        </w:tc>
        <w:tc>
          <w:tcPr>
            <w:tcW w:w="819" w:type="dxa"/>
          </w:tcPr>
          <w:p w14:paraId="50E82408" w14:textId="77777777" w:rsidR="009C66BE" w:rsidRDefault="009C66BE" w:rsidP="009C66BE">
            <w:pPr>
              <w:pStyle w:val="TableParagraph"/>
              <w:spacing w:line="233" w:lineRule="exact"/>
              <w:ind w:left="7"/>
            </w:pPr>
            <w:r>
              <w:rPr>
                <w:color w:val="202020"/>
                <w:spacing w:val="-10"/>
              </w:rPr>
              <w:t>U</w:t>
            </w:r>
          </w:p>
        </w:tc>
        <w:tc>
          <w:tcPr>
            <w:tcW w:w="818" w:type="dxa"/>
          </w:tcPr>
          <w:p w14:paraId="74BB19D9" w14:textId="77777777" w:rsidR="009C66BE" w:rsidRDefault="009C66BE" w:rsidP="009C66BE">
            <w:pPr>
              <w:pStyle w:val="TableParagraph"/>
              <w:spacing w:line="233" w:lineRule="exact"/>
              <w:ind w:right="5"/>
            </w:pPr>
            <w:r>
              <w:rPr>
                <w:color w:val="202020"/>
                <w:spacing w:val="-10"/>
              </w:rPr>
              <w:t>Y</w:t>
            </w:r>
          </w:p>
        </w:tc>
        <w:tc>
          <w:tcPr>
            <w:tcW w:w="820" w:type="dxa"/>
          </w:tcPr>
          <w:p w14:paraId="48DB9CF5" w14:textId="77777777" w:rsidR="009C66BE" w:rsidRDefault="009C66BE" w:rsidP="009C66BE">
            <w:pPr>
              <w:pStyle w:val="TableParagraph"/>
              <w:spacing w:line="233" w:lineRule="exact"/>
              <w:ind w:left="7"/>
            </w:pPr>
            <w:r>
              <w:rPr>
                <w:color w:val="202020"/>
                <w:spacing w:val="-10"/>
              </w:rPr>
              <w:t>Y</w:t>
            </w:r>
          </w:p>
        </w:tc>
        <w:tc>
          <w:tcPr>
            <w:tcW w:w="818" w:type="dxa"/>
          </w:tcPr>
          <w:p w14:paraId="2C21380D" w14:textId="77777777" w:rsidR="009C66BE" w:rsidRDefault="009C66BE" w:rsidP="009C66BE">
            <w:pPr>
              <w:pStyle w:val="TableParagraph"/>
              <w:spacing w:line="233" w:lineRule="exact"/>
              <w:ind w:right="8"/>
            </w:pPr>
            <w:r>
              <w:rPr>
                <w:color w:val="202020"/>
                <w:spacing w:val="-10"/>
              </w:rPr>
              <w:t>U</w:t>
            </w:r>
          </w:p>
        </w:tc>
        <w:tc>
          <w:tcPr>
            <w:tcW w:w="818" w:type="dxa"/>
          </w:tcPr>
          <w:p w14:paraId="1170046C" w14:textId="77777777" w:rsidR="009C66BE" w:rsidRDefault="009C66BE" w:rsidP="009C66BE">
            <w:pPr>
              <w:pStyle w:val="TableParagraph"/>
              <w:spacing w:line="233" w:lineRule="exact"/>
              <w:ind w:right="1"/>
            </w:pPr>
            <w:r>
              <w:rPr>
                <w:color w:val="202020"/>
                <w:spacing w:val="-10"/>
              </w:rPr>
              <w:t>U</w:t>
            </w:r>
          </w:p>
        </w:tc>
        <w:tc>
          <w:tcPr>
            <w:tcW w:w="818" w:type="dxa"/>
          </w:tcPr>
          <w:p w14:paraId="11665178" w14:textId="77777777" w:rsidR="009C66BE" w:rsidRDefault="009C66BE" w:rsidP="009C66BE">
            <w:pPr>
              <w:pStyle w:val="TableParagraph"/>
              <w:spacing w:line="233" w:lineRule="exact"/>
            </w:pPr>
            <w:r>
              <w:rPr>
                <w:color w:val="202020"/>
                <w:spacing w:val="-10"/>
              </w:rPr>
              <w:t>N</w:t>
            </w:r>
          </w:p>
        </w:tc>
        <w:tc>
          <w:tcPr>
            <w:tcW w:w="821" w:type="dxa"/>
          </w:tcPr>
          <w:p w14:paraId="1D501ED8" w14:textId="77777777" w:rsidR="009C66BE" w:rsidRDefault="009C66BE" w:rsidP="009C66BE">
            <w:pPr>
              <w:pStyle w:val="TableParagraph"/>
              <w:spacing w:line="233" w:lineRule="exact"/>
              <w:ind w:left="10"/>
            </w:pPr>
            <w:r>
              <w:rPr>
                <w:color w:val="202020"/>
                <w:spacing w:val="-10"/>
              </w:rPr>
              <w:t>Y</w:t>
            </w:r>
          </w:p>
        </w:tc>
        <w:tc>
          <w:tcPr>
            <w:tcW w:w="818" w:type="dxa"/>
          </w:tcPr>
          <w:p w14:paraId="25BC0B6E" w14:textId="77777777" w:rsidR="009C66BE" w:rsidRDefault="009C66BE" w:rsidP="009C66BE">
            <w:pPr>
              <w:pStyle w:val="TableParagraph"/>
              <w:spacing w:line="233" w:lineRule="exact"/>
              <w:ind w:right="4"/>
            </w:pPr>
            <w:r>
              <w:rPr>
                <w:color w:val="202020"/>
                <w:spacing w:val="-10"/>
              </w:rPr>
              <w:t>Y</w:t>
            </w:r>
          </w:p>
        </w:tc>
        <w:tc>
          <w:tcPr>
            <w:tcW w:w="1954" w:type="dxa"/>
            <w:tcBorders>
              <w:right w:val="single" w:sz="4" w:space="0" w:color="000000"/>
            </w:tcBorders>
          </w:tcPr>
          <w:p w14:paraId="3A0F2EF6" w14:textId="53777BFC" w:rsidR="009C66BE" w:rsidRPr="009C66BE" w:rsidRDefault="00CD4FBD" w:rsidP="009C66BE">
            <w:pPr>
              <w:pStyle w:val="TableParagraph"/>
              <w:spacing w:line="233" w:lineRule="exact"/>
              <w:ind w:left="23" w:right="6"/>
              <w:rPr>
                <w:b/>
                <w:bCs/>
              </w:rPr>
            </w:pPr>
            <w:r>
              <w:rPr>
                <w:b/>
                <w:bCs/>
              </w:rPr>
              <w:t>HIGH RISK</w:t>
            </w:r>
          </w:p>
        </w:tc>
      </w:tr>
      <w:tr w:rsidR="009C66BE" w14:paraId="20DCD541" w14:textId="77777777">
        <w:trPr>
          <w:trHeight w:val="253"/>
        </w:trPr>
        <w:tc>
          <w:tcPr>
            <w:tcW w:w="2271" w:type="dxa"/>
            <w:tcBorders>
              <w:left w:val="single" w:sz="4" w:space="0" w:color="000000"/>
            </w:tcBorders>
          </w:tcPr>
          <w:p w14:paraId="7A85980B" w14:textId="77777777" w:rsidR="009C66BE" w:rsidRDefault="009C66BE" w:rsidP="009C66BE">
            <w:pPr>
              <w:pStyle w:val="TableParagraph"/>
              <w:spacing w:line="233" w:lineRule="exact"/>
              <w:ind w:left="107"/>
              <w:jc w:val="left"/>
              <w:rPr>
                <w:b/>
              </w:rPr>
            </w:pPr>
            <w:r>
              <w:rPr>
                <w:b/>
              </w:rPr>
              <w:t>Keneda,</w:t>
            </w:r>
            <w:r>
              <w:rPr>
                <w:b/>
                <w:spacing w:val="-3"/>
              </w:rPr>
              <w:t xml:space="preserve"> </w:t>
            </w:r>
            <w:r>
              <w:rPr>
                <w:b/>
                <w:spacing w:val="-4"/>
              </w:rPr>
              <w:t>2000</w:t>
            </w:r>
          </w:p>
        </w:tc>
        <w:tc>
          <w:tcPr>
            <w:tcW w:w="819" w:type="dxa"/>
          </w:tcPr>
          <w:p w14:paraId="7226D534" w14:textId="77777777" w:rsidR="009C66BE" w:rsidRDefault="009C66BE" w:rsidP="009C66BE">
            <w:pPr>
              <w:pStyle w:val="TableParagraph"/>
              <w:spacing w:line="233" w:lineRule="exact"/>
              <w:ind w:left="7"/>
            </w:pPr>
            <w:r>
              <w:rPr>
                <w:color w:val="202020"/>
                <w:spacing w:val="-10"/>
              </w:rPr>
              <w:t>N</w:t>
            </w:r>
          </w:p>
        </w:tc>
        <w:tc>
          <w:tcPr>
            <w:tcW w:w="818" w:type="dxa"/>
          </w:tcPr>
          <w:p w14:paraId="56CE2BCB" w14:textId="77777777" w:rsidR="009C66BE" w:rsidRDefault="009C66BE" w:rsidP="009C66BE">
            <w:pPr>
              <w:pStyle w:val="TableParagraph"/>
              <w:spacing w:line="233" w:lineRule="exact"/>
              <w:ind w:right="5"/>
            </w:pPr>
            <w:r>
              <w:rPr>
                <w:color w:val="202020"/>
                <w:spacing w:val="-10"/>
              </w:rPr>
              <w:t>U</w:t>
            </w:r>
          </w:p>
        </w:tc>
        <w:tc>
          <w:tcPr>
            <w:tcW w:w="820" w:type="dxa"/>
          </w:tcPr>
          <w:p w14:paraId="3E72E6FC" w14:textId="77777777" w:rsidR="009C66BE" w:rsidRDefault="009C66BE" w:rsidP="009C66BE">
            <w:pPr>
              <w:pStyle w:val="TableParagraph"/>
              <w:spacing w:line="233" w:lineRule="exact"/>
              <w:ind w:left="7"/>
            </w:pPr>
            <w:r>
              <w:rPr>
                <w:color w:val="202020"/>
                <w:spacing w:val="-10"/>
              </w:rPr>
              <w:t>U</w:t>
            </w:r>
          </w:p>
        </w:tc>
        <w:tc>
          <w:tcPr>
            <w:tcW w:w="818" w:type="dxa"/>
          </w:tcPr>
          <w:p w14:paraId="59141C06" w14:textId="77777777" w:rsidR="009C66BE" w:rsidRDefault="009C66BE" w:rsidP="009C66BE">
            <w:pPr>
              <w:pStyle w:val="TableParagraph"/>
              <w:spacing w:line="233" w:lineRule="exact"/>
              <w:ind w:right="8"/>
            </w:pPr>
            <w:r>
              <w:rPr>
                <w:color w:val="202020"/>
                <w:spacing w:val="-10"/>
              </w:rPr>
              <w:t>U</w:t>
            </w:r>
          </w:p>
        </w:tc>
        <w:tc>
          <w:tcPr>
            <w:tcW w:w="818" w:type="dxa"/>
          </w:tcPr>
          <w:p w14:paraId="73840125" w14:textId="77777777" w:rsidR="009C66BE" w:rsidRDefault="009C66BE" w:rsidP="009C66BE">
            <w:pPr>
              <w:pStyle w:val="TableParagraph"/>
              <w:spacing w:line="233" w:lineRule="exact"/>
              <w:ind w:right="1"/>
            </w:pPr>
            <w:r>
              <w:rPr>
                <w:color w:val="202020"/>
                <w:spacing w:val="-10"/>
              </w:rPr>
              <w:t>N</w:t>
            </w:r>
          </w:p>
        </w:tc>
        <w:tc>
          <w:tcPr>
            <w:tcW w:w="818" w:type="dxa"/>
          </w:tcPr>
          <w:p w14:paraId="2A2CE905" w14:textId="77777777" w:rsidR="009C66BE" w:rsidRDefault="009C66BE" w:rsidP="009C66BE">
            <w:pPr>
              <w:pStyle w:val="TableParagraph"/>
              <w:spacing w:line="233" w:lineRule="exact"/>
            </w:pPr>
            <w:r>
              <w:rPr>
                <w:color w:val="202020"/>
                <w:spacing w:val="-10"/>
              </w:rPr>
              <w:t>N</w:t>
            </w:r>
          </w:p>
        </w:tc>
        <w:tc>
          <w:tcPr>
            <w:tcW w:w="821" w:type="dxa"/>
          </w:tcPr>
          <w:p w14:paraId="17F432F8" w14:textId="77777777" w:rsidR="009C66BE" w:rsidRDefault="009C66BE" w:rsidP="009C66BE">
            <w:pPr>
              <w:pStyle w:val="TableParagraph"/>
              <w:spacing w:line="233" w:lineRule="exact"/>
              <w:ind w:left="10"/>
            </w:pPr>
            <w:r>
              <w:rPr>
                <w:color w:val="202020"/>
                <w:spacing w:val="-10"/>
              </w:rPr>
              <w:t>N</w:t>
            </w:r>
          </w:p>
        </w:tc>
        <w:tc>
          <w:tcPr>
            <w:tcW w:w="818" w:type="dxa"/>
          </w:tcPr>
          <w:p w14:paraId="0E5418E2" w14:textId="77777777" w:rsidR="009C66BE" w:rsidRDefault="009C66BE" w:rsidP="009C66BE">
            <w:pPr>
              <w:pStyle w:val="TableParagraph"/>
              <w:spacing w:line="233" w:lineRule="exact"/>
              <w:ind w:right="4"/>
            </w:pPr>
            <w:r>
              <w:rPr>
                <w:color w:val="202020"/>
                <w:spacing w:val="-10"/>
              </w:rPr>
              <w:t>N</w:t>
            </w:r>
          </w:p>
        </w:tc>
        <w:tc>
          <w:tcPr>
            <w:tcW w:w="1954" w:type="dxa"/>
            <w:tcBorders>
              <w:right w:val="single" w:sz="4" w:space="0" w:color="000000"/>
            </w:tcBorders>
          </w:tcPr>
          <w:p w14:paraId="4B4B3FD6" w14:textId="05DDE773" w:rsidR="009C66BE" w:rsidRPr="009C66BE" w:rsidRDefault="00CD4FBD" w:rsidP="009C66BE">
            <w:pPr>
              <w:pStyle w:val="TableParagraph"/>
              <w:spacing w:line="233" w:lineRule="exact"/>
              <w:ind w:left="23"/>
              <w:rPr>
                <w:b/>
                <w:bCs/>
              </w:rPr>
            </w:pPr>
            <w:r>
              <w:rPr>
                <w:b/>
                <w:bCs/>
              </w:rPr>
              <w:t>HIGH RISK</w:t>
            </w:r>
          </w:p>
        </w:tc>
      </w:tr>
      <w:tr w:rsidR="009C66BE" w14:paraId="2071F320" w14:textId="77777777">
        <w:trPr>
          <w:trHeight w:val="252"/>
        </w:trPr>
        <w:tc>
          <w:tcPr>
            <w:tcW w:w="2271" w:type="dxa"/>
            <w:tcBorders>
              <w:left w:val="single" w:sz="4" w:space="0" w:color="000000"/>
            </w:tcBorders>
          </w:tcPr>
          <w:p w14:paraId="52EDD04A" w14:textId="77777777" w:rsidR="009C66BE" w:rsidRDefault="009C66BE" w:rsidP="009C66BE">
            <w:pPr>
              <w:pStyle w:val="TableParagraph"/>
              <w:spacing w:line="232" w:lineRule="exact"/>
              <w:ind w:left="107"/>
              <w:jc w:val="left"/>
              <w:rPr>
                <w:b/>
              </w:rPr>
            </w:pPr>
            <w:r>
              <w:rPr>
                <w:b/>
              </w:rPr>
              <w:t>Kennedy,</w:t>
            </w:r>
            <w:r>
              <w:rPr>
                <w:b/>
                <w:spacing w:val="-3"/>
              </w:rPr>
              <w:t xml:space="preserve"> </w:t>
            </w:r>
            <w:r>
              <w:rPr>
                <w:b/>
                <w:spacing w:val="-4"/>
              </w:rPr>
              <w:t>2010</w:t>
            </w:r>
          </w:p>
        </w:tc>
        <w:tc>
          <w:tcPr>
            <w:tcW w:w="819" w:type="dxa"/>
          </w:tcPr>
          <w:p w14:paraId="085C9123" w14:textId="77777777" w:rsidR="009C66BE" w:rsidRDefault="009C66BE" w:rsidP="009C66BE">
            <w:pPr>
              <w:pStyle w:val="TableParagraph"/>
              <w:spacing w:line="232" w:lineRule="exact"/>
              <w:ind w:left="7"/>
            </w:pPr>
            <w:r>
              <w:rPr>
                <w:color w:val="202020"/>
                <w:spacing w:val="-10"/>
              </w:rPr>
              <w:t>N</w:t>
            </w:r>
          </w:p>
        </w:tc>
        <w:tc>
          <w:tcPr>
            <w:tcW w:w="818" w:type="dxa"/>
          </w:tcPr>
          <w:p w14:paraId="62388E8E" w14:textId="77777777" w:rsidR="009C66BE" w:rsidRDefault="009C66BE" w:rsidP="009C66BE">
            <w:pPr>
              <w:pStyle w:val="TableParagraph"/>
              <w:spacing w:line="232" w:lineRule="exact"/>
              <w:ind w:right="5"/>
            </w:pPr>
            <w:r>
              <w:rPr>
                <w:color w:val="202020"/>
                <w:spacing w:val="-10"/>
              </w:rPr>
              <w:t>U</w:t>
            </w:r>
          </w:p>
        </w:tc>
        <w:tc>
          <w:tcPr>
            <w:tcW w:w="820" w:type="dxa"/>
          </w:tcPr>
          <w:p w14:paraId="2EC1C92F" w14:textId="77777777" w:rsidR="009C66BE" w:rsidRDefault="009C66BE" w:rsidP="009C66BE">
            <w:pPr>
              <w:pStyle w:val="TableParagraph"/>
              <w:spacing w:line="232" w:lineRule="exact"/>
              <w:ind w:left="7"/>
            </w:pPr>
            <w:r>
              <w:rPr>
                <w:color w:val="202020"/>
                <w:spacing w:val="-10"/>
              </w:rPr>
              <w:t>Y</w:t>
            </w:r>
          </w:p>
        </w:tc>
        <w:tc>
          <w:tcPr>
            <w:tcW w:w="818" w:type="dxa"/>
          </w:tcPr>
          <w:p w14:paraId="5B4FE39E" w14:textId="77777777" w:rsidR="009C66BE" w:rsidRDefault="009C66BE" w:rsidP="009C66BE">
            <w:pPr>
              <w:pStyle w:val="TableParagraph"/>
              <w:spacing w:line="232" w:lineRule="exact"/>
              <w:ind w:right="8"/>
            </w:pPr>
            <w:r>
              <w:rPr>
                <w:color w:val="202020"/>
                <w:spacing w:val="-10"/>
              </w:rPr>
              <w:t>N</w:t>
            </w:r>
          </w:p>
        </w:tc>
        <w:tc>
          <w:tcPr>
            <w:tcW w:w="818" w:type="dxa"/>
          </w:tcPr>
          <w:p w14:paraId="22DC128C" w14:textId="77777777" w:rsidR="009C66BE" w:rsidRDefault="009C66BE" w:rsidP="009C66BE">
            <w:pPr>
              <w:pStyle w:val="TableParagraph"/>
              <w:spacing w:line="232" w:lineRule="exact"/>
              <w:ind w:right="1"/>
            </w:pPr>
            <w:r>
              <w:rPr>
                <w:color w:val="202020"/>
                <w:spacing w:val="-10"/>
              </w:rPr>
              <w:t>N</w:t>
            </w:r>
          </w:p>
        </w:tc>
        <w:tc>
          <w:tcPr>
            <w:tcW w:w="818" w:type="dxa"/>
          </w:tcPr>
          <w:p w14:paraId="6FC038C8" w14:textId="77777777" w:rsidR="009C66BE" w:rsidRDefault="009C66BE" w:rsidP="009C66BE">
            <w:pPr>
              <w:pStyle w:val="TableParagraph"/>
              <w:spacing w:line="232" w:lineRule="exact"/>
            </w:pPr>
            <w:r>
              <w:rPr>
                <w:color w:val="202020"/>
                <w:spacing w:val="-10"/>
              </w:rPr>
              <w:t>N</w:t>
            </w:r>
          </w:p>
        </w:tc>
        <w:tc>
          <w:tcPr>
            <w:tcW w:w="821" w:type="dxa"/>
          </w:tcPr>
          <w:p w14:paraId="3C4F4C23" w14:textId="77777777" w:rsidR="009C66BE" w:rsidRDefault="009C66BE" w:rsidP="009C66BE">
            <w:pPr>
              <w:pStyle w:val="TableParagraph"/>
              <w:spacing w:line="232" w:lineRule="exact"/>
              <w:ind w:left="10"/>
            </w:pPr>
            <w:r>
              <w:rPr>
                <w:color w:val="202020"/>
                <w:spacing w:val="-10"/>
              </w:rPr>
              <w:t>U</w:t>
            </w:r>
          </w:p>
        </w:tc>
        <w:tc>
          <w:tcPr>
            <w:tcW w:w="818" w:type="dxa"/>
          </w:tcPr>
          <w:p w14:paraId="4928C1BE" w14:textId="77777777" w:rsidR="009C66BE" w:rsidRDefault="009C66BE" w:rsidP="009C66BE">
            <w:pPr>
              <w:pStyle w:val="TableParagraph"/>
              <w:spacing w:line="232" w:lineRule="exact"/>
              <w:ind w:right="4"/>
            </w:pPr>
            <w:r>
              <w:rPr>
                <w:color w:val="202020"/>
                <w:spacing w:val="-10"/>
              </w:rPr>
              <w:t>Y</w:t>
            </w:r>
          </w:p>
        </w:tc>
        <w:tc>
          <w:tcPr>
            <w:tcW w:w="1954" w:type="dxa"/>
            <w:tcBorders>
              <w:right w:val="single" w:sz="4" w:space="0" w:color="000000"/>
            </w:tcBorders>
          </w:tcPr>
          <w:p w14:paraId="3B9D667F" w14:textId="2BBD5DBD" w:rsidR="009C66BE" w:rsidRPr="009C66BE" w:rsidRDefault="00CD4FBD" w:rsidP="009C66BE">
            <w:pPr>
              <w:pStyle w:val="TableParagraph"/>
              <w:spacing w:line="232" w:lineRule="exact"/>
              <w:ind w:left="23"/>
              <w:rPr>
                <w:b/>
                <w:bCs/>
              </w:rPr>
            </w:pPr>
            <w:r>
              <w:rPr>
                <w:b/>
                <w:bCs/>
              </w:rPr>
              <w:t>HIGH RISK</w:t>
            </w:r>
          </w:p>
        </w:tc>
      </w:tr>
      <w:tr w:rsidR="009C66BE" w14:paraId="60DC2777" w14:textId="77777777">
        <w:trPr>
          <w:trHeight w:val="253"/>
        </w:trPr>
        <w:tc>
          <w:tcPr>
            <w:tcW w:w="2271" w:type="dxa"/>
            <w:tcBorders>
              <w:left w:val="single" w:sz="4" w:space="0" w:color="000000"/>
            </w:tcBorders>
          </w:tcPr>
          <w:p w14:paraId="4E88D60F" w14:textId="77777777" w:rsidR="009C66BE" w:rsidRDefault="009C66BE" w:rsidP="009C66BE">
            <w:pPr>
              <w:pStyle w:val="TableParagraph"/>
              <w:spacing w:line="233" w:lineRule="exact"/>
              <w:ind w:left="107"/>
              <w:jc w:val="left"/>
              <w:rPr>
                <w:b/>
              </w:rPr>
            </w:pPr>
            <w:r>
              <w:rPr>
                <w:b/>
              </w:rPr>
              <w:t>Mojet,</w:t>
            </w:r>
            <w:r>
              <w:rPr>
                <w:b/>
                <w:spacing w:val="-3"/>
              </w:rPr>
              <w:t xml:space="preserve"> </w:t>
            </w:r>
            <w:r>
              <w:rPr>
                <w:b/>
                <w:spacing w:val="-4"/>
              </w:rPr>
              <w:t>2001</w:t>
            </w:r>
          </w:p>
        </w:tc>
        <w:tc>
          <w:tcPr>
            <w:tcW w:w="819" w:type="dxa"/>
          </w:tcPr>
          <w:p w14:paraId="7288E991" w14:textId="77777777" w:rsidR="009C66BE" w:rsidRDefault="009C66BE" w:rsidP="009C66BE">
            <w:pPr>
              <w:pStyle w:val="TableParagraph"/>
              <w:spacing w:line="233" w:lineRule="exact"/>
              <w:ind w:left="7"/>
            </w:pPr>
            <w:r>
              <w:rPr>
                <w:color w:val="202020"/>
                <w:spacing w:val="-10"/>
              </w:rPr>
              <w:t>Y</w:t>
            </w:r>
          </w:p>
        </w:tc>
        <w:tc>
          <w:tcPr>
            <w:tcW w:w="818" w:type="dxa"/>
          </w:tcPr>
          <w:p w14:paraId="09756401" w14:textId="77777777" w:rsidR="009C66BE" w:rsidRDefault="009C66BE" w:rsidP="009C66BE">
            <w:pPr>
              <w:pStyle w:val="TableParagraph"/>
              <w:spacing w:line="233" w:lineRule="exact"/>
              <w:ind w:right="5"/>
            </w:pPr>
            <w:r>
              <w:rPr>
                <w:color w:val="202020"/>
                <w:spacing w:val="-10"/>
              </w:rPr>
              <w:t>U</w:t>
            </w:r>
          </w:p>
        </w:tc>
        <w:tc>
          <w:tcPr>
            <w:tcW w:w="820" w:type="dxa"/>
          </w:tcPr>
          <w:p w14:paraId="778A2572" w14:textId="77777777" w:rsidR="009C66BE" w:rsidRDefault="009C66BE" w:rsidP="009C66BE">
            <w:pPr>
              <w:pStyle w:val="TableParagraph"/>
              <w:spacing w:line="233" w:lineRule="exact"/>
              <w:ind w:left="7"/>
            </w:pPr>
            <w:r>
              <w:rPr>
                <w:color w:val="202020"/>
                <w:spacing w:val="-10"/>
              </w:rPr>
              <w:t>Y</w:t>
            </w:r>
          </w:p>
        </w:tc>
        <w:tc>
          <w:tcPr>
            <w:tcW w:w="818" w:type="dxa"/>
          </w:tcPr>
          <w:p w14:paraId="09CB7144" w14:textId="77777777" w:rsidR="009C66BE" w:rsidRDefault="009C66BE" w:rsidP="009C66BE">
            <w:pPr>
              <w:pStyle w:val="TableParagraph"/>
              <w:spacing w:line="233" w:lineRule="exact"/>
              <w:ind w:right="8"/>
            </w:pPr>
            <w:r>
              <w:rPr>
                <w:color w:val="202020"/>
                <w:spacing w:val="-10"/>
              </w:rPr>
              <w:t>Y</w:t>
            </w:r>
          </w:p>
        </w:tc>
        <w:tc>
          <w:tcPr>
            <w:tcW w:w="818" w:type="dxa"/>
          </w:tcPr>
          <w:p w14:paraId="5CC4F214" w14:textId="77777777" w:rsidR="009C66BE" w:rsidRDefault="009C66BE" w:rsidP="009C66BE">
            <w:pPr>
              <w:pStyle w:val="TableParagraph"/>
              <w:spacing w:line="233" w:lineRule="exact"/>
              <w:ind w:right="1"/>
            </w:pPr>
            <w:r>
              <w:rPr>
                <w:color w:val="202020"/>
                <w:spacing w:val="-10"/>
              </w:rPr>
              <w:t>Y</w:t>
            </w:r>
          </w:p>
        </w:tc>
        <w:tc>
          <w:tcPr>
            <w:tcW w:w="818" w:type="dxa"/>
          </w:tcPr>
          <w:p w14:paraId="0A87C1D6" w14:textId="77777777" w:rsidR="009C66BE" w:rsidRDefault="009C66BE" w:rsidP="009C66BE">
            <w:pPr>
              <w:pStyle w:val="TableParagraph"/>
              <w:spacing w:line="233" w:lineRule="exact"/>
            </w:pPr>
            <w:r>
              <w:rPr>
                <w:color w:val="202020"/>
                <w:spacing w:val="-10"/>
              </w:rPr>
              <w:t>Y</w:t>
            </w:r>
          </w:p>
        </w:tc>
        <w:tc>
          <w:tcPr>
            <w:tcW w:w="821" w:type="dxa"/>
          </w:tcPr>
          <w:p w14:paraId="1523D6AF" w14:textId="77777777" w:rsidR="009C66BE" w:rsidRDefault="009C66BE" w:rsidP="009C66BE">
            <w:pPr>
              <w:pStyle w:val="TableParagraph"/>
              <w:spacing w:line="233" w:lineRule="exact"/>
              <w:ind w:left="10"/>
            </w:pPr>
            <w:r>
              <w:rPr>
                <w:color w:val="202020"/>
                <w:spacing w:val="-10"/>
              </w:rPr>
              <w:t>Y</w:t>
            </w:r>
          </w:p>
        </w:tc>
        <w:tc>
          <w:tcPr>
            <w:tcW w:w="818" w:type="dxa"/>
          </w:tcPr>
          <w:p w14:paraId="1AEFA3EF" w14:textId="77777777" w:rsidR="009C66BE" w:rsidRDefault="009C66BE" w:rsidP="009C66BE">
            <w:pPr>
              <w:pStyle w:val="TableParagraph"/>
              <w:spacing w:line="233" w:lineRule="exact"/>
              <w:ind w:right="4"/>
            </w:pPr>
            <w:r>
              <w:rPr>
                <w:color w:val="202020"/>
                <w:spacing w:val="-10"/>
              </w:rPr>
              <w:t>Y</w:t>
            </w:r>
          </w:p>
        </w:tc>
        <w:tc>
          <w:tcPr>
            <w:tcW w:w="1954" w:type="dxa"/>
            <w:tcBorders>
              <w:right w:val="single" w:sz="4" w:space="0" w:color="000000"/>
            </w:tcBorders>
          </w:tcPr>
          <w:p w14:paraId="7670CFAD" w14:textId="0D0CE503" w:rsidR="009C66BE" w:rsidRPr="009C66BE" w:rsidRDefault="00CD4FBD" w:rsidP="009C66BE">
            <w:pPr>
              <w:pStyle w:val="TableParagraph"/>
              <w:spacing w:line="233" w:lineRule="exact"/>
              <w:ind w:left="23" w:right="6"/>
              <w:rPr>
                <w:b/>
                <w:bCs/>
              </w:rPr>
            </w:pPr>
            <w:r>
              <w:rPr>
                <w:b/>
                <w:bCs/>
              </w:rPr>
              <w:t>LOW RISK</w:t>
            </w:r>
          </w:p>
        </w:tc>
      </w:tr>
      <w:tr w:rsidR="009C66BE" w14:paraId="73854C3F" w14:textId="77777777">
        <w:trPr>
          <w:trHeight w:val="253"/>
        </w:trPr>
        <w:tc>
          <w:tcPr>
            <w:tcW w:w="2271" w:type="dxa"/>
            <w:tcBorders>
              <w:left w:val="single" w:sz="4" w:space="0" w:color="000000"/>
            </w:tcBorders>
          </w:tcPr>
          <w:p w14:paraId="78E2F7BD" w14:textId="77777777" w:rsidR="009C66BE" w:rsidRDefault="009C66BE" w:rsidP="009C66BE">
            <w:pPr>
              <w:pStyle w:val="TableParagraph"/>
              <w:spacing w:line="233" w:lineRule="exact"/>
              <w:ind w:left="107"/>
              <w:jc w:val="left"/>
              <w:rPr>
                <w:b/>
              </w:rPr>
            </w:pPr>
            <w:r>
              <w:rPr>
                <w:b/>
              </w:rPr>
              <w:t>Mojet,</w:t>
            </w:r>
            <w:r>
              <w:rPr>
                <w:b/>
                <w:spacing w:val="-3"/>
              </w:rPr>
              <w:t xml:space="preserve"> </w:t>
            </w:r>
            <w:r>
              <w:rPr>
                <w:b/>
                <w:spacing w:val="-4"/>
              </w:rPr>
              <w:t>2003</w:t>
            </w:r>
          </w:p>
        </w:tc>
        <w:tc>
          <w:tcPr>
            <w:tcW w:w="819" w:type="dxa"/>
          </w:tcPr>
          <w:p w14:paraId="36470300" w14:textId="77777777" w:rsidR="009C66BE" w:rsidRDefault="009C66BE" w:rsidP="009C66BE">
            <w:pPr>
              <w:pStyle w:val="TableParagraph"/>
              <w:spacing w:line="233" w:lineRule="exact"/>
              <w:ind w:left="7"/>
            </w:pPr>
            <w:r>
              <w:rPr>
                <w:color w:val="202020"/>
                <w:spacing w:val="-10"/>
              </w:rPr>
              <w:t>Y</w:t>
            </w:r>
          </w:p>
        </w:tc>
        <w:tc>
          <w:tcPr>
            <w:tcW w:w="818" w:type="dxa"/>
          </w:tcPr>
          <w:p w14:paraId="5D4ADBDC" w14:textId="77777777" w:rsidR="009C66BE" w:rsidRDefault="009C66BE" w:rsidP="009C66BE">
            <w:pPr>
              <w:pStyle w:val="TableParagraph"/>
              <w:spacing w:line="233" w:lineRule="exact"/>
              <w:ind w:right="5"/>
            </w:pPr>
            <w:r>
              <w:rPr>
                <w:color w:val="202020"/>
                <w:spacing w:val="-10"/>
              </w:rPr>
              <w:t>U</w:t>
            </w:r>
          </w:p>
        </w:tc>
        <w:tc>
          <w:tcPr>
            <w:tcW w:w="820" w:type="dxa"/>
          </w:tcPr>
          <w:p w14:paraId="1BE15DFE" w14:textId="77777777" w:rsidR="009C66BE" w:rsidRDefault="009C66BE" w:rsidP="009C66BE">
            <w:pPr>
              <w:pStyle w:val="TableParagraph"/>
              <w:spacing w:line="233" w:lineRule="exact"/>
              <w:ind w:left="7"/>
            </w:pPr>
            <w:r>
              <w:rPr>
                <w:color w:val="202020"/>
                <w:spacing w:val="-10"/>
              </w:rPr>
              <w:t>Y</w:t>
            </w:r>
          </w:p>
        </w:tc>
        <w:tc>
          <w:tcPr>
            <w:tcW w:w="818" w:type="dxa"/>
          </w:tcPr>
          <w:p w14:paraId="2FDF8F4C" w14:textId="77777777" w:rsidR="009C66BE" w:rsidRDefault="009C66BE" w:rsidP="009C66BE">
            <w:pPr>
              <w:pStyle w:val="TableParagraph"/>
              <w:spacing w:line="233" w:lineRule="exact"/>
              <w:ind w:right="8"/>
            </w:pPr>
            <w:r>
              <w:rPr>
                <w:color w:val="202020"/>
                <w:spacing w:val="-10"/>
              </w:rPr>
              <w:t>Y</w:t>
            </w:r>
          </w:p>
        </w:tc>
        <w:tc>
          <w:tcPr>
            <w:tcW w:w="818" w:type="dxa"/>
          </w:tcPr>
          <w:p w14:paraId="2E892F07" w14:textId="77777777" w:rsidR="009C66BE" w:rsidRDefault="009C66BE" w:rsidP="009C66BE">
            <w:pPr>
              <w:pStyle w:val="TableParagraph"/>
              <w:spacing w:line="233" w:lineRule="exact"/>
              <w:ind w:right="1"/>
            </w:pPr>
            <w:r>
              <w:rPr>
                <w:color w:val="202020"/>
                <w:spacing w:val="-10"/>
              </w:rPr>
              <w:t>Y</w:t>
            </w:r>
          </w:p>
        </w:tc>
        <w:tc>
          <w:tcPr>
            <w:tcW w:w="818" w:type="dxa"/>
          </w:tcPr>
          <w:p w14:paraId="5FDDDFE8" w14:textId="77777777" w:rsidR="009C66BE" w:rsidRDefault="009C66BE" w:rsidP="009C66BE">
            <w:pPr>
              <w:pStyle w:val="TableParagraph"/>
              <w:spacing w:line="233" w:lineRule="exact"/>
            </w:pPr>
            <w:r>
              <w:rPr>
                <w:color w:val="202020"/>
                <w:spacing w:val="-10"/>
              </w:rPr>
              <w:t>Y</w:t>
            </w:r>
          </w:p>
        </w:tc>
        <w:tc>
          <w:tcPr>
            <w:tcW w:w="821" w:type="dxa"/>
          </w:tcPr>
          <w:p w14:paraId="5DE3A23E" w14:textId="77777777" w:rsidR="009C66BE" w:rsidRDefault="009C66BE" w:rsidP="009C66BE">
            <w:pPr>
              <w:pStyle w:val="TableParagraph"/>
              <w:spacing w:line="233" w:lineRule="exact"/>
              <w:ind w:left="10"/>
            </w:pPr>
            <w:r>
              <w:rPr>
                <w:color w:val="202020"/>
                <w:spacing w:val="-10"/>
              </w:rPr>
              <w:t>Y</w:t>
            </w:r>
          </w:p>
        </w:tc>
        <w:tc>
          <w:tcPr>
            <w:tcW w:w="818" w:type="dxa"/>
          </w:tcPr>
          <w:p w14:paraId="00D411FF" w14:textId="77777777" w:rsidR="009C66BE" w:rsidRDefault="009C66BE" w:rsidP="009C66BE">
            <w:pPr>
              <w:pStyle w:val="TableParagraph"/>
              <w:spacing w:line="233" w:lineRule="exact"/>
              <w:ind w:right="4"/>
            </w:pPr>
            <w:r>
              <w:rPr>
                <w:color w:val="202020"/>
                <w:spacing w:val="-10"/>
              </w:rPr>
              <w:t>Y</w:t>
            </w:r>
          </w:p>
        </w:tc>
        <w:tc>
          <w:tcPr>
            <w:tcW w:w="1954" w:type="dxa"/>
            <w:tcBorders>
              <w:right w:val="single" w:sz="4" w:space="0" w:color="000000"/>
            </w:tcBorders>
          </w:tcPr>
          <w:p w14:paraId="62C32592" w14:textId="00488F28" w:rsidR="009C66BE" w:rsidRPr="009C66BE" w:rsidRDefault="00CD4FBD" w:rsidP="009C66BE">
            <w:pPr>
              <w:pStyle w:val="TableParagraph"/>
              <w:spacing w:line="233" w:lineRule="exact"/>
              <w:ind w:left="23" w:right="6"/>
              <w:rPr>
                <w:b/>
                <w:bCs/>
              </w:rPr>
            </w:pPr>
            <w:r>
              <w:rPr>
                <w:b/>
                <w:bCs/>
              </w:rPr>
              <w:t>LOW RISK</w:t>
            </w:r>
          </w:p>
        </w:tc>
      </w:tr>
      <w:tr w:rsidR="009C66BE" w14:paraId="31210559" w14:textId="77777777">
        <w:trPr>
          <w:trHeight w:val="253"/>
        </w:trPr>
        <w:tc>
          <w:tcPr>
            <w:tcW w:w="2271" w:type="dxa"/>
            <w:tcBorders>
              <w:left w:val="single" w:sz="4" w:space="0" w:color="000000"/>
            </w:tcBorders>
          </w:tcPr>
          <w:p w14:paraId="5BCAFC01" w14:textId="77777777" w:rsidR="009C66BE" w:rsidRDefault="009C66BE" w:rsidP="009C66BE">
            <w:pPr>
              <w:pStyle w:val="TableParagraph"/>
              <w:spacing w:line="233" w:lineRule="exact"/>
              <w:ind w:left="107"/>
              <w:jc w:val="left"/>
              <w:rPr>
                <w:b/>
              </w:rPr>
            </w:pPr>
            <w:r>
              <w:rPr>
                <w:b/>
              </w:rPr>
              <w:t>Mojet,</w:t>
            </w:r>
            <w:r>
              <w:rPr>
                <w:b/>
                <w:spacing w:val="-3"/>
              </w:rPr>
              <w:t xml:space="preserve"> </w:t>
            </w:r>
            <w:r>
              <w:rPr>
                <w:b/>
                <w:spacing w:val="-4"/>
              </w:rPr>
              <w:t>2005</w:t>
            </w:r>
          </w:p>
        </w:tc>
        <w:tc>
          <w:tcPr>
            <w:tcW w:w="819" w:type="dxa"/>
          </w:tcPr>
          <w:p w14:paraId="15329A97" w14:textId="77777777" w:rsidR="009C66BE" w:rsidRDefault="009C66BE" w:rsidP="009C66BE">
            <w:pPr>
              <w:pStyle w:val="TableParagraph"/>
              <w:spacing w:line="233" w:lineRule="exact"/>
              <w:ind w:left="7"/>
            </w:pPr>
            <w:r>
              <w:rPr>
                <w:color w:val="202020"/>
                <w:spacing w:val="-10"/>
              </w:rPr>
              <w:t>Y</w:t>
            </w:r>
          </w:p>
        </w:tc>
        <w:tc>
          <w:tcPr>
            <w:tcW w:w="818" w:type="dxa"/>
          </w:tcPr>
          <w:p w14:paraId="51615FBB" w14:textId="77777777" w:rsidR="009C66BE" w:rsidRDefault="009C66BE" w:rsidP="009C66BE">
            <w:pPr>
              <w:pStyle w:val="TableParagraph"/>
              <w:spacing w:line="233" w:lineRule="exact"/>
              <w:ind w:right="5"/>
            </w:pPr>
            <w:r>
              <w:rPr>
                <w:color w:val="202020"/>
                <w:spacing w:val="-10"/>
              </w:rPr>
              <w:t>U</w:t>
            </w:r>
          </w:p>
        </w:tc>
        <w:tc>
          <w:tcPr>
            <w:tcW w:w="820" w:type="dxa"/>
          </w:tcPr>
          <w:p w14:paraId="1FA270B6" w14:textId="77777777" w:rsidR="009C66BE" w:rsidRDefault="009C66BE" w:rsidP="009C66BE">
            <w:pPr>
              <w:pStyle w:val="TableParagraph"/>
              <w:spacing w:line="233" w:lineRule="exact"/>
              <w:ind w:left="7"/>
            </w:pPr>
            <w:r>
              <w:rPr>
                <w:color w:val="202020"/>
                <w:spacing w:val="-10"/>
              </w:rPr>
              <w:t>Y</w:t>
            </w:r>
          </w:p>
        </w:tc>
        <w:tc>
          <w:tcPr>
            <w:tcW w:w="818" w:type="dxa"/>
          </w:tcPr>
          <w:p w14:paraId="35CABF8C" w14:textId="77777777" w:rsidR="009C66BE" w:rsidRDefault="009C66BE" w:rsidP="009C66BE">
            <w:pPr>
              <w:pStyle w:val="TableParagraph"/>
              <w:spacing w:line="233" w:lineRule="exact"/>
              <w:ind w:right="8"/>
            </w:pPr>
            <w:r>
              <w:rPr>
                <w:color w:val="202020"/>
                <w:spacing w:val="-10"/>
              </w:rPr>
              <w:t>Y</w:t>
            </w:r>
          </w:p>
        </w:tc>
        <w:tc>
          <w:tcPr>
            <w:tcW w:w="818" w:type="dxa"/>
          </w:tcPr>
          <w:p w14:paraId="3E233800" w14:textId="77777777" w:rsidR="009C66BE" w:rsidRDefault="009C66BE" w:rsidP="009C66BE">
            <w:pPr>
              <w:pStyle w:val="TableParagraph"/>
              <w:spacing w:line="233" w:lineRule="exact"/>
              <w:ind w:right="1"/>
            </w:pPr>
            <w:r>
              <w:rPr>
                <w:color w:val="202020"/>
                <w:spacing w:val="-10"/>
              </w:rPr>
              <w:t>Y</w:t>
            </w:r>
          </w:p>
        </w:tc>
        <w:tc>
          <w:tcPr>
            <w:tcW w:w="818" w:type="dxa"/>
          </w:tcPr>
          <w:p w14:paraId="68281F2E" w14:textId="77777777" w:rsidR="009C66BE" w:rsidRDefault="009C66BE" w:rsidP="009C66BE">
            <w:pPr>
              <w:pStyle w:val="TableParagraph"/>
              <w:spacing w:line="233" w:lineRule="exact"/>
            </w:pPr>
            <w:r>
              <w:rPr>
                <w:color w:val="202020"/>
                <w:spacing w:val="-10"/>
              </w:rPr>
              <w:t>Y</w:t>
            </w:r>
          </w:p>
        </w:tc>
        <w:tc>
          <w:tcPr>
            <w:tcW w:w="821" w:type="dxa"/>
          </w:tcPr>
          <w:p w14:paraId="664116FA" w14:textId="77777777" w:rsidR="009C66BE" w:rsidRDefault="009C66BE" w:rsidP="009C66BE">
            <w:pPr>
              <w:pStyle w:val="TableParagraph"/>
              <w:spacing w:line="233" w:lineRule="exact"/>
              <w:ind w:left="10"/>
            </w:pPr>
            <w:r>
              <w:rPr>
                <w:color w:val="202020"/>
                <w:spacing w:val="-10"/>
              </w:rPr>
              <w:t>Y</w:t>
            </w:r>
          </w:p>
        </w:tc>
        <w:tc>
          <w:tcPr>
            <w:tcW w:w="818" w:type="dxa"/>
          </w:tcPr>
          <w:p w14:paraId="6A1B6AE8" w14:textId="77777777" w:rsidR="009C66BE" w:rsidRDefault="009C66BE" w:rsidP="009C66BE">
            <w:pPr>
              <w:pStyle w:val="TableParagraph"/>
              <w:spacing w:line="233" w:lineRule="exact"/>
              <w:ind w:right="4"/>
            </w:pPr>
            <w:r>
              <w:rPr>
                <w:color w:val="202020"/>
                <w:spacing w:val="-10"/>
              </w:rPr>
              <w:t>Y</w:t>
            </w:r>
          </w:p>
        </w:tc>
        <w:tc>
          <w:tcPr>
            <w:tcW w:w="1954" w:type="dxa"/>
            <w:tcBorders>
              <w:right w:val="single" w:sz="4" w:space="0" w:color="000000"/>
            </w:tcBorders>
          </w:tcPr>
          <w:p w14:paraId="38E12A50" w14:textId="34A39A52" w:rsidR="009C66BE" w:rsidRPr="009C66BE" w:rsidRDefault="00CD4FBD" w:rsidP="009C66BE">
            <w:pPr>
              <w:pStyle w:val="TableParagraph"/>
              <w:spacing w:line="233" w:lineRule="exact"/>
              <w:ind w:left="23" w:right="6"/>
              <w:rPr>
                <w:b/>
                <w:bCs/>
              </w:rPr>
            </w:pPr>
            <w:r>
              <w:rPr>
                <w:b/>
                <w:bCs/>
              </w:rPr>
              <w:t>LOW RISK</w:t>
            </w:r>
          </w:p>
        </w:tc>
      </w:tr>
      <w:tr w:rsidR="009C66BE" w14:paraId="49CD2097" w14:textId="77777777">
        <w:trPr>
          <w:trHeight w:val="253"/>
        </w:trPr>
        <w:tc>
          <w:tcPr>
            <w:tcW w:w="2271" w:type="dxa"/>
            <w:tcBorders>
              <w:left w:val="single" w:sz="4" w:space="0" w:color="000000"/>
            </w:tcBorders>
          </w:tcPr>
          <w:p w14:paraId="5AD6E958" w14:textId="77777777" w:rsidR="009C66BE" w:rsidRDefault="009C66BE" w:rsidP="009C66BE">
            <w:pPr>
              <w:pStyle w:val="TableParagraph"/>
              <w:spacing w:line="233" w:lineRule="exact"/>
              <w:ind w:left="107"/>
              <w:jc w:val="left"/>
              <w:rPr>
                <w:b/>
              </w:rPr>
            </w:pPr>
            <w:r>
              <w:rPr>
                <w:b/>
              </w:rPr>
              <w:t>Receputo,</w:t>
            </w:r>
            <w:r>
              <w:rPr>
                <w:b/>
                <w:spacing w:val="-4"/>
              </w:rPr>
              <w:t xml:space="preserve"> 1996</w:t>
            </w:r>
          </w:p>
        </w:tc>
        <w:tc>
          <w:tcPr>
            <w:tcW w:w="819" w:type="dxa"/>
          </w:tcPr>
          <w:p w14:paraId="01C2AFC9" w14:textId="77777777" w:rsidR="009C66BE" w:rsidRDefault="009C66BE" w:rsidP="009C66BE">
            <w:pPr>
              <w:pStyle w:val="TableParagraph"/>
              <w:spacing w:line="233" w:lineRule="exact"/>
              <w:ind w:left="7"/>
            </w:pPr>
            <w:r>
              <w:rPr>
                <w:spacing w:val="-10"/>
              </w:rPr>
              <w:t>N</w:t>
            </w:r>
          </w:p>
        </w:tc>
        <w:tc>
          <w:tcPr>
            <w:tcW w:w="818" w:type="dxa"/>
          </w:tcPr>
          <w:p w14:paraId="24DE6B31" w14:textId="77777777" w:rsidR="009C66BE" w:rsidRDefault="009C66BE" w:rsidP="009C66BE">
            <w:pPr>
              <w:pStyle w:val="TableParagraph"/>
              <w:spacing w:line="233" w:lineRule="exact"/>
              <w:ind w:right="5"/>
            </w:pPr>
            <w:r>
              <w:rPr>
                <w:spacing w:val="-10"/>
              </w:rPr>
              <w:t>N</w:t>
            </w:r>
          </w:p>
        </w:tc>
        <w:tc>
          <w:tcPr>
            <w:tcW w:w="820" w:type="dxa"/>
          </w:tcPr>
          <w:p w14:paraId="03C300FC" w14:textId="77777777" w:rsidR="009C66BE" w:rsidRDefault="009C66BE" w:rsidP="009C66BE">
            <w:pPr>
              <w:pStyle w:val="TableParagraph"/>
              <w:spacing w:line="233" w:lineRule="exact"/>
              <w:ind w:left="7"/>
            </w:pPr>
            <w:r>
              <w:rPr>
                <w:spacing w:val="-10"/>
              </w:rPr>
              <w:t>U</w:t>
            </w:r>
          </w:p>
        </w:tc>
        <w:tc>
          <w:tcPr>
            <w:tcW w:w="818" w:type="dxa"/>
          </w:tcPr>
          <w:p w14:paraId="6B098748" w14:textId="77777777" w:rsidR="009C66BE" w:rsidRDefault="009C66BE" w:rsidP="009C66BE">
            <w:pPr>
              <w:pStyle w:val="TableParagraph"/>
              <w:spacing w:line="233" w:lineRule="exact"/>
              <w:ind w:right="8"/>
            </w:pPr>
            <w:r>
              <w:rPr>
                <w:spacing w:val="-10"/>
              </w:rPr>
              <w:t>N</w:t>
            </w:r>
          </w:p>
        </w:tc>
        <w:tc>
          <w:tcPr>
            <w:tcW w:w="818" w:type="dxa"/>
          </w:tcPr>
          <w:p w14:paraId="6797B6C9" w14:textId="77777777" w:rsidR="009C66BE" w:rsidRDefault="009C66BE" w:rsidP="009C66BE">
            <w:pPr>
              <w:pStyle w:val="TableParagraph"/>
              <w:spacing w:line="233" w:lineRule="exact"/>
              <w:ind w:right="1"/>
            </w:pPr>
            <w:r>
              <w:rPr>
                <w:spacing w:val="-10"/>
              </w:rPr>
              <w:t>N</w:t>
            </w:r>
          </w:p>
        </w:tc>
        <w:tc>
          <w:tcPr>
            <w:tcW w:w="818" w:type="dxa"/>
          </w:tcPr>
          <w:p w14:paraId="424C30EF" w14:textId="77777777" w:rsidR="009C66BE" w:rsidRDefault="009C66BE" w:rsidP="009C66BE">
            <w:pPr>
              <w:pStyle w:val="TableParagraph"/>
              <w:spacing w:line="233" w:lineRule="exact"/>
            </w:pPr>
            <w:r>
              <w:rPr>
                <w:spacing w:val="-10"/>
              </w:rPr>
              <w:t>N</w:t>
            </w:r>
          </w:p>
        </w:tc>
        <w:tc>
          <w:tcPr>
            <w:tcW w:w="821" w:type="dxa"/>
          </w:tcPr>
          <w:p w14:paraId="7FFE1A96" w14:textId="77777777" w:rsidR="009C66BE" w:rsidRDefault="009C66BE" w:rsidP="009C66BE">
            <w:pPr>
              <w:pStyle w:val="TableParagraph"/>
              <w:spacing w:line="233" w:lineRule="exact"/>
              <w:ind w:left="10"/>
            </w:pPr>
            <w:r>
              <w:rPr>
                <w:spacing w:val="-10"/>
              </w:rPr>
              <w:t>U</w:t>
            </w:r>
          </w:p>
        </w:tc>
        <w:tc>
          <w:tcPr>
            <w:tcW w:w="818" w:type="dxa"/>
          </w:tcPr>
          <w:p w14:paraId="524EDD8F" w14:textId="77777777" w:rsidR="009C66BE" w:rsidRDefault="009C66BE" w:rsidP="009C66BE">
            <w:pPr>
              <w:pStyle w:val="TableParagraph"/>
              <w:spacing w:line="233" w:lineRule="exact"/>
              <w:ind w:right="4"/>
            </w:pPr>
            <w:r>
              <w:rPr>
                <w:spacing w:val="-10"/>
              </w:rPr>
              <w:t>N</w:t>
            </w:r>
          </w:p>
        </w:tc>
        <w:tc>
          <w:tcPr>
            <w:tcW w:w="1954" w:type="dxa"/>
            <w:tcBorders>
              <w:right w:val="single" w:sz="4" w:space="0" w:color="000000"/>
            </w:tcBorders>
          </w:tcPr>
          <w:p w14:paraId="36969489" w14:textId="1BC65A43" w:rsidR="009C66BE" w:rsidRPr="009C66BE" w:rsidRDefault="00CD4FBD" w:rsidP="009C66BE">
            <w:pPr>
              <w:pStyle w:val="TableParagraph"/>
              <w:spacing w:line="233" w:lineRule="exact"/>
              <w:ind w:left="23"/>
              <w:rPr>
                <w:b/>
                <w:bCs/>
              </w:rPr>
            </w:pPr>
            <w:r>
              <w:rPr>
                <w:b/>
                <w:bCs/>
              </w:rPr>
              <w:t>HIGH RISK</w:t>
            </w:r>
          </w:p>
        </w:tc>
      </w:tr>
      <w:tr w:rsidR="009C66BE" w14:paraId="58317BB8" w14:textId="77777777">
        <w:trPr>
          <w:trHeight w:val="252"/>
        </w:trPr>
        <w:tc>
          <w:tcPr>
            <w:tcW w:w="2271" w:type="dxa"/>
            <w:tcBorders>
              <w:left w:val="single" w:sz="4" w:space="0" w:color="000000"/>
            </w:tcBorders>
          </w:tcPr>
          <w:p w14:paraId="5D680C02" w14:textId="77777777" w:rsidR="009C66BE" w:rsidRDefault="009C66BE" w:rsidP="009C66BE">
            <w:pPr>
              <w:pStyle w:val="TableParagraph"/>
              <w:spacing w:line="232" w:lineRule="exact"/>
              <w:ind w:left="107"/>
              <w:jc w:val="left"/>
              <w:rPr>
                <w:b/>
              </w:rPr>
            </w:pPr>
            <w:r>
              <w:rPr>
                <w:b/>
              </w:rPr>
              <w:t>Spitz,</w:t>
            </w:r>
            <w:r>
              <w:rPr>
                <w:b/>
                <w:spacing w:val="-3"/>
              </w:rPr>
              <w:t xml:space="preserve"> </w:t>
            </w:r>
            <w:r>
              <w:rPr>
                <w:b/>
                <w:spacing w:val="-4"/>
              </w:rPr>
              <w:t>1988</w:t>
            </w:r>
          </w:p>
        </w:tc>
        <w:tc>
          <w:tcPr>
            <w:tcW w:w="819" w:type="dxa"/>
          </w:tcPr>
          <w:p w14:paraId="7BA189AE" w14:textId="77777777" w:rsidR="009C66BE" w:rsidRDefault="009C66BE" w:rsidP="009C66BE">
            <w:pPr>
              <w:pStyle w:val="TableParagraph"/>
              <w:spacing w:line="232" w:lineRule="exact"/>
              <w:ind w:left="7"/>
            </w:pPr>
            <w:r>
              <w:rPr>
                <w:spacing w:val="-10"/>
              </w:rPr>
              <w:t>N</w:t>
            </w:r>
          </w:p>
        </w:tc>
        <w:tc>
          <w:tcPr>
            <w:tcW w:w="818" w:type="dxa"/>
          </w:tcPr>
          <w:p w14:paraId="7F2BDA0F" w14:textId="77777777" w:rsidR="009C66BE" w:rsidRDefault="009C66BE" w:rsidP="009C66BE">
            <w:pPr>
              <w:pStyle w:val="TableParagraph"/>
              <w:spacing w:line="232" w:lineRule="exact"/>
              <w:ind w:right="5"/>
            </w:pPr>
            <w:r>
              <w:rPr>
                <w:spacing w:val="-10"/>
              </w:rPr>
              <w:t>U</w:t>
            </w:r>
          </w:p>
        </w:tc>
        <w:tc>
          <w:tcPr>
            <w:tcW w:w="820" w:type="dxa"/>
          </w:tcPr>
          <w:p w14:paraId="50596969" w14:textId="77777777" w:rsidR="009C66BE" w:rsidRDefault="009C66BE" w:rsidP="009C66BE">
            <w:pPr>
              <w:pStyle w:val="TableParagraph"/>
              <w:spacing w:line="232" w:lineRule="exact"/>
              <w:ind w:left="7"/>
            </w:pPr>
            <w:r>
              <w:rPr>
                <w:spacing w:val="-10"/>
              </w:rPr>
              <w:t>Y</w:t>
            </w:r>
          </w:p>
        </w:tc>
        <w:tc>
          <w:tcPr>
            <w:tcW w:w="818" w:type="dxa"/>
          </w:tcPr>
          <w:p w14:paraId="112DB3A5" w14:textId="77777777" w:rsidR="009C66BE" w:rsidRDefault="009C66BE" w:rsidP="009C66BE">
            <w:pPr>
              <w:pStyle w:val="TableParagraph"/>
              <w:spacing w:line="232" w:lineRule="exact"/>
              <w:ind w:right="8"/>
            </w:pPr>
            <w:r>
              <w:rPr>
                <w:spacing w:val="-10"/>
              </w:rPr>
              <w:t>Y</w:t>
            </w:r>
          </w:p>
        </w:tc>
        <w:tc>
          <w:tcPr>
            <w:tcW w:w="818" w:type="dxa"/>
          </w:tcPr>
          <w:p w14:paraId="215173E5" w14:textId="77777777" w:rsidR="009C66BE" w:rsidRDefault="009C66BE" w:rsidP="009C66BE">
            <w:pPr>
              <w:pStyle w:val="TableParagraph"/>
              <w:spacing w:line="232" w:lineRule="exact"/>
              <w:ind w:right="1"/>
            </w:pPr>
            <w:r>
              <w:rPr>
                <w:spacing w:val="-10"/>
              </w:rPr>
              <w:t>N</w:t>
            </w:r>
          </w:p>
        </w:tc>
        <w:tc>
          <w:tcPr>
            <w:tcW w:w="818" w:type="dxa"/>
          </w:tcPr>
          <w:p w14:paraId="4CD7DF73" w14:textId="77777777" w:rsidR="009C66BE" w:rsidRDefault="009C66BE" w:rsidP="009C66BE">
            <w:pPr>
              <w:pStyle w:val="TableParagraph"/>
              <w:spacing w:line="232" w:lineRule="exact"/>
            </w:pPr>
            <w:r>
              <w:rPr>
                <w:spacing w:val="-10"/>
              </w:rPr>
              <w:t>N</w:t>
            </w:r>
          </w:p>
        </w:tc>
        <w:tc>
          <w:tcPr>
            <w:tcW w:w="821" w:type="dxa"/>
          </w:tcPr>
          <w:p w14:paraId="10A40EA7" w14:textId="77777777" w:rsidR="009C66BE" w:rsidRDefault="009C66BE" w:rsidP="009C66BE">
            <w:pPr>
              <w:pStyle w:val="TableParagraph"/>
              <w:spacing w:line="232" w:lineRule="exact"/>
              <w:ind w:left="10"/>
            </w:pPr>
            <w:r>
              <w:rPr>
                <w:spacing w:val="-10"/>
              </w:rPr>
              <w:t>Y</w:t>
            </w:r>
          </w:p>
        </w:tc>
        <w:tc>
          <w:tcPr>
            <w:tcW w:w="818" w:type="dxa"/>
          </w:tcPr>
          <w:p w14:paraId="00D2E846" w14:textId="77777777" w:rsidR="009C66BE" w:rsidRDefault="009C66BE" w:rsidP="009C66BE">
            <w:pPr>
              <w:pStyle w:val="TableParagraph"/>
              <w:spacing w:line="232" w:lineRule="exact"/>
              <w:ind w:right="4"/>
            </w:pPr>
            <w:r>
              <w:rPr>
                <w:spacing w:val="-10"/>
              </w:rPr>
              <w:t>Y</w:t>
            </w:r>
          </w:p>
        </w:tc>
        <w:tc>
          <w:tcPr>
            <w:tcW w:w="1954" w:type="dxa"/>
            <w:tcBorders>
              <w:right w:val="single" w:sz="4" w:space="0" w:color="000000"/>
            </w:tcBorders>
          </w:tcPr>
          <w:p w14:paraId="36258379" w14:textId="3C6E3FC4" w:rsidR="009C66BE" w:rsidRPr="009C66BE" w:rsidRDefault="00CD4FBD" w:rsidP="009C66BE">
            <w:pPr>
              <w:pStyle w:val="TableParagraph"/>
              <w:spacing w:line="232" w:lineRule="exact"/>
              <w:ind w:left="23"/>
              <w:rPr>
                <w:b/>
                <w:bCs/>
              </w:rPr>
            </w:pPr>
            <w:r>
              <w:rPr>
                <w:b/>
                <w:bCs/>
              </w:rPr>
              <w:t>HIGH RISK</w:t>
            </w:r>
          </w:p>
        </w:tc>
      </w:tr>
      <w:tr w:rsidR="009C66BE" w14:paraId="5972F08F" w14:textId="77777777">
        <w:trPr>
          <w:trHeight w:val="253"/>
        </w:trPr>
        <w:tc>
          <w:tcPr>
            <w:tcW w:w="2271" w:type="dxa"/>
            <w:tcBorders>
              <w:left w:val="single" w:sz="4" w:space="0" w:color="000000"/>
            </w:tcBorders>
          </w:tcPr>
          <w:p w14:paraId="7D642113" w14:textId="77777777" w:rsidR="009C66BE" w:rsidRDefault="009C66BE" w:rsidP="009C66BE">
            <w:pPr>
              <w:pStyle w:val="TableParagraph"/>
              <w:spacing w:line="233" w:lineRule="exact"/>
              <w:ind w:left="107"/>
              <w:jc w:val="left"/>
              <w:rPr>
                <w:b/>
              </w:rPr>
            </w:pPr>
            <w:r>
              <w:rPr>
                <w:b/>
              </w:rPr>
              <w:t>Stevens,</w:t>
            </w:r>
            <w:r>
              <w:rPr>
                <w:b/>
                <w:spacing w:val="-3"/>
              </w:rPr>
              <w:t xml:space="preserve"> </w:t>
            </w:r>
            <w:r>
              <w:rPr>
                <w:b/>
                <w:spacing w:val="-4"/>
              </w:rPr>
              <w:t>1995</w:t>
            </w:r>
          </w:p>
        </w:tc>
        <w:tc>
          <w:tcPr>
            <w:tcW w:w="819" w:type="dxa"/>
          </w:tcPr>
          <w:p w14:paraId="0555D0F0" w14:textId="77777777" w:rsidR="009C66BE" w:rsidRDefault="009C66BE" w:rsidP="009C66BE">
            <w:pPr>
              <w:pStyle w:val="TableParagraph"/>
              <w:spacing w:line="233" w:lineRule="exact"/>
              <w:ind w:left="7"/>
            </w:pPr>
            <w:r>
              <w:rPr>
                <w:color w:val="202020"/>
                <w:spacing w:val="-10"/>
              </w:rPr>
              <w:t>N</w:t>
            </w:r>
          </w:p>
        </w:tc>
        <w:tc>
          <w:tcPr>
            <w:tcW w:w="818" w:type="dxa"/>
          </w:tcPr>
          <w:p w14:paraId="483D448E" w14:textId="77777777" w:rsidR="009C66BE" w:rsidRDefault="009C66BE" w:rsidP="009C66BE">
            <w:pPr>
              <w:pStyle w:val="TableParagraph"/>
              <w:spacing w:line="233" w:lineRule="exact"/>
              <w:ind w:right="5"/>
            </w:pPr>
            <w:r>
              <w:rPr>
                <w:color w:val="202020"/>
                <w:spacing w:val="-10"/>
              </w:rPr>
              <w:t>U</w:t>
            </w:r>
          </w:p>
        </w:tc>
        <w:tc>
          <w:tcPr>
            <w:tcW w:w="820" w:type="dxa"/>
          </w:tcPr>
          <w:p w14:paraId="717BCC5B" w14:textId="77777777" w:rsidR="009C66BE" w:rsidRDefault="009C66BE" w:rsidP="009C66BE">
            <w:pPr>
              <w:pStyle w:val="TableParagraph"/>
              <w:spacing w:line="233" w:lineRule="exact"/>
              <w:ind w:left="7"/>
            </w:pPr>
            <w:r>
              <w:rPr>
                <w:color w:val="202020"/>
                <w:spacing w:val="-10"/>
              </w:rPr>
              <w:t>Y</w:t>
            </w:r>
          </w:p>
        </w:tc>
        <w:tc>
          <w:tcPr>
            <w:tcW w:w="818" w:type="dxa"/>
          </w:tcPr>
          <w:p w14:paraId="355BB7EB" w14:textId="77777777" w:rsidR="009C66BE" w:rsidRDefault="009C66BE" w:rsidP="009C66BE">
            <w:pPr>
              <w:pStyle w:val="TableParagraph"/>
              <w:spacing w:line="233" w:lineRule="exact"/>
              <w:ind w:right="8"/>
            </w:pPr>
            <w:r>
              <w:rPr>
                <w:color w:val="202020"/>
                <w:spacing w:val="-10"/>
              </w:rPr>
              <w:t>U</w:t>
            </w:r>
          </w:p>
        </w:tc>
        <w:tc>
          <w:tcPr>
            <w:tcW w:w="818" w:type="dxa"/>
          </w:tcPr>
          <w:p w14:paraId="1AAB8BC3" w14:textId="77777777" w:rsidR="009C66BE" w:rsidRDefault="009C66BE" w:rsidP="009C66BE">
            <w:pPr>
              <w:pStyle w:val="TableParagraph"/>
              <w:spacing w:line="233" w:lineRule="exact"/>
              <w:ind w:right="1"/>
            </w:pPr>
            <w:r>
              <w:rPr>
                <w:color w:val="202020"/>
                <w:spacing w:val="-10"/>
              </w:rPr>
              <w:t>N</w:t>
            </w:r>
          </w:p>
        </w:tc>
        <w:tc>
          <w:tcPr>
            <w:tcW w:w="818" w:type="dxa"/>
          </w:tcPr>
          <w:p w14:paraId="421D8611" w14:textId="77777777" w:rsidR="009C66BE" w:rsidRDefault="009C66BE" w:rsidP="009C66BE">
            <w:pPr>
              <w:pStyle w:val="TableParagraph"/>
              <w:spacing w:line="233" w:lineRule="exact"/>
            </w:pPr>
            <w:r>
              <w:rPr>
                <w:color w:val="202020"/>
                <w:spacing w:val="-10"/>
              </w:rPr>
              <w:t>N</w:t>
            </w:r>
          </w:p>
        </w:tc>
        <w:tc>
          <w:tcPr>
            <w:tcW w:w="821" w:type="dxa"/>
          </w:tcPr>
          <w:p w14:paraId="01AD05EF" w14:textId="77777777" w:rsidR="009C66BE" w:rsidRDefault="009C66BE" w:rsidP="009C66BE">
            <w:pPr>
              <w:pStyle w:val="TableParagraph"/>
              <w:spacing w:line="233" w:lineRule="exact"/>
              <w:ind w:left="10"/>
            </w:pPr>
            <w:r>
              <w:rPr>
                <w:color w:val="202020"/>
                <w:spacing w:val="-10"/>
              </w:rPr>
              <w:t>Y</w:t>
            </w:r>
          </w:p>
        </w:tc>
        <w:tc>
          <w:tcPr>
            <w:tcW w:w="818" w:type="dxa"/>
          </w:tcPr>
          <w:p w14:paraId="65C94770" w14:textId="77777777" w:rsidR="009C66BE" w:rsidRDefault="009C66BE" w:rsidP="009C66BE">
            <w:pPr>
              <w:pStyle w:val="TableParagraph"/>
              <w:spacing w:line="233" w:lineRule="exact"/>
              <w:ind w:right="4"/>
            </w:pPr>
            <w:r>
              <w:rPr>
                <w:color w:val="202020"/>
                <w:spacing w:val="-10"/>
              </w:rPr>
              <w:t>Y</w:t>
            </w:r>
          </w:p>
        </w:tc>
        <w:tc>
          <w:tcPr>
            <w:tcW w:w="1954" w:type="dxa"/>
            <w:tcBorders>
              <w:right w:val="single" w:sz="4" w:space="0" w:color="000000"/>
            </w:tcBorders>
          </w:tcPr>
          <w:p w14:paraId="75C67492" w14:textId="12B788A9" w:rsidR="009C66BE" w:rsidRPr="009C66BE" w:rsidRDefault="00CD4FBD" w:rsidP="009C66BE">
            <w:pPr>
              <w:pStyle w:val="TableParagraph"/>
              <w:spacing w:line="233" w:lineRule="exact"/>
              <w:ind w:left="23"/>
              <w:rPr>
                <w:b/>
                <w:bCs/>
              </w:rPr>
            </w:pPr>
            <w:r>
              <w:rPr>
                <w:b/>
                <w:bCs/>
              </w:rPr>
              <w:t>HIGH RISK</w:t>
            </w:r>
          </w:p>
        </w:tc>
      </w:tr>
      <w:tr w:rsidR="009C66BE" w14:paraId="34DAAB7E" w14:textId="77777777">
        <w:trPr>
          <w:trHeight w:val="253"/>
        </w:trPr>
        <w:tc>
          <w:tcPr>
            <w:tcW w:w="2271" w:type="dxa"/>
            <w:tcBorders>
              <w:left w:val="single" w:sz="4" w:space="0" w:color="000000"/>
            </w:tcBorders>
          </w:tcPr>
          <w:p w14:paraId="298390F7" w14:textId="77777777" w:rsidR="009C66BE" w:rsidRDefault="009C66BE" w:rsidP="009C66BE">
            <w:pPr>
              <w:pStyle w:val="TableParagraph"/>
              <w:spacing w:line="233" w:lineRule="exact"/>
              <w:ind w:left="107"/>
              <w:jc w:val="left"/>
              <w:rPr>
                <w:b/>
              </w:rPr>
            </w:pPr>
            <w:r>
              <w:rPr>
                <w:b/>
              </w:rPr>
              <w:t xml:space="preserve">Wang, </w:t>
            </w:r>
            <w:r>
              <w:rPr>
                <w:b/>
                <w:spacing w:val="-4"/>
              </w:rPr>
              <w:t>2020</w:t>
            </w:r>
          </w:p>
        </w:tc>
        <w:tc>
          <w:tcPr>
            <w:tcW w:w="819" w:type="dxa"/>
          </w:tcPr>
          <w:p w14:paraId="375D269A" w14:textId="77777777" w:rsidR="009C66BE" w:rsidRDefault="009C66BE" w:rsidP="009C66BE">
            <w:pPr>
              <w:pStyle w:val="TableParagraph"/>
              <w:spacing w:line="233" w:lineRule="exact"/>
              <w:ind w:left="7"/>
            </w:pPr>
            <w:r>
              <w:rPr>
                <w:color w:val="202020"/>
                <w:spacing w:val="-10"/>
              </w:rPr>
              <w:t>Y</w:t>
            </w:r>
          </w:p>
        </w:tc>
        <w:tc>
          <w:tcPr>
            <w:tcW w:w="818" w:type="dxa"/>
          </w:tcPr>
          <w:p w14:paraId="0B9EB7BE" w14:textId="77777777" w:rsidR="009C66BE" w:rsidRDefault="009C66BE" w:rsidP="009C66BE">
            <w:pPr>
              <w:pStyle w:val="TableParagraph"/>
              <w:spacing w:line="233" w:lineRule="exact"/>
              <w:ind w:right="5"/>
            </w:pPr>
            <w:r>
              <w:rPr>
                <w:color w:val="202020"/>
                <w:spacing w:val="-10"/>
              </w:rPr>
              <w:t>N</w:t>
            </w:r>
          </w:p>
        </w:tc>
        <w:tc>
          <w:tcPr>
            <w:tcW w:w="820" w:type="dxa"/>
          </w:tcPr>
          <w:p w14:paraId="62FBA6AC" w14:textId="77777777" w:rsidR="009C66BE" w:rsidRDefault="009C66BE" w:rsidP="009C66BE">
            <w:pPr>
              <w:pStyle w:val="TableParagraph"/>
              <w:spacing w:line="233" w:lineRule="exact"/>
              <w:ind w:left="7"/>
            </w:pPr>
            <w:r>
              <w:rPr>
                <w:color w:val="202020"/>
                <w:spacing w:val="-10"/>
              </w:rPr>
              <w:t>Y</w:t>
            </w:r>
          </w:p>
        </w:tc>
        <w:tc>
          <w:tcPr>
            <w:tcW w:w="818" w:type="dxa"/>
          </w:tcPr>
          <w:p w14:paraId="6B360C98" w14:textId="77777777" w:rsidR="009C66BE" w:rsidRDefault="009C66BE" w:rsidP="009C66BE">
            <w:pPr>
              <w:pStyle w:val="TableParagraph"/>
              <w:spacing w:line="233" w:lineRule="exact"/>
              <w:ind w:right="8"/>
            </w:pPr>
            <w:r>
              <w:rPr>
                <w:color w:val="202020"/>
                <w:spacing w:val="-10"/>
              </w:rPr>
              <w:t>Y</w:t>
            </w:r>
          </w:p>
        </w:tc>
        <w:tc>
          <w:tcPr>
            <w:tcW w:w="818" w:type="dxa"/>
          </w:tcPr>
          <w:p w14:paraId="138E0394" w14:textId="77777777" w:rsidR="009C66BE" w:rsidRDefault="009C66BE" w:rsidP="009C66BE">
            <w:pPr>
              <w:pStyle w:val="TableParagraph"/>
              <w:spacing w:line="233" w:lineRule="exact"/>
              <w:ind w:right="1"/>
            </w:pPr>
            <w:r>
              <w:rPr>
                <w:color w:val="202020"/>
                <w:spacing w:val="-10"/>
              </w:rPr>
              <w:t>N</w:t>
            </w:r>
          </w:p>
        </w:tc>
        <w:tc>
          <w:tcPr>
            <w:tcW w:w="818" w:type="dxa"/>
          </w:tcPr>
          <w:p w14:paraId="4A2C0F05" w14:textId="77777777" w:rsidR="009C66BE" w:rsidRDefault="009C66BE" w:rsidP="009C66BE">
            <w:pPr>
              <w:pStyle w:val="TableParagraph"/>
              <w:spacing w:line="233" w:lineRule="exact"/>
            </w:pPr>
            <w:r>
              <w:rPr>
                <w:color w:val="202020"/>
                <w:spacing w:val="-10"/>
              </w:rPr>
              <w:t>N</w:t>
            </w:r>
          </w:p>
        </w:tc>
        <w:tc>
          <w:tcPr>
            <w:tcW w:w="821" w:type="dxa"/>
          </w:tcPr>
          <w:p w14:paraId="17490CE2" w14:textId="77777777" w:rsidR="009C66BE" w:rsidRDefault="009C66BE" w:rsidP="009C66BE">
            <w:pPr>
              <w:pStyle w:val="TableParagraph"/>
              <w:spacing w:line="233" w:lineRule="exact"/>
              <w:ind w:left="10"/>
            </w:pPr>
            <w:r>
              <w:rPr>
                <w:color w:val="202020"/>
                <w:spacing w:val="-10"/>
              </w:rPr>
              <w:t>Y</w:t>
            </w:r>
          </w:p>
        </w:tc>
        <w:tc>
          <w:tcPr>
            <w:tcW w:w="818" w:type="dxa"/>
          </w:tcPr>
          <w:p w14:paraId="687FFA50" w14:textId="77777777" w:rsidR="009C66BE" w:rsidRDefault="009C66BE" w:rsidP="009C66BE">
            <w:pPr>
              <w:pStyle w:val="TableParagraph"/>
              <w:spacing w:line="233" w:lineRule="exact"/>
              <w:ind w:right="4"/>
            </w:pPr>
            <w:r>
              <w:rPr>
                <w:color w:val="202020"/>
                <w:spacing w:val="-10"/>
              </w:rPr>
              <w:t>Y</w:t>
            </w:r>
          </w:p>
        </w:tc>
        <w:tc>
          <w:tcPr>
            <w:tcW w:w="1954" w:type="dxa"/>
            <w:tcBorders>
              <w:right w:val="single" w:sz="4" w:space="0" w:color="000000"/>
            </w:tcBorders>
          </w:tcPr>
          <w:p w14:paraId="10B2C275" w14:textId="44BAC5D3" w:rsidR="009C66BE" w:rsidRPr="009C66BE" w:rsidRDefault="00CD4FBD" w:rsidP="009C66BE">
            <w:pPr>
              <w:pStyle w:val="TableParagraph"/>
              <w:spacing w:line="233" w:lineRule="exact"/>
              <w:ind w:left="23"/>
              <w:rPr>
                <w:b/>
                <w:bCs/>
              </w:rPr>
            </w:pPr>
            <w:r>
              <w:rPr>
                <w:b/>
                <w:bCs/>
              </w:rPr>
              <w:t>HIGH RISK</w:t>
            </w:r>
          </w:p>
        </w:tc>
      </w:tr>
      <w:tr w:rsidR="009C66BE" w14:paraId="05601F1A" w14:textId="77777777">
        <w:trPr>
          <w:trHeight w:val="253"/>
        </w:trPr>
        <w:tc>
          <w:tcPr>
            <w:tcW w:w="2271" w:type="dxa"/>
            <w:tcBorders>
              <w:left w:val="single" w:sz="4" w:space="0" w:color="000000"/>
            </w:tcBorders>
          </w:tcPr>
          <w:p w14:paraId="43F1C1F6" w14:textId="77777777" w:rsidR="009C66BE" w:rsidRDefault="009C66BE" w:rsidP="009C66BE">
            <w:pPr>
              <w:pStyle w:val="TableParagraph"/>
              <w:spacing w:line="233" w:lineRule="exact"/>
              <w:ind w:left="107"/>
              <w:jc w:val="left"/>
              <w:rPr>
                <w:b/>
              </w:rPr>
            </w:pPr>
            <w:r>
              <w:rPr>
                <w:b/>
              </w:rPr>
              <w:t>Weiffenbach,</w:t>
            </w:r>
            <w:r>
              <w:rPr>
                <w:b/>
                <w:spacing w:val="-7"/>
              </w:rPr>
              <w:t xml:space="preserve"> </w:t>
            </w:r>
            <w:r>
              <w:rPr>
                <w:b/>
                <w:spacing w:val="-4"/>
              </w:rPr>
              <w:t>1986</w:t>
            </w:r>
          </w:p>
        </w:tc>
        <w:tc>
          <w:tcPr>
            <w:tcW w:w="819" w:type="dxa"/>
          </w:tcPr>
          <w:p w14:paraId="2CAAD542" w14:textId="77777777" w:rsidR="009C66BE" w:rsidRDefault="009C66BE" w:rsidP="009C66BE">
            <w:pPr>
              <w:pStyle w:val="TableParagraph"/>
              <w:spacing w:line="233" w:lineRule="exact"/>
              <w:ind w:left="7"/>
            </w:pPr>
            <w:r>
              <w:rPr>
                <w:color w:val="202020"/>
                <w:spacing w:val="-10"/>
              </w:rPr>
              <w:t>N</w:t>
            </w:r>
          </w:p>
        </w:tc>
        <w:tc>
          <w:tcPr>
            <w:tcW w:w="818" w:type="dxa"/>
          </w:tcPr>
          <w:p w14:paraId="30C4051E" w14:textId="77777777" w:rsidR="009C66BE" w:rsidRDefault="009C66BE" w:rsidP="009C66BE">
            <w:pPr>
              <w:pStyle w:val="TableParagraph"/>
              <w:spacing w:line="233" w:lineRule="exact"/>
              <w:ind w:right="5"/>
            </w:pPr>
            <w:r>
              <w:rPr>
                <w:color w:val="202020"/>
                <w:spacing w:val="-10"/>
              </w:rPr>
              <w:t>U</w:t>
            </w:r>
          </w:p>
        </w:tc>
        <w:tc>
          <w:tcPr>
            <w:tcW w:w="820" w:type="dxa"/>
          </w:tcPr>
          <w:p w14:paraId="6B0515F4" w14:textId="77777777" w:rsidR="009C66BE" w:rsidRDefault="009C66BE" w:rsidP="009C66BE">
            <w:pPr>
              <w:pStyle w:val="TableParagraph"/>
              <w:spacing w:line="233" w:lineRule="exact"/>
              <w:ind w:left="7"/>
            </w:pPr>
            <w:r>
              <w:rPr>
                <w:color w:val="202020"/>
                <w:spacing w:val="-10"/>
              </w:rPr>
              <w:t>Y</w:t>
            </w:r>
          </w:p>
        </w:tc>
        <w:tc>
          <w:tcPr>
            <w:tcW w:w="818" w:type="dxa"/>
          </w:tcPr>
          <w:p w14:paraId="3D282B79" w14:textId="77777777" w:rsidR="009C66BE" w:rsidRDefault="009C66BE" w:rsidP="009C66BE">
            <w:pPr>
              <w:pStyle w:val="TableParagraph"/>
              <w:spacing w:line="233" w:lineRule="exact"/>
              <w:ind w:right="8"/>
            </w:pPr>
            <w:r>
              <w:rPr>
                <w:color w:val="202020"/>
                <w:spacing w:val="-10"/>
              </w:rPr>
              <w:t>U</w:t>
            </w:r>
          </w:p>
        </w:tc>
        <w:tc>
          <w:tcPr>
            <w:tcW w:w="818" w:type="dxa"/>
          </w:tcPr>
          <w:p w14:paraId="4918A848" w14:textId="77777777" w:rsidR="009C66BE" w:rsidRDefault="009C66BE" w:rsidP="009C66BE">
            <w:pPr>
              <w:pStyle w:val="TableParagraph"/>
              <w:spacing w:line="233" w:lineRule="exact"/>
              <w:ind w:right="1"/>
            </w:pPr>
            <w:r>
              <w:rPr>
                <w:color w:val="202020"/>
                <w:spacing w:val="-10"/>
              </w:rPr>
              <w:t>N</w:t>
            </w:r>
          </w:p>
        </w:tc>
        <w:tc>
          <w:tcPr>
            <w:tcW w:w="818" w:type="dxa"/>
          </w:tcPr>
          <w:p w14:paraId="51FCBE80" w14:textId="77777777" w:rsidR="009C66BE" w:rsidRDefault="009C66BE" w:rsidP="009C66BE">
            <w:pPr>
              <w:pStyle w:val="TableParagraph"/>
              <w:spacing w:line="233" w:lineRule="exact"/>
            </w:pPr>
            <w:r>
              <w:rPr>
                <w:color w:val="202020"/>
                <w:spacing w:val="-10"/>
              </w:rPr>
              <w:t>N</w:t>
            </w:r>
          </w:p>
        </w:tc>
        <w:tc>
          <w:tcPr>
            <w:tcW w:w="821" w:type="dxa"/>
          </w:tcPr>
          <w:p w14:paraId="6825275D" w14:textId="77777777" w:rsidR="009C66BE" w:rsidRDefault="009C66BE" w:rsidP="009C66BE">
            <w:pPr>
              <w:pStyle w:val="TableParagraph"/>
              <w:spacing w:line="233" w:lineRule="exact"/>
              <w:ind w:left="10"/>
            </w:pPr>
            <w:r>
              <w:rPr>
                <w:color w:val="202020"/>
                <w:spacing w:val="-10"/>
              </w:rPr>
              <w:t>U</w:t>
            </w:r>
          </w:p>
        </w:tc>
        <w:tc>
          <w:tcPr>
            <w:tcW w:w="818" w:type="dxa"/>
          </w:tcPr>
          <w:p w14:paraId="74640614" w14:textId="77777777" w:rsidR="009C66BE" w:rsidRDefault="009C66BE" w:rsidP="009C66BE">
            <w:pPr>
              <w:pStyle w:val="TableParagraph"/>
              <w:spacing w:line="233" w:lineRule="exact"/>
              <w:ind w:right="4"/>
            </w:pPr>
            <w:r>
              <w:rPr>
                <w:color w:val="202020"/>
                <w:spacing w:val="-10"/>
              </w:rPr>
              <w:t>Y</w:t>
            </w:r>
          </w:p>
        </w:tc>
        <w:tc>
          <w:tcPr>
            <w:tcW w:w="1954" w:type="dxa"/>
            <w:tcBorders>
              <w:right w:val="single" w:sz="4" w:space="0" w:color="000000"/>
            </w:tcBorders>
          </w:tcPr>
          <w:p w14:paraId="3C4A31AA" w14:textId="68863FF2" w:rsidR="009C66BE" w:rsidRPr="009C66BE" w:rsidRDefault="00CD4FBD" w:rsidP="009C66BE">
            <w:pPr>
              <w:pStyle w:val="TableParagraph"/>
              <w:spacing w:line="233" w:lineRule="exact"/>
              <w:ind w:left="23"/>
              <w:rPr>
                <w:b/>
                <w:bCs/>
              </w:rPr>
            </w:pPr>
            <w:r>
              <w:rPr>
                <w:b/>
                <w:bCs/>
              </w:rPr>
              <w:t>HIGH RISK</w:t>
            </w:r>
          </w:p>
        </w:tc>
      </w:tr>
      <w:tr w:rsidR="009C66BE" w14:paraId="45D3FA32" w14:textId="77777777">
        <w:trPr>
          <w:trHeight w:val="249"/>
        </w:trPr>
        <w:tc>
          <w:tcPr>
            <w:tcW w:w="2271" w:type="dxa"/>
            <w:tcBorders>
              <w:left w:val="single" w:sz="4" w:space="0" w:color="000000"/>
              <w:bottom w:val="single" w:sz="4" w:space="0" w:color="000000"/>
            </w:tcBorders>
          </w:tcPr>
          <w:p w14:paraId="5395E1D7" w14:textId="77777777" w:rsidR="009C66BE" w:rsidRDefault="009C66BE" w:rsidP="009C66BE">
            <w:pPr>
              <w:pStyle w:val="TableParagraph"/>
              <w:spacing w:line="229" w:lineRule="exact"/>
              <w:ind w:left="107"/>
              <w:jc w:val="left"/>
              <w:rPr>
                <w:b/>
              </w:rPr>
            </w:pPr>
            <w:r>
              <w:rPr>
                <w:b/>
              </w:rPr>
              <w:t>Wiriyawattana,</w:t>
            </w:r>
            <w:r>
              <w:rPr>
                <w:b/>
                <w:spacing w:val="-11"/>
              </w:rPr>
              <w:t xml:space="preserve"> </w:t>
            </w:r>
            <w:r>
              <w:rPr>
                <w:b/>
                <w:spacing w:val="-4"/>
              </w:rPr>
              <w:t>2018</w:t>
            </w:r>
          </w:p>
        </w:tc>
        <w:tc>
          <w:tcPr>
            <w:tcW w:w="819" w:type="dxa"/>
            <w:tcBorders>
              <w:bottom w:val="single" w:sz="4" w:space="0" w:color="000000"/>
            </w:tcBorders>
          </w:tcPr>
          <w:p w14:paraId="3805D431" w14:textId="77777777" w:rsidR="009C66BE" w:rsidRDefault="009C66BE" w:rsidP="009C66BE">
            <w:pPr>
              <w:pStyle w:val="TableParagraph"/>
              <w:spacing w:line="229" w:lineRule="exact"/>
              <w:ind w:left="7"/>
            </w:pPr>
            <w:r>
              <w:rPr>
                <w:color w:val="202020"/>
                <w:spacing w:val="-10"/>
              </w:rPr>
              <w:t>U</w:t>
            </w:r>
          </w:p>
        </w:tc>
        <w:tc>
          <w:tcPr>
            <w:tcW w:w="818" w:type="dxa"/>
            <w:tcBorders>
              <w:bottom w:val="single" w:sz="4" w:space="0" w:color="000000"/>
            </w:tcBorders>
          </w:tcPr>
          <w:p w14:paraId="52AA2288" w14:textId="77777777" w:rsidR="009C66BE" w:rsidRDefault="009C66BE" w:rsidP="009C66BE">
            <w:pPr>
              <w:pStyle w:val="TableParagraph"/>
              <w:spacing w:line="229" w:lineRule="exact"/>
              <w:ind w:right="5"/>
            </w:pPr>
            <w:r>
              <w:rPr>
                <w:color w:val="202020"/>
                <w:spacing w:val="-10"/>
              </w:rPr>
              <w:t>U</w:t>
            </w:r>
          </w:p>
        </w:tc>
        <w:tc>
          <w:tcPr>
            <w:tcW w:w="820" w:type="dxa"/>
            <w:tcBorders>
              <w:bottom w:val="single" w:sz="4" w:space="0" w:color="000000"/>
            </w:tcBorders>
          </w:tcPr>
          <w:p w14:paraId="63FBA73A" w14:textId="77777777" w:rsidR="009C66BE" w:rsidRDefault="009C66BE" w:rsidP="009C66BE">
            <w:pPr>
              <w:pStyle w:val="TableParagraph"/>
              <w:spacing w:line="229" w:lineRule="exact"/>
              <w:ind w:left="7"/>
            </w:pPr>
            <w:r>
              <w:rPr>
                <w:color w:val="202020"/>
                <w:spacing w:val="-10"/>
              </w:rPr>
              <w:t>Y</w:t>
            </w:r>
          </w:p>
        </w:tc>
        <w:tc>
          <w:tcPr>
            <w:tcW w:w="818" w:type="dxa"/>
            <w:tcBorders>
              <w:bottom w:val="single" w:sz="4" w:space="0" w:color="000000"/>
            </w:tcBorders>
          </w:tcPr>
          <w:p w14:paraId="484B4485" w14:textId="77777777" w:rsidR="009C66BE" w:rsidRDefault="009C66BE" w:rsidP="009C66BE">
            <w:pPr>
              <w:pStyle w:val="TableParagraph"/>
              <w:spacing w:line="229" w:lineRule="exact"/>
              <w:ind w:right="8"/>
            </w:pPr>
            <w:r>
              <w:rPr>
                <w:color w:val="202020"/>
                <w:spacing w:val="-10"/>
              </w:rPr>
              <w:t>Y</w:t>
            </w:r>
          </w:p>
        </w:tc>
        <w:tc>
          <w:tcPr>
            <w:tcW w:w="818" w:type="dxa"/>
            <w:tcBorders>
              <w:bottom w:val="single" w:sz="4" w:space="0" w:color="000000"/>
            </w:tcBorders>
          </w:tcPr>
          <w:p w14:paraId="0A90841A" w14:textId="77777777" w:rsidR="009C66BE" w:rsidRDefault="009C66BE" w:rsidP="009C66BE">
            <w:pPr>
              <w:pStyle w:val="TableParagraph"/>
              <w:spacing w:line="229" w:lineRule="exact"/>
              <w:ind w:right="1"/>
            </w:pPr>
            <w:r>
              <w:rPr>
                <w:color w:val="202020"/>
                <w:spacing w:val="-10"/>
              </w:rPr>
              <w:t>Y</w:t>
            </w:r>
          </w:p>
        </w:tc>
        <w:tc>
          <w:tcPr>
            <w:tcW w:w="818" w:type="dxa"/>
            <w:tcBorders>
              <w:bottom w:val="single" w:sz="4" w:space="0" w:color="000000"/>
            </w:tcBorders>
          </w:tcPr>
          <w:p w14:paraId="65288E7E" w14:textId="77777777" w:rsidR="009C66BE" w:rsidRDefault="009C66BE" w:rsidP="009C66BE">
            <w:pPr>
              <w:pStyle w:val="TableParagraph"/>
              <w:spacing w:line="229" w:lineRule="exact"/>
            </w:pPr>
            <w:r>
              <w:rPr>
                <w:color w:val="202020"/>
                <w:spacing w:val="-10"/>
              </w:rPr>
              <w:t>N</w:t>
            </w:r>
          </w:p>
        </w:tc>
        <w:tc>
          <w:tcPr>
            <w:tcW w:w="821" w:type="dxa"/>
            <w:tcBorders>
              <w:bottom w:val="single" w:sz="4" w:space="0" w:color="000000"/>
            </w:tcBorders>
          </w:tcPr>
          <w:p w14:paraId="5FEF68B0" w14:textId="77777777" w:rsidR="009C66BE" w:rsidRDefault="009C66BE" w:rsidP="009C66BE">
            <w:pPr>
              <w:pStyle w:val="TableParagraph"/>
              <w:spacing w:line="229" w:lineRule="exact"/>
              <w:ind w:left="10"/>
            </w:pPr>
            <w:r>
              <w:rPr>
                <w:color w:val="202020"/>
                <w:spacing w:val="-10"/>
              </w:rPr>
              <w:t>Y</w:t>
            </w:r>
          </w:p>
        </w:tc>
        <w:tc>
          <w:tcPr>
            <w:tcW w:w="818" w:type="dxa"/>
            <w:tcBorders>
              <w:bottom w:val="single" w:sz="4" w:space="0" w:color="000000"/>
            </w:tcBorders>
          </w:tcPr>
          <w:p w14:paraId="7E901DDF" w14:textId="77777777" w:rsidR="009C66BE" w:rsidRDefault="009C66BE" w:rsidP="009C66BE">
            <w:pPr>
              <w:pStyle w:val="TableParagraph"/>
              <w:spacing w:line="229" w:lineRule="exact"/>
              <w:ind w:right="4"/>
            </w:pPr>
            <w:r>
              <w:rPr>
                <w:color w:val="202020"/>
                <w:spacing w:val="-10"/>
              </w:rPr>
              <w:t>Y</w:t>
            </w:r>
          </w:p>
        </w:tc>
        <w:tc>
          <w:tcPr>
            <w:tcW w:w="1954" w:type="dxa"/>
            <w:tcBorders>
              <w:bottom w:val="single" w:sz="4" w:space="0" w:color="000000"/>
              <w:right w:val="single" w:sz="4" w:space="0" w:color="000000"/>
            </w:tcBorders>
          </w:tcPr>
          <w:p w14:paraId="79D6F077" w14:textId="767BAF4C" w:rsidR="009C66BE" w:rsidRPr="009C66BE" w:rsidRDefault="00CD4FBD" w:rsidP="009C66BE">
            <w:pPr>
              <w:pStyle w:val="TableParagraph"/>
              <w:spacing w:line="229" w:lineRule="exact"/>
              <w:ind w:left="23" w:right="2"/>
              <w:rPr>
                <w:b/>
                <w:bCs/>
              </w:rPr>
            </w:pPr>
            <w:r>
              <w:rPr>
                <w:b/>
                <w:bCs/>
              </w:rPr>
              <w:t>HIGH RISK</w:t>
            </w:r>
          </w:p>
        </w:tc>
      </w:tr>
    </w:tbl>
    <w:p w14:paraId="70321878" w14:textId="77777777" w:rsidR="001F5469" w:rsidRDefault="00000000">
      <w:pPr>
        <w:pStyle w:val="BodyText"/>
        <w:spacing w:before="5"/>
        <w:ind w:left="109" w:firstLine="0"/>
        <w:jc w:val="left"/>
        <w:rPr>
          <w:rFonts w:ascii="Times New Roman"/>
        </w:rPr>
      </w:pPr>
      <w:r>
        <w:rPr>
          <w:rFonts w:ascii="Times New Roman"/>
        </w:rPr>
        <w:t>Y:</w:t>
      </w:r>
      <w:r>
        <w:rPr>
          <w:rFonts w:ascii="Times New Roman"/>
          <w:spacing w:val="-3"/>
        </w:rPr>
        <w:t xml:space="preserve"> </w:t>
      </w:r>
      <w:r>
        <w:rPr>
          <w:rFonts w:ascii="Times New Roman"/>
        </w:rPr>
        <w:t>Yes;</w:t>
      </w:r>
      <w:r>
        <w:rPr>
          <w:rFonts w:ascii="Times New Roman"/>
          <w:spacing w:val="-2"/>
        </w:rPr>
        <w:t xml:space="preserve"> </w:t>
      </w:r>
      <w:r>
        <w:rPr>
          <w:rFonts w:ascii="Times New Roman"/>
        </w:rPr>
        <w:t>N:</w:t>
      </w:r>
      <w:r>
        <w:rPr>
          <w:rFonts w:ascii="Times New Roman"/>
          <w:spacing w:val="-2"/>
        </w:rPr>
        <w:t xml:space="preserve"> </w:t>
      </w:r>
      <w:r>
        <w:rPr>
          <w:rFonts w:ascii="Times New Roman"/>
        </w:rPr>
        <w:t>No;</w:t>
      </w:r>
      <w:r>
        <w:rPr>
          <w:rFonts w:ascii="Times New Roman"/>
          <w:spacing w:val="-3"/>
        </w:rPr>
        <w:t xml:space="preserve"> </w:t>
      </w:r>
      <w:r>
        <w:rPr>
          <w:rFonts w:ascii="Times New Roman"/>
        </w:rPr>
        <w:t>U:</w:t>
      </w:r>
      <w:r>
        <w:rPr>
          <w:rFonts w:ascii="Times New Roman"/>
          <w:spacing w:val="-2"/>
        </w:rPr>
        <w:t xml:space="preserve"> </w:t>
      </w:r>
      <w:r>
        <w:rPr>
          <w:rFonts w:ascii="Times New Roman"/>
        </w:rPr>
        <w:t>Unclear;</w:t>
      </w:r>
      <w:r>
        <w:rPr>
          <w:rFonts w:ascii="Times New Roman"/>
          <w:spacing w:val="-5"/>
        </w:rPr>
        <w:t xml:space="preserve"> </w:t>
      </w:r>
      <w:r>
        <w:rPr>
          <w:rFonts w:ascii="Times New Roman"/>
        </w:rPr>
        <w:t>NA:</w:t>
      </w:r>
      <w:r>
        <w:rPr>
          <w:rFonts w:ascii="Times New Roman"/>
          <w:spacing w:val="-2"/>
        </w:rPr>
        <w:t xml:space="preserve"> </w:t>
      </w:r>
      <w:r>
        <w:rPr>
          <w:rFonts w:ascii="Times New Roman"/>
        </w:rPr>
        <w:t>Not</w:t>
      </w:r>
      <w:r>
        <w:rPr>
          <w:rFonts w:ascii="Times New Roman"/>
          <w:spacing w:val="-2"/>
        </w:rPr>
        <w:t xml:space="preserve"> applicable.</w:t>
      </w:r>
    </w:p>
    <w:p w14:paraId="4CE1984C" w14:textId="77777777" w:rsidR="001F5469" w:rsidRDefault="001F5469">
      <w:pPr>
        <w:pStyle w:val="BodyText"/>
        <w:spacing w:before="177"/>
        <w:ind w:left="0" w:firstLine="0"/>
        <w:jc w:val="left"/>
        <w:rPr>
          <w:rFonts w:ascii="Times New Roman"/>
        </w:rPr>
      </w:pPr>
    </w:p>
    <w:p w14:paraId="17A9E294" w14:textId="77777777" w:rsidR="009C66BE" w:rsidRPr="009C66BE" w:rsidRDefault="009C66BE" w:rsidP="009C66BE">
      <w:pPr>
        <w:pStyle w:val="ListParagraph"/>
        <w:numPr>
          <w:ilvl w:val="0"/>
          <w:numId w:val="1"/>
        </w:numPr>
        <w:tabs>
          <w:tab w:val="left" w:pos="1182"/>
        </w:tabs>
        <w:spacing w:before="1" w:line="252" w:lineRule="exact"/>
        <w:rPr>
          <w:rFonts w:ascii="Times New Roman"/>
          <w:color w:val="202020"/>
        </w:rPr>
      </w:pPr>
      <w:r w:rsidRPr="009C66BE">
        <w:rPr>
          <w:rFonts w:ascii="Times New Roman"/>
          <w:color w:val="202020"/>
        </w:rPr>
        <w:t xml:space="preserve">1. Were the criteria for inclusion in the sample clearly defined? </w:t>
      </w:r>
      <w:r w:rsidRPr="009C66BE">
        <w:rPr>
          <w:rFonts w:ascii="Times New Roman"/>
          <w:b/>
          <w:bCs/>
          <w:color w:val="202020"/>
        </w:rPr>
        <w:t>CRITICAL DOMAIN</w:t>
      </w:r>
      <w:r w:rsidRPr="009C66BE">
        <w:rPr>
          <w:rFonts w:ascii="Times New Roman"/>
          <w:color w:val="202020"/>
        </w:rPr>
        <w:t xml:space="preserve"> </w:t>
      </w:r>
    </w:p>
    <w:p w14:paraId="6B66165D" w14:textId="77777777" w:rsidR="009C66BE" w:rsidRPr="009C66BE" w:rsidRDefault="009C66BE" w:rsidP="009C66BE">
      <w:pPr>
        <w:pStyle w:val="ListParagraph"/>
        <w:numPr>
          <w:ilvl w:val="0"/>
          <w:numId w:val="1"/>
        </w:numPr>
        <w:tabs>
          <w:tab w:val="left" w:pos="1182"/>
        </w:tabs>
        <w:spacing w:before="1" w:line="252" w:lineRule="exact"/>
        <w:rPr>
          <w:rFonts w:ascii="Times New Roman"/>
          <w:color w:val="202020"/>
        </w:rPr>
      </w:pPr>
      <w:r w:rsidRPr="009C66BE">
        <w:rPr>
          <w:rFonts w:ascii="Times New Roman"/>
          <w:color w:val="202020"/>
        </w:rPr>
        <w:t xml:space="preserve">2. Were the study subjects and the setting described in detail? </w:t>
      </w:r>
      <w:r w:rsidRPr="009C66BE">
        <w:rPr>
          <w:rFonts w:ascii="Times New Roman"/>
          <w:b/>
          <w:bCs/>
          <w:color w:val="202020"/>
        </w:rPr>
        <w:t>VERY CRITICAL DOMAIN</w:t>
      </w:r>
      <w:r w:rsidRPr="009C66BE">
        <w:rPr>
          <w:rFonts w:ascii="Times New Roman"/>
          <w:color w:val="202020"/>
        </w:rPr>
        <w:t xml:space="preserve"> </w:t>
      </w:r>
    </w:p>
    <w:p w14:paraId="4674DC61" w14:textId="77777777" w:rsidR="009C66BE" w:rsidRPr="009C66BE" w:rsidRDefault="009C66BE" w:rsidP="009C66BE">
      <w:pPr>
        <w:pStyle w:val="ListParagraph"/>
        <w:numPr>
          <w:ilvl w:val="0"/>
          <w:numId w:val="1"/>
        </w:numPr>
        <w:tabs>
          <w:tab w:val="left" w:pos="1182"/>
        </w:tabs>
        <w:spacing w:before="1" w:line="252" w:lineRule="exact"/>
        <w:rPr>
          <w:rFonts w:ascii="Times New Roman"/>
          <w:b/>
          <w:bCs/>
          <w:color w:val="202020"/>
        </w:rPr>
      </w:pPr>
      <w:r w:rsidRPr="009C66BE">
        <w:rPr>
          <w:rFonts w:ascii="Times New Roman"/>
          <w:color w:val="202020"/>
        </w:rPr>
        <w:t xml:space="preserve">3. Was the exposure measured in a valid and reliable way? </w:t>
      </w:r>
      <w:r w:rsidRPr="009C66BE">
        <w:rPr>
          <w:rFonts w:ascii="Times New Roman"/>
          <w:b/>
          <w:bCs/>
          <w:color w:val="202020"/>
        </w:rPr>
        <w:t xml:space="preserve">CRITICAL DOMAIN </w:t>
      </w:r>
    </w:p>
    <w:p w14:paraId="0C3752FA" w14:textId="77777777" w:rsidR="009C66BE" w:rsidRPr="009C66BE" w:rsidRDefault="009C66BE" w:rsidP="009C66BE">
      <w:pPr>
        <w:pStyle w:val="ListParagraph"/>
        <w:numPr>
          <w:ilvl w:val="0"/>
          <w:numId w:val="1"/>
        </w:numPr>
        <w:tabs>
          <w:tab w:val="left" w:pos="1182"/>
        </w:tabs>
        <w:spacing w:before="1" w:line="252" w:lineRule="exact"/>
        <w:rPr>
          <w:rFonts w:ascii="Times New Roman"/>
          <w:b/>
          <w:bCs/>
          <w:color w:val="202020"/>
        </w:rPr>
      </w:pPr>
      <w:r w:rsidRPr="009C66BE">
        <w:rPr>
          <w:rFonts w:ascii="Times New Roman"/>
          <w:color w:val="202020"/>
        </w:rPr>
        <w:t xml:space="preserve">4. Were objective, standard criteria used for measurement of the condition? </w:t>
      </w:r>
      <w:r w:rsidRPr="009C66BE">
        <w:rPr>
          <w:rFonts w:ascii="Times New Roman"/>
          <w:b/>
          <w:bCs/>
          <w:color w:val="202020"/>
        </w:rPr>
        <w:t xml:space="preserve">VERY CRITICAL DOMAIN </w:t>
      </w:r>
    </w:p>
    <w:p w14:paraId="4176FD36" w14:textId="77777777" w:rsidR="009C66BE" w:rsidRPr="009C66BE" w:rsidRDefault="009C66BE" w:rsidP="009C66BE">
      <w:pPr>
        <w:pStyle w:val="ListParagraph"/>
        <w:numPr>
          <w:ilvl w:val="0"/>
          <w:numId w:val="1"/>
        </w:numPr>
        <w:tabs>
          <w:tab w:val="left" w:pos="1182"/>
        </w:tabs>
        <w:spacing w:before="1" w:line="252" w:lineRule="exact"/>
        <w:rPr>
          <w:rFonts w:ascii="Times New Roman"/>
          <w:b/>
          <w:bCs/>
          <w:color w:val="202020"/>
        </w:rPr>
      </w:pPr>
      <w:r w:rsidRPr="009C66BE">
        <w:rPr>
          <w:rFonts w:ascii="Times New Roman"/>
          <w:color w:val="202020"/>
        </w:rPr>
        <w:t xml:space="preserve">5. Were confounding factors identified? </w:t>
      </w:r>
      <w:r w:rsidRPr="009C66BE">
        <w:rPr>
          <w:rFonts w:ascii="Times New Roman"/>
          <w:b/>
          <w:bCs/>
          <w:color w:val="202020"/>
        </w:rPr>
        <w:t xml:space="preserve">NON-CRITICAL DOMAIN </w:t>
      </w:r>
    </w:p>
    <w:p w14:paraId="0CDCE9E5" w14:textId="77777777" w:rsidR="009C66BE" w:rsidRPr="009C66BE" w:rsidRDefault="009C66BE" w:rsidP="009C66BE">
      <w:pPr>
        <w:pStyle w:val="ListParagraph"/>
        <w:numPr>
          <w:ilvl w:val="0"/>
          <w:numId w:val="1"/>
        </w:numPr>
        <w:tabs>
          <w:tab w:val="left" w:pos="1182"/>
        </w:tabs>
        <w:spacing w:before="1" w:line="252" w:lineRule="exact"/>
        <w:rPr>
          <w:rFonts w:ascii="Times New Roman"/>
          <w:color w:val="202020"/>
        </w:rPr>
      </w:pPr>
      <w:r w:rsidRPr="009C66BE">
        <w:rPr>
          <w:rFonts w:ascii="Times New Roman"/>
          <w:color w:val="202020"/>
        </w:rPr>
        <w:t xml:space="preserve">6. Were strategies to deal with confounding factors stated? </w:t>
      </w:r>
      <w:r w:rsidRPr="009C66BE">
        <w:rPr>
          <w:rFonts w:ascii="Times New Roman"/>
          <w:b/>
          <w:bCs/>
          <w:color w:val="202020"/>
        </w:rPr>
        <w:t>NON-CRITICAL DOMAIN</w:t>
      </w:r>
    </w:p>
    <w:p w14:paraId="1205B18A" w14:textId="77777777" w:rsidR="009C66BE" w:rsidRPr="009C66BE" w:rsidRDefault="009C66BE" w:rsidP="009C66BE">
      <w:pPr>
        <w:pStyle w:val="ListParagraph"/>
        <w:numPr>
          <w:ilvl w:val="0"/>
          <w:numId w:val="1"/>
        </w:numPr>
        <w:tabs>
          <w:tab w:val="left" w:pos="1182"/>
        </w:tabs>
        <w:spacing w:before="1" w:line="252" w:lineRule="exact"/>
        <w:rPr>
          <w:rFonts w:ascii="Times New Roman"/>
          <w:b/>
          <w:bCs/>
          <w:color w:val="202020"/>
        </w:rPr>
      </w:pPr>
      <w:r w:rsidRPr="009C66BE">
        <w:rPr>
          <w:rFonts w:ascii="Times New Roman"/>
          <w:color w:val="202020"/>
        </w:rPr>
        <w:t xml:space="preserve">7. Were the outcomes measured in a valid and reliable way? </w:t>
      </w:r>
      <w:r w:rsidRPr="009C66BE">
        <w:rPr>
          <w:rFonts w:ascii="Times New Roman"/>
          <w:b/>
          <w:bCs/>
          <w:color w:val="202020"/>
        </w:rPr>
        <w:t>NON-CRITICAL DOMAIN</w:t>
      </w:r>
    </w:p>
    <w:p w14:paraId="006F964A" w14:textId="7F78A936" w:rsidR="001F5469" w:rsidRPr="009C66BE" w:rsidRDefault="009C66BE" w:rsidP="009C66BE">
      <w:pPr>
        <w:pStyle w:val="ListParagraph"/>
        <w:numPr>
          <w:ilvl w:val="0"/>
          <w:numId w:val="1"/>
        </w:numPr>
        <w:tabs>
          <w:tab w:val="left" w:pos="1182"/>
        </w:tabs>
        <w:spacing w:before="1" w:line="252" w:lineRule="exact"/>
        <w:rPr>
          <w:rFonts w:ascii="Times New Roman"/>
          <w:b/>
          <w:bCs/>
        </w:rPr>
      </w:pPr>
      <w:r w:rsidRPr="009C66BE">
        <w:rPr>
          <w:rFonts w:ascii="Times New Roman"/>
          <w:color w:val="202020"/>
        </w:rPr>
        <w:t xml:space="preserve">8. Was appropriate statistical analysis used? </w:t>
      </w:r>
      <w:r w:rsidRPr="009C66BE">
        <w:rPr>
          <w:rFonts w:ascii="Times New Roman"/>
          <w:b/>
          <w:bCs/>
          <w:color w:val="202020"/>
        </w:rPr>
        <w:t>NON-CRITICAL DOMAIN</w:t>
      </w:r>
    </w:p>
    <w:sectPr w:rsidR="001F5469" w:rsidRPr="009C66BE">
      <w:pgSz w:w="11910" w:h="16840"/>
      <w:pgMar w:top="1320" w:right="1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71F3"/>
    <w:multiLevelType w:val="hybridMultilevel"/>
    <w:tmpl w:val="8E7CCBEE"/>
    <w:lvl w:ilvl="0" w:tplc="FFB2D606">
      <w:start w:val="1"/>
      <w:numFmt w:val="decimal"/>
      <w:lvlText w:val="%1."/>
      <w:lvlJc w:val="left"/>
      <w:pPr>
        <w:ind w:left="1602" w:hanging="641"/>
        <w:jc w:val="left"/>
      </w:pPr>
      <w:rPr>
        <w:rFonts w:ascii="Calibri" w:eastAsia="Calibri" w:hAnsi="Calibri" w:cs="Calibri" w:hint="default"/>
        <w:b w:val="0"/>
        <w:bCs w:val="0"/>
        <w:i w:val="0"/>
        <w:iCs w:val="0"/>
        <w:spacing w:val="0"/>
        <w:w w:val="100"/>
        <w:sz w:val="22"/>
        <w:szCs w:val="22"/>
        <w:lang w:val="en-US" w:eastAsia="en-US" w:bidi="ar-SA"/>
      </w:rPr>
    </w:lvl>
    <w:lvl w:ilvl="1" w:tplc="51F48214">
      <w:numFmt w:val="bullet"/>
      <w:lvlText w:val="•"/>
      <w:lvlJc w:val="left"/>
      <w:pPr>
        <w:ind w:left="2540" w:hanging="641"/>
      </w:pPr>
      <w:rPr>
        <w:rFonts w:hint="default"/>
        <w:lang w:val="en-US" w:eastAsia="en-US" w:bidi="ar-SA"/>
      </w:rPr>
    </w:lvl>
    <w:lvl w:ilvl="2" w:tplc="AD18EE54">
      <w:numFmt w:val="bullet"/>
      <w:lvlText w:val="•"/>
      <w:lvlJc w:val="left"/>
      <w:pPr>
        <w:ind w:left="3481" w:hanging="641"/>
      </w:pPr>
      <w:rPr>
        <w:rFonts w:hint="default"/>
        <w:lang w:val="en-US" w:eastAsia="en-US" w:bidi="ar-SA"/>
      </w:rPr>
    </w:lvl>
    <w:lvl w:ilvl="3" w:tplc="CDACDF36">
      <w:numFmt w:val="bullet"/>
      <w:lvlText w:val="•"/>
      <w:lvlJc w:val="left"/>
      <w:pPr>
        <w:ind w:left="4421" w:hanging="641"/>
      </w:pPr>
      <w:rPr>
        <w:rFonts w:hint="default"/>
        <w:lang w:val="en-US" w:eastAsia="en-US" w:bidi="ar-SA"/>
      </w:rPr>
    </w:lvl>
    <w:lvl w:ilvl="4" w:tplc="E04C6720">
      <w:numFmt w:val="bullet"/>
      <w:lvlText w:val="•"/>
      <w:lvlJc w:val="left"/>
      <w:pPr>
        <w:ind w:left="5362" w:hanging="641"/>
      </w:pPr>
      <w:rPr>
        <w:rFonts w:hint="default"/>
        <w:lang w:val="en-US" w:eastAsia="en-US" w:bidi="ar-SA"/>
      </w:rPr>
    </w:lvl>
    <w:lvl w:ilvl="5" w:tplc="B476B70C">
      <w:numFmt w:val="bullet"/>
      <w:lvlText w:val="•"/>
      <w:lvlJc w:val="left"/>
      <w:pPr>
        <w:ind w:left="6303" w:hanging="641"/>
      </w:pPr>
      <w:rPr>
        <w:rFonts w:hint="default"/>
        <w:lang w:val="en-US" w:eastAsia="en-US" w:bidi="ar-SA"/>
      </w:rPr>
    </w:lvl>
    <w:lvl w:ilvl="6" w:tplc="F42CFBA8">
      <w:numFmt w:val="bullet"/>
      <w:lvlText w:val="•"/>
      <w:lvlJc w:val="left"/>
      <w:pPr>
        <w:ind w:left="7243" w:hanging="641"/>
      </w:pPr>
      <w:rPr>
        <w:rFonts w:hint="default"/>
        <w:lang w:val="en-US" w:eastAsia="en-US" w:bidi="ar-SA"/>
      </w:rPr>
    </w:lvl>
    <w:lvl w:ilvl="7" w:tplc="F3800B30">
      <w:numFmt w:val="bullet"/>
      <w:lvlText w:val="•"/>
      <w:lvlJc w:val="left"/>
      <w:pPr>
        <w:ind w:left="8184" w:hanging="641"/>
      </w:pPr>
      <w:rPr>
        <w:rFonts w:hint="default"/>
        <w:lang w:val="en-US" w:eastAsia="en-US" w:bidi="ar-SA"/>
      </w:rPr>
    </w:lvl>
    <w:lvl w:ilvl="8" w:tplc="83F00944">
      <w:numFmt w:val="bullet"/>
      <w:lvlText w:val="•"/>
      <w:lvlJc w:val="left"/>
      <w:pPr>
        <w:ind w:left="9125" w:hanging="641"/>
      </w:pPr>
      <w:rPr>
        <w:rFonts w:hint="default"/>
        <w:lang w:val="en-US" w:eastAsia="en-US" w:bidi="ar-SA"/>
      </w:rPr>
    </w:lvl>
  </w:abstractNum>
  <w:abstractNum w:abstractNumId="1" w15:restartNumberingAfterBreak="0">
    <w:nsid w:val="42783AE2"/>
    <w:multiLevelType w:val="hybridMultilevel"/>
    <w:tmpl w:val="6742CD82"/>
    <w:lvl w:ilvl="0" w:tplc="AE463B64">
      <w:start w:val="1"/>
      <w:numFmt w:val="decimal"/>
      <w:lvlText w:val="%1."/>
      <w:lvlJc w:val="left"/>
      <w:pPr>
        <w:ind w:left="1182" w:hanging="221"/>
        <w:jc w:val="left"/>
      </w:pPr>
      <w:rPr>
        <w:rFonts w:ascii="Times New Roman" w:eastAsia="Times New Roman" w:hAnsi="Times New Roman" w:cs="Times New Roman" w:hint="default"/>
        <w:b w:val="0"/>
        <w:bCs w:val="0"/>
        <w:i w:val="0"/>
        <w:iCs w:val="0"/>
        <w:color w:val="202020"/>
        <w:spacing w:val="0"/>
        <w:w w:val="100"/>
        <w:sz w:val="22"/>
        <w:szCs w:val="22"/>
        <w:lang w:val="en-US" w:eastAsia="en-US" w:bidi="ar-SA"/>
      </w:rPr>
    </w:lvl>
    <w:lvl w:ilvl="1" w:tplc="D616A5B0">
      <w:numFmt w:val="bullet"/>
      <w:lvlText w:val="•"/>
      <w:lvlJc w:val="left"/>
      <w:pPr>
        <w:ind w:left="2162" w:hanging="221"/>
      </w:pPr>
      <w:rPr>
        <w:rFonts w:hint="default"/>
        <w:lang w:val="en-US" w:eastAsia="en-US" w:bidi="ar-SA"/>
      </w:rPr>
    </w:lvl>
    <w:lvl w:ilvl="2" w:tplc="DCE023D0">
      <w:numFmt w:val="bullet"/>
      <w:lvlText w:val="•"/>
      <w:lvlJc w:val="left"/>
      <w:pPr>
        <w:ind w:left="3145" w:hanging="221"/>
      </w:pPr>
      <w:rPr>
        <w:rFonts w:hint="default"/>
        <w:lang w:val="en-US" w:eastAsia="en-US" w:bidi="ar-SA"/>
      </w:rPr>
    </w:lvl>
    <w:lvl w:ilvl="3" w:tplc="6B2603FE">
      <w:numFmt w:val="bullet"/>
      <w:lvlText w:val="•"/>
      <w:lvlJc w:val="left"/>
      <w:pPr>
        <w:ind w:left="4127" w:hanging="221"/>
      </w:pPr>
      <w:rPr>
        <w:rFonts w:hint="default"/>
        <w:lang w:val="en-US" w:eastAsia="en-US" w:bidi="ar-SA"/>
      </w:rPr>
    </w:lvl>
    <w:lvl w:ilvl="4" w:tplc="6B30AF9C">
      <w:numFmt w:val="bullet"/>
      <w:lvlText w:val="•"/>
      <w:lvlJc w:val="left"/>
      <w:pPr>
        <w:ind w:left="5110" w:hanging="221"/>
      </w:pPr>
      <w:rPr>
        <w:rFonts w:hint="default"/>
        <w:lang w:val="en-US" w:eastAsia="en-US" w:bidi="ar-SA"/>
      </w:rPr>
    </w:lvl>
    <w:lvl w:ilvl="5" w:tplc="98346D5A">
      <w:numFmt w:val="bullet"/>
      <w:lvlText w:val="•"/>
      <w:lvlJc w:val="left"/>
      <w:pPr>
        <w:ind w:left="6093" w:hanging="221"/>
      </w:pPr>
      <w:rPr>
        <w:rFonts w:hint="default"/>
        <w:lang w:val="en-US" w:eastAsia="en-US" w:bidi="ar-SA"/>
      </w:rPr>
    </w:lvl>
    <w:lvl w:ilvl="6" w:tplc="7B10A55A">
      <w:numFmt w:val="bullet"/>
      <w:lvlText w:val="•"/>
      <w:lvlJc w:val="left"/>
      <w:pPr>
        <w:ind w:left="7075" w:hanging="221"/>
      </w:pPr>
      <w:rPr>
        <w:rFonts w:hint="default"/>
        <w:lang w:val="en-US" w:eastAsia="en-US" w:bidi="ar-SA"/>
      </w:rPr>
    </w:lvl>
    <w:lvl w:ilvl="7" w:tplc="FE7200E6">
      <w:numFmt w:val="bullet"/>
      <w:lvlText w:val="•"/>
      <w:lvlJc w:val="left"/>
      <w:pPr>
        <w:ind w:left="8058" w:hanging="221"/>
      </w:pPr>
      <w:rPr>
        <w:rFonts w:hint="default"/>
        <w:lang w:val="en-US" w:eastAsia="en-US" w:bidi="ar-SA"/>
      </w:rPr>
    </w:lvl>
    <w:lvl w:ilvl="8" w:tplc="AE50A912">
      <w:numFmt w:val="bullet"/>
      <w:lvlText w:val="•"/>
      <w:lvlJc w:val="left"/>
      <w:pPr>
        <w:ind w:left="9041" w:hanging="221"/>
      </w:pPr>
      <w:rPr>
        <w:rFonts w:hint="default"/>
        <w:lang w:val="en-US" w:eastAsia="en-US" w:bidi="ar-SA"/>
      </w:rPr>
    </w:lvl>
  </w:abstractNum>
  <w:num w:numId="1" w16cid:durableId="986593649">
    <w:abstractNumId w:val="1"/>
  </w:num>
  <w:num w:numId="2" w16cid:durableId="110993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F5469"/>
    <w:rsid w:val="001849D7"/>
    <w:rsid w:val="001F5469"/>
    <w:rsid w:val="004F4ECC"/>
    <w:rsid w:val="007B6B80"/>
    <w:rsid w:val="00837DE7"/>
    <w:rsid w:val="00911085"/>
    <w:rsid w:val="00936DCA"/>
    <w:rsid w:val="009C66BE"/>
    <w:rsid w:val="00CC6ACF"/>
    <w:rsid w:val="00CD4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9937"/>
  <w15:docId w15:val="{BBDB3A85-E47F-4DA9-9F62-5260B268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6"/>
      <w:ind w:left="962" w:hanging="709"/>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59"/>
      <w:ind w:left="1602" w:hanging="641"/>
      <w:jc w:val="both"/>
    </w:pPr>
  </w:style>
  <w:style w:type="paragraph" w:styleId="ListParagraph">
    <w:name w:val="List Paragraph"/>
    <w:basedOn w:val="Normal"/>
    <w:uiPriority w:val="1"/>
    <w:qFormat/>
    <w:pPr>
      <w:spacing w:before="159"/>
      <w:ind w:left="1602" w:hanging="641"/>
      <w:jc w:val="both"/>
    </w:pPr>
  </w:style>
  <w:style w:type="paragraph" w:customStyle="1" w:styleId="TableParagraph">
    <w:name w:val="Table Paragraph"/>
    <w:basedOn w:val="Normal"/>
    <w:uiPriority w:val="1"/>
    <w:qFormat/>
    <w:pPr>
      <w:ind w:left="13"/>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2396</Words>
  <Characters>13662</Characters>
  <Application>Microsoft Office Word</Application>
  <DocSecurity>0</DocSecurity>
  <Lines>113</Lines>
  <Paragraphs>32</Paragraphs>
  <ScaleCrop>false</ScaleCrop>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Lima</dc:creator>
  <cp:lastModifiedBy>Dame-Teixeira</cp:lastModifiedBy>
  <cp:revision>8</cp:revision>
  <dcterms:created xsi:type="dcterms:W3CDTF">2024-09-16T23:32:00Z</dcterms:created>
  <dcterms:modified xsi:type="dcterms:W3CDTF">2024-10-14T10:58:00Z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2019</vt:lpwstr>
  </property>
  <property fmtid="{D5CDD505-2E9C-101B-9397-08002B2CF9AE}" pid="4" name="LastSaved">
    <vt:filetime>2024-09-16T00:00:00Z</vt:filetime>
  </property>
  <property fmtid="{D5CDD505-2E9C-101B-9397-08002B2CF9AE}" pid="5" name="Producer">
    <vt:lpwstr>Microsoft® Word 2019</vt:lpwstr>
  </property>
</Properties>
</file>