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E54AB" w14:textId="77777777" w:rsidR="00654E8F" w:rsidRPr="001549D3" w:rsidRDefault="00654E8F" w:rsidP="0001436A">
      <w:pPr>
        <w:pStyle w:val="SupplementaryMaterial"/>
        <w:rPr>
          <w:b w:val="0"/>
        </w:rPr>
      </w:pPr>
      <w:r w:rsidRPr="001549D3">
        <w:t>Supplementary Material</w:t>
      </w:r>
    </w:p>
    <w:p w14:paraId="29026311" w14:textId="11CE1937" w:rsidR="00EA3D3C" w:rsidRPr="00994A3D" w:rsidRDefault="00654E8F" w:rsidP="0001436A">
      <w:pPr>
        <w:pStyle w:val="1"/>
      </w:pPr>
      <w:r w:rsidRPr="00994A3D">
        <w:t xml:space="preserve">Supplementary </w:t>
      </w:r>
      <w:r w:rsidR="00D432AA">
        <w:t>Tables</w:t>
      </w:r>
    </w:p>
    <w:p w14:paraId="7644741B" w14:textId="54AA5376" w:rsidR="00D432AA" w:rsidRPr="00A652EC" w:rsidRDefault="00D432AA" w:rsidP="00D432AA">
      <w:pPr>
        <w:ind w:firstLine="709"/>
        <w:rPr>
          <w:szCs w:val="24"/>
        </w:rPr>
      </w:pPr>
      <w:r>
        <w:rPr>
          <w:szCs w:val="24"/>
        </w:rPr>
        <w:t>Supplementary Table 1</w:t>
      </w:r>
      <w:r w:rsidRPr="00A652EC">
        <w:rPr>
          <w:szCs w:val="24"/>
        </w:rPr>
        <w:t>. Cellular and systemic effects of cardiotonic st</w:t>
      </w:r>
      <w:r>
        <w:rPr>
          <w:szCs w:val="24"/>
        </w:rPr>
        <w:t>eroids on different blood cells</w:t>
      </w:r>
    </w:p>
    <w:tbl>
      <w:tblPr>
        <w:tblStyle w:val="aff3"/>
        <w:tblW w:w="9612" w:type="dxa"/>
        <w:tblBorders>
          <w:left w:val="none" w:sz="0" w:space="0" w:color="auto"/>
          <w:right w:val="none" w:sz="0" w:space="0" w:color="auto"/>
          <w:insideV w:val="none" w:sz="0" w:space="0" w:color="auto"/>
        </w:tblBorders>
        <w:tblLook w:val="04A0" w:firstRow="1" w:lastRow="0" w:firstColumn="1" w:lastColumn="0" w:noHBand="0" w:noVBand="1"/>
      </w:tblPr>
      <w:tblGrid>
        <w:gridCol w:w="1950"/>
        <w:gridCol w:w="2160"/>
        <w:gridCol w:w="5502"/>
      </w:tblGrid>
      <w:tr w:rsidR="00D432AA" w:rsidRPr="00A652EC" w14:paraId="51A727CC" w14:textId="77777777" w:rsidTr="004A745D">
        <w:tc>
          <w:tcPr>
            <w:tcW w:w="1952" w:type="dxa"/>
          </w:tcPr>
          <w:p w14:paraId="3B27163C" w14:textId="77777777" w:rsidR="00D432AA" w:rsidRPr="00A652EC" w:rsidRDefault="00D432AA" w:rsidP="004A745D">
            <w:pPr>
              <w:spacing w:before="240" w:after="160" w:line="259" w:lineRule="auto"/>
              <w:ind w:firstLine="709"/>
              <w:rPr>
                <w:b/>
                <w:sz w:val="18"/>
                <w:szCs w:val="24"/>
              </w:rPr>
            </w:pPr>
            <w:r w:rsidRPr="00A652EC">
              <w:rPr>
                <w:b/>
                <w:sz w:val="18"/>
                <w:szCs w:val="24"/>
              </w:rPr>
              <w:t>Cell type</w:t>
            </w:r>
          </w:p>
        </w:tc>
        <w:tc>
          <w:tcPr>
            <w:tcW w:w="2017" w:type="dxa"/>
          </w:tcPr>
          <w:p w14:paraId="658CE153" w14:textId="77777777" w:rsidR="00D432AA" w:rsidRPr="00A652EC" w:rsidRDefault="00D432AA" w:rsidP="004A745D">
            <w:pPr>
              <w:spacing w:before="240" w:after="160" w:line="259" w:lineRule="auto"/>
              <w:ind w:firstLine="725"/>
              <w:rPr>
                <w:b/>
                <w:sz w:val="18"/>
                <w:szCs w:val="24"/>
              </w:rPr>
            </w:pPr>
            <w:r w:rsidRPr="00A652EC">
              <w:rPr>
                <w:b/>
                <w:sz w:val="18"/>
                <w:szCs w:val="24"/>
              </w:rPr>
              <w:t>CTS,</w:t>
            </w:r>
            <w:r w:rsidRPr="00A652EC">
              <w:rPr>
                <w:b/>
                <w:sz w:val="18"/>
                <w:szCs w:val="24"/>
                <w:lang w:val="ru-RU"/>
              </w:rPr>
              <w:t xml:space="preserve"> </w:t>
            </w:r>
            <w:r w:rsidRPr="00A652EC">
              <w:rPr>
                <w:b/>
                <w:sz w:val="18"/>
                <w:szCs w:val="24"/>
              </w:rPr>
              <w:t>C/B(+/-)</w:t>
            </w:r>
          </w:p>
        </w:tc>
        <w:tc>
          <w:tcPr>
            <w:tcW w:w="5643" w:type="dxa"/>
          </w:tcPr>
          <w:p w14:paraId="68AD0BB6" w14:textId="77777777" w:rsidR="00D432AA" w:rsidRPr="00A652EC" w:rsidRDefault="00D432AA" w:rsidP="004A745D">
            <w:pPr>
              <w:spacing w:before="240" w:after="160" w:line="259" w:lineRule="auto"/>
              <w:ind w:left="290"/>
              <w:rPr>
                <w:b/>
                <w:sz w:val="18"/>
                <w:szCs w:val="24"/>
              </w:rPr>
            </w:pPr>
            <w:r w:rsidRPr="00A652EC">
              <w:rPr>
                <w:b/>
                <w:sz w:val="18"/>
                <w:szCs w:val="24"/>
              </w:rPr>
              <w:t>Cellular and systematic effects</w:t>
            </w:r>
          </w:p>
        </w:tc>
      </w:tr>
      <w:tr w:rsidR="00D432AA" w:rsidRPr="00A652EC" w14:paraId="667C6D42" w14:textId="77777777" w:rsidTr="004A745D">
        <w:tc>
          <w:tcPr>
            <w:tcW w:w="1952" w:type="dxa"/>
            <w:vMerge w:val="restart"/>
          </w:tcPr>
          <w:p w14:paraId="14AE9F6B" w14:textId="77777777" w:rsidR="00D432AA" w:rsidRPr="00A652EC" w:rsidRDefault="00D432AA" w:rsidP="004A745D">
            <w:pPr>
              <w:spacing w:before="240" w:after="160" w:line="259" w:lineRule="auto"/>
              <w:ind w:firstLine="709"/>
              <w:rPr>
                <w:sz w:val="18"/>
                <w:szCs w:val="24"/>
              </w:rPr>
            </w:pPr>
            <w:r w:rsidRPr="00A652EC">
              <w:rPr>
                <w:sz w:val="18"/>
                <w:szCs w:val="24"/>
              </w:rPr>
              <w:t>Erythrocytes</w:t>
            </w:r>
          </w:p>
        </w:tc>
        <w:tc>
          <w:tcPr>
            <w:tcW w:w="2017" w:type="dxa"/>
          </w:tcPr>
          <w:p w14:paraId="0A268B57" w14:textId="77777777" w:rsidR="00D432AA" w:rsidRPr="00A652EC" w:rsidRDefault="00D432AA" w:rsidP="004A745D">
            <w:pPr>
              <w:spacing w:before="240" w:after="160" w:line="259" w:lineRule="auto"/>
              <w:ind w:firstLine="709"/>
              <w:rPr>
                <w:sz w:val="18"/>
                <w:szCs w:val="24"/>
              </w:rPr>
            </w:pPr>
            <w:r w:rsidRPr="00A652EC">
              <w:rPr>
                <w:sz w:val="18"/>
                <w:szCs w:val="24"/>
              </w:rPr>
              <w:t xml:space="preserve">OBN, C(+) </w:t>
            </w:r>
          </w:p>
        </w:tc>
        <w:tc>
          <w:tcPr>
            <w:tcW w:w="5643" w:type="dxa"/>
          </w:tcPr>
          <w:p w14:paraId="03BC3651" w14:textId="77777777" w:rsidR="00D432AA" w:rsidRPr="00A652EC" w:rsidRDefault="00D432AA" w:rsidP="004A745D">
            <w:pPr>
              <w:spacing w:before="240"/>
              <w:ind w:left="290"/>
              <w:rPr>
                <w:sz w:val="18"/>
                <w:szCs w:val="18"/>
              </w:rPr>
            </w:pPr>
            <w:r w:rsidRPr="00A652EC">
              <w:rPr>
                <w:sz w:val="18"/>
                <w:szCs w:val="18"/>
              </w:rPr>
              <w:t xml:space="preserve">(1) Play an important role in the development of anemia in chronic kidney disease </w:t>
            </w:r>
            <w:r w:rsidRPr="00A652EC">
              <w:rPr>
                <w:sz w:val="18"/>
                <w:szCs w:val="18"/>
              </w:rPr>
              <w:fldChar w:fldCharType="begin" w:fldLock="1"/>
            </w:r>
            <w:r>
              <w:rPr>
                <w:sz w:val="18"/>
                <w:szCs w:val="18"/>
              </w:rPr>
              <w:instrText>ADDIN CSL_CITATION {"citationItems":[{"id":"ITEM-1","itemData":{"ISSN":"1931-857X","author":[{"dropping-particle":"","family":"Maxwell","given":"Kyle D","non-dropping-particle":"","parse-names":false,"suffix":""},{"dropping-particle":"","family":"Chuang","given":"Justin","non-dropping-particle":"","parse-names":false,"suffix":""},{"dropping-particle":"","family":"Chaudhry","given":"Muhammad","non-dropping-particle":"","parse-names":false,"suffix":""},{"dropping-particle":"","family":"Nie","given":"Ying","non-dropping-particle":"","parse-names":false,"suffix":""},{"dropping-particle":"","family":"Bai","given":"Fang","non-dropping-particle":"","parse-names":false,"suffix":""},{"dropping-particle":"","family":"Sodhi","given":"Komal","non-dropping-particle":"","parse-names":false,"suffix":""},{"dropping-particle":"","family":"Liu","given":"Jiang","non-dropping-particle":"","parse-names":false,"suffix":""},{"dropping-particle":"","family":"Shapiro","given":"Joseph I","non-dropping-particle":"","parse-names":false,"suffix":""}],"container-title":"American Journal of Physiology-Renal Physiology","id":"ITEM-1","issue":"2","issued":{"date-parts":[["2021"]]},"page":"F234-F242","publisher":"American Physiological Society Bethesda, MD","title":"The potential role of Na-K-ATPase and its signaling in the development of anemia in chronic kidney disease","type":"article-journal","volume":"320"},"uris":["http://www.mendeley.com/documents/?uuid=9c30cb99-b8e0-42dc-b51d-686d55c65d90"]}],"mendeley":{"formattedCitation":"(Maxwell et al., 2021)","plainTextFormattedCitation":"(Maxwell et al., 2021)","previouslyFormattedCitation":"(Maxwell et al., 2021)"},"properties":{"noteIndex":0},"schema":"https://github.com/citation-style-language/schema/raw/master/csl-citation.json"}</w:instrText>
            </w:r>
            <w:r w:rsidRPr="00A652EC">
              <w:rPr>
                <w:sz w:val="18"/>
                <w:szCs w:val="18"/>
              </w:rPr>
              <w:fldChar w:fldCharType="separate"/>
            </w:r>
            <w:r w:rsidRPr="000437CD">
              <w:rPr>
                <w:noProof/>
                <w:sz w:val="18"/>
                <w:szCs w:val="18"/>
              </w:rPr>
              <w:t>(Maxwell et al., 2021)</w:t>
            </w:r>
            <w:r w:rsidRPr="00A652EC">
              <w:rPr>
                <w:sz w:val="18"/>
                <w:szCs w:val="18"/>
              </w:rPr>
              <w:fldChar w:fldCharType="end"/>
            </w:r>
            <w:r w:rsidRPr="00A652EC">
              <w:rPr>
                <w:sz w:val="18"/>
                <w:szCs w:val="18"/>
              </w:rPr>
              <w:t xml:space="preserve"> through the increase in ROS levels, impaired erythrocyte deformability and lifespan reduction</w:t>
            </w:r>
          </w:p>
        </w:tc>
      </w:tr>
      <w:tr w:rsidR="00D432AA" w:rsidRPr="00A652EC" w14:paraId="67B6EA38" w14:textId="77777777" w:rsidTr="004A745D">
        <w:tc>
          <w:tcPr>
            <w:tcW w:w="1952" w:type="dxa"/>
            <w:vMerge/>
          </w:tcPr>
          <w:p w14:paraId="4E7860C8" w14:textId="77777777" w:rsidR="00D432AA" w:rsidRPr="00A652EC" w:rsidRDefault="00D432AA" w:rsidP="004A745D">
            <w:pPr>
              <w:spacing w:before="240" w:after="160" w:line="259" w:lineRule="auto"/>
              <w:ind w:firstLine="709"/>
              <w:rPr>
                <w:sz w:val="18"/>
                <w:szCs w:val="24"/>
              </w:rPr>
            </w:pPr>
          </w:p>
        </w:tc>
        <w:tc>
          <w:tcPr>
            <w:tcW w:w="2017" w:type="dxa"/>
          </w:tcPr>
          <w:p w14:paraId="7B25B065" w14:textId="77777777" w:rsidR="00D432AA" w:rsidRPr="00A652EC" w:rsidRDefault="00D432AA" w:rsidP="004A745D">
            <w:pPr>
              <w:spacing w:before="240" w:after="160" w:line="259" w:lineRule="auto"/>
              <w:ind w:firstLine="709"/>
              <w:rPr>
                <w:sz w:val="18"/>
                <w:szCs w:val="24"/>
              </w:rPr>
            </w:pPr>
            <w:r w:rsidRPr="00A652EC">
              <w:rPr>
                <w:sz w:val="18"/>
                <w:szCs w:val="24"/>
              </w:rPr>
              <w:t>MBG, B(</w:t>
            </w:r>
            <w:r w:rsidRPr="00A652EC">
              <w:rPr>
                <w:sz w:val="18"/>
                <w:szCs w:val="24"/>
                <w:lang w:val="ru-RU"/>
              </w:rPr>
              <w:t>-</w:t>
            </w:r>
            <w:r w:rsidRPr="00A652EC">
              <w:rPr>
                <w:sz w:val="18"/>
                <w:szCs w:val="24"/>
              </w:rPr>
              <w:t>)</w:t>
            </w:r>
          </w:p>
        </w:tc>
        <w:tc>
          <w:tcPr>
            <w:tcW w:w="5643" w:type="dxa"/>
          </w:tcPr>
          <w:p w14:paraId="6FED076D" w14:textId="77777777" w:rsidR="00D432AA" w:rsidRPr="00A652EC" w:rsidRDefault="00D432AA" w:rsidP="004A745D">
            <w:pPr>
              <w:spacing w:before="240"/>
              <w:ind w:left="290"/>
              <w:rPr>
                <w:sz w:val="18"/>
                <w:szCs w:val="18"/>
              </w:rPr>
            </w:pPr>
            <w:r w:rsidRPr="00A652EC">
              <w:rPr>
                <w:sz w:val="18"/>
                <w:szCs w:val="18"/>
              </w:rPr>
              <w:t xml:space="preserve">(1) Released in response of hypervolemia </w:t>
            </w:r>
            <w:r w:rsidRPr="00A652EC">
              <w:rPr>
                <w:sz w:val="18"/>
                <w:szCs w:val="18"/>
              </w:rPr>
              <w:fldChar w:fldCharType="begin" w:fldLock="1"/>
            </w:r>
            <w:r>
              <w:rPr>
                <w:sz w:val="18"/>
                <w:szCs w:val="18"/>
              </w:rPr>
              <w:instrText>ADDIN CSL_CITATION {"citationItems":[{"id":"ITEM-1","itemData":{"author":[{"dropping-particle":"V","family":"Fedorova","given":"Olga","non-dropping-particle":"","parse-names":false,"suffix":""},{"dropping-particle":"V","family":"Fadeev","given":"Artem","non-dropping-particle":"","parse-names":false,"suffix":""},{"dropping-particle":"","family":"Grigorova","given":"Yulia N","non-dropping-particle":"","parse-names":false,"suffix":""},{"dropping-particle":"","family":"Marshall","given":"Courtney A","non-dropping-particle":"","parse-names":false,"suffix":""},{"dropping-particle":"","family":"Zernetkina","given":"Valentina","non-dropping-particle":"","parse-names":false,"suffix":""},{"dropping-particle":"","family":"Kolodkin","given":"Nikolai I","non-dropping-particle":"","parse-names":false,"suffix":""},{"dropping-particle":"","family":"Agalakova","given":"Natalia I","non-dropping-particle":"","parse-names":false,"suffix":""},{"dropping-particle":"","family":"Konradi","given":"Alexandra O","non-dropping-particle":"","parse-names":false,"suffix":""},{"dropping-particle":"","family":"Lakatta","given":"Edward G","non-dropping-particle":"","parse-names":false,"suffix":""},{"dropping-particle":"","family":"Bagrov","given":"Alexei Y","non-dropping-particle":"","parse-names":false,"suffix":""}],"container-title":"Journal of cardiovascular pharmacology","id":"ITEM-1","issue":"5","issued":{"date-parts":[["2019"]]},"page":"436","publisher":"NIH Public Access","title":"Cardiotonic Steroids Induce Vascular Fibrosis Via Pressure-Independent Mechanism in NaCl-Loaded Diabetic Rats","type":"article-journal","volume":"74"},"uris":["http://www.mendeley.com/documents/?uuid=8e44d75b-216c-436b-9e3d-da753775dc8b"]}],"mendeley":{"formattedCitation":"(Fedorova et al., 2019)","plainTextFormattedCitation":"(Fedorova et al., 2019)","previouslyFormattedCitation":"(Fedorova et al., 2019)"},"properties":{"noteIndex":0},"schema":"https://github.com/citation-style-language/schema/raw/master/csl-citation.json"}</w:instrText>
            </w:r>
            <w:r w:rsidRPr="00A652EC">
              <w:rPr>
                <w:sz w:val="18"/>
                <w:szCs w:val="18"/>
              </w:rPr>
              <w:fldChar w:fldCharType="separate"/>
            </w:r>
            <w:r w:rsidRPr="000437CD">
              <w:rPr>
                <w:noProof/>
                <w:sz w:val="18"/>
                <w:szCs w:val="18"/>
              </w:rPr>
              <w:t>(Fedorova et al., 2019)</w:t>
            </w:r>
            <w:r w:rsidRPr="00A652EC">
              <w:rPr>
                <w:sz w:val="18"/>
                <w:szCs w:val="18"/>
              </w:rPr>
              <w:fldChar w:fldCharType="end"/>
            </w:r>
          </w:p>
          <w:p w14:paraId="7342E0CC" w14:textId="77777777" w:rsidR="00D432AA" w:rsidRPr="00A652EC" w:rsidRDefault="00D432AA" w:rsidP="004A745D">
            <w:pPr>
              <w:ind w:left="290"/>
            </w:pPr>
            <w:r w:rsidRPr="00A652EC">
              <w:rPr>
                <w:sz w:val="18"/>
                <w:szCs w:val="18"/>
              </w:rPr>
              <w:t xml:space="preserve">(2) An increase in endogenous marinobufagenin in rats with inducted 2 diabetes mellitus leads to a 30% decrease in erythrocyte </w:t>
            </w:r>
            <w:proofErr w:type="spellStart"/>
            <w:r w:rsidRPr="00A652EC">
              <w:rPr>
                <w:sz w:val="18"/>
                <w:szCs w:val="18"/>
              </w:rPr>
              <w:t>Na,K</w:t>
            </w:r>
            <w:proofErr w:type="spellEnd"/>
            <w:r w:rsidRPr="00A652EC">
              <w:rPr>
                <w:sz w:val="18"/>
                <w:szCs w:val="18"/>
              </w:rPr>
              <w:t xml:space="preserve">-ATPase activity </w:t>
            </w:r>
            <w:r w:rsidRPr="00A652EC">
              <w:rPr>
                <w:sz w:val="18"/>
                <w:szCs w:val="18"/>
              </w:rPr>
              <w:fldChar w:fldCharType="begin" w:fldLock="1"/>
            </w:r>
            <w:r>
              <w:rPr>
                <w:sz w:val="18"/>
                <w:szCs w:val="18"/>
              </w:rPr>
              <w:instrText>ADDIN CSL_CITATION {"citationItems":[{"id":"ITEM-1","itemData":{"author":[{"dropping-particle":"V","family":"Fedorova","given":"Olga","non-dropping-particle":"","parse-names":false,"suffix":""},{"dropping-particle":"V","family":"Fadeev","given":"Artem","non-dropping-particle":"","parse-names":false,"suffix":""},{"dropping-particle":"","family":"Grigorova","given":"Yulia N","non-dropping-particle":"","parse-names":false,"suffix":""},{"dropping-particle":"","family":"Marshall","given":"Courtney A","non-dropping-particle":"","parse-names":false,"suffix":""},{"dropping-particle":"","family":"Zernetkina","given":"Valentina","non-dropping-particle":"","parse-names":false,"suffix":""},{"dropping-particle":"","family":"Kolodkin","given":"Nikolai I","non-dropping-particle":"","parse-names":false,"suffix":""},{"dropping-particle":"","family":"Agalakova","given":"Natalia I","non-dropping-particle":"","parse-names":false,"suffix":""},{"dropping-particle":"","family":"Konradi","given":"Alexandra O","non-dropping-particle":"","parse-names":false,"suffix":""},{"dropping-particle":"","family":"Lakatta","given":"Edward G","non-dropping-particle":"","parse-names":false,"suffix":""},{"dropping-particle":"","family":"Bagrov","given":"Alexei Y","non-dropping-particle":"","parse-names":false,"suffix":""}],"container-title":"Journal of cardiovascular pharmacology","id":"ITEM-1","issue":"5","issued":{"date-parts":[["2019"]]},"page":"436","publisher":"NIH Public Access","title":"Cardiotonic Steroids Induce Vascular Fibrosis Via Pressure-Independent Mechanism in NaCl-Loaded Diabetic Rats","type":"article-journal","volume":"74"},"uris":["http://www.mendeley.com/documents/?uuid=8e44d75b-216c-436b-9e3d-da753775dc8b"]}],"mendeley":{"formattedCitation":"(Fedorova et al., 2019)","plainTextFormattedCitation":"(Fedorova et al., 2019)","previouslyFormattedCitation":"(Fedorova et al., 2019)"},"properties":{"noteIndex":0},"schema":"https://github.com/citation-style-language/schema/raw/master/csl-citation.json"}</w:instrText>
            </w:r>
            <w:r w:rsidRPr="00A652EC">
              <w:rPr>
                <w:sz w:val="18"/>
                <w:szCs w:val="18"/>
              </w:rPr>
              <w:fldChar w:fldCharType="separate"/>
            </w:r>
            <w:r w:rsidRPr="000437CD">
              <w:rPr>
                <w:noProof/>
                <w:sz w:val="18"/>
                <w:szCs w:val="18"/>
              </w:rPr>
              <w:t>(Fedorova et al., 2019)</w:t>
            </w:r>
            <w:r w:rsidRPr="00A652EC">
              <w:rPr>
                <w:sz w:val="18"/>
                <w:szCs w:val="18"/>
              </w:rPr>
              <w:fldChar w:fldCharType="end"/>
            </w:r>
          </w:p>
        </w:tc>
      </w:tr>
      <w:tr w:rsidR="00D432AA" w:rsidRPr="00A652EC" w14:paraId="11A5861B" w14:textId="77777777" w:rsidTr="004A745D">
        <w:tc>
          <w:tcPr>
            <w:tcW w:w="1952" w:type="dxa"/>
            <w:vMerge/>
          </w:tcPr>
          <w:p w14:paraId="6F4446C6" w14:textId="77777777" w:rsidR="00D432AA" w:rsidRPr="00A652EC" w:rsidRDefault="00D432AA" w:rsidP="004A745D">
            <w:pPr>
              <w:spacing w:before="240" w:after="160" w:line="259" w:lineRule="auto"/>
              <w:ind w:firstLine="709"/>
              <w:rPr>
                <w:sz w:val="18"/>
                <w:szCs w:val="24"/>
              </w:rPr>
            </w:pPr>
          </w:p>
        </w:tc>
        <w:tc>
          <w:tcPr>
            <w:tcW w:w="2017" w:type="dxa"/>
          </w:tcPr>
          <w:p w14:paraId="295C115E" w14:textId="77777777" w:rsidR="00D432AA" w:rsidRPr="00A652EC" w:rsidRDefault="00D432AA" w:rsidP="004A745D">
            <w:pPr>
              <w:spacing w:before="240" w:after="160" w:line="259" w:lineRule="auto"/>
              <w:ind w:firstLine="709"/>
              <w:rPr>
                <w:sz w:val="18"/>
                <w:szCs w:val="24"/>
                <w:lang w:val="ru-RU"/>
              </w:rPr>
            </w:pPr>
            <w:r w:rsidRPr="00A652EC">
              <w:rPr>
                <w:sz w:val="18"/>
                <w:szCs w:val="24"/>
              </w:rPr>
              <w:t>DGX</w:t>
            </w:r>
            <w:r w:rsidRPr="00A652EC">
              <w:rPr>
                <w:sz w:val="18"/>
                <w:szCs w:val="24"/>
                <w:lang w:val="ru-RU"/>
              </w:rPr>
              <w:t>, С(+)</w:t>
            </w:r>
          </w:p>
        </w:tc>
        <w:tc>
          <w:tcPr>
            <w:tcW w:w="5643" w:type="dxa"/>
          </w:tcPr>
          <w:p w14:paraId="4C130B4E" w14:textId="77777777" w:rsidR="00D432AA" w:rsidRPr="00A652EC" w:rsidRDefault="00D432AA" w:rsidP="004A745D">
            <w:pPr>
              <w:spacing w:before="240" w:after="160" w:line="259" w:lineRule="auto"/>
              <w:ind w:left="290"/>
              <w:rPr>
                <w:sz w:val="18"/>
                <w:szCs w:val="24"/>
              </w:rPr>
            </w:pPr>
            <w:r w:rsidRPr="00A652EC">
              <w:rPr>
                <w:sz w:val="18"/>
                <w:szCs w:val="24"/>
              </w:rPr>
              <w:t xml:space="preserve">(1) Did not stimulate the </w:t>
            </w:r>
            <w:proofErr w:type="spellStart"/>
            <w:r w:rsidRPr="00A652EC">
              <w:rPr>
                <w:sz w:val="18"/>
                <w:szCs w:val="24"/>
              </w:rPr>
              <w:t>Na,K</w:t>
            </w:r>
            <w:proofErr w:type="spellEnd"/>
            <w:r w:rsidRPr="00A652EC">
              <w:rPr>
                <w:sz w:val="18"/>
                <w:szCs w:val="24"/>
              </w:rPr>
              <w:t>-ATPase activi</w:t>
            </w:r>
            <w:r w:rsidRPr="00A652EC">
              <w:rPr>
                <w:sz w:val="18"/>
                <w:szCs w:val="18"/>
              </w:rPr>
              <w:t xml:space="preserve">ty </w:t>
            </w:r>
            <w:r w:rsidRPr="00A652EC">
              <w:rPr>
                <w:sz w:val="18"/>
                <w:szCs w:val="18"/>
              </w:rPr>
              <w:fldChar w:fldCharType="begin" w:fldLock="1"/>
            </w:r>
            <w:r>
              <w:rPr>
                <w:sz w:val="18"/>
                <w:szCs w:val="18"/>
              </w:rPr>
              <w:instrText>ADDIN CSL_CITATION {"citationItems":[{"id":"ITEM-1","itemData":{"ISSN":"0263-6484","author":[{"dropping-particle":"","family":"Balzan","given":"Silvana","non-dropping-particle":"","parse-names":false,"suffix":""},{"dropping-particle":"","family":"D'Urso","given":"Giuseppina","non-dropping-particle":"","parse-names":false,"suffix":""},{"dropping-particle":"","family":"Nicolini","given":"Giuseppina","non-dropping-particle":"","parse-names":false,"suffix":""},{"dropping-particle":"","family":"Forini","given":"Francesca","non-dropping-particle":"","parse-names":false,"suffix":""},{"dropping-particle":"","family":"Pellegrino","given":"Mario","non-dropping-particle":"","parse-names":false,"suffix":""},{"dropping-particle":"","family":"Montali","given":"Umberto","non-dropping-particle":"","parse-names":false,"suffix":""}],"container-title":"Cell Biochemistry and Function","id":"ITEM-1","issue":"3","issued":{"date-parts":[["2007"]]},"page":"297-303","title":"Erythrocyte sodium pump stimulation by ouabain and an endogenous ouabain-like factor.","type":"article-journal","volume":"25"},"uris":["http://www.mendeley.com/documents/?uuid=575c985b-8f7b-489f-9e4c-7baaa90ce09c"]}],"mendeley":{"formattedCitation":"(Balzan et al., 2007)","plainTextFormattedCitation":"(Balzan et al., 2007)","previouslyFormattedCitation":"(Balzan et al., 2007)"},"properties":{"noteIndex":0},"schema":"https://github.com/citation-style-language/schema/raw/master/csl-citation.json"}</w:instrText>
            </w:r>
            <w:r w:rsidRPr="00A652EC">
              <w:rPr>
                <w:sz w:val="18"/>
                <w:szCs w:val="18"/>
              </w:rPr>
              <w:fldChar w:fldCharType="separate"/>
            </w:r>
            <w:r w:rsidRPr="000437CD">
              <w:rPr>
                <w:noProof/>
                <w:sz w:val="18"/>
                <w:szCs w:val="18"/>
              </w:rPr>
              <w:t>(Balzan et al., 2007)</w:t>
            </w:r>
            <w:r w:rsidRPr="00A652EC">
              <w:rPr>
                <w:sz w:val="18"/>
                <w:szCs w:val="18"/>
              </w:rPr>
              <w:fldChar w:fldCharType="end"/>
            </w:r>
          </w:p>
        </w:tc>
      </w:tr>
      <w:tr w:rsidR="0064277B" w:rsidRPr="00A652EC" w14:paraId="3CC6A133" w14:textId="77777777" w:rsidTr="004A745D">
        <w:tc>
          <w:tcPr>
            <w:tcW w:w="1952" w:type="dxa"/>
            <w:vMerge w:val="restart"/>
          </w:tcPr>
          <w:p w14:paraId="16167A53" w14:textId="77777777" w:rsidR="0064277B" w:rsidRPr="00A652EC" w:rsidRDefault="0064277B" w:rsidP="004A745D">
            <w:pPr>
              <w:spacing w:before="240" w:after="160" w:line="259" w:lineRule="auto"/>
              <w:ind w:firstLine="709"/>
              <w:rPr>
                <w:sz w:val="18"/>
                <w:szCs w:val="24"/>
              </w:rPr>
            </w:pPr>
            <w:r w:rsidRPr="00A652EC">
              <w:rPr>
                <w:sz w:val="18"/>
                <w:szCs w:val="24"/>
              </w:rPr>
              <w:t>Neutrophils</w:t>
            </w:r>
          </w:p>
          <w:p w14:paraId="775F84B0" w14:textId="77777777" w:rsidR="0064277B" w:rsidRPr="00A652EC" w:rsidRDefault="0064277B" w:rsidP="004A745D">
            <w:pPr>
              <w:spacing w:before="240" w:after="160" w:line="259" w:lineRule="auto"/>
              <w:ind w:firstLine="709"/>
              <w:rPr>
                <w:sz w:val="18"/>
                <w:szCs w:val="24"/>
              </w:rPr>
            </w:pPr>
          </w:p>
        </w:tc>
        <w:tc>
          <w:tcPr>
            <w:tcW w:w="2017" w:type="dxa"/>
          </w:tcPr>
          <w:p w14:paraId="2672392B" w14:textId="77777777" w:rsidR="0064277B" w:rsidRPr="00A652EC" w:rsidRDefault="0064277B" w:rsidP="004A745D">
            <w:pPr>
              <w:spacing w:before="240" w:after="160" w:line="259" w:lineRule="auto"/>
              <w:ind w:firstLine="725"/>
              <w:rPr>
                <w:sz w:val="18"/>
                <w:szCs w:val="24"/>
                <w:lang w:val="ru-RU"/>
              </w:rPr>
            </w:pPr>
            <w:r w:rsidRPr="00A652EC">
              <w:rPr>
                <w:sz w:val="18"/>
                <w:szCs w:val="24"/>
              </w:rPr>
              <w:t>OBN</w:t>
            </w:r>
            <w:r w:rsidRPr="00A652EC">
              <w:rPr>
                <w:sz w:val="18"/>
                <w:szCs w:val="24"/>
                <w:lang w:val="ru-RU"/>
              </w:rPr>
              <w:t>, С(+)</w:t>
            </w:r>
          </w:p>
        </w:tc>
        <w:tc>
          <w:tcPr>
            <w:tcW w:w="5643" w:type="dxa"/>
          </w:tcPr>
          <w:p w14:paraId="0707E963" w14:textId="743096AE" w:rsidR="0064277B" w:rsidRPr="000035D4" w:rsidRDefault="0064277B" w:rsidP="004A745D">
            <w:pPr>
              <w:spacing w:before="240" w:after="160" w:line="259" w:lineRule="auto"/>
              <w:ind w:left="290"/>
              <w:rPr>
                <w:sz w:val="18"/>
                <w:szCs w:val="24"/>
              </w:rPr>
            </w:pPr>
            <w:r w:rsidRPr="00A652EC">
              <w:rPr>
                <w:sz w:val="18"/>
                <w:szCs w:val="24"/>
              </w:rPr>
              <w:t xml:space="preserve">(1) Inhibiting migration </w:t>
            </w:r>
            <w:r w:rsidR="00361519">
              <w:rPr>
                <w:sz w:val="18"/>
                <w:szCs w:val="24"/>
              </w:rPr>
              <w:fldChar w:fldCharType="begin" w:fldLock="1"/>
            </w:r>
            <w:r w:rsidR="00361519">
              <w:rPr>
                <w:sz w:val="18"/>
                <w:szCs w:val="24"/>
              </w:rPr>
              <w:instrText>ADDIN CSL_CITATION {"citationItems":[{"id":"ITEM-1","itemData":{"DOI":"10.1007/S10787-021-00882-Z","ISSN":"1568-5608","PMID":"34792671","abstract":"Ouabain is a cardiac steroid hormone with immunomodulatory effects. It inhibits neutrophils migration induced by different stimuli, but little is known about the mechanisms involved in this effect. Thus, the aim of this study was to evaluate the ouabain effect on chemotactic signaling pathways in neutrophils. For that, mice neutrophils were isolated from bone marrow, treated with ouabain (1, 10, and 100 nM) for 2 h, submitted to transwell chemotaxis assay and flow cytometry analysis of Akt, ERK, JNK, and p38 phosphorylation induced by zymosan. Ouabain treatment (1, 10 and, 100 nM) reduces neutrophil chemotaxis induced by chemotactic peptide fMLP, but this substance did not inhibit Akt, ERK, and JNK activation induced by zymosan. However, ouabain (1 and 10 nM) reduced p38 phosphorylation in zymosan-stimulated neutrophils. These results suggest that ouabain may interfere in neutrophil migration through p38 MAPK inhibition.","author":[{"dropping-particle":"","family":"Cavalcante‑Silva","given":"Luiz Henrique Agra","non-dropping-particle":"","parse-names":false,"suffix":""},{"dropping-particle":"","family":"Carvalho","given":"Deyse Cristina Madruga","non-dropping-particle":"","parse-names":false,"suffix":""},{"dropping-particle":"","family":"Almeida Lima","given":"Éssia","non-dropping-particle":"de","parse-names":false,"suffix":""},{"dropping-particle":"","family":"Rodrigues‑Mascarenhas","given":"Sandra","non-dropping-particle":"","parse-names":false,"suffix":""}],"container-title":"Inflammopharmacology","id":"ITEM-1","issue":"6","issued":{"date-parts":[["2021","12","1"]]},"page":"1829-1833","publisher":"Inflammopharmacology","title":"Ouabain inhibits p38 activation in mice neutrophils","type":"article-journal","volume":"29"},"uris":["http://www.mendeley.com/documents/?uuid=1503dd9b-d778-3f6b-87dc-6b60ec0fdc72"]},{"id":"ITEM-2","itemData":{"DOI":"10.1006/CYTO.1997.0206","ISSN":"1043-4666","PMID":"9245487","abstract":"Interleukin 8 (IL-8), a neutrophil-activating and chemotactic cytokine, is known to play a key role in the pathogenesis of a large number of neutrophil-driven inflammatory diseases. Although the cytokine is rapidly internalized at 37°C with its receptors, there was no direct evidence for the ligand-induced endocytosis of the receptor or that of the interaction of receptor ligand complex at 37°C. As a result, our understanding about the regulation of IL-8 induced biological response is very limited. In the present study, using FITC-IL-8 conjugate as a probe, we have demonstrated the time- and temperature-dependent endocytosis of IL-8 under fluorescent microscope. We have also shown that the bright fluorescent light on the surface of neutrophils gradually disappears and it becomes almost dark after 120 min of incubation. Monodansyl cadaverine (MDC, 900 μM), however, was found to retain the fluorescent light of FITC coupled with IL-8 on the cells. MDC and ouabain (2.5 mM) can inhibit the ligand induced endocytosis by 76% and 96%, respectively, compared to control. With respect to control, IL-8 induced biological responses e.g. IL-8 directed migration, intracellular Ca2+ release and superoxide release are significantly reduced by 77%, 94% and 76%, respectively, in presence of MDC. The study presents a direct visual evidence of the time and temperature-dependent receptor-mediated endocytosis of IL-8 which is inhibited by MDC and ouabain. This information is useful for understanding the ligand receptor interaction at 37°C and may be useful for developing anti-inflammatory agents against IL-8.","author":[{"dropping-particle":"","family":"Ray","given":"Ena","non-dropping-particle":"","parse-names":false,"suffix":""},{"dropping-particle":"","family":"Samanta","given":"Ajoy K.","non-dropping-particle":"","parse-names":false,"suffix":""}],"container-title":"Cytokine","id":"ITEM-2","issue":"8","issued":{"date-parts":[["1997","8","1"]]},"page":"587-596","publisher":"Academic Press","title":"RECEPTOR-MEDIATED ENDOCYTOSIS OF IL-8: A FLUORESCENT MICROSCOPIC EVIDENCE AND IMPLICATION OF THE PROCESS IN LIGAND-INDUCED BIOLOGICAL RESPONSE IN HUMAN NEUTROPHILS","type":"article-journal","volume":"9"},"uris":["http://www.mendeley.com/documents/?uuid=c6cb1ea2-500a-32fa-95f1-cb2c4496ca5d"]}],"mendeley":{"formattedCitation":"(Ray and Samanta, 1997; Cavalcante‑Silva et al., 2021)","plainTextFormattedCitation":"(Ray and Samanta, 1997; Cavalcante‑Silva et al., 2021)"},"properties":{"noteIndex":0},"schema":"https://github.com/citation-style-language/schema/raw/master/csl-citation.json"}</w:instrText>
            </w:r>
            <w:r w:rsidR="00361519">
              <w:rPr>
                <w:sz w:val="18"/>
                <w:szCs w:val="24"/>
              </w:rPr>
              <w:fldChar w:fldCharType="separate"/>
            </w:r>
            <w:r w:rsidR="00361519" w:rsidRPr="00361519">
              <w:rPr>
                <w:noProof/>
                <w:sz w:val="18"/>
                <w:szCs w:val="24"/>
              </w:rPr>
              <w:t>(Ray and Samanta, 1997; Cavalcante‑Silva et al., 2021)</w:t>
            </w:r>
            <w:r w:rsidR="00361519">
              <w:rPr>
                <w:sz w:val="18"/>
                <w:szCs w:val="24"/>
              </w:rPr>
              <w:fldChar w:fldCharType="end"/>
            </w:r>
          </w:p>
          <w:p w14:paraId="3CD3AE86" w14:textId="77777777" w:rsidR="0064277B" w:rsidRDefault="0064277B" w:rsidP="004A745D">
            <w:pPr>
              <w:spacing w:before="240" w:after="160" w:line="259" w:lineRule="auto"/>
              <w:ind w:left="290"/>
              <w:rPr>
                <w:sz w:val="18"/>
                <w:szCs w:val="24"/>
              </w:rPr>
            </w:pPr>
            <w:r w:rsidRPr="00A652EC">
              <w:rPr>
                <w:sz w:val="18"/>
                <w:szCs w:val="24"/>
              </w:rPr>
              <w:t xml:space="preserve">(2) Reducing chemotaxis induced by chemotactic peptide </w:t>
            </w:r>
            <w:proofErr w:type="spellStart"/>
            <w:r w:rsidRPr="00A652EC">
              <w:rPr>
                <w:sz w:val="18"/>
                <w:szCs w:val="24"/>
              </w:rPr>
              <w:t>fMLP</w:t>
            </w:r>
            <w:proofErr w:type="spellEnd"/>
            <w:r w:rsidRPr="00A652EC">
              <w:rPr>
                <w:sz w:val="18"/>
                <w:szCs w:val="24"/>
              </w:rPr>
              <w:t xml:space="preserve"> </w:t>
            </w:r>
            <w:r w:rsidRPr="00A652EC">
              <w:rPr>
                <w:sz w:val="18"/>
                <w:szCs w:val="24"/>
              </w:rPr>
              <w:fldChar w:fldCharType="begin" w:fldLock="1"/>
            </w:r>
            <w:r>
              <w:rPr>
                <w:sz w:val="18"/>
                <w:szCs w:val="24"/>
              </w:rPr>
              <w:instrText>ADDIN CSL_CITATION {"citationItems":[{"id":"ITEM-1","itemData":{"DOI":"10.1007/S10787-021-00882-Z","ISSN":"1568-5608","PMID":"34792671","abstract":"Ouabain is a cardiac steroid hormone with immunomodulatory effects. It inhibits neutrophils migration induced by different stimuli, but little is known about the mechanisms involved in this effect. Thus, the aim of this study was to evaluate the ouabain effect on chemotactic signaling pathways in neutrophils. For that, mice neutrophils were isolated from bone marrow, treated with ouabain (1, 10, and 100 nM) for 2 h, submitted to transwell chemotaxis assay and flow cytometry analysis of Akt, ERK, JNK, and p38 phosphorylation induced by zymosan. Ouabain treatment (1, 10 and, 100 nM) reduces neutrophil chemotaxis induced by chemotactic peptide fMLP, but this substance did not inhibit Akt, ERK, and JNK activation induced by zymosan. However, ouabain (1 and 10 nM) reduced p38 phosphorylation in zymosan-stimulated neutrophils. These results suggest that ouabain may interfere in neutrophil migration through p38 MAPK inhibition.","author":[{"dropping-particle":"","family":"Cavalcante‑Silva","given":"Luiz Henrique Agra","non-dropping-particle":"","parse-names":false,"suffix":""},{"dropping-particle":"","family":"Carvalho","given":"Deyse Cristina Madruga","non-dropping-particle":"","parse-names":false,"suffix":""},{"dropping-particle":"","family":"Almeida Lima","given":"Éssia","non-dropping-particle":"de","parse-names":false,"suffix":""},{"dropping-particle":"","family":"Rodrigues‑Mascarenhas","given":"Sandra","non-dropping-particle":"","parse-names":false,"suffix":""}],"container-title":"Inflammopharmacology","id":"ITEM-1","issue":"6","issued":{"date-parts":[["2021","12","1"]]},"page":"1829-1833","publisher":"Inflammopharmacology","title":"Ouabain inhibits p38 activation in mice neutrophils","type":"article-journal","volume":"29"},"uris":["http://www.mendeley.com/documents/?uuid=9d67152b-a310-3566-8782-08e9e258c1c3"]}],"mendeley":{"formattedCitation":"(Cavalcante‑Silva et al., 2021)","plainTextFormattedCitation":"(Cavalcante‑Silva et al., 2021)","previouslyFormattedCitation":"(Cavalcante‑Silva et al., 2021)"},"properties":{"noteIndex":0},"schema":"https://github.com/citation-style-language/schema/raw/master/csl-citation.json"}</w:instrText>
            </w:r>
            <w:r w:rsidRPr="00A652EC">
              <w:rPr>
                <w:sz w:val="18"/>
                <w:szCs w:val="24"/>
              </w:rPr>
              <w:fldChar w:fldCharType="separate"/>
            </w:r>
            <w:r w:rsidRPr="000437CD">
              <w:rPr>
                <w:noProof/>
                <w:sz w:val="18"/>
                <w:szCs w:val="24"/>
              </w:rPr>
              <w:t>(Cavalcante‑Silva et al., 2021)</w:t>
            </w:r>
            <w:r w:rsidRPr="00A652EC">
              <w:rPr>
                <w:sz w:val="18"/>
                <w:szCs w:val="24"/>
              </w:rPr>
              <w:fldChar w:fldCharType="end"/>
            </w:r>
          </w:p>
          <w:p w14:paraId="7ADB305D" w14:textId="69ED2E13" w:rsidR="0064277B" w:rsidRPr="0064277B" w:rsidRDefault="0064277B" w:rsidP="00CE0DA3">
            <w:pPr>
              <w:spacing w:before="240" w:after="160" w:line="259" w:lineRule="auto"/>
              <w:ind w:left="290"/>
              <w:rPr>
                <w:sz w:val="18"/>
                <w:szCs w:val="24"/>
              </w:rPr>
            </w:pPr>
            <w:r w:rsidRPr="000035D4">
              <w:rPr>
                <w:sz w:val="18"/>
                <w:szCs w:val="24"/>
              </w:rPr>
              <w:t>(3)</w:t>
            </w:r>
            <w:r w:rsidRPr="00CE0DA3">
              <w:rPr>
                <w:sz w:val="18"/>
                <w:szCs w:val="24"/>
              </w:rPr>
              <w:t xml:space="preserve"> </w:t>
            </w:r>
            <w:r>
              <w:rPr>
                <w:sz w:val="18"/>
                <w:szCs w:val="24"/>
              </w:rPr>
              <w:t>Reducing</w:t>
            </w:r>
            <w:r w:rsidRPr="00CE0DA3">
              <w:rPr>
                <w:sz w:val="18"/>
                <w:szCs w:val="24"/>
              </w:rPr>
              <w:t xml:space="preserve"> the migration of peritoneal exudate cells in mice with Leishmania (L.) </w:t>
            </w:r>
            <w:proofErr w:type="spellStart"/>
            <w:r w:rsidRPr="00CE0DA3">
              <w:rPr>
                <w:sz w:val="18"/>
                <w:szCs w:val="24"/>
              </w:rPr>
              <w:t>amazonensis</w:t>
            </w:r>
            <w:proofErr w:type="spellEnd"/>
            <w:r w:rsidRPr="00CE0DA3">
              <w:rPr>
                <w:sz w:val="18"/>
                <w:szCs w:val="24"/>
              </w:rPr>
              <w:t xml:space="preserve"> infection</w:t>
            </w:r>
            <w:r w:rsidRPr="000035D4">
              <w:rPr>
                <w:sz w:val="18"/>
                <w:szCs w:val="24"/>
              </w:rPr>
              <w:t xml:space="preserve"> </w:t>
            </w:r>
            <w:r w:rsidRPr="000035D4">
              <w:rPr>
                <w:sz w:val="18"/>
                <w:szCs w:val="24"/>
              </w:rPr>
              <w:fldChar w:fldCharType="begin" w:fldLock="1"/>
            </w:r>
            <w:r w:rsidRPr="000035D4">
              <w:rPr>
                <w:sz w:val="18"/>
                <w:szCs w:val="24"/>
              </w:rPr>
              <w:instrText>ADDIN CSL_CITATION {"citationItems":[{"id":"ITEM-1","itemData":{"DOI":"10.1007/S00436-012-3146-9","ISSN":"1432-1955","PMID":"23052777","abstract":"Ouabain is a cardiotonic steroid identified as an endogenous substance of human plasma, being produced by the adrenal, pituitary, and hypothalamus. Despite the studies demonstrating the ability of ouabain to modulate inflammation and other aspects of the immune response, the effects of this substance in Leishmaniasis is unknown. The purpose of this work was to understand the immunomodulatory activity of ouabain in experimental Leishmaniasis in Swiss mice. It was demonstrated that ouabain reduced total cell numbers in the peritoneal cavity as a reflex of the inhibition of neutrophil migration induced by Leishmania (L.) Amazonensis. Furthermore, ouabain reduced TNF-α and IFN-γ levels, without cytotoxicity against peritoneal macrophages. These data showed the anti-inflammatory role of ouabain in the early events of the immune response triggered by Leishmania (L.) Amazonensis infection in murine model. © 2012 Springer-Verlag Berlin Heidelberg.","author":[{"dropping-particle":"","family":"Jacob","given":"P. L.","non-dropping-particle":"","parse-names":false,"suffix":""},{"dropping-particle":"","family":"Leite","given":"J. A.","non-dropping-particle":"","parse-names":false,"suffix":""},{"dropping-particle":"","family":"Alves","given":"A. K.A.","non-dropping-particle":"","parse-names":false,"suffix":""},{"dropping-particle":"","family":"Rodrigues","given":"Y. K.S.","non-dropping-particle":"","parse-names":false,"suffix":""},{"dropping-particle":"","family":"Amorim","given":"F. M.","non-dropping-particle":"","parse-names":false,"suffix":""},{"dropping-particle":"","family":"Néris","given":"P. L.N.","non-dropping-particle":"","parse-names":false,"suffix":""},{"dropping-particle":"","family":"Oliveira","given":"M. R.","non-dropping-particle":"","parse-names":false,"suffix":""},{"dropping-particle":"","family":"Rodrigues-Mascarenhas","given":"S.","non-dropping-particle":"","parse-names":false,"suffix":""}],"container-title":"Parasitology research","id":"ITEM-1","issue":"3","issued":{"date-parts":[["2013","3"]]},"page":"1313-1321","publisher":"Parasitol Res","title":"Immunomodulatory activity of ouabain in Leishmania leishmania amazonensis-infected Swiss mice","type":"article-journal","volume":"112"},"uris":["http://www.mendeley.com/documents/?uuid=81c3a117-0b57-499a-b2f0-5f040af575be"]}],"mendeley":{"formattedCitation":"(Jacob et al., 2013)","plainTextFormattedCitation":"(Jacob et al., 2013)","previouslyFormattedCitation":"(Jacob et al., 2013)"},"properties":{"noteIndex":0},"schema":"https://github.com/citation-style-language/schema/raw/master/csl-citation.json"}</w:instrText>
            </w:r>
            <w:r w:rsidRPr="000035D4">
              <w:rPr>
                <w:sz w:val="18"/>
                <w:szCs w:val="24"/>
              </w:rPr>
              <w:fldChar w:fldCharType="separate"/>
            </w:r>
            <w:r w:rsidRPr="000035D4">
              <w:rPr>
                <w:noProof/>
                <w:sz w:val="18"/>
                <w:szCs w:val="24"/>
              </w:rPr>
              <w:t>(Jacob et al., 2013)</w:t>
            </w:r>
            <w:r w:rsidRPr="000035D4">
              <w:rPr>
                <w:sz w:val="18"/>
                <w:szCs w:val="24"/>
              </w:rPr>
              <w:fldChar w:fldCharType="end"/>
            </w:r>
          </w:p>
          <w:p w14:paraId="5923D800" w14:textId="77777777" w:rsidR="00C7345C" w:rsidRDefault="0064277B" w:rsidP="00C7345C">
            <w:pPr>
              <w:spacing w:before="240" w:after="160" w:line="259" w:lineRule="auto"/>
              <w:ind w:left="290"/>
              <w:rPr>
                <w:sz w:val="18"/>
                <w:szCs w:val="24"/>
              </w:rPr>
            </w:pPr>
            <w:r w:rsidRPr="000035D4">
              <w:rPr>
                <w:sz w:val="18"/>
                <w:szCs w:val="24"/>
              </w:rPr>
              <w:t xml:space="preserve">(4) decreasing amount of polymorphonuclear leukocytes observed after ouabain treatment at the beginning of the inflammatory process </w:t>
            </w:r>
            <w:r w:rsidRPr="00C6249E">
              <w:rPr>
                <w:sz w:val="18"/>
                <w:szCs w:val="24"/>
              </w:rPr>
              <w:t xml:space="preserve"> </w:t>
            </w:r>
            <w:r w:rsidRPr="00C6249E">
              <w:rPr>
                <w:sz w:val="18"/>
                <w:szCs w:val="24"/>
              </w:rPr>
              <w:fldChar w:fldCharType="begin" w:fldLock="1"/>
            </w:r>
            <w:r w:rsidRPr="00C6249E">
              <w:rPr>
                <w:sz w:val="18"/>
                <w:szCs w:val="24"/>
              </w:rPr>
              <w:instrText>ADDIN CSL_CITATION {"citationItems":[{"id":"ITEM-1","itemData":{"DOI":"10.1007/S00436-012-3146-9","ISSN":"1432-1955","PMID":"23052777","abstract":"Ouabain is a cardiotonic steroid identified as an endogenous substance of human plasma, being produced by the adrenal, pituitary, and hypothalamus. Despite the studies demonstrating the ability of ouabain to modulate inflammation and other aspects of the immune response, the effects of this substance in Leishmaniasis is unknown. The purpose of this work was to understand the immunomodulatory activity of ouabain in experimental Leishmaniasis in Swiss mice. It was demonstrated that ouabain reduced total cell numbers in the peritoneal cavity as a reflex of the inhibition of neutrophil migration induced by Leishmania (L.) Amazonensis. Furthermore, ouabain reduced TNF-α and IFN-γ levels, without cytotoxicity against peritoneal macrophages. These data showed the anti-inflammatory role of ouabain in the early events of the immune response triggered by Leishmania (L.) Amazonensis infection in murine model. © 2012 Springer-Verlag Berlin Heidelberg.","author":[{"dropping-particle":"","family":"Jacob","given":"P. L.","non-dropping-particle":"","parse-names":false,"suffix":""},{"dropping-particle":"","family":"Leite","given":"J. A.","non-dropping-particle":"","parse-names":false,"suffix":""},{"dropping-particle":"","family":"Alves","given":"A. K.A.","non-dropping-particle":"","parse-names":false,"suffix":""},{"dropping-particle":"","family":"Rodrigues","given":"Y. K.S.","non-dropping-particle":"","parse-names":false,"suffix":""},{"dropping-particle":"","family":"Amorim","given":"F. M.","non-dropping-particle":"","parse-names":false,"suffix":""},{"dropping-particle":"","family":"Néris","given":"P. L.N.","non-dropping-particle":"","parse-names":false,"suffix":""},{"dropping-particle":"","family":"Oliveira","given":"M. R.","non-dropping-particle":"","parse-names":false,"suffix":""},{"dropping-particle":"","family":"Rodrigues-Mascarenhas","given":"S.","non-dropping-particle":"","parse-names":false,"suffix":""}],"container-title":"Parasitology research","id":"ITEM-1","issue":"3","issued":{"date-parts":[["2013","3"]]},"page":"1313-1321","publisher":"Parasitol Res","title":"Immunomodulatory activity of ouabain in Leishmania leishmania amazonensis-infected Swiss mice","type":"article-journal","volume":"112"},"uris":["http://www.mendeley.com/documents/?uuid=81c3a117-0b57-499a-b2f0-5f040af575be"]}],"mendeley":{"formattedCitation":"(Jacob et al., 2013)","plainTextFormattedCitation":"(Jacob et al., 2013)","previouslyFormattedCitation":"(Jacob et al., 2013)"},"properties":{"noteIndex":0},"schema":"https://github.com/citation-style-language/schema/raw/master/csl-citation.json"}</w:instrText>
            </w:r>
            <w:r w:rsidRPr="00C6249E">
              <w:rPr>
                <w:sz w:val="18"/>
                <w:szCs w:val="24"/>
              </w:rPr>
              <w:fldChar w:fldCharType="separate"/>
            </w:r>
            <w:r w:rsidRPr="00C6249E">
              <w:rPr>
                <w:noProof/>
                <w:sz w:val="18"/>
                <w:szCs w:val="24"/>
              </w:rPr>
              <w:t>(Jacob et al., 2013)</w:t>
            </w:r>
            <w:r w:rsidRPr="00C6249E">
              <w:rPr>
                <w:sz w:val="18"/>
                <w:szCs w:val="24"/>
              </w:rPr>
              <w:fldChar w:fldCharType="end"/>
            </w:r>
          </w:p>
          <w:p w14:paraId="5591285F" w14:textId="0DBE1E8D" w:rsidR="00C7345C" w:rsidRPr="0064277B" w:rsidRDefault="00C7345C" w:rsidP="00C7345C">
            <w:pPr>
              <w:spacing w:before="240" w:after="160" w:line="259" w:lineRule="auto"/>
              <w:ind w:left="290"/>
              <w:rPr>
                <w:sz w:val="18"/>
                <w:szCs w:val="24"/>
              </w:rPr>
            </w:pPr>
            <w:r>
              <w:rPr>
                <w:sz w:val="18"/>
                <w:szCs w:val="24"/>
              </w:rPr>
              <w:t>(5) I</w:t>
            </w:r>
            <w:r w:rsidRPr="00C7345C">
              <w:rPr>
                <w:sz w:val="18"/>
                <w:szCs w:val="24"/>
              </w:rPr>
              <w:t>nhibit endocytosis of interleukin</w:t>
            </w:r>
            <w:r>
              <w:rPr>
                <w:sz w:val="18"/>
                <w:szCs w:val="24"/>
              </w:rPr>
              <w:t xml:space="preserve"> 8 </w:t>
            </w:r>
            <w:r w:rsidRPr="00C7345C">
              <w:rPr>
                <w:sz w:val="18"/>
                <w:szCs w:val="24"/>
              </w:rPr>
              <w:t>(IL-8)</w:t>
            </w:r>
            <w:r>
              <w:rPr>
                <w:sz w:val="18"/>
                <w:szCs w:val="24"/>
              </w:rPr>
              <w:t xml:space="preserve"> </w:t>
            </w:r>
            <w:r w:rsidRPr="00C7345C">
              <w:rPr>
                <w:sz w:val="18"/>
                <w:szCs w:val="24"/>
              </w:rPr>
              <w:t>(Ray and Samanta, 1997)</w:t>
            </w:r>
          </w:p>
        </w:tc>
      </w:tr>
      <w:tr w:rsidR="0064277B" w:rsidRPr="00A652EC" w14:paraId="0C51C459" w14:textId="77777777" w:rsidTr="004A745D">
        <w:tc>
          <w:tcPr>
            <w:tcW w:w="1952" w:type="dxa"/>
            <w:vMerge/>
          </w:tcPr>
          <w:p w14:paraId="2B22EF74" w14:textId="77777777" w:rsidR="0064277B" w:rsidRPr="00A652EC" w:rsidRDefault="0064277B" w:rsidP="004A745D">
            <w:pPr>
              <w:spacing w:before="240" w:after="160" w:line="259" w:lineRule="auto"/>
              <w:ind w:firstLine="709"/>
              <w:rPr>
                <w:sz w:val="18"/>
                <w:szCs w:val="24"/>
              </w:rPr>
            </w:pPr>
          </w:p>
        </w:tc>
        <w:tc>
          <w:tcPr>
            <w:tcW w:w="2017" w:type="dxa"/>
          </w:tcPr>
          <w:p w14:paraId="76490B61" w14:textId="77777777" w:rsidR="0064277B" w:rsidRPr="00A652EC" w:rsidRDefault="0064277B" w:rsidP="004A745D">
            <w:pPr>
              <w:spacing w:before="240" w:after="160" w:line="259" w:lineRule="auto"/>
              <w:ind w:firstLine="725"/>
              <w:rPr>
                <w:sz w:val="18"/>
                <w:szCs w:val="24"/>
              </w:rPr>
            </w:pPr>
            <w:r w:rsidRPr="00A652EC">
              <w:rPr>
                <w:sz w:val="18"/>
                <w:szCs w:val="24"/>
              </w:rPr>
              <w:t>MBG</w:t>
            </w:r>
            <w:r w:rsidRPr="00A652EC">
              <w:rPr>
                <w:sz w:val="18"/>
                <w:szCs w:val="24"/>
                <w:lang w:val="ru-RU"/>
              </w:rPr>
              <w:t xml:space="preserve">, </w:t>
            </w:r>
            <w:r w:rsidRPr="00A652EC">
              <w:rPr>
                <w:sz w:val="18"/>
                <w:szCs w:val="24"/>
              </w:rPr>
              <w:t>B(-)</w:t>
            </w:r>
          </w:p>
        </w:tc>
        <w:tc>
          <w:tcPr>
            <w:tcW w:w="5643" w:type="dxa"/>
          </w:tcPr>
          <w:p w14:paraId="6B468B10" w14:textId="77777777" w:rsidR="0064277B" w:rsidRPr="00A652EC" w:rsidRDefault="0064277B" w:rsidP="004A745D">
            <w:pPr>
              <w:spacing w:before="240" w:after="160" w:line="259" w:lineRule="auto"/>
              <w:ind w:left="290"/>
              <w:rPr>
                <w:sz w:val="18"/>
                <w:szCs w:val="24"/>
              </w:rPr>
            </w:pPr>
            <w:r w:rsidRPr="00A652EC">
              <w:rPr>
                <w:sz w:val="18"/>
                <w:szCs w:val="24"/>
              </w:rPr>
              <w:t xml:space="preserve">(1) Inhibiting migration </w:t>
            </w:r>
            <w:r w:rsidRPr="00A652EC">
              <w:rPr>
                <w:sz w:val="18"/>
                <w:szCs w:val="24"/>
              </w:rPr>
              <w:fldChar w:fldCharType="begin" w:fldLock="1"/>
            </w:r>
            <w:r>
              <w:rPr>
                <w:sz w:val="18"/>
                <w:szCs w:val="24"/>
              </w:rPr>
              <w:instrText>ADDIN CSL_CITATION {"citationItems":[{"id":"ITEM-1","itemData":{"DOI":"10.1155/2019/1094520","ISSN":"2314-7156","PMID":"31236418","abstract":"Cardiotonic steroids, such as ouabain and digoxin, are known to bind to Na+/K+-ATPase and to promote several biological activities, including anti-inflammatory activity. However, there are still no reports in the literature about inflammation and marinobufagenin, a cardiotonic steroid from the bufadienolide family endogenously found in mammals. Therefore, the aim of this work was to analyze, in vivo and in vitro, the role of marinobufagenin in acute inflammation. Swiss mice were treated with 0.56 mg/kg of marinobufagenin intraperitoneally (i.p.) and zymosan (2 mg/mL, i.p.) was used to induce peritoneal inflammation. Peritoneal fluid was collected and used for counting cells by optical microscopy and proinflammatory cytokine quantification (IL-1β, IL-6, and TNF-α) by immunoenzymatic assay (ELISA). Zymosan stimulation, as expected, induced increased cell migration and proinflammatory cytokine levels in the peritoneum. Marinobufagenin treatment reduced polymorphonuclear cell migration and IL-1β and IL-6 levels in the peritoneal cavity, without interfering in TNF-α levels. In addition, the effect of marinobufagenin was evaluated using peritoneal macrophages stimulated by zymosan (0.2 mg/mL) in vitro. Marinobufagenin treatment at different concentrations (10, 100, 1000, and 10000 nM) showed no cytotoxic effect on peritoneal macrophages. Interestingly, the lowest concentration, which did not inhibit Na+/K+-ATPase activity, attenuated proinflammatory cytokines IL-1β, IL-6, and TNF-α levels. To investigate the putative mechanism of action of marinobufagenin, the expression of surface molecules (TLR2 and CD69) and P-p38 MAPK were also evaluated, but no significant effect was observed. Thus, our results suggest that marinobufagenin has an anti-inflammatory role in vivo and in vitro and reveals a novel possible endogenous function of this steroid in mammals.","author":[{"dropping-particle":"","family":"Carvalho","given":"Deyse C.M.","non-dropping-particle":"","parse-names":false,"suffix":""},{"dropping-particle":"","family":"Cavalcante-Silva","given":"Luiz Henrique Agra","non-dropping-particle":"","parse-names":false,"suffix":""},{"dropping-particle":"","family":"A Lima","given":"Éssia","non-dropping-particle":"De","parse-names":false,"suffix":""},{"dropping-particle":"","family":"Galvão","given":"José G.F.M.","non-dropping-particle":"","parse-names":false,"suffix":""},{"dropping-particle":"","family":"A Alves","given":"Anne K.","non-dropping-particle":"De","parse-names":false,"suffix":""},{"dropping-particle":"","family":"Feijó","given":"Priscilla R.O.","non-dropping-particle":"","parse-names":false,"suffix":""},{"dropping-particle":"","family":"Quintas","given":"Luís E.M.","non-dropping-particle":"","parse-names":false,"suffix":""},{"dropping-particle":"","family":"Rodrigues-Mascarenhas","given":"Sandra","non-dropping-particle":"","parse-names":false,"suffix":""}],"container-title":"Journal of immunology research","id":"ITEM-1","issued":{"date-parts":[["2019"]]},"publisher":"J Immunol Res","title":"Marinobufagenin Inhibits Neutrophil Migration and Proinflammatory Cytokines","type":"article-journal","volume":"2019"},"uris":["http://www.mendeley.com/documents/?uuid=68aa20ba-6d72-3171-a5a5-43ff703d6fa6"]}],"mendeley":{"formattedCitation":"(Carvalho et al., 2019)","plainTextFormattedCitation":"(Carvalho et al., 2019)","previouslyFormattedCitation":"(Carvalho et al., 2019)"},"properties":{"noteIndex":0},"schema":"https://github.com/citation-style-language/schema/raw/master/csl-citation.json"}</w:instrText>
            </w:r>
            <w:r w:rsidRPr="00A652EC">
              <w:rPr>
                <w:sz w:val="18"/>
                <w:szCs w:val="24"/>
              </w:rPr>
              <w:fldChar w:fldCharType="separate"/>
            </w:r>
            <w:r w:rsidRPr="000437CD">
              <w:rPr>
                <w:noProof/>
                <w:sz w:val="18"/>
                <w:szCs w:val="24"/>
              </w:rPr>
              <w:t>(Carvalho et al., 2019)</w:t>
            </w:r>
            <w:r w:rsidRPr="00A652EC">
              <w:rPr>
                <w:sz w:val="18"/>
                <w:szCs w:val="24"/>
              </w:rPr>
              <w:fldChar w:fldCharType="end"/>
            </w:r>
          </w:p>
        </w:tc>
      </w:tr>
      <w:tr w:rsidR="0064277B" w:rsidRPr="00A652EC" w14:paraId="5E326648" w14:textId="77777777" w:rsidTr="004A745D">
        <w:tc>
          <w:tcPr>
            <w:tcW w:w="1952" w:type="dxa"/>
            <w:vMerge/>
          </w:tcPr>
          <w:p w14:paraId="37E65496" w14:textId="77777777" w:rsidR="0064277B" w:rsidRPr="00A652EC" w:rsidRDefault="0064277B" w:rsidP="004A745D">
            <w:pPr>
              <w:spacing w:before="240" w:after="160" w:line="259" w:lineRule="auto"/>
              <w:ind w:firstLine="709"/>
              <w:rPr>
                <w:sz w:val="18"/>
                <w:szCs w:val="24"/>
              </w:rPr>
            </w:pPr>
          </w:p>
        </w:tc>
        <w:tc>
          <w:tcPr>
            <w:tcW w:w="2017" w:type="dxa"/>
          </w:tcPr>
          <w:p w14:paraId="1A47D88F" w14:textId="77777777" w:rsidR="0064277B" w:rsidRPr="00A652EC" w:rsidRDefault="0064277B" w:rsidP="004A745D">
            <w:pPr>
              <w:spacing w:before="240" w:after="160" w:line="259" w:lineRule="auto"/>
              <w:ind w:firstLine="55"/>
              <w:rPr>
                <w:sz w:val="18"/>
                <w:szCs w:val="24"/>
              </w:rPr>
            </w:pPr>
            <w:r w:rsidRPr="00A652EC">
              <w:rPr>
                <w:sz w:val="18"/>
                <w:szCs w:val="24"/>
              </w:rPr>
              <w:t>21‑Benzylidene digoxin, C(+)</w:t>
            </w:r>
          </w:p>
        </w:tc>
        <w:tc>
          <w:tcPr>
            <w:tcW w:w="5643" w:type="dxa"/>
          </w:tcPr>
          <w:p w14:paraId="514BA629" w14:textId="77777777" w:rsidR="0064277B" w:rsidRPr="00A652EC" w:rsidRDefault="0064277B" w:rsidP="004A745D">
            <w:pPr>
              <w:spacing w:before="240" w:after="160" w:line="259" w:lineRule="auto"/>
              <w:ind w:left="290"/>
              <w:rPr>
                <w:sz w:val="18"/>
                <w:szCs w:val="24"/>
              </w:rPr>
            </w:pPr>
            <w:r w:rsidRPr="00A652EC">
              <w:rPr>
                <w:sz w:val="18"/>
                <w:szCs w:val="24"/>
              </w:rPr>
              <w:t xml:space="preserve">(1) Inhibiting of TNF–α production release (anti-inflammatory and edema inhibiting effects) </w:t>
            </w:r>
            <w:r w:rsidRPr="00A652EC">
              <w:rPr>
                <w:sz w:val="18"/>
                <w:szCs w:val="24"/>
              </w:rPr>
              <w:fldChar w:fldCharType="begin" w:fldLock="1"/>
            </w:r>
            <w:r>
              <w:rPr>
                <w:sz w:val="18"/>
                <w:szCs w:val="24"/>
              </w:rPr>
              <w:instrText>ADDIN CSL_CITATION {"citationItems":[{"id":"ITEM-1","itemData":{"DOI":"10.1016/J.INTIMP.2018.10.010","ISSN":"1878-1705","PMID":"30316075","abstract":"Recent findings have demonstrated new therapeutic functions of cardiotonic steroids, a process that is termed drug repositioning. Despite the confirmed anti-inflammatory effects of cardiotonic steroids, their clinical use has been discouraged due to toxicity related to inhibition of the Na + /K + ATPase. A novel synthetic compound derived from digoxin, 21‑benzylidene digoxin (21‑BD), does not inhibit this enzyme. Herein, we evaluated the anti-inflammatory and antinociceptive effects and acute toxicity of 21‑BD. Murine (Swiss mice) models of paw oedema induced by carrageenan, acetic acid-induced abdominal writhing, and formalin and acute toxicity tests were used. Oral administration of 21‑BD (0.3 mg/kg) showed a significant and prolonged inhibition of paw oedema. Histological analysis demonstrated a reduction in inflammatory cells and expression of inducible nitric oxide synthase (iNOS) in footpads 6 h after administration of carrageenan. 21‑BD (0.3 mg/kg) also reduced the levels of tumour necrosis factor (TNF)-α 2 and 4 h after carrageenan. 21‑BD demonstrated antinociceptive activity, inhibiting abdominal writhes at all tested doses. However, in the formalin test, 21‑BD did not present antinociceptive activity. In the acute toxicity test, 21‑BD did not cause symptoms of toxicity or mortality. The present study demonstrated, for the first time, that 21‑BD is safe and exhibits a marked anti-inflammatory activity in acute local inflammation. This effect might be a consequence of its ability to inhibit the release of the PMN leucocyte-derived mediators, including TNF-α, and iNOS expression as well as its inhibitory effect on oedema and PMN leucocyte infiltration.","author":[{"dropping-particle":"","family":"Vieira","given":"Letícia","non-dropping-particle":"","parse-names":false,"suffix":""},{"dropping-particle":"","family":"Saldanha","given":"Aline Aparecida","non-dropping-particle":"","parse-names":false,"suffix":""},{"dropping-particle":"","family":"Moraes","given":"Andreza Marinho","non-dropping-particle":"","parse-names":false,"suffix":""},{"dropping-particle":"de","family":"Oliveira","given":"Flávio Martins","non-dropping-particle":"","parse-names":false,"suffix":""},{"dropping-particle":"","family":"Lopes","given":"Débora Oliveira","non-dropping-particle":"","parse-names":false,"suffix":""},{"dropping-particle":"","family":"Barbosa","given":"Leandro Augusto de Oliveira","non-dropping-particle":"","parse-names":false,"suffix":""},{"dropping-particle":"","family":"Ribeiro","given":"Rosy Iara Maciel de Azambuja","non-dropping-particle":"","parse-names":false,"suffix":""},{"dropping-particle":"","family":"Thomé","given":"Ralph Gruppi","non-dropping-particle":"","parse-names":false,"suffix":""},{"dropping-particle":"dos","family":"Santos","given":"Hélio Batista","non-dropping-particle":"","parse-names":false,"suffix":""},{"dropping-particle":"","family":"Villar","given":"José Augusto Ferreira Perez","non-dropping-particle":"","parse-names":false,"suffix":""},{"dropping-particle":"","family":"Soares","given":"Adriana Cristina","non-dropping-particle":"","parse-names":false,"suffix":""}],"container-title":"International immunopharmacology","id":"ITEM-1","issued":{"date-parts":[["2018","12","1"]]},"page":"174-181","publisher":"Int Immunopharmacol","title":"21‑Benzylidene digoxin, a novel digoxin hemi-synthetic derivative, presents an anti-inflammatory activity through inhibition of edema, tumour necrosis factor alpha production, inducible nitric oxide synthase expression and leucocyte migration","type":"article-journal","volume":"65"},"uris":["http://www.mendeley.com/documents/?uuid=b74f64d3-b5ab-3450-98b0-b5f448e8ab0f"]}],"mendeley":{"formattedCitation":"(Vieira et al., 2018)","plainTextFormattedCitation":"(Vieira et al., 2018)","previouslyFormattedCitation":"(Vieira et al., 2018)"},"properties":{"noteIndex":0},"schema":"https://github.com/citation-style-language/schema/raw/master/csl-citation.json"}</w:instrText>
            </w:r>
            <w:r w:rsidRPr="00A652EC">
              <w:rPr>
                <w:sz w:val="18"/>
                <w:szCs w:val="24"/>
              </w:rPr>
              <w:fldChar w:fldCharType="separate"/>
            </w:r>
            <w:r w:rsidRPr="000437CD">
              <w:rPr>
                <w:noProof/>
                <w:sz w:val="18"/>
                <w:szCs w:val="24"/>
              </w:rPr>
              <w:t>(Vieira et al., 2018)</w:t>
            </w:r>
            <w:r w:rsidRPr="00A652EC">
              <w:rPr>
                <w:sz w:val="18"/>
                <w:szCs w:val="24"/>
              </w:rPr>
              <w:fldChar w:fldCharType="end"/>
            </w:r>
            <w:r w:rsidRPr="00A652EC">
              <w:rPr>
                <w:sz w:val="18"/>
                <w:szCs w:val="24"/>
              </w:rPr>
              <w:t>. Decrease in the inducible nitric oxide synthase (</w:t>
            </w:r>
            <w:proofErr w:type="spellStart"/>
            <w:r w:rsidRPr="00A652EC">
              <w:rPr>
                <w:sz w:val="18"/>
                <w:szCs w:val="24"/>
              </w:rPr>
              <w:t>iNOS</w:t>
            </w:r>
            <w:proofErr w:type="spellEnd"/>
            <w:r w:rsidRPr="00A652EC">
              <w:rPr>
                <w:sz w:val="18"/>
                <w:szCs w:val="24"/>
              </w:rPr>
              <w:t xml:space="preserve">) expression in the paw pads of mice </w:t>
            </w:r>
          </w:p>
        </w:tc>
      </w:tr>
      <w:tr w:rsidR="0064277B" w:rsidRPr="00A652EC" w14:paraId="2E037903" w14:textId="77777777" w:rsidTr="004A745D">
        <w:tc>
          <w:tcPr>
            <w:tcW w:w="1952" w:type="dxa"/>
            <w:vMerge/>
          </w:tcPr>
          <w:p w14:paraId="4E8ACDDE" w14:textId="77777777" w:rsidR="0064277B" w:rsidRPr="00A652EC" w:rsidRDefault="0064277B" w:rsidP="004A745D">
            <w:pPr>
              <w:spacing w:before="240" w:after="160" w:line="259" w:lineRule="auto"/>
              <w:ind w:firstLine="709"/>
              <w:rPr>
                <w:sz w:val="18"/>
                <w:szCs w:val="24"/>
              </w:rPr>
            </w:pPr>
          </w:p>
        </w:tc>
        <w:tc>
          <w:tcPr>
            <w:tcW w:w="2017" w:type="dxa"/>
          </w:tcPr>
          <w:p w14:paraId="3E08A533" w14:textId="77777777" w:rsidR="0064277B" w:rsidRPr="00A652EC" w:rsidRDefault="0064277B" w:rsidP="004A745D">
            <w:pPr>
              <w:spacing w:before="240" w:after="160" w:line="259" w:lineRule="auto"/>
              <w:ind w:firstLine="725"/>
              <w:rPr>
                <w:sz w:val="18"/>
                <w:szCs w:val="24"/>
              </w:rPr>
            </w:pPr>
            <w:r w:rsidRPr="00A652EC">
              <w:rPr>
                <w:sz w:val="18"/>
                <w:szCs w:val="24"/>
              </w:rPr>
              <w:t>BUF, B(-)</w:t>
            </w:r>
          </w:p>
        </w:tc>
        <w:tc>
          <w:tcPr>
            <w:tcW w:w="5643" w:type="dxa"/>
          </w:tcPr>
          <w:p w14:paraId="6CB6706A" w14:textId="77777777" w:rsidR="0064277B" w:rsidRPr="00A652EC" w:rsidRDefault="0064277B" w:rsidP="004A745D">
            <w:pPr>
              <w:spacing w:before="240" w:after="160" w:line="259" w:lineRule="auto"/>
              <w:ind w:left="290"/>
              <w:rPr>
                <w:sz w:val="18"/>
                <w:szCs w:val="24"/>
              </w:rPr>
            </w:pPr>
            <w:r w:rsidRPr="00A652EC">
              <w:rPr>
                <w:sz w:val="18"/>
                <w:szCs w:val="24"/>
              </w:rPr>
              <w:t xml:space="preserve">(1) Attenuation of hyperresponsiveness. Decreased total number of inflammatory cells </w:t>
            </w:r>
            <w:r w:rsidRPr="00A652EC">
              <w:rPr>
                <w:sz w:val="18"/>
                <w:szCs w:val="24"/>
              </w:rPr>
              <w:fldChar w:fldCharType="begin" w:fldLock="1"/>
            </w:r>
            <w:r>
              <w:rPr>
                <w:sz w:val="18"/>
                <w:szCs w:val="24"/>
              </w:rPr>
              <w:instrText>ADDIN CSL_CITATION {"citationItems":[{"id":"ITEM-1","itemData":{"DOI":"10.1159/000450754","ISSN":"1423-0313","PMID":"28049205","abstract":"Asthma is an inflammatory airway disease characterized by increased infiltration of inflammatory cells into the airways and poor respiratory function. Bufalin is one of the biological ingredients obtained from Chansu. Bufalin was found to possess various pharmacological properties including anti-inflammatory activities. However, the effect of bufalin treatment on asthma has not yet been reported. Therefore, this study aimed to investigate the inhibitory effect of bufalin on asthmatic response in a murine model. A mouse asthma model was developed by ovalbumin (OVA) sensitization and challenge in the BALB/c mice. OVA-specific serum IgE and the levels of interleukin (IL)-4, IL-5, and IL-13 in bronchoalveolar lavage fluid (BALF) were determined by an enzyme-linked immunosorbent assay. Recruitment of inflammatory cells into BALF or lung tissues, and goblet cell hyperplasia were evaluated by histological staining. The expression levels of inhibitory subunit of nuclear factor-kappa B (NF-κB) alpha (IκBα) and phosphorylated p65 protein were measured by Western blot analyses. The results demonstrated that bufalin (5 and 10 mg/kg) markedly attenuated hyperresponsiveness, and strongly suppressed the OVA-induced increases of total inflammatory cells including macrophages, eosinophils, lymphocytes, and neutrophils in BALF. The levels of IL-4, IL-5, and IL-13 in BALF and OVA-specific IgE in serum were significantly reduced by bufalin. Histological staining of lung tissues showed that bufalin reduced inflammatory cell infiltration and goblet cell hyperplasia. The results of Western blotting indicated that bufalin suppressed the IκBα degradation from NF-κB, and reduced the level of phosphorylated p65 protein in the lung tissues. These data suggest that bufalin can exert its anti-inflammatory effects possibly through the inhibition of the NF-κB activity.","author":[{"dropping-particle":"","family":"Zhakeer","given":"Zibierguli","non-dropping-particle":"","parse-names":false,"suffix":""},{"dropping-particle":"","family":"Hadeer","given":"Maierbati","non-dropping-particle":"","parse-names":false,"suffix":""},{"dropping-particle":"","family":"Tuerxun","given":"Zumulaiti","non-dropping-particle":"","parse-names":false,"suffix":""},{"dropping-particle":"","family":"Tuerxun","given":"Kelibiena","non-dropping-particle":"","parse-names":false,"suffix":""}],"container-title":"Pharmacology","id":"ITEM-1","issue":"3-4","issued":{"date-parts":[["2017","3","1"]]},"page":"179-187","publisher":"Pharmacology","title":"Bufalin Inhibits the Inflammatory Effects in Asthmatic Mice through the Suppression of Nuclear Factor-Kappa B Activity","type":"article-journal","volume":"99"},"uris":["http://www.mendeley.com/documents/?uuid=af369fdd-8018-3854-a275-1f2eaa159c19"]}],"mendeley":{"formattedCitation":"(Zhakeer et al., 2017)","plainTextFormattedCitation":"(Zhakeer et al., 2017)","previouslyFormattedCitation":"(Zhakeer et al., 2017)"},"properties":{"noteIndex":0},"schema":"https://github.com/citation-style-language/schema/raw/master/csl-citation.json"}</w:instrText>
            </w:r>
            <w:r w:rsidRPr="00A652EC">
              <w:rPr>
                <w:sz w:val="18"/>
                <w:szCs w:val="24"/>
              </w:rPr>
              <w:fldChar w:fldCharType="separate"/>
            </w:r>
            <w:r w:rsidRPr="000437CD">
              <w:rPr>
                <w:noProof/>
                <w:sz w:val="18"/>
                <w:szCs w:val="24"/>
              </w:rPr>
              <w:t>(Zhakeer et al., 2017)</w:t>
            </w:r>
            <w:r w:rsidRPr="00A652EC">
              <w:rPr>
                <w:sz w:val="18"/>
                <w:szCs w:val="24"/>
              </w:rPr>
              <w:fldChar w:fldCharType="end"/>
            </w:r>
          </w:p>
        </w:tc>
      </w:tr>
      <w:tr w:rsidR="0064277B" w:rsidRPr="00A652EC" w14:paraId="188BD462" w14:textId="77777777" w:rsidTr="000035D4">
        <w:tc>
          <w:tcPr>
            <w:tcW w:w="1952" w:type="dxa"/>
            <w:vMerge/>
          </w:tcPr>
          <w:p w14:paraId="15C037B0" w14:textId="77777777" w:rsidR="0064277B" w:rsidRPr="00A652EC" w:rsidRDefault="0064277B" w:rsidP="004A745D">
            <w:pPr>
              <w:spacing w:before="240" w:after="160" w:line="259" w:lineRule="auto"/>
              <w:ind w:firstLine="709"/>
              <w:rPr>
                <w:sz w:val="18"/>
                <w:szCs w:val="24"/>
              </w:rPr>
            </w:pPr>
          </w:p>
        </w:tc>
        <w:tc>
          <w:tcPr>
            <w:tcW w:w="2017" w:type="dxa"/>
            <w:shd w:val="clear" w:color="auto" w:fill="auto"/>
          </w:tcPr>
          <w:p w14:paraId="0A252844" w14:textId="1CB64497" w:rsidR="0064277B" w:rsidRPr="0064277B" w:rsidRDefault="0064277B" w:rsidP="004A745D">
            <w:pPr>
              <w:spacing w:before="240" w:after="160" w:line="259" w:lineRule="auto"/>
              <w:ind w:firstLine="725"/>
              <w:rPr>
                <w:sz w:val="18"/>
                <w:szCs w:val="24"/>
              </w:rPr>
            </w:pPr>
            <w:r>
              <w:rPr>
                <w:sz w:val="18"/>
                <w:szCs w:val="24"/>
              </w:rPr>
              <w:t>Oleandrin</w:t>
            </w:r>
            <w:r w:rsidR="00D76371">
              <w:rPr>
                <w:sz w:val="18"/>
                <w:szCs w:val="24"/>
              </w:rPr>
              <w:t>(-)</w:t>
            </w:r>
          </w:p>
        </w:tc>
        <w:tc>
          <w:tcPr>
            <w:tcW w:w="5643" w:type="dxa"/>
            <w:shd w:val="clear" w:color="auto" w:fill="auto"/>
          </w:tcPr>
          <w:p w14:paraId="06B17EE0" w14:textId="5E1B671B" w:rsidR="0064277B" w:rsidRPr="0064277B" w:rsidRDefault="0064277B" w:rsidP="000035D4">
            <w:pPr>
              <w:pStyle w:val="a"/>
              <w:numPr>
                <w:ilvl w:val="0"/>
                <w:numId w:val="20"/>
              </w:numPr>
              <w:spacing w:before="240" w:after="160" w:line="259" w:lineRule="auto"/>
              <w:rPr>
                <w:sz w:val="18"/>
              </w:rPr>
            </w:pPr>
            <w:r w:rsidRPr="000035D4">
              <w:rPr>
                <w:rFonts w:eastAsiaTheme="minorHAnsi" w:cstheme="minorBidi"/>
                <w:sz w:val="18"/>
              </w:rPr>
              <w:t>Blocks IL-8-induced NF-kB activation in blood-derived neutrophils</w:t>
            </w:r>
            <w:r>
              <w:rPr>
                <w:rFonts w:eastAsiaTheme="minorHAnsi" w:cstheme="minorBidi"/>
                <w:sz w:val="18"/>
              </w:rPr>
              <w:t xml:space="preserve"> </w:t>
            </w:r>
            <w:r w:rsidRPr="000035D4">
              <w:rPr>
                <w:rFonts w:eastAsiaTheme="minorHAnsi" w:cstheme="minorBidi"/>
                <w:noProof/>
                <w:sz w:val="18"/>
              </w:rPr>
              <w:fldChar w:fldCharType="begin" w:fldLock="1"/>
            </w:r>
            <w:r w:rsidRPr="000035D4">
              <w:rPr>
                <w:rFonts w:eastAsiaTheme="minorHAnsi" w:cstheme="minorBidi"/>
                <w:noProof/>
                <w:sz w:val="18"/>
              </w:rPr>
              <w:instrText>ADDIN CSL_CITATION {"citationItems":[{"id":"ITEM-1","itemData":{"DOI":"10.1002/JCP.20555","ISSN":"0021-9541","PMID":"16331685","abstract":"Considering the potential role of interleukin-8 (IL-8) in inflammation, angiogenesis, tumorogenesis, and metastasis, and the involvement of different cell types especially neutrophils and macrophages in those processes, the regulation of IL-8-mediated biological responses is important. In this report we provide evidences that oleandrin, a cardiac glycoside potentially inhibited IL-8-, formyl peptide (FMLP)-, EGF-, or nerve growth factor (NGF)-, but not IL-1- or TNF-induced NF-κB activation in macrophages. Oleandrin inhibited IL-8-, but not TNF-induced NF-κB-dependent genes expression. Oleandrin inhibited the binding of IL-8, EGF, or NGF, but not IL-1 or TNF. It decreased almost 79% IL-8 binding without altering affinity towards IL-8 receptors and this inhibition of IL-8 binding was observed in isolated membrane. The IL-8, anti-IL-8Rs antibodies, or protease inhibitors were unable to protect oleandrin-mediated inhibition of IL-8 binding. Phospholipids significantly protected oleandrin-mediated inhibition of IL-8 binding thereby restoring IL-8-induced NF-κB activation. Oleandrin altered the membrane fluidity as detected by microviscosity parameter and a decrease in diphenylhexatriene, a lipid binding fluorophore binding in a dose-dependent manner. Overall, our results suggest that oleandrin inhibits IL-8-mediated biological responses in diverse cell types by modulating IL-SRs through altering membrane fluidity and microviscosity. The study might help to regulate IL-8-mediated biological responses involved in inflammation, metastasis, and neovascularization. © 2005 Wiley-Liss, Inc.","author":[{"dropping-particle":"","family":"Manna","given":"Sunil K.","non-dropping-particle":"","parse-names":false,"suffix":""},{"dropping-particle":"","family":"Sreenivasan","given":"Yashin","non-dropping-particle":"","parse-names":false,"suffix":""},{"dropping-particle":"","family":"Sarkar","given":"Abira","non-dropping-particle":"","parse-names":false,"suffix":""}],"container-title":"Journal of cellular physiology","id":"ITEM-1","issue":"1","issued":{"date-parts":[["2006","4"]]},"page":"195-207","publisher":"J Cell Physiol","title":"Cardiac glycoside inhibits IL-8-induced biological responses by downregulating IL-8 receptors through altering membrane fluidity","type":"article-journal","volume":"207"},"uris":["http://www.mendeley.com/documents/?uuid=834eb8d9-19fd-3e58-97e1-704cdfad43d1"]}],"mendeley":{"formattedCitation":"(Manna et al., 2006)","plainTextFormattedCitation":"(Manna et al., 2006)","previouslyFormattedCitation":"(Manna et al., 2006)"},"properties":{"noteIndex":0},"schema":"https://github.com/citation-style-language/schema/raw/master/csl-citation.json"}</w:instrText>
            </w:r>
            <w:r w:rsidRPr="000035D4">
              <w:rPr>
                <w:rFonts w:eastAsiaTheme="minorHAnsi" w:cstheme="minorBidi"/>
                <w:noProof/>
                <w:sz w:val="18"/>
              </w:rPr>
              <w:fldChar w:fldCharType="separate"/>
            </w:r>
            <w:r w:rsidRPr="000035D4">
              <w:rPr>
                <w:rFonts w:eastAsiaTheme="minorHAnsi" w:cstheme="minorBidi"/>
                <w:noProof/>
                <w:sz w:val="18"/>
              </w:rPr>
              <w:t>(Manna et al., 2006)</w:t>
            </w:r>
            <w:r w:rsidRPr="000035D4">
              <w:rPr>
                <w:rFonts w:eastAsiaTheme="minorHAnsi" w:cstheme="minorBidi"/>
                <w:noProof/>
                <w:sz w:val="18"/>
              </w:rPr>
              <w:fldChar w:fldCharType="end"/>
            </w:r>
          </w:p>
          <w:p w14:paraId="4E867D90" w14:textId="7D55C123" w:rsidR="0064277B" w:rsidRPr="000035D4" w:rsidRDefault="0064277B" w:rsidP="000035D4">
            <w:pPr>
              <w:pStyle w:val="a"/>
              <w:numPr>
                <w:ilvl w:val="0"/>
                <w:numId w:val="20"/>
              </w:numPr>
              <w:spacing w:before="240" w:after="160" w:line="259" w:lineRule="auto"/>
              <w:rPr>
                <w:sz w:val="18"/>
              </w:rPr>
            </w:pPr>
            <w:r>
              <w:rPr>
                <w:sz w:val="18"/>
              </w:rPr>
              <w:t>Decreasing</w:t>
            </w:r>
            <w:r w:rsidRPr="0064277B">
              <w:rPr>
                <w:sz w:val="18"/>
              </w:rPr>
              <w:t xml:space="preserve"> membrane fluidity in neutrophils in a dose-dependent manner</w:t>
            </w:r>
            <w:r>
              <w:rPr>
                <w:sz w:val="18"/>
              </w:rPr>
              <w:t xml:space="preserve"> </w:t>
            </w:r>
            <w:r w:rsidRPr="00C6249E">
              <w:rPr>
                <w:rFonts w:eastAsiaTheme="minorHAnsi" w:cstheme="minorBidi"/>
                <w:noProof/>
                <w:sz w:val="18"/>
              </w:rPr>
              <w:fldChar w:fldCharType="begin" w:fldLock="1"/>
            </w:r>
            <w:r w:rsidRPr="00C6249E">
              <w:rPr>
                <w:rFonts w:eastAsiaTheme="minorHAnsi" w:cstheme="minorBidi"/>
                <w:noProof/>
                <w:sz w:val="18"/>
              </w:rPr>
              <w:instrText>ADDIN CSL_CITATION {"citationItems":[{"id":"ITEM-1","itemData":{"DOI":"10.1002/JCP.20555","ISSN":"0021-9541","PMID":"16331685","abstract":"Considering the potential role of interleukin-8 (IL-8) in inflammation, angiogenesis, tumorogenesis, and metastasis, and the involvement of different cell types especially neutrophils and macrophages in those processes, the regulation of IL-8-mediated biological responses is important. In this report we provide evidences that oleandrin, a cardiac glycoside potentially inhibited IL-8-, formyl peptide (FMLP)-, EGF-, or nerve growth factor (NGF)-, but not IL-1- or TNF-induced NF-κB activation in macrophages. Oleandrin inhibited IL-8-, but not TNF-induced NF-κB-dependent genes expression. Oleandrin inhibited the binding of IL-8, EGF, or NGF, but not IL-1 or TNF. It decreased almost 79% IL-8 binding without altering affinity towards IL-8 receptors and this inhibition of IL-8 binding was observed in isolated membrane. The IL-8, anti-IL-8Rs antibodies, or protease inhibitors were unable to protect oleandrin-mediated inhibition of IL-8 binding. Phospholipids significantly protected oleandrin-mediated inhibition of IL-8 binding thereby restoring IL-8-induced NF-κB activation. Oleandrin altered the membrane fluidity as detected by microviscosity parameter and a decrease in diphenylhexatriene, a lipid binding fluorophore binding in a dose-dependent manner. Overall, our results suggest that oleandrin inhibits IL-8-mediated biological responses in diverse cell types by modulating IL-SRs through altering membrane fluidity and microviscosity. The study might help to regulate IL-8-mediated biological responses involved in inflammation, metastasis, and neovascularization. © 2005 Wiley-Liss, Inc.","author":[{"dropping-particle":"","family":"Manna","given":"Sunil K.","non-dropping-particle":"","parse-names":false,"suffix":""},{"dropping-particle":"","family":"Sreenivasan","given":"Yashin","non-dropping-particle":"","parse-names":false,"suffix":""},{"dropping-particle":"","family":"Sarkar","given":"Abira","non-dropping-particle":"","parse-names":false,"suffix":""}],"container-title":"Journal of cellular physiology","id":"ITEM-1","issue":"1","issued":{"date-parts":[["2006","4"]]},"page":"195-207","publisher":"J Cell Physiol","title":"Cardiac glycoside inhibits IL-8-induced biological responses by downregulating IL-8 receptors through altering membrane fluidity","type":"article-journal","volume":"207"},"uris":["http://www.mendeley.com/documents/?uuid=834eb8d9-19fd-3e58-97e1-704cdfad43d1"]}],"mendeley":{"formattedCitation":"(Manna et al., 2006)","plainTextFormattedCitation":"(Manna et al., 2006)","previouslyFormattedCitation":"(Manna et al., 2006)"},"properties":{"noteIndex":0},"schema":"https://github.com/citation-style-language/schema/raw/master/csl-citation.json"}</w:instrText>
            </w:r>
            <w:r w:rsidRPr="00C6249E">
              <w:rPr>
                <w:rFonts w:eastAsiaTheme="minorHAnsi" w:cstheme="minorBidi"/>
                <w:noProof/>
                <w:sz w:val="18"/>
              </w:rPr>
              <w:fldChar w:fldCharType="separate"/>
            </w:r>
            <w:r w:rsidRPr="00C6249E">
              <w:rPr>
                <w:rFonts w:eastAsiaTheme="minorHAnsi" w:cstheme="minorBidi"/>
                <w:noProof/>
                <w:sz w:val="18"/>
              </w:rPr>
              <w:t>(Manna et al., 2006)</w:t>
            </w:r>
            <w:r w:rsidRPr="00C6249E">
              <w:rPr>
                <w:rFonts w:eastAsiaTheme="minorHAnsi" w:cstheme="minorBidi"/>
                <w:noProof/>
                <w:sz w:val="18"/>
              </w:rPr>
              <w:fldChar w:fldCharType="end"/>
            </w:r>
          </w:p>
        </w:tc>
      </w:tr>
      <w:tr w:rsidR="00D432AA" w:rsidRPr="00A652EC" w14:paraId="0185BFB9" w14:textId="77777777" w:rsidTr="004A745D">
        <w:tc>
          <w:tcPr>
            <w:tcW w:w="1952" w:type="dxa"/>
          </w:tcPr>
          <w:p w14:paraId="56462E26" w14:textId="77777777" w:rsidR="00D432AA" w:rsidRPr="00A652EC" w:rsidRDefault="00D432AA" w:rsidP="004A745D">
            <w:pPr>
              <w:spacing w:before="240" w:after="160" w:line="259" w:lineRule="auto"/>
              <w:ind w:firstLine="709"/>
              <w:rPr>
                <w:sz w:val="18"/>
                <w:szCs w:val="24"/>
              </w:rPr>
            </w:pPr>
            <w:r w:rsidRPr="00A652EC">
              <w:rPr>
                <w:sz w:val="18"/>
                <w:szCs w:val="24"/>
              </w:rPr>
              <w:t>Eosinophils</w:t>
            </w:r>
          </w:p>
        </w:tc>
        <w:tc>
          <w:tcPr>
            <w:tcW w:w="2017" w:type="dxa"/>
          </w:tcPr>
          <w:p w14:paraId="5D653B46" w14:textId="77777777" w:rsidR="00D432AA" w:rsidRPr="00A652EC" w:rsidRDefault="00D432AA" w:rsidP="004A745D">
            <w:pPr>
              <w:spacing w:before="240" w:after="160" w:line="259" w:lineRule="auto"/>
              <w:ind w:firstLine="709"/>
              <w:rPr>
                <w:sz w:val="18"/>
                <w:szCs w:val="24"/>
              </w:rPr>
            </w:pPr>
            <w:r w:rsidRPr="00A652EC">
              <w:rPr>
                <w:sz w:val="18"/>
                <w:szCs w:val="24"/>
              </w:rPr>
              <w:t>BUF, B(-)</w:t>
            </w:r>
          </w:p>
        </w:tc>
        <w:tc>
          <w:tcPr>
            <w:tcW w:w="5643" w:type="dxa"/>
          </w:tcPr>
          <w:p w14:paraId="0F9FD39C" w14:textId="77777777" w:rsidR="00D432AA" w:rsidRPr="00A652EC" w:rsidRDefault="00D432AA" w:rsidP="004A745D">
            <w:pPr>
              <w:spacing w:before="240" w:after="160" w:line="259" w:lineRule="auto"/>
              <w:ind w:left="290"/>
              <w:rPr>
                <w:sz w:val="18"/>
                <w:szCs w:val="24"/>
              </w:rPr>
            </w:pPr>
            <w:r w:rsidRPr="00A652EC">
              <w:rPr>
                <w:sz w:val="18"/>
                <w:szCs w:val="24"/>
              </w:rPr>
              <w:t xml:space="preserve">(1) Attenuation of hyperresponsiveness. Decreased total number of inflammatory cells </w:t>
            </w:r>
            <w:r w:rsidRPr="00A652EC">
              <w:rPr>
                <w:sz w:val="18"/>
                <w:szCs w:val="24"/>
              </w:rPr>
              <w:fldChar w:fldCharType="begin" w:fldLock="1"/>
            </w:r>
            <w:r>
              <w:rPr>
                <w:sz w:val="18"/>
                <w:szCs w:val="24"/>
              </w:rPr>
              <w:instrText>ADDIN CSL_CITATION {"citationItems":[{"id":"ITEM-1","itemData":{"DOI":"10.1159/000450754","ISSN":"1423-0313","PMID":"28049205","abstract":"Asthma is an inflammatory airway disease characterized by increased infiltration of inflammatory cells into the airways and poor respiratory function. Bufalin is one of the biological ingredients obtained from Chansu. Bufalin was found to possess various pharmacological properties including anti-inflammatory activities. However, the effect of bufalin treatment on asthma has not yet been reported. Therefore, this study aimed to investigate the inhibitory effect of bufalin on asthmatic response in a murine model. A mouse asthma model was developed by ovalbumin (OVA) sensitization and challenge in the BALB/c mice. OVA-specific serum IgE and the levels of interleukin (IL)-4, IL-5, and IL-13 in bronchoalveolar lavage fluid (BALF) were determined by an enzyme-linked immunosorbent assay. Recruitment of inflammatory cells into BALF or lung tissues, and goblet cell hyperplasia were evaluated by histological staining. The expression levels of inhibitory subunit of nuclear factor-kappa B (NF-κB) alpha (IκBα) and phosphorylated p65 protein were measured by Western blot analyses. The results demonstrated that bufalin (5 and 10 mg/kg) markedly attenuated hyperresponsiveness, and strongly suppressed the OVA-induced increases of total inflammatory cells including macrophages, eosinophils, lymphocytes, and neutrophils in BALF. The levels of IL-4, IL-5, and IL-13 in BALF and OVA-specific IgE in serum were significantly reduced by bufalin. Histological staining of lung tissues showed that bufalin reduced inflammatory cell infiltration and goblet cell hyperplasia. The results of Western blotting indicated that bufalin suppressed the IκBα degradation from NF-κB, and reduced the level of phosphorylated p65 protein in the lung tissues. These data suggest that bufalin can exert its anti-inflammatory effects possibly through the inhibition of the NF-κB activity.","author":[{"dropping-particle":"","family":"Zhakeer","given":"Zibierguli","non-dropping-particle":"","parse-names":false,"suffix":""},{"dropping-particle":"","family":"Hadeer","given":"Maierbati","non-dropping-particle":"","parse-names":false,"suffix":""},{"dropping-particle":"","family":"Tuerxun","given":"Zumulaiti","non-dropping-particle":"","parse-names":false,"suffix":""},{"dropping-particle":"","family":"Tuerxun","given":"Kelibiena","non-dropping-particle":"","parse-names":false,"suffix":""}],"container-title":"Pharmacology","id":"ITEM-1","issue":"3-4","issued":{"date-parts":[["2017","3","1"]]},"page":"179-187","publisher":"Pharmacology","title":"Bufalin Inhibits the Inflammatory Effects in Asthmatic Mice through the Suppression of Nuclear Factor-Kappa B Activity","type":"article-journal","volume":"99"},"uris":["http://www.mendeley.com/documents/?uuid=af369fdd-8018-3854-a275-1f2eaa159c19"]}],"mendeley":{"formattedCitation":"(Zhakeer et al., 2017)","plainTextFormattedCitation":"(Zhakeer et al., 2017)","previouslyFormattedCitation":"(Zhakeer et al., 2017)"},"properties":{"noteIndex":0},"schema":"https://github.com/citation-style-language/schema/raw/master/csl-citation.json"}</w:instrText>
            </w:r>
            <w:r w:rsidRPr="00A652EC">
              <w:rPr>
                <w:sz w:val="18"/>
                <w:szCs w:val="24"/>
              </w:rPr>
              <w:fldChar w:fldCharType="separate"/>
            </w:r>
            <w:r w:rsidRPr="000437CD">
              <w:rPr>
                <w:noProof/>
                <w:sz w:val="18"/>
                <w:szCs w:val="24"/>
              </w:rPr>
              <w:t>(Zhakeer et al., 2017)</w:t>
            </w:r>
            <w:r w:rsidRPr="00A652EC">
              <w:rPr>
                <w:sz w:val="18"/>
                <w:szCs w:val="24"/>
              </w:rPr>
              <w:fldChar w:fldCharType="end"/>
            </w:r>
          </w:p>
        </w:tc>
      </w:tr>
      <w:tr w:rsidR="00D432AA" w:rsidRPr="00A652EC" w14:paraId="5A8D1C1D" w14:textId="77777777" w:rsidTr="004A745D">
        <w:tc>
          <w:tcPr>
            <w:tcW w:w="1952" w:type="dxa"/>
            <w:vMerge w:val="restart"/>
          </w:tcPr>
          <w:p w14:paraId="0318CA97" w14:textId="77777777" w:rsidR="00D432AA" w:rsidRPr="00A652EC" w:rsidRDefault="00D432AA" w:rsidP="004A745D">
            <w:pPr>
              <w:spacing w:before="240" w:after="160" w:line="259" w:lineRule="auto"/>
              <w:ind w:firstLine="709"/>
              <w:rPr>
                <w:sz w:val="18"/>
                <w:szCs w:val="24"/>
              </w:rPr>
            </w:pPr>
            <w:r w:rsidRPr="00A652EC">
              <w:rPr>
                <w:sz w:val="18"/>
                <w:szCs w:val="24"/>
              </w:rPr>
              <w:t>Macrophages</w:t>
            </w:r>
          </w:p>
          <w:p w14:paraId="6920C70A" w14:textId="77777777" w:rsidR="00D432AA" w:rsidRPr="00A652EC" w:rsidRDefault="00D432AA" w:rsidP="004A745D">
            <w:pPr>
              <w:spacing w:before="240" w:after="160" w:line="259" w:lineRule="auto"/>
              <w:ind w:firstLine="709"/>
              <w:rPr>
                <w:sz w:val="18"/>
                <w:szCs w:val="24"/>
              </w:rPr>
            </w:pPr>
          </w:p>
        </w:tc>
        <w:tc>
          <w:tcPr>
            <w:tcW w:w="2017" w:type="dxa"/>
          </w:tcPr>
          <w:p w14:paraId="2980BB36" w14:textId="77777777" w:rsidR="00D432AA" w:rsidRPr="00A652EC" w:rsidRDefault="00D432AA" w:rsidP="004A745D">
            <w:pPr>
              <w:spacing w:before="240" w:after="160" w:line="259" w:lineRule="auto"/>
              <w:ind w:firstLine="709"/>
              <w:rPr>
                <w:sz w:val="18"/>
                <w:szCs w:val="24"/>
              </w:rPr>
            </w:pPr>
            <w:r w:rsidRPr="00A652EC">
              <w:rPr>
                <w:sz w:val="18"/>
                <w:szCs w:val="24"/>
              </w:rPr>
              <w:t>OBN, C(+)</w:t>
            </w:r>
          </w:p>
        </w:tc>
        <w:tc>
          <w:tcPr>
            <w:tcW w:w="5643" w:type="dxa"/>
          </w:tcPr>
          <w:p w14:paraId="4A9AD96A" w14:textId="77777777" w:rsidR="00D432AA" w:rsidRPr="00A652EC" w:rsidRDefault="00D432AA" w:rsidP="004A745D">
            <w:pPr>
              <w:spacing w:before="240" w:after="160" w:line="259" w:lineRule="auto"/>
              <w:ind w:left="290"/>
              <w:rPr>
                <w:sz w:val="18"/>
                <w:szCs w:val="24"/>
              </w:rPr>
            </w:pPr>
            <w:r w:rsidRPr="00A652EC">
              <w:rPr>
                <w:sz w:val="18"/>
                <w:szCs w:val="24"/>
              </w:rPr>
              <w:t xml:space="preserve">(1) Reduced TNF-α and IFN-γ levels </w:t>
            </w:r>
            <w:r w:rsidRPr="00A652EC">
              <w:rPr>
                <w:sz w:val="18"/>
                <w:szCs w:val="24"/>
              </w:rPr>
              <w:fldChar w:fldCharType="begin" w:fldLock="1"/>
            </w:r>
            <w:r>
              <w:rPr>
                <w:sz w:val="18"/>
                <w:szCs w:val="24"/>
              </w:rPr>
              <w:instrText>ADDIN CSL_CITATION {"citationItems":[{"id":"ITEM-1","itemData":{"DOI":"10.1007/S00436-012-3146-9","ISSN":"1432-1955","PMID":"23052777","abstract":"Ouabain is a cardiotonic steroid identified as an endogenous substance of human plasma, being produced by the adrenal, pituitary, and hypothalamus. Despite the studies demonstrating the ability of ouabain to modulate inflammation and other aspects of the immune response, the effects of this substance in Leishmaniasis is unknown. The purpose of this work was to understand the immunomodulatory activity of ouabain in experimental Leishmaniasis in Swiss mice. It was demonstrated that ouabain reduced total cell numbers in the peritoneal cavity as a reflex of the inhibition of neutrophil migration induced by Leishmania (L.) Amazonensis. Furthermore, ouabain reduced TNF-α and IFN-γ levels, without cytotoxicity against peritoneal macrophages. These data showed the anti-inflammatory role of ouabain in the early events of the immune response triggered by Leishmania (L.) Amazonensis infection in murine model. © 2012 Springer-Verlag Berlin Heidelberg.","author":[{"dropping-particle":"","family":"Jacob","given":"P. L.","non-dropping-particle":"","parse-names":false,"suffix":""},{"dropping-particle":"","family":"Leite","given":"J. A.","non-dropping-particle":"","parse-names":false,"suffix":""},{"dropping-particle":"","family":"Alves","given":"A. K.A.","non-dropping-particle":"","parse-names":false,"suffix":""},{"dropping-particle":"","family":"Rodrigues","given":"Y. K.S.","non-dropping-particle":"","parse-names":false,"suffix":""},{"dropping-particle":"","family":"Amorim","given":"F. M.","non-dropping-particle":"","parse-names":false,"suffix":""},{"dropping-particle":"","family":"Néris","given":"P. L.N.","non-dropping-particle":"","parse-names":false,"suffix":""},{"dropping-particle":"","family":"Oliveira","given":"M. R.","non-dropping-particle":"","parse-names":false,"suffix":""},{"dropping-particle":"","family":"Rodrigues-Mascarenhas","given":"S.","non-dropping-particle":"","parse-names":false,"suffix":""}],"container-title":"Parasitology research","id":"ITEM-1","issue":"3","issued":{"date-parts":[["2013","3"]]},"page":"1313-1321","publisher":"Parasitol Res","title":"Immunomodulatory activity of ouabain in Leishmania leishmania amazonensis-infected Swiss mice","type":"article-journal","volume":"112"},"uris":["http://www.mendeley.com/documents/?uuid=81c3a117-0b57-499a-b2f0-5f040af575be"]}],"mendeley":{"formattedCitation":"(Jacob et al., 2013)","plainTextFormattedCitation":"(Jacob et al., 2013)","previouslyFormattedCitation":"(Jacob et al., 2013)"},"properties":{"noteIndex":0},"schema":"https://github.com/citation-style-language/schema/raw/master/csl-citation.json"}</w:instrText>
            </w:r>
            <w:r w:rsidRPr="00A652EC">
              <w:rPr>
                <w:sz w:val="18"/>
                <w:szCs w:val="24"/>
              </w:rPr>
              <w:fldChar w:fldCharType="separate"/>
            </w:r>
            <w:r w:rsidRPr="000437CD">
              <w:rPr>
                <w:noProof/>
                <w:sz w:val="18"/>
                <w:szCs w:val="24"/>
              </w:rPr>
              <w:t>(Jacob et al., 2013)</w:t>
            </w:r>
            <w:r w:rsidRPr="00A652EC">
              <w:rPr>
                <w:sz w:val="18"/>
                <w:szCs w:val="24"/>
              </w:rPr>
              <w:fldChar w:fldCharType="end"/>
            </w:r>
          </w:p>
          <w:p w14:paraId="31938655" w14:textId="77777777" w:rsidR="00D432AA" w:rsidRPr="00A652EC" w:rsidRDefault="00D432AA" w:rsidP="004A745D">
            <w:pPr>
              <w:spacing w:before="240" w:after="160" w:line="259" w:lineRule="auto"/>
              <w:ind w:left="290"/>
              <w:rPr>
                <w:sz w:val="18"/>
                <w:szCs w:val="24"/>
              </w:rPr>
            </w:pPr>
            <w:r w:rsidRPr="00A652EC">
              <w:rPr>
                <w:sz w:val="18"/>
                <w:szCs w:val="24"/>
              </w:rPr>
              <w:t xml:space="preserve">(2) Cell death of monocyte-derived macrophages [100] (dose-dependent toxic effect on human macrophages) </w:t>
            </w:r>
          </w:p>
          <w:p w14:paraId="03954805" w14:textId="77777777" w:rsidR="00D432AA" w:rsidRPr="00A652EC" w:rsidRDefault="00D432AA" w:rsidP="004A745D">
            <w:pPr>
              <w:spacing w:before="240" w:after="160" w:line="259" w:lineRule="auto"/>
              <w:ind w:left="290"/>
              <w:rPr>
                <w:sz w:val="18"/>
                <w:szCs w:val="24"/>
              </w:rPr>
            </w:pPr>
            <w:r w:rsidRPr="00A652EC">
              <w:rPr>
                <w:sz w:val="18"/>
                <w:szCs w:val="24"/>
              </w:rPr>
              <w:t>(3) Produced higher levels of IL-1 β and TNF- α, IL-10 and VEGF. Increased expression of surface activation markers [99]</w:t>
            </w:r>
          </w:p>
          <w:p w14:paraId="10F892D4" w14:textId="77777777" w:rsidR="00D432AA" w:rsidRPr="00A652EC" w:rsidRDefault="00D432AA" w:rsidP="004A745D">
            <w:pPr>
              <w:spacing w:before="240" w:after="160" w:line="259" w:lineRule="auto"/>
              <w:ind w:left="290"/>
              <w:rPr>
                <w:sz w:val="18"/>
                <w:szCs w:val="24"/>
              </w:rPr>
            </w:pPr>
            <w:r w:rsidRPr="00A652EC">
              <w:rPr>
                <w:sz w:val="18"/>
                <w:szCs w:val="24"/>
              </w:rPr>
              <w:t xml:space="preserve">(4) Decrease of macrophage mannose receptor CD206 (marker for adipose tissue macrophages) </w:t>
            </w:r>
            <w:r w:rsidRPr="00A652EC">
              <w:rPr>
                <w:sz w:val="18"/>
                <w:szCs w:val="24"/>
              </w:rPr>
              <w:fldChar w:fldCharType="begin" w:fldLock="1"/>
            </w:r>
            <w:r>
              <w:rPr>
                <w:sz w:val="18"/>
                <w:szCs w:val="24"/>
              </w:rPr>
              <w:instrText>ADDIN CSL_CITATION {"citationItems":[{"id":"ITEM-1","itemData":{"ISSN":"2041-1723","author":[{"dropping-particle":"","family":"Nawaz","given":"Allah","non-dropping-particle":"","parse-names":false,"suffix":""},{"dropping-particle":"","family":"Aminuddin","given":"Aminuddin","non-dropping-particle":"","parse-names":false,"suffix":""},{"dropping-particle":"","family":"Kado","given":"Tomonobu","non-dropping-particle":"","parse-names":false,"suffix":""},{"dropping-particle":"","family":"Takikawa","given":"Akiko","non-dropping-particle":"","parse-names":false,"suffix":""},{"dropping-particle":"","family":"Yamamoto","given":"Seiji","non-dropping-particle":"","parse-names":false,"suffix":""},{"dropping-particle":"","family":"Tsuneyama","given":"Koichi","non-dropping-particle":"","parse-names":false,"suffix":""},{"dropping-particle":"","family":"Igarashi","given":"Yoshiko","non-dropping-particle":"","parse-names":false,"suffix":""},{"dropping-particle":"","family":"Ikutani","given":"Masashi","non-dropping-particle":"","parse-names":false,"suffix":""},{"dropping-particle":"","family":"Nishida","given":"Yasuhiro","non-dropping-particle":"","parse-names":false,"suffix":""},{"dropping-particle":"","family":"Nagai","given":"Yoshinori","non-dropping-particle":"","parse-names":false,"suffix":""}],"container-title":"Nature communications","id":"ITEM-1","issue":"1","issued":{"date-parts":[["2017"]]},"page":"286","publisher":"Nature Publishing Group UK London","title":"CD206+ M2-like macrophages regulate systemic glucose metabolism by inhibiting proliferation of adipocyte progenitors","type":"article-journal","volume":"8"},"uris":["http://www.mendeley.com/documents/?uuid=0cfda6de-21af-4176-bf48-323322a89e3a"]}],"mendeley":{"formattedCitation":"(Nawaz et al., 2017)","plainTextFormattedCitation":"(Nawaz et al., 2017)","previouslyFormattedCitation":"(Nawaz et al., 2017)"},"properties":{"noteIndex":0},"schema":"https://github.com/citation-style-language/schema/raw/master/csl-citation.json"}</w:instrText>
            </w:r>
            <w:r w:rsidRPr="00A652EC">
              <w:rPr>
                <w:sz w:val="18"/>
                <w:szCs w:val="24"/>
              </w:rPr>
              <w:fldChar w:fldCharType="separate"/>
            </w:r>
            <w:r w:rsidRPr="000437CD">
              <w:rPr>
                <w:noProof/>
                <w:sz w:val="18"/>
                <w:szCs w:val="24"/>
              </w:rPr>
              <w:t>(Nawaz et al., 2017)</w:t>
            </w:r>
            <w:r w:rsidRPr="00A652EC">
              <w:rPr>
                <w:sz w:val="18"/>
                <w:szCs w:val="24"/>
              </w:rPr>
              <w:fldChar w:fldCharType="end"/>
            </w:r>
          </w:p>
          <w:p w14:paraId="2B258C89" w14:textId="77777777" w:rsidR="00D432AA" w:rsidRPr="00A652EC" w:rsidRDefault="00D432AA" w:rsidP="004A745D">
            <w:pPr>
              <w:spacing w:before="240" w:after="160" w:line="259" w:lineRule="auto"/>
              <w:ind w:left="290"/>
              <w:rPr>
                <w:sz w:val="18"/>
                <w:szCs w:val="24"/>
              </w:rPr>
            </w:pPr>
          </w:p>
        </w:tc>
      </w:tr>
      <w:tr w:rsidR="00D432AA" w:rsidRPr="00A652EC" w14:paraId="701B10DB" w14:textId="77777777" w:rsidTr="004A745D">
        <w:tc>
          <w:tcPr>
            <w:tcW w:w="1952" w:type="dxa"/>
            <w:vMerge/>
          </w:tcPr>
          <w:p w14:paraId="727C7526" w14:textId="77777777" w:rsidR="00D432AA" w:rsidRPr="00A652EC" w:rsidRDefault="00D432AA" w:rsidP="004A745D">
            <w:pPr>
              <w:spacing w:before="240" w:after="160" w:line="259" w:lineRule="auto"/>
              <w:ind w:firstLine="709"/>
              <w:rPr>
                <w:sz w:val="18"/>
                <w:szCs w:val="24"/>
              </w:rPr>
            </w:pPr>
          </w:p>
        </w:tc>
        <w:tc>
          <w:tcPr>
            <w:tcW w:w="2017" w:type="dxa"/>
          </w:tcPr>
          <w:p w14:paraId="2BA7333C" w14:textId="77777777" w:rsidR="00D432AA" w:rsidRPr="00EB5E30" w:rsidRDefault="00D432AA" w:rsidP="004A745D">
            <w:pPr>
              <w:spacing w:before="240" w:after="160" w:line="259" w:lineRule="auto"/>
              <w:ind w:firstLine="709"/>
              <w:rPr>
                <w:sz w:val="18"/>
                <w:szCs w:val="18"/>
              </w:rPr>
            </w:pPr>
            <w:r w:rsidRPr="00EB5E30">
              <w:rPr>
                <w:sz w:val="18"/>
                <w:szCs w:val="18"/>
              </w:rPr>
              <w:t>MBG, B(-)</w:t>
            </w:r>
          </w:p>
        </w:tc>
        <w:tc>
          <w:tcPr>
            <w:tcW w:w="5643" w:type="dxa"/>
          </w:tcPr>
          <w:p w14:paraId="48654529" w14:textId="77777777" w:rsidR="00D432AA" w:rsidRPr="00EB5E30" w:rsidRDefault="00D432AA" w:rsidP="004A745D">
            <w:pPr>
              <w:spacing w:before="240" w:after="160" w:line="259" w:lineRule="auto"/>
              <w:ind w:left="290"/>
              <w:rPr>
                <w:sz w:val="18"/>
                <w:szCs w:val="18"/>
              </w:rPr>
            </w:pPr>
            <w:r w:rsidRPr="00EB5E30">
              <w:rPr>
                <w:sz w:val="18"/>
                <w:szCs w:val="18"/>
              </w:rPr>
              <w:t xml:space="preserve">(1) Attenuation of proinflammatory cytokines </w:t>
            </w:r>
            <w:r w:rsidRPr="00EB5E30">
              <w:rPr>
                <w:sz w:val="18"/>
                <w:szCs w:val="18"/>
              </w:rPr>
              <w:fldChar w:fldCharType="begin" w:fldLock="1"/>
            </w:r>
            <w:r w:rsidRPr="00EB5E30">
              <w:rPr>
                <w:sz w:val="18"/>
                <w:szCs w:val="18"/>
              </w:rPr>
              <w:instrText>ADDIN CSL_CITATION {"citationItems":[{"id":"ITEM-1","itemData":{"DOI":"10.1155/2019/1094520","ISSN":"2314-7156","PMID":"31236418","abstract":"Cardiotonic steroids, such as ouabain and digoxin, are known to bind to Na+/K+-ATPase and to promote several biological activities, including anti-inflammatory activity. However, there are still no reports in the literature about inflammation and marinobufagenin, a cardiotonic steroid from the bufadienolide family endogenously found in mammals. Therefore, the aim of this work was to analyze, in vivo and in vitro, the role of marinobufagenin in acute inflammation. Swiss mice were treated with 0.56 mg/kg of marinobufagenin intraperitoneally (i.p.) and zymosan (2 mg/mL, i.p.) was used to induce peritoneal inflammation. Peritoneal fluid was collected and used for counting cells by optical microscopy and proinflammatory cytokine quantification (IL-1β, IL-6, and TNF-α) by immunoenzymatic assay (ELISA). Zymosan stimulation, as expected, induced increased cell migration and proinflammatory cytokine levels in the peritoneum. Marinobufagenin treatment reduced polymorphonuclear cell migration and IL-1β and IL-6 levels in the peritoneal cavity, without interfering in TNF-α levels. In addition, the effect of marinobufagenin was evaluated using peritoneal macrophages stimulated by zymosan (0.2 mg/mL) in vitro. Marinobufagenin treatment at different concentrations (10, 100, 1000, and 10000 nM) showed no cytotoxic effect on peritoneal macrophages. Interestingly, the lowest concentration, which did not inhibit Na+/K+-ATPase activity, attenuated proinflammatory cytokines IL-1β, IL-6, and TNF-α levels. To investigate the putative mechanism of action of marinobufagenin, the expression of surface molecules (TLR2 and CD69) and P-p38 MAPK were also evaluated, but no significant effect was observed. Thus, our results suggest that marinobufagenin has an anti-inflammatory role in vivo and in vitro and reveals a novel possible endogenous function of this steroid in mammals.","author":[{"dropping-particle":"","family":"Carvalho","given":"Deyse C.M.","non-dropping-particle":"","parse-names":false,"suffix":""},{"dropping-particle":"","family":"Cavalcante-Silva","given":"Luiz Henrique Agra","non-dropping-particle":"","parse-names":false,"suffix":""},{"dropping-particle":"","family":"A Lima","given":"Éssia","non-dropping-particle":"De","parse-names":false,"suffix":""},{"dropping-particle":"","family":"Galvão","given":"José G.F.M.","non-dropping-particle":"","parse-names":false,"suffix":""},{"dropping-particle":"","family":"A Alves","given":"Anne K.","non-dropping-particle":"De","parse-names":false,"suffix":""},{"dropping-particle":"","family":"Feijó","given":"Priscilla R.O.","non-dropping-particle":"","parse-names":false,"suffix":""},{"dropping-particle":"","family":"Quintas","given":"Luís E.M.","non-dropping-particle":"","parse-names":false,"suffix":""},{"dropping-particle":"","family":"Rodrigues-Mascarenhas","given":"Sandra","non-dropping-particle":"","parse-names":false,"suffix":""}],"container-title":"Journal of immunology research","id":"ITEM-1","issued":{"date-parts":[["2019"]]},"publisher":"J Immunol Res","title":"Marinobufagenin Inhibits Neutrophil Migration and Proinflammatory Cytokines","type":"article-journal","volume":"2019"},"uris":["http://www.mendeley.com/documents/?uuid=68aa20ba-6d72-3171-a5a5-43ff703d6fa6"]}],"mendeley":{"formattedCitation":"(Carvalho et al., 2019)","plainTextFormattedCitation":"(Carvalho et al., 2019)","previouslyFormattedCitation":"(Carvalho et al., 2019)"},"properties":{"noteIndex":0},"schema":"https://github.com/citation-style-language/schema/raw/master/csl-citation.json"}</w:instrText>
            </w:r>
            <w:r w:rsidRPr="00EB5E30">
              <w:rPr>
                <w:sz w:val="18"/>
                <w:szCs w:val="18"/>
              </w:rPr>
              <w:fldChar w:fldCharType="separate"/>
            </w:r>
            <w:r w:rsidRPr="00EB5E30">
              <w:rPr>
                <w:noProof/>
                <w:sz w:val="18"/>
                <w:szCs w:val="18"/>
              </w:rPr>
              <w:t>(Carvalho et al., 2019)</w:t>
            </w:r>
            <w:r w:rsidRPr="00EB5E30">
              <w:rPr>
                <w:sz w:val="18"/>
                <w:szCs w:val="18"/>
              </w:rPr>
              <w:fldChar w:fldCharType="end"/>
            </w:r>
          </w:p>
        </w:tc>
      </w:tr>
      <w:tr w:rsidR="00D432AA" w:rsidRPr="00A652EC" w14:paraId="50F3D39B" w14:textId="77777777" w:rsidTr="004A745D">
        <w:tc>
          <w:tcPr>
            <w:tcW w:w="1952" w:type="dxa"/>
            <w:vMerge/>
          </w:tcPr>
          <w:p w14:paraId="59628F07" w14:textId="77777777" w:rsidR="00D432AA" w:rsidRPr="00A652EC" w:rsidRDefault="00D432AA" w:rsidP="004A745D">
            <w:pPr>
              <w:spacing w:before="240" w:after="160" w:line="259" w:lineRule="auto"/>
              <w:ind w:firstLine="709"/>
              <w:rPr>
                <w:sz w:val="18"/>
                <w:szCs w:val="24"/>
              </w:rPr>
            </w:pPr>
          </w:p>
        </w:tc>
        <w:tc>
          <w:tcPr>
            <w:tcW w:w="2017" w:type="dxa"/>
          </w:tcPr>
          <w:p w14:paraId="3515E7EB" w14:textId="77777777" w:rsidR="00D432AA" w:rsidRPr="00EB5E30" w:rsidRDefault="00D432AA" w:rsidP="004A745D">
            <w:pPr>
              <w:spacing w:before="240" w:after="160" w:line="259" w:lineRule="auto"/>
              <w:ind w:firstLine="490"/>
              <w:rPr>
                <w:sz w:val="18"/>
                <w:szCs w:val="18"/>
              </w:rPr>
            </w:pPr>
            <w:r w:rsidRPr="00EB5E30">
              <w:rPr>
                <w:sz w:val="18"/>
                <w:szCs w:val="18"/>
              </w:rPr>
              <w:t>Oleandrin, C(+)</w:t>
            </w:r>
          </w:p>
        </w:tc>
        <w:tc>
          <w:tcPr>
            <w:tcW w:w="5643" w:type="dxa"/>
          </w:tcPr>
          <w:p w14:paraId="246EFD30" w14:textId="77777777" w:rsidR="00D432AA" w:rsidRPr="00EB5E30" w:rsidRDefault="00D432AA" w:rsidP="004A745D">
            <w:pPr>
              <w:spacing w:before="240" w:after="160" w:line="259" w:lineRule="auto"/>
              <w:ind w:left="290"/>
              <w:rPr>
                <w:sz w:val="18"/>
                <w:szCs w:val="18"/>
              </w:rPr>
            </w:pPr>
            <w:r w:rsidRPr="00EB5E30">
              <w:rPr>
                <w:sz w:val="18"/>
                <w:szCs w:val="18"/>
              </w:rPr>
              <w:t xml:space="preserve">(1) Enhanced biological responses to IL-8, without </w:t>
            </w:r>
            <w:proofErr w:type="spellStart"/>
            <w:r w:rsidRPr="00EB5E30">
              <w:rPr>
                <w:sz w:val="18"/>
                <w:szCs w:val="18"/>
              </w:rPr>
              <w:t>cytoxicity</w:t>
            </w:r>
            <w:proofErr w:type="spellEnd"/>
            <w:r w:rsidRPr="00EB5E30">
              <w:rPr>
                <w:sz w:val="18"/>
                <w:szCs w:val="18"/>
              </w:rPr>
              <w:t xml:space="preserve"> [102]</w:t>
            </w:r>
          </w:p>
        </w:tc>
      </w:tr>
      <w:tr w:rsidR="00D432AA" w:rsidRPr="00A652EC" w14:paraId="693880C7" w14:textId="77777777" w:rsidTr="004A745D">
        <w:tc>
          <w:tcPr>
            <w:tcW w:w="1952" w:type="dxa"/>
            <w:vMerge/>
          </w:tcPr>
          <w:p w14:paraId="3509D1DA" w14:textId="77777777" w:rsidR="00D432AA" w:rsidRPr="00A652EC" w:rsidRDefault="00D432AA" w:rsidP="004A745D">
            <w:pPr>
              <w:spacing w:before="240" w:after="160" w:line="259" w:lineRule="auto"/>
              <w:ind w:firstLine="709"/>
              <w:rPr>
                <w:sz w:val="18"/>
                <w:szCs w:val="24"/>
              </w:rPr>
            </w:pPr>
          </w:p>
        </w:tc>
        <w:tc>
          <w:tcPr>
            <w:tcW w:w="2017" w:type="dxa"/>
          </w:tcPr>
          <w:p w14:paraId="54C46B4A" w14:textId="77777777" w:rsidR="00D432AA" w:rsidRPr="00EB5E30" w:rsidRDefault="00D432AA" w:rsidP="004A745D">
            <w:pPr>
              <w:spacing w:before="240" w:after="160" w:line="259" w:lineRule="auto"/>
              <w:jc w:val="center"/>
              <w:rPr>
                <w:sz w:val="18"/>
                <w:szCs w:val="18"/>
              </w:rPr>
            </w:pPr>
            <w:proofErr w:type="spellStart"/>
            <w:r w:rsidRPr="00EB5E30">
              <w:rPr>
                <w:sz w:val="18"/>
                <w:szCs w:val="18"/>
              </w:rPr>
              <w:t>Resibufogenin</w:t>
            </w:r>
            <w:proofErr w:type="spellEnd"/>
            <w:r w:rsidRPr="00EB5E30">
              <w:rPr>
                <w:sz w:val="18"/>
                <w:szCs w:val="18"/>
              </w:rPr>
              <w:t>, B(-)</w:t>
            </w:r>
          </w:p>
        </w:tc>
        <w:tc>
          <w:tcPr>
            <w:tcW w:w="5643" w:type="dxa"/>
          </w:tcPr>
          <w:p w14:paraId="0E54E096" w14:textId="77777777" w:rsidR="00D432AA" w:rsidRPr="00EB5E30" w:rsidRDefault="00D432AA" w:rsidP="004A745D">
            <w:pPr>
              <w:spacing w:before="240"/>
              <w:ind w:left="290"/>
              <w:rPr>
                <w:sz w:val="18"/>
                <w:szCs w:val="18"/>
              </w:rPr>
            </w:pPr>
            <w:proofErr w:type="spellStart"/>
            <w:r w:rsidRPr="00EB5E30">
              <w:rPr>
                <w:sz w:val="18"/>
                <w:szCs w:val="18"/>
              </w:rPr>
              <w:t>Resibufogenin</w:t>
            </w:r>
            <w:proofErr w:type="spellEnd"/>
            <w:r w:rsidRPr="00EB5E30">
              <w:rPr>
                <w:sz w:val="18"/>
                <w:szCs w:val="18"/>
              </w:rPr>
              <w:t xml:space="preserve"> in LPS-stimulated macrophages reduces the production of pro-inflammatory mediators (</w:t>
            </w:r>
            <w:proofErr w:type="spellStart"/>
            <w:r w:rsidRPr="00EB5E30">
              <w:rPr>
                <w:sz w:val="18"/>
                <w:szCs w:val="18"/>
              </w:rPr>
              <w:t>iNOS</w:t>
            </w:r>
            <w:proofErr w:type="spellEnd"/>
            <w:r w:rsidRPr="00EB5E30">
              <w:rPr>
                <w:sz w:val="18"/>
                <w:szCs w:val="18"/>
              </w:rPr>
              <w:t>, IL-6, MCP-1) by suppressing their transcription.</w:t>
            </w:r>
            <w:r w:rsidRPr="00EB5E30">
              <w:rPr>
                <w:sz w:val="18"/>
                <w:szCs w:val="18"/>
              </w:rPr>
              <w:fldChar w:fldCharType="begin" w:fldLock="1"/>
            </w:r>
            <w:r w:rsidRPr="00EB5E30">
              <w:rPr>
                <w:sz w:val="18"/>
                <w:szCs w:val="18"/>
              </w:rPr>
              <w:instrText>ADDIN CSL_CITATION {"citationItems":[{"id":"ITEM-1","itemData":{"ISSN":"1567-5769","author":[{"dropping-particle":"","family":"Gao","given":"Yuan","non-dropping-particle":"","parse-names":false,"suffix":""},{"dropping-particle":"","family":"Xu","given":"Zhenlu","non-dropping-particle":"","parse-names":false,"suffix":""},{"dropping-particle":"","family":"Li","given":"Ximeng","non-dropping-particle":"","parse-names":false,"suffix":""},{"dropping-particle":"","family":"Liu","given":"Zhuangzhuang","non-dropping-particle":"","parse-names":false,"suffix":""},{"dropping-particle":"","family":"Li","given":"Wenjing","non-dropping-particle":"","parse-names":false,"suffix":""},{"dropping-particle":"","family":"Kang","given":"Yuan","non-dropping-particle":"","parse-names":false,"suffix":""},{"dropping-particle":"","family":"Zhang","given":"Xiaoyu","non-dropping-particle":"","parse-names":false,"suffix":""},{"dropping-particle":"","family":"Qi","given":"Yun","non-dropping-particle":"","parse-names":false,"suffix":""}],"container-title":"International Immunopharmacology","id":"ITEM-1","issued":{"date-parts":[["2022"]]},"page":"109312","publisher":"Elsevier","title":"Resibufogenin, one of bufadienolides in toad venom, suppresses LPS-induced inflammation via inhibiting NF-κB and AP-1 pathways","type":"article-journal","volume":"113"},"uris":["http://www.mendeley.com/documents/?uuid=bb97f2e4-a0ee-456c-a080-ba9718dc962f"]}],"mendeley":{"formattedCitation":"(Gao et al., 2022)","plainTextFormattedCitation":"(Gao et al., 2022)","previouslyFormattedCitation":"(Gao et al., 2022)"},"properties":{"noteIndex":0},"schema":"https://github.com/citation-style-language/schema/raw/master/csl-citation.json"}</w:instrText>
            </w:r>
            <w:r w:rsidRPr="00EB5E30">
              <w:rPr>
                <w:sz w:val="18"/>
                <w:szCs w:val="18"/>
              </w:rPr>
              <w:fldChar w:fldCharType="separate"/>
            </w:r>
            <w:r w:rsidRPr="00EB5E30">
              <w:rPr>
                <w:noProof/>
                <w:sz w:val="18"/>
                <w:szCs w:val="18"/>
              </w:rPr>
              <w:t>(Gao et al., 2022)</w:t>
            </w:r>
            <w:r w:rsidRPr="00EB5E30">
              <w:rPr>
                <w:sz w:val="18"/>
                <w:szCs w:val="18"/>
              </w:rPr>
              <w:fldChar w:fldCharType="end"/>
            </w:r>
            <w:r w:rsidRPr="00EB5E30">
              <w:rPr>
                <w:sz w:val="18"/>
                <w:szCs w:val="18"/>
              </w:rPr>
              <w:t>.</w:t>
            </w:r>
          </w:p>
        </w:tc>
      </w:tr>
      <w:tr w:rsidR="00D432AA" w:rsidRPr="00A652EC" w14:paraId="350AED39" w14:textId="77777777" w:rsidTr="004A745D">
        <w:tc>
          <w:tcPr>
            <w:tcW w:w="1952" w:type="dxa"/>
            <w:vMerge/>
          </w:tcPr>
          <w:p w14:paraId="37B14B87" w14:textId="77777777" w:rsidR="00D432AA" w:rsidRPr="00A652EC" w:rsidRDefault="00D432AA" w:rsidP="004A745D">
            <w:pPr>
              <w:spacing w:before="240" w:after="160" w:line="259" w:lineRule="auto"/>
              <w:ind w:firstLine="709"/>
              <w:rPr>
                <w:sz w:val="18"/>
                <w:szCs w:val="24"/>
              </w:rPr>
            </w:pPr>
          </w:p>
        </w:tc>
        <w:tc>
          <w:tcPr>
            <w:tcW w:w="2017" w:type="dxa"/>
          </w:tcPr>
          <w:p w14:paraId="27AB4FD6" w14:textId="77777777" w:rsidR="00D432AA" w:rsidRPr="00EB5E30" w:rsidRDefault="00D432AA" w:rsidP="004A745D">
            <w:pPr>
              <w:spacing w:before="240" w:after="160" w:line="259" w:lineRule="auto"/>
              <w:rPr>
                <w:sz w:val="18"/>
                <w:szCs w:val="18"/>
              </w:rPr>
            </w:pPr>
            <w:proofErr w:type="spellStart"/>
            <w:r w:rsidRPr="00EB5E30">
              <w:rPr>
                <w:sz w:val="18"/>
                <w:szCs w:val="18"/>
              </w:rPr>
              <w:t>Telocinobufagin</w:t>
            </w:r>
            <w:proofErr w:type="spellEnd"/>
            <w:r w:rsidRPr="00EB5E30">
              <w:rPr>
                <w:sz w:val="18"/>
                <w:szCs w:val="18"/>
              </w:rPr>
              <w:t>, B(-)</w:t>
            </w:r>
          </w:p>
        </w:tc>
        <w:tc>
          <w:tcPr>
            <w:tcW w:w="5643" w:type="dxa"/>
          </w:tcPr>
          <w:p w14:paraId="72229DC1" w14:textId="77777777" w:rsidR="00D432AA" w:rsidRPr="00EB5E30" w:rsidRDefault="00D432AA" w:rsidP="004A745D">
            <w:pPr>
              <w:spacing w:before="240"/>
              <w:ind w:left="290"/>
              <w:rPr>
                <w:sz w:val="18"/>
                <w:szCs w:val="18"/>
              </w:rPr>
            </w:pPr>
            <w:r w:rsidRPr="00EB5E30">
              <w:rPr>
                <w:sz w:val="18"/>
                <w:szCs w:val="18"/>
              </w:rPr>
              <w:t xml:space="preserve">(1) Induce oxidative burst and enhanced NF-KB activation.   </w:t>
            </w:r>
            <w:r w:rsidRPr="00EB5E30">
              <w:rPr>
                <w:sz w:val="18"/>
                <w:szCs w:val="18"/>
              </w:rPr>
              <w:fldChar w:fldCharType="begin" w:fldLock="1"/>
            </w:r>
            <w:r w:rsidRPr="00EB5E30">
              <w:rPr>
                <w:sz w:val="18"/>
                <w:szCs w:val="18"/>
              </w:rPr>
              <w:instrText>ADDIN CSL_CITATION {"citationItems":[{"id":"ITEM-1","itemData":{"ISSN":"0194-911X","author":[{"dropping-particle":"","family":"Khalaf","given":"Fatimah K","non-dropping-particle":"","parse-names":false,"suffix":""},{"dropping-particle":"","family":"Dube","given":"Prabhatchandra","non-dropping-particle":"","parse-names":false,"suffix":""},{"dropping-particle":"","family":"Kleinhenz","given":"Andrew L","non-dropping-particle":"","parse-names":false,"suffix":""},{"dropping-particle":"","family":"Malhotra","given":"Deepak","non-dropping-particle":"","parse-names":false,"suffix":""},{"dropping-particle":"","family":"Gohara","given":"Amira","non-dropping-particle":"","parse-names":false,"suffix":""},{"dropping-particle":"","family":"Drummond","given":"Christopher A","non-dropping-particle":"","parse-names":false,"suffix":""},{"dropping-particle":"","family":"Tian","given":"Jiang","non-dropping-particle":"","parse-names":false,"suffix":""},{"dropping-particle":"","family":"Haller","given":"Steven T","non-dropping-particle":"","parse-names":false,"suffix":""},{"dropping-particle":"","family":"Xie","given":"Zijian","non-dropping-particle":"","parse-names":false,"suffix":""},{"dropping-particle":"","family":"Kennedy","given":"David J","non-dropping-particle":"","parse-names":false,"suffix":""}],"container-title":"Hypertension","id":"ITEM-1","issue":"1","issued":{"date-parts":[["2019"]]},"page":"73-82","publisher":"Am Heart Assoc","title":"Proinflammatory effects of cardiotonic steroids mediated by NKA α-1 (Na+/K+-ATPase α-1)/Src complex in renal epithelial cells and immune cells","type":"article-journal","volume":"74"},"uris":["http://www.mendeley.com/documents/?uuid=7b609dbc-e542-4e60-9b73-9a62780f9d76"]}],"mendeley":{"formattedCitation":"(Khalaf et al., 2019)","plainTextFormattedCitation":"(Khalaf et al., 2019)","previouslyFormattedCitation":"(Khalaf et al., 2019)"},"properties":{"noteIndex":0},"schema":"https://github.com/citation-style-language/schema/raw/master/csl-citation.json"}</w:instrText>
            </w:r>
            <w:r w:rsidRPr="00EB5E30">
              <w:rPr>
                <w:sz w:val="18"/>
                <w:szCs w:val="18"/>
              </w:rPr>
              <w:fldChar w:fldCharType="separate"/>
            </w:r>
            <w:r w:rsidRPr="00EB5E30">
              <w:rPr>
                <w:noProof/>
                <w:sz w:val="18"/>
                <w:szCs w:val="18"/>
              </w:rPr>
              <w:t>(Khalaf et al., 2019)</w:t>
            </w:r>
            <w:r w:rsidRPr="00EB5E30">
              <w:rPr>
                <w:sz w:val="18"/>
                <w:szCs w:val="18"/>
              </w:rPr>
              <w:fldChar w:fldCharType="end"/>
            </w:r>
          </w:p>
        </w:tc>
      </w:tr>
      <w:tr w:rsidR="00D432AA" w:rsidRPr="00A652EC" w14:paraId="791160EB" w14:textId="77777777" w:rsidTr="004A745D">
        <w:tc>
          <w:tcPr>
            <w:tcW w:w="1952" w:type="dxa"/>
          </w:tcPr>
          <w:p w14:paraId="7F3B8423" w14:textId="77777777" w:rsidR="00D432AA" w:rsidRPr="00A652EC" w:rsidRDefault="00D432AA" w:rsidP="004A745D">
            <w:pPr>
              <w:spacing w:before="240" w:after="160" w:line="259" w:lineRule="auto"/>
              <w:ind w:firstLine="709"/>
              <w:rPr>
                <w:sz w:val="18"/>
                <w:szCs w:val="24"/>
              </w:rPr>
            </w:pPr>
            <w:r w:rsidRPr="00A652EC">
              <w:rPr>
                <w:sz w:val="18"/>
                <w:szCs w:val="24"/>
              </w:rPr>
              <w:t>Monocytes</w:t>
            </w:r>
          </w:p>
        </w:tc>
        <w:tc>
          <w:tcPr>
            <w:tcW w:w="2017" w:type="dxa"/>
          </w:tcPr>
          <w:p w14:paraId="29492A27" w14:textId="77777777" w:rsidR="00D432AA" w:rsidRPr="00EB5E30" w:rsidRDefault="00D432AA" w:rsidP="004A745D">
            <w:pPr>
              <w:spacing w:before="240" w:after="160" w:line="259" w:lineRule="auto"/>
              <w:ind w:firstLine="725"/>
              <w:rPr>
                <w:sz w:val="18"/>
                <w:szCs w:val="18"/>
              </w:rPr>
            </w:pPr>
            <w:r w:rsidRPr="00EB5E30">
              <w:rPr>
                <w:sz w:val="18"/>
                <w:szCs w:val="18"/>
              </w:rPr>
              <w:t>MBG, B(-)</w:t>
            </w:r>
          </w:p>
        </w:tc>
        <w:tc>
          <w:tcPr>
            <w:tcW w:w="5643" w:type="dxa"/>
          </w:tcPr>
          <w:p w14:paraId="76E2E252" w14:textId="77777777" w:rsidR="00D432AA" w:rsidRPr="00EB5E30" w:rsidRDefault="00D432AA" w:rsidP="004A745D">
            <w:pPr>
              <w:spacing w:before="240" w:after="160" w:line="259" w:lineRule="auto"/>
              <w:ind w:left="290"/>
              <w:rPr>
                <w:sz w:val="18"/>
                <w:szCs w:val="18"/>
              </w:rPr>
            </w:pPr>
            <w:r w:rsidRPr="00EB5E30">
              <w:rPr>
                <w:sz w:val="18"/>
                <w:szCs w:val="18"/>
              </w:rPr>
              <w:t xml:space="preserve">(1) Reduced levels of proinflammatory cytokines IL-1β, IL-6, and TNF-α  </w:t>
            </w:r>
            <w:r w:rsidRPr="00EB5E30">
              <w:rPr>
                <w:sz w:val="18"/>
                <w:szCs w:val="18"/>
              </w:rPr>
              <w:fldChar w:fldCharType="begin" w:fldLock="1"/>
            </w:r>
            <w:r w:rsidRPr="00EB5E30">
              <w:rPr>
                <w:sz w:val="18"/>
                <w:szCs w:val="18"/>
              </w:rPr>
              <w:instrText>ADDIN CSL_CITATION {"citationItems":[{"id":"ITEM-1","itemData":{"DOI":"10.1155/2019/1094520","ISSN":"2314-7156","PMID":"31236418","abstract":"Cardiotonic steroids, such as ouabain and digoxin, are known to bind to Na+/K+-ATPase and to promote several biological activities, including anti-inflammatory activity. However, there are still no reports in the literature about inflammation and marinobufagenin, a cardiotonic steroid from the bufadienolide family endogenously found in mammals. Therefore, the aim of this work was to analyze, in vivo and in vitro, the role of marinobufagenin in acute inflammation. Swiss mice were treated with 0.56 mg/kg of marinobufagenin intraperitoneally (i.p.) and zymosan (2 mg/mL, i.p.) was used to induce peritoneal inflammation. Peritoneal fluid was collected and used for counting cells by optical microscopy and proinflammatory cytokine quantification (IL-1β, IL-6, and TNF-α) by immunoenzymatic assay (ELISA). Zymosan stimulation, as expected, induced increased cell migration and proinflammatory cytokine levels in the peritoneum. Marinobufagenin treatment reduced polymorphonuclear cell migration and IL-1β and IL-6 levels in the peritoneal cavity, without interfering in TNF-α levels. In addition, the effect of marinobufagenin was evaluated using peritoneal macrophages stimulated by zymosan (0.2 mg/mL) in vitro. Marinobufagenin treatment at different concentrations (10, 100, 1000, and 10000 nM) showed no cytotoxic effect on peritoneal macrophages. Interestingly, the lowest concentration, which did not inhibit Na+/K+-ATPase activity, attenuated proinflammatory cytokines IL-1β, IL-6, and TNF-α levels. To investigate the putative mechanism of action of marinobufagenin, the expression of surface molecules (TLR2 and CD69) and P-p38 MAPK were also evaluated, but no significant effect was observed. Thus, our results suggest that marinobufagenin has an anti-inflammatory role in vivo and in vitro and reveals a novel possible endogenous function of this steroid in mammals.","author":[{"dropping-particle":"","family":"Carvalho","given":"Deyse C.M.","non-dropping-particle":"","parse-names":false,"suffix":""},{"dropping-particle":"","family":"Cavalcante-Silva","given":"Luiz Henrique Agra","non-dropping-particle":"","parse-names":false,"suffix":""},{"dropping-particle":"","family":"A Lima","given":"Éssia","non-dropping-particle":"De","parse-names":false,"suffix":""},{"dropping-particle":"","family":"Galvão","given":"José G.F.M.","non-dropping-particle":"","parse-names":false,"suffix":""},{"dropping-particle":"","family":"A Alves","given":"Anne K.","non-dropping-particle":"De","parse-names":false,"suffix":""},{"dropping-particle":"","family":"Feijó","given":"Priscilla R.O.","non-dropping-particle":"","parse-names":false,"suffix":""},{"dropping-particle":"","family":"Quintas","given":"Luís E.M.","non-dropping-particle":"","parse-names":false,"suffix":""},{"dropping-particle":"","family":"Rodrigues-Mascarenhas","given":"Sandra","non-dropping-particle":"","parse-names":false,"suffix":""}],"container-title":"Journal of immunology research","id":"ITEM-1","issued":{"date-parts":[["2019"]]},"publisher":"J Immunol Res","title":"Marinobufagenin Inhibits Neutrophil Migration and Proinflammatory Cytokines","type":"article-journal","volume":"2019"},"uris":["http://www.mendeley.com/documents/?uuid=68aa20ba-6d72-3171-a5a5-43ff703d6fa6"]}],"mendeley":{"formattedCitation":"(Carvalho et al., 2019)","plainTextFormattedCitation":"(Carvalho et al., 2019)","previouslyFormattedCitation":"(Carvalho et al., 2019)"},"properties":{"noteIndex":0},"schema":"https://github.com/citation-style-language/schema/raw/master/csl-citation.json"}</w:instrText>
            </w:r>
            <w:r w:rsidRPr="00EB5E30">
              <w:rPr>
                <w:sz w:val="18"/>
                <w:szCs w:val="18"/>
              </w:rPr>
              <w:fldChar w:fldCharType="separate"/>
            </w:r>
            <w:r w:rsidRPr="00EB5E30">
              <w:rPr>
                <w:noProof/>
                <w:sz w:val="18"/>
                <w:szCs w:val="18"/>
              </w:rPr>
              <w:t>(Carvalho et al., 2019)</w:t>
            </w:r>
            <w:r w:rsidRPr="00EB5E30">
              <w:rPr>
                <w:sz w:val="18"/>
                <w:szCs w:val="18"/>
              </w:rPr>
              <w:fldChar w:fldCharType="end"/>
            </w:r>
            <w:r w:rsidRPr="00EB5E30">
              <w:rPr>
                <w:sz w:val="18"/>
                <w:szCs w:val="18"/>
              </w:rPr>
              <w:t>.</w:t>
            </w:r>
          </w:p>
        </w:tc>
      </w:tr>
      <w:tr w:rsidR="00C67B22" w:rsidRPr="00A652EC" w14:paraId="2A9EAF3C" w14:textId="77777777" w:rsidTr="004A745D">
        <w:tc>
          <w:tcPr>
            <w:tcW w:w="1952" w:type="dxa"/>
            <w:vMerge w:val="restart"/>
          </w:tcPr>
          <w:p w14:paraId="2ABFFE66" w14:textId="77777777" w:rsidR="00C67B22" w:rsidRPr="00A652EC" w:rsidRDefault="00C67B22" w:rsidP="004A745D">
            <w:pPr>
              <w:spacing w:before="240" w:after="160" w:line="259" w:lineRule="auto"/>
              <w:ind w:firstLine="709"/>
              <w:rPr>
                <w:sz w:val="18"/>
                <w:szCs w:val="24"/>
              </w:rPr>
            </w:pPr>
            <w:r w:rsidRPr="00A652EC">
              <w:rPr>
                <w:sz w:val="18"/>
                <w:szCs w:val="24"/>
              </w:rPr>
              <w:t>NK-cells</w:t>
            </w:r>
          </w:p>
        </w:tc>
        <w:tc>
          <w:tcPr>
            <w:tcW w:w="2017" w:type="dxa"/>
          </w:tcPr>
          <w:p w14:paraId="228F5F9B" w14:textId="77777777" w:rsidR="00C67B22" w:rsidRPr="00EB5E30" w:rsidRDefault="00C67B22" w:rsidP="004A745D">
            <w:pPr>
              <w:spacing w:before="240" w:after="160" w:line="259" w:lineRule="auto"/>
              <w:ind w:firstLine="490"/>
              <w:rPr>
                <w:sz w:val="18"/>
                <w:szCs w:val="18"/>
              </w:rPr>
            </w:pPr>
            <w:r w:rsidRPr="00EB5E30">
              <w:rPr>
                <w:sz w:val="18"/>
                <w:szCs w:val="18"/>
              </w:rPr>
              <w:t>Oleandrin, C(+)</w:t>
            </w:r>
          </w:p>
        </w:tc>
        <w:tc>
          <w:tcPr>
            <w:tcW w:w="5643" w:type="dxa"/>
          </w:tcPr>
          <w:p w14:paraId="71537AE6" w14:textId="77777777" w:rsidR="00C67B22" w:rsidRPr="00EB5E30" w:rsidRDefault="00C67B22" w:rsidP="004A745D">
            <w:pPr>
              <w:spacing w:before="240" w:after="160" w:line="259" w:lineRule="auto"/>
              <w:ind w:left="290"/>
              <w:rPr>
                <w:sz w:val="18"/>
                <w:szCs w:val="18"/>
              </w:rPr>
            </w:pPr>
            <w:r w:rsidRPr="00A652EC">
              <w:rPr>
                <w:sz w:val="18"/>
                <w:szCs w:val="18"/>
              </w:rPr>
              <w:t xml:space="preserve">(1) Balancing stimulating and inhibitory receptors on the surface of NK cells and indirectly activates NK cells by inhibiting MICA shedding </w:t>
            </w:r>
            <w:r w:rsidRPr="00A652EC">
              <w:rPr>
                <w:sz w:val="18"/>
                <w:szCs w:val="18"/>
              </w:rPr>
              <w:fldChar w:fldCharType="begin" w:fldLock="1"/>
            </w:r>
            <w:r>
              <w:rPr>
                <w:sz w:val="18"/>
                <w:szCs w:val="18"/>
              </w:rPr>
              <w:instrText>ADDIN CSL_CITATION {"citationItems":[{"id":"ITEM-1","itemData":{"DOI":"10.1016/J.INTIMP.2021.108195","ISSN":"1878-1705","PMID":"34678691","abstract":"Bufalin, as a Chinese traditional anti-tumor agent, has been studied about inhibiting proliferation and promoting apoptosis of liver cancer, however, there are few reports on immune modulating function. We used the human liver cancer cell lines along with 91 pathologically-verified postoperative hepatocellular carcinoma (HCC) specimens to assess immune modulating function of bufalin. We found that bufalin directly balances stimulatory and inhibitory receptors on the surface of NK cells and indirectly activates natural killer (NK) cells by inhibiting MICA shedding, which prevented immune escape and indirectly enhanced NKG2D-dependent immune surveillance. This study showed that bufalin can directly or indirectly regulate the immune response, which provides a new theoretical basis for the clinical application of “Huachansu injection”.","author":[{"dropping-particle":"","family":"Fu","given":"Rao","non-dropping-particle":"","parse-names":false,"suffix":""},{"dropping-particle":"","family":"Yu","given":"Fangjing","non-dropping-particle":"","parse-names":false,"suffix":""},{"dropping-particle":"","family":"Wu","given":"Weiqi","non-dropping-particle":"","parse-names":false,"suffix":""},{"dropping-particle":"","family":"Liu","given":"Juan","non-dropping-particle":"","parse-names":false,"suffix":""},{"dropping-particle":"","family":"Li","given":"Jia","non-dropping-particle":"","parse-names":false,"suffix":""},{"dropping-particle":"","family":"Guo","given":"Fangyue","non-dropping-particle":"","parse-names":false,"suffix":""},{"dropping-particle":"","family":"Xu","given":"Lei","non-dropping-particle":"","parse-names":false,"suffix":""},{"dropping-particle":"","family":"Wang","given":"Feng","non-dropping-particle":"","parse-names":false,"suffix":""},{"dropping-particle":"","family":"Cui","given":"Xiaonan","non-dropping-particle":"","parse-names":false,"suffix":""}],"container-title":"International immunopharmacology","id":"ITEM-1","issue":"Pt B","issued":{"date-parts":[["2021","12","1"]]},"publisher":"Int Immunopharmacol","title":"Bufalin enhances the killing efficacy of NK cells against hepatocellular carcinoma by inhibiting MICA shedding","type":"article-journal","volume":"101"},"uris":["http://www.mendeley.com/documents/?uuid=4ebd9d9c-0fb1-30a6-9b41-5644de9fa961"]}],"mendeley":{"formattedCitation":"(Fu et al., 2021)","plainTextFormattedCitation":"(Fu et al., 2021)","previouslyFormattedCitation":"(Fu et al., 2021)"},"properties":{"noteIndex":0},"schema":"https://github.com/citation-style-language/schema/raw/master/csl-citation.json"}</w:instrText>
            </w:r>
            <w:r w:rsidRPr="00A652EC">
              <w:rPr>
                <w:sz w:val="18"/>
                <w:szCs w:val="18"/>
              </w:rPr>
              <w:fldChar w:fldCharType="separate"/>
            </w:r>
            <w:r w:rsidRPr="000437CD">
              <w:rPr>
                <w:noProof/>
                <w:sz w:val="18"/>
                <w:szCs w:val="18"/>
              </w:rPr>
              <w:t>(Fu et al., 2021)</w:t>
            </w:r>
            <w:r w:rsidRPr="00A652EC">
              <w:rPr>
                <w:sz w:val="18"/>
                <w:szCs w:val="18"/>
              </w:rPr>
              <w:fldChar w:fldCharType="end"/>
            </w:r>
          </w:p>
        </w:tc>
      </w:tr>
      <w:tr w:rsidR="00C67B22" w:rsidRPr="00A652EC" w14:paraId="1DD8AAE7" w14:textId="77777777" w:rsidTr="004A745D">
        <w:tc>
          <w:tcPr>
            <w:tcW w:w="1952" w:type="dxa"/>
            <w:vMerge/>
          </w:tcPr>
          <w:p w14:paraId="155C3956" w14:textId="77777777" w:rsidR="00C67B22" w:rsidRPr="00A652EC" w:rsidRDefault="00C67B22" w:rsidP="004A745D">
            <w:pPr>
              <w:spacing w:before="240" w:after="160" w:line="259" w:lineRule="auto"/>
              <w:ind w:firstLine="709"/>
              <w:rPr>
                <w:sz w:val="18"/>
                <w:szCs w:val="24"/>
              </w:rPr>
            </w:pPr>
          </w:p>
        </w:tc>
        <w:tc>
          <w:tcPr>
            <w:tcW w:w="2017" w:type="dxa"/>
          </w:tcPr>
          <w:p w14:paraId="0E105E87" w14:textId="7A9BE712" w:rsidR="00C67B22" w:rsidRPr="00EB5E30" w:rsidRDefault="00C67B22" w:rsidP="00361519">
            <w:pPr>
              <w:spacing w:before="240" w:after="160" w:line="259" w:lineRule="auto"/>
              <w:ind w:firstLine="490"/>
              <w:rPr>
                <w:sz w:val="18"/>
                <w:szCs w:val="18"/>
              </w:rPr>
            </w:pPr>
            <w:r>
              <w:rPr>
                <w:sz w:val="18"/>
                <w:szCs w:val="18"/>
              </w:rPr>
              <w:t xml:space="preserve">BUF </w:t>
            </w:r>
            <w:r w:rsidR="00D76371">
              <w:rPr>
                <w:sz w:val="18"/>
                <w:szCs w:val="18"/>
              </w:rPr>
              <w:t>(</w:t>
            </w:r>
            <w:r w:rsidR="00361519">
              <w:rPr>
                <w:sz w:val="18"/>
                <w:szCs w:val="18"/>
              </w:rPr>
              <w:t>B</w:t>
            </w:r>
            <w:r w:rsidR="00D76371">
              <w:rPr>
                <w:sz w:val="18"/>
                <w:szCs w:val="18"/>
              </w:rPr>
              <w:t>-)</w:t>
            </w:r>
          </w:p>
        </w:tc>
        <w:tc>
          <w:tcPr>
            <w:tcW w:w="5643" w:type="dxa"/>
          </w:tcPr>
          <w:p w14:paraId="2507230F" w14:textId="4FA7691B" w:rsidR="00C67B22" w:rsidRPr="00A652EC" w:rsidRDefault="00D76371" w:rsidP="004A745D">
            <w:pPr>
              <w:spacing w:before="240" w:after="160" w:line="259" w:lineRule="auto"/>
              <w:ind w:left="290"/>
              <w:rPr>
                <w:sz w:val="18"/>
                <w:szCs w:val="18"/>
              </w:rPr>
            </w:pPr>
            <w:r>
              <w:rPr>
                <w:sz w:val="18"/>
                <w:szCs w:val="18"/>
              </w:rPr>
              <w:t>C</w:t>
            </w:r>
            <w:r w:rsidRPr="00D76371">
              <w:rPr>
                <w:sz w:val="18"/>
                <w:szCs w:val="18"/>
              </w:rPr>
              <w:t>ounterbalances stimulatory and inhibitory receptors on the surface of NK cells and indirectly activates NK cells by inhibiting the shedding of MICA (MHC class I chain-related polypeptide A)</w:t>
            </w:r>
            <w:r>
              <w:rPr>
                <w:sz w:val="18"/>
                <w:szCs w:val="18"/>
              </w:rPr>
              <w:t xml:space="preserve"> </w:t>
            </w:r>
            <w:r w:rsidRPr="000035D4">
              <w:rPr>
                <w:sz w:val="18"/>
                <w:szCs w:val="18"/>
              </w:rPr>
              <w:fldChar w:fldCharType="begin" w:fldLock="1"/>
            </w:r>
            <w:r w:rsidRPr="000035D4">
              <w:rPr>
                <w:sz w:val="18"/>
                <w:szCs w:val="18"/>
              </w:rPr>
              <w:instrText>ADDIN CSL_CITATION {"citationItems":[{"id":"ITEM-1","itemData":{"DOI":"10.1126/SCIENCE.285.5428.727","ISSN":"0036-8075","PMID":"10426993","abstract":"Stress-inducible MICA, a distant homolog of major histocompatibility complex (MHC) class I, functions as an antigen for γδ T cells and is frequently expressed in epithelial tumors. A receptor for MICA was detected on most γδ T cells, CD8+ αβ T cells, and natural killer (NK) cells and was identified as NKG2D. Effector cells from all these subsets could be stimulated by ligation of NKG2D. Engagement of NKG2D activated cytolytic responses of γδ T cells and NK cells against transfectants and epithelial tumor cells expressing MICA. These results define an activating immunoreceptor-MHC ligand interaction that may promote antitumor NK and T cell responses.","author":[{"dropping-particle":"","family":"Bauer","given":"Stefan","non-dropping-particle":"","parse-names":false,"suffix":""},{"dropping-particle":"","family":"Groh","given":"Veronika","non-dropping-particle":"","parse-names":false,"suffix":""},{"dropping-particle":"","family":"Wu","given":"Jun","non-dropping-particle":"","parse-names":false,"suffix":""},{"dropping-particle":"","family":"Steinle","given":"Alexander","non-dropping-particle":"","parse-names":false,"suffix":""},{"dropping-particle":"","family":"Phillips","given":"Joseph H.","non-dropping-particle":"","parse-names":false,"suffix":""},{"dropping-particle":"","family":"Lanier","given":"Lewis L.","non-dropping-particle":"","parse-names":false,"suffix":""},{"dropping-particle":"","family":"Spies","given":"Thomas","non-dropping-particle":"","parse-names":false,"suffix":""}],"container-title":"Science (New York, N.Y.)","id":"ITEM-1","issue":"5428","issued":{"date-parts":[["1999","7","30"]]},"page":"727-729","publisher":"Science","title":"Activation of NK cells and T cells by NKG2D, a receptor for stress-inducible MICA","type":"article-journal","volume":"285"},"uris":["http://www.mendeley.com/documents/?uuid=d654eab2-79d8-376d-8ca3-b461b011ea2f"]}],"mendeley":{"formattedCitation":"(Bauer et al., 1999)","plainTextFormattedCitation":"(Bauer et al., 1999)","previouslyFormattedCitation":"(Bauer et al., 1999)"},"properties":{"noteIndex":0},"schema":"https://github.com/citation-style-language/schema/raw/master/csl-citation.json"}</w:instrText>
            </w:r>
            <w:r w:rsidRPr="000035D4">
              <w:rPr>
                <w:sz w:val="18"/>
                <w:szCs w:val="18"/>
              </w:rPr>
              <w:fldChar w:fldCharType="separate"/>
            </w:r>
            <w:r w:rsidRPr="000035D4">
              <w:rPr>
                <w:noProof/>
                <w:sz w:val="18"/>
                <w:szCs w:val="18"/>
              </w:rPr>
              <w:t>(Bauer et al., 1999)</w:t>
            </w:r>
            <w:r w:rsidRPr="000035D4">
              <w:rPr>
                <w:sz w:val="18"/>
                <w:szCs w:val="18"/>
              </w:rPr>
              <w:fldChar w:fldCharType="end"/>
            </w:r>
          </w:p>
        </w:tc>
      </w:tr>
      <w:tr w:rsidR="00A01046" w:rsidRPr="00A652EC" w14:paraId="58C6A83C" w14:textId="77777777" w:rsidTr="004A745D">
        <w:tc>
          <w:tcPr>
            <w:tcW w:w="1952" w:type="dxa"/>
          </w:tcPr>
          <w:p w14:paraId="5BD7A2C5" w14:textId="3B40F8A3" w:rsidR="00A01046" w:rsidRPr="000035D4" w:rsidRDefault="00A01046" w:rsidP="004A745D">
            <w:pPr>
              <w:spacing w:before="240" w:after="160" w:line="259" w:lineRule="auto"/>
              <w:ind w:firstLine="709"/>
              <w:rPr>
                <w:strike/>
                <w:sz w:val="18"/>
                <w:szCs w:val="24"/>
              </w:rPr>
            </w:pPr>
            <w:r w:rsidRPr="00A652EC">
              <w:rPr>
                <w:sz w:val="18"/>
                <w:szCs w:val="24"/>
              </w:rPr>
              <w:t>T-killers</w:t>
            </w:r>
          </w:p>
        </w:tc>
        <w:tc>
          <w:tcPr>
            <w:tcW w:w="2017" w:type="dxa"/>
          </w:tcPr>
          <w:p w14:paraId="7A8C3E7F" w14:textId="01F71386" w:rsidR="00A01046" w:rsidRPr="000035D4" w:rsidRDefault="00A01046" w:rsidP="004A745D">
            <w:pPr>
              <w:spacing w:before="240" w:after="160" w:line="259" w:lineRule="auto"/>
              <w:ind w:firstLine="709"/>
              <w:rPr>
                <w:strike/>
                <w:sz w:val="18"/>
                <w:szCs w:val="18"/>
              </w:rPr>
            </w:pPr>
            <w:r w:rsidRPr="00EB5E30">
              <w:rPr>
                <w:sz w:val="18"/>
                <w:szCs w:val="18"/>
              </w:rPr>
              <w:t xml:space="preserve">OBN, </w:t>
            </w:r>
            <w:proofErr w:type="gramStart"/>
            <w:r w:rsidRPr="00EB5E30">
              <w:rPr>
                <w:sz w:val="18"/>
                <w:szCs w:val="18"/>
              </w:rPr>
              <w:t>C(</w:t>
            </w:r>
            <w:proofErr w:type="gramEnd"/>
            <w:r w:rsidRPr="00EB5E30">
              <w:rPr>
                <w:sz w:val="18"/>
                <w:szCs w:val="18"/>
              </w:rPr>
              <w:t>+)</w:t>
            </w:r>
          </w:p>
        </w:tc>
        <w:tc>
          <w:tcPr>
            <w:tcW w:w="5643" w:type="dxa"/>
          </w:tcPr>
          <w:p w14:paraId="3B9B883F" w14:textId="76BB8BAA" w:rsidR="00A01046" w:rsidRPr="000035D4" w:rsidRDefault="00A01046" w:rsidP="004A745D">
            <w:pPr>
              <w:spacing w:before="240" w:after="160" w:line="259" w:lineRule="auto"/>
              <w:ind w:left="290"/>
              <w:rPr>
                <w:strike/>
                <w:sz w:val="18"/>
                <w:szCs w:val="18"/>
              </w:rPr>
            </w:pPr>
            <w:r w:rsidRPr="00A652EC">
              <w:rPr>
                <w:sz w:val="18"/>
                <w:szCs w:val="18"/>
              </w:rPr>
              <w:t xml:space="preserve">(1) Did not alter the percentage and absolute numbers of CD8+T lymphocytes </w:t>
            </w:r>
            <w:r w:rsidRPr="00A652EC">
              <w:rPr>
                <w:sz w:val="18"/>
                <w:szCs w:val="18"/>
              </w:rPr>
              <w:fldChar w:fldCharType="begin" w:fldLock="1"/>
            </w:r>
            <w:r>
              <w:rPr>
                <w:sz w:val="18"/>
                <w:szCs w:val="18"/>
              </w:rPr>
              <w:instrText>ADDIN CSL_CITATION {"citationItems":[{"id":"ITEM-1","itemData":{"DOI":"10.1016/J.INTIMP.2020.106772","ISSN":"1878-1705","PMID":"32674049","abstract":"Ouabain (OUA) is a glycoside shown to modulate B and T lymphocytes. Nevertheless, ouabain effects on B16F10 melanoma immune response, a mouse lineage that mimics human melanoma, are still unknown. Our aim was to study how OUA in vivo treatment modulates lymphocytes and if it improves the response against B16F10 cells. C57BL/6 mice were pre-treated with intraperitoneal (i.p) injection of OUA (0.56 mg/Kg) for three consecutive days. On the 4th day, 106 B16F10 cells or vehicle were i.p. injected. Animals were euthanized on days 4th and 21st for organs removal and subsequent lymphocyte analyses by flow cytometry. In vivo ouabain-treatment reduced regulatory T cells in the spleen in both melanoma and non-melanoma groups. Ouabain preserved the number and percentage of B lymphocytes in peripheral organs of melanoma-injected mice. Melanoma-injected mice pre-treated with OUA also survive longer. Our findings contribute to a better understanding of OUA immunological effects in a melanoma model.","author":[{"dropping-particle":"","family":"Silva","given":"Joyle Moreira Carvalho","non-dropping-particle":"Da","parse-names":false,"suffix":""},{"dropping-particle":"","family":"Campos","given":"Maria Luisa Arantes","non-dropping-particle":"","parse-names":false,"suffix":""},{"dropping-particle":"","family":"Teixeira","given":"Mariana Pires","non-dropping-particle":"","parse-names":false,"suffix":""},{"dropping-particle":"","family":"Silva Faustino","given":"Renan","non-dropping-particle":"da","parse-names":false,"suffix":""},{"dropping-particle":"","family":"Aleixo","given":"Raul Correia","non-dropping-particle":"","parse-names":false,"suffix":""},{"dropping-particle":"","family":"Cavalcante","given":"Felipe Jeová Pereira","non-dropping-particle":"","parse-names":false,"suffix":""},{"dropping-particle":"","family":"Gomes","given":"Lays Ribeiro Oliveira","non-dropping-particle":"","parse-names":false,"suffix":""},{"dropping-particle":"","family":"Albuquerque","given":"Lucas Zanetti","non-dropping-particle":"de","parse-names":false,"suffix":""},{"dropping-particle":"","family":"Neves Azevedo","given":"Augusto","non-dropping-particle":"das","parse-names":false,"suffix":""},{"dropping-particle":"","family":"Cabral","given":"Vinicius Ribeiro","non-dropping-particle":"","parse-names":false,"suffix":""},{"dropping-particle":"de","family":"Paiva","given":"Luciana Souza","non-dropping-particle":"","parse-names":false,"suffix":""}],"container-title":"International immunopharmacology","id":"ITEM-1","issued":{"date-parts":[["2020","9","1"]]},"publisher":"Int Immunopharmacol","title":"Ouabain pre-treatment modulates B and T lymphocytes and improves survival of melanoma-bearing animals","type":"article-journal","volume":"86"},"uris":["http://www.mendeley.com/documents/?uuid=2d89566d-1a7c-3988-a317-09ab42207425"]}],"mendeley":{"formattedCitation":"(Da Silva et al., 2020a)","plainTextFormattedCitation":"(Da Silva et al., 2020a)","previouslyFormattedCitation":"(Da Silva et al., 2020a)"},"properties":{"noteIndex":0},"schema":"https://github.com/citation-style-language/schema/raw/master/csl-citation.json"}</w:instrText>
            </w:r>
            <w:r w:rsidRPr="00A652EC">
              <w:rPr>
                <w:sz w:val="18"/>
                <w:szCs w:val="18"/>
              </w:rPr>
              <w:fldChar w:fldCharType="separate"/>
            </w:r>
            <w:r w:rsidRPr="00361519">
              <w:rPr>
                <w:noProof/>
                <w:sz w:val="18"/>
                <w:szCs w:val="18"/>
              </w:rPr>
              <w:t>(Da Silva et al., 2020a)</w:t>
            </w:r>
            <w:r w:rsidRPr="00A652EC">
              <w:rPr>
                <w:sz w:val="18"/>
                <w:szCs w:val="18"/>
              </w:rPr>
              <w:fldChar w:fldCharType="end"/>
            </w:r>
          </w:p>
        </w:tc>
      </w:tr>
      <w:tr w:rsidR="00A01046" w:rsidRPr="00A652EC" w14:paraId="10BF46E5" w14:textId="77777777" w:rsidTr="004A745D">
        <w:tc>
          <w:tcPr>
            <w:tcW w:w="1952" w:type="dxa"/>
          </w:tcPr>
          <w:p w14:paraId="5830ED59" w14:textId="123A4488" w:rsidR="00A01046" w:rsidRPr="00A652EC" w:rsidRDefault="00A01046" w:rsidP="004A745D">
            <w:pPr>
              <w:spacing w:before="240" w:after="160" w:line="259" w:lineRule="auto"/>
              <w:ind w:firstLine="709"/>
              <w:rPr>
                <w:sz w:val="18"/>
                <w:szCs w:val="24"/>
              </w:rPr>
            </w:pPr>
            <w:r w:rsidRPr="00A652EC">
              <w:rPr>
                <w:sz w:val="18"/>
                <w:szCs w:val="24"/>
              </w:rPr>
              <w:lastRenderedPageBreak/>
              <w:t>T-helpers</w:t>
            </w:r>
          </w:p>
        </w:tc>
        <w:tc>
          <w:tcPr>
            <w:tcW w:w="2017" w:type="dxa"/>
          </w:tcPr>
          <w:p w14:paraId="680E4A38" w14:textId="6F3DF659" w:rsidR="00A01046" w:rsidRPr="00EB5E30" w:rsidRDefault="00A01046" w:rsidP="004A745D">
            <w:pPr>
              <w:spacing w:before="240" w:after="160" w:line="259" w:lineRule="auto"/>
              <w:ind w:firstLine="709"/>
              <w:rPr>
                <w:sz w:val="18"/>
                <w:szCs w:val="18"/>
              </w:rPr>
            </w:pPr>
            <w:r w:rsidRPr="00EB5E30">
              <w:rPr>
                <w:sz w:val="18"/>
                <w:szCs w:val="18"/>
              </w:rPr>
              <w:t xml:space="preserve">OBN, </w:t>
            </w:r>
            <w:proofErr w:type="gramStart"/>
            <w:r w:rsidRPr="00EB5E30">
              <w:rPr>
                <w:sz w:val="18"/>
                <w:szCs w:val="18"/>
              </w:rPr>
              <w:t>C(</w:t>
            </w:r>
            <w:proofErr w:type="gramEnd"/>
            <w:r w:rsidRPr="00EB5E30">
              <w:rPr>
                <w:sz w:val="18"/>
                <w:szCs w:val="18"/>
              </w:rPr>
              <w:t>+)</w:t>
            </w:r>
          </w:p>
        </w:tc>
        <w:tc>
          <w:tcPr>
            <w:tcW w:w="5643" w:type="dxa"/>
          </w:tcPr>
          <w:p w14:paraId="7B9E2A3E" w14:textId="77777777" w:rsidR="00A01046" w:rsidRPr="00A652EC" w:rsidRDefault="00A01046" w:rsidP="004A745D">
            <w:pPr>
              <w:spacing w:before="240" w:after="160" w:line="259" w:lineRule="auto"/>
              <w:ind w:left="290"/>
              <w:rPr>
                <w:sz w:val="18"/>
                <w:szCs w:val="18"/>
              </w:rPr>
            </w:pPr>
            <w:r w:rsidRPr="00A652EC">
              <w:rPr>
                <w:sz w:val="18"/>
                <w:szCs w:val="18"/>
              </w:rPr>
              <w:t xml:space="preserve">(1) Reduced number of CD4+ T-lymphocytes in the spleen </w:t>
            </w:r>
            <w:r w:rsidRPr="00A652EC">
              <w:rPr>
                <w:sz w:val="18"/>
                <w:szCs w:val="18"/>
              </w:rPr>
              <w:fldChar w:fldCharType="begin" w:fldLock="1"/>
            </w:r>
            <w:r>
              <w:rPr>
                <w:sz w:val="18"/>
                <w:szCs w:val="18"/>
              </w:rPr>
              <w:instrText>ADDIN CSL_CITATION {"citationItems":[{"id":"ITEM-1","itemData":{"DOI":"10.1159/000501720","ISSN":"1423-0216","PMID":"31412342","abstract":"Background: Ouabain (OUA) is a cardiotonic glycoside originally extracted from African plants. It has also been described as an endogenous component in mammals, being released in stress situations mainly by the adrenal gland. OUA has been reported to be capable of inhibiting mitogen-induced lymphocyte proliferation and also affects B and T lymphocytes. Objectives: The aim of this work is to show the effects of OUA in peripheral T lymphocytes. Methods: In the in vivo experiments, mice were injected intraperitoneally for 3 consecutive days with RPMI medium (control group) or 0.56 mg/kg of OUA diluted in RPMI medium (OUA group). On the fourth day, spleen or mesenteric lymph nodes were removed. Results: OUA significantly reduced the number of CD4+ T lymphocytes in the spleen, especially regulatory T cells (Tregs). In vitro OUA did not inhibit the proliferation of CD4+T lymphocytes stimulated with anti-CD3 neither was able to induce the apoptosis of CD4+ nor Tregs. There was no increase in the number or percentage of T lymphocytes in the mesenteric lymph nodes, suggesting that there was no preferential accumulation of these cells in this organ. Secretion of IL-2 by activated T lymphocytes was decreased by the OUA, explaining at least in part the reduction of Tregs, since this cytokine is involved in the peripheral conversion and maintenance of Tregs. Conclusion: The impact of this reduction in autoimmune diseases, allergy and cancer as well as the potential use of OUA as a therapeutic approach in tumor treatment still needs more investigation.","author":[{"dropping-particle":"","family":"Silva","given":"Joyle Moreira Carvalho","non-dropping-particle":"Da","parse-names":false,"suffix":""},{"dropping-particle":"","family":"Azevedo","given":"Augusto Das Neves","non-dropping-particle":"","parse-names":false,"suffix":""},{"dropping-particle":"","family":"Barbosa","given":"Rebeca Pinheiro Dos Santos","non-dropping-particle":"","parse-names":false,"suffix":""},{"dropping-particle":"","family":"Teixeira","given":"Mariana Pires","non-dropping-particle":"","parse-names":false,"suffix":""},{"dropping-particle":"","family":"Vianna","given":"Thais Andressa Gonçalves","non-dropping-particle":"","parse-names":false,"suffix":""},{"dropping-particle":"","family":"Fittipaldi","given":"Juliana","non-dropping-particle":"","parse-names":false,"suffix":""},{"dropping-particle":"","family":"Cabral","given":"Vinicius Ribeiro","non-dropping-particle":"","parse-names":false,"suffix":""},{"dropping-particle":"","family":"Paiva","given":"Luciana Souza","non-dropping-particle":"De","parse-names":false,"suffix":""}],"container-title":"Neuroimmunomodulation","id":"ITEM-1","issue":"4","issued":{"date-parts":[["2019","10","1"]]},"page":"188-197","publisher":"Neuroimmunomodulation","title":"Ouabain Decreases Regulatory T Cell Number in Mice by Reducing IL-2 Secretion","type":"article-journal","volume":"26"},"uris":["http://www.mendeley.com/documents/?uuid=66d46a6e-0c9e-3973-875d-d5b6081a8229"]}],"mendeley":{"formattedCitation":"(Da Silva et al., 2019)","plainTextFormattedCitation":"(Da Silva et al., 2019)","previouslyFormattedCitation":"(Da Silva et al., 2019)"},"properties":{"noteIndex":0},"schema":"https://github.com/citation-style-language/schema/raw/master/csl-citation.json"}</w:instrText>
            </w:r>
            <w:r w:rsidRPr="00A652EC">
              <w:rPr>
                <w:sz w:val="18"/>
                <w:szCs w:val="18"/>
              </w:rPr>
              <w:fldChar w:fldCharType="separate"/>
            </w:r>
            <w:r w:rsidRPr="000437CD">
              <w:rPr>
                <w:noProof/>
                <w:sz w:val="18"/>
                <w:szCs w:val="18"/>
              </w:rPr>
              <w:t>(Da Silva et al., 2019)</w:t>
            </w:r>
            <w:r w:rsidRPr="00A652EC">
              <w:rPr>
                <w:sz w:val="18"/>
                <w:szCs w:val="18"/>
              </w:rPr>
              <w:fldChar w:fldCharType="end"/>
            </w:r>
          </w:p>
          <w:p w14:paraId="07422CD9" w14:textId="7DC77E43" w:rsidR="00A01046" w:rsidRPr="00A652EC" w:rsidRDefault="00A01046" w:rsidP="004A745D">
            <w:pPr>
              <w:spacing w:before="240" w:after="160" w:line="259" w:lineRule="auto"/>
              <w:ind w:left="290"/>
              <w:rPr>
                <w:sz w:val="18"/>
                <w:szCs w:val="18"/>
              </w:rPr>
            </w:pPr>
            <w:r w:rsidRPr="00EB5E30">
              <w:rPr>
                <w:sz w:val="18"/>
                <w:szCs w:val="18"/>
              </w:rPr>
              <w:t xml:space="preserve">(2) </w:t>
            </w:r>
            <w:r w:rsidRPr="00A652EC">
              <w:rPr>
                <w:sz w:val="18"/>
                <w:szCs w:val="18"/>
              </w:rPr>
              <w:t xml:space="preserve">Did not alter the percentage and absolute numbers of CD4+T lymphocytes </w:t>
            </w:r>
            <w:r w:rsidRPr="00A652EC">
              <w:rPr>
                <w:sz w:val="18"/>
                <w:szCs w:val="18"/>
              </w:rPr>
              <w:fldChar w:fldCharType="begin" w:fldLock="1"/>
            </w:r>
            <w:r>
              <w:rPr>
                <w:sz w:val="18"/>
                <w:szCs w:val="18"/>
              </w:rPr>
              <w:instrText>ADDIN CSL_CITATION {"citationItems":[{"id":"ITEM-1","itemData":{"DOI":"10.1016/J.INTIMP.2020.106772","ISSN":"1878-1705","PMID":"32674049","abstract":"Ouabain (OUA) is a glycoside shown to modulate B and T lymphocytes. Nevertheless, ouabain effects on B16F10 melanoma immune response, a mouse lineage that mimics human melanoma, are still unknown. Our aim was to study how OUA in vivo treatment modulates lymphocytes and if it improves the response against B16F10 cells. C57BL/6 mice were pre-treated with intraperitoneal (i.p) injection of OUA (0.56 mg/Kg) for three consecutive days. On the 4th day, 106 B16F10 cells or vehicle were i.p. injected. Animals were euthanized on days 4th and 21st for organs removal and subsequent lymphocyte analyses by flow cytometry. In vivo ouabain-treatment reduced regulatory T cells in the spleen in both melanoma and non-melanoma groups. Ouabain preserved the number and percentage of B lymphocytes in peripheral organs of melanoma-injected mice. Melanoma-injected mice pre-treated with OUA also survive longer. Our findings contribute to a better understanding of OUA immunological effects in a melanoma model.","author":[{"dropping-particle":"","family":"Silva","given":"Joyle Moreira Carvalho","non-dropping-particle":"Da","parse-names":false,"suffix":""},{"dropping-particle":"","family":"Campos","given":"Maria Luisa Arantes","non-dropping-particle":"","parse-names":false,"suffix":""},{"dropping-particle":"","family":"Teixeira","given":"Mariana Pires","non-dropping-particle":"","parse-names":false,"suffix":""},{"dropping-particle":"","family":"Silva Faustino","given":"Renan","non-dropping-particle":"da","parse-names":false,"suffix":""},{"dropping-particle":"","family":"Aleixo","given":"Raul Correia","non-dropping-particle":"","parse-names":false,"suffix":""},{"dropping-particle":"","family":"Cavalcante","given":"Felipe Jeová Pereira","non-dropping-particle":"","parse-names":false,"suffix":""},{"dropping-particle":"","family":"Gomes","given":"Lays Ribeiro Oliveira","non-dropping-particle":"","parse-names":false,"suffix":""},{"dropping-particle":"","family":"Albuquerque","given":"Lucas Zanetti","non-dropping-particle":"de","parse-names":false,"suffix":""},{"dropping-particle":"","family":"Neves Azevedo","given":"Augusto","non-dropping-particle":"das","parse-names":false,"suffix":""},{"dropping-particle":"","family":"Cabral","given":"Vinicius Ribeiro","non-dropping-particle":"","parse-names":false,"suffix":""},{"dropping-particle":"de","family":"Paiva","given":"Luciana Souza","non-dropping-particle":"","parse-names":false,"suffix":""}],"container-title":"International immunopharmacology","id":"ITEM-1","issued":{"date-parts":[["2020","9","1"]]},"publisher":"Int Immunopharmacol","title":"Ouabain pre-treatment modulates B and T lymphocytes and improves survival of melanoma-bearing animals","type":"article-journal","volume":"86"},"uris":["http://www.mendeley.com/documents/?uuid=2d89566d-1a7c-3988-a317-09ab42207425"]}],"mendeley":{"formattedCitation":"(Da Silva et al., 2020a)","plainTextFormattedCitation":"(Da Silva et al., 2020a)","previouslyFormattedCitation":"(Da Silva et al., 2020a)"},"properties":{"noteIndex":0},"schema":"https://github.com/citation-style-language/schema/raw/master/csl-citation.json"}</w:instrText>
            </w:r>
            <w:r w:rsidRPr="00A652EC">
              <w:rPr>
                <w:sz w:val="18"/>
                <w:szCs w:val="18"/>
              </w:rPr>
              <w:fldChar w:fldCharType="separate"/>
            </w:r>
            <w:r w:rsidRPr="00361519">
              <w:rPr>
                <w:noProof/>
                <w:sz w:val="18"/>
                <w:szCs w:val="18"/>
              </w:rPr>
              <w:t>(Da Silva et al., 2020a)</w:t>
            </w:r>
            <w:r w:rsidRPr="00A652EC">
              <w:rPr>
                <w:sz w:val="18"/>
                <w:szCs w:val="18"/>
              </w:rPr>
              <w:fldChar w:fldCharType="end"/>
            </w:r>
          </w:p>
        </w:tc>
      </w:tr>
      <w:tr w:rsidR="00A01046" w:rsidRPr="00A652EC" w14:paraId="088C36F1" w14:textId="77777777" w:rsidTr="004A745D">
        <w:tc>
          <w:tcPr>
            <w:tcW w:w="1952" w:type="dxa"/>
            <w:vMerge w:val="restart"/>
          </w:tcPr>
          <w:p w14:paraId="381165C8" w14:textId="77777777" w:rsidR="00A01046" w:rsidRPr="00A652EC" w:rsidRDefault="00A01046" w:rsidP="004A745D">
            <w:pPr>
              <w:spacing w:before="240" w:after="160" w:line="259" w:lineRule="auto"/>
              <w:ind w:firstLine="709"/>
              <w:rPr>
                <w:sz w:val="18"/>
                <w:szCs w:val="24"/>
              </w:rPr>
            </w:pPr>
            <w:r w:rsidRPr="00A652EC">
              <w:rPr>
                <w:sz w:val="18"/>
                <w:szCs w:val="24"/>
              </w:rPr>
              <w:t>T-helpers</w:t>
            </w:r>
          </w:p>
          <w:p w14:paraId="150F6C4D" w14:textId="0E7A83B9" w:rsidR="00A01046" w:rsidRPr="00A652EC" w:rsidRDefault="00A01046" w:rsidP="004A745D">
            <w:pPr>
              <w:spacing w:before="240" w:after="160" w:line="259" w:lineRule="auto"/>
              <w:ind w:firstLine="709"/>
              <w:rPr>
                <w:sz w:val="18"/>
                <w:szCs w:val="24"/>
              </w:rPr>
            </w:pPr>
            <w:r w:rsidRPr="00A652EC">
              <w:rPr>
                <w:sz w:val="18"/>
                <w:szCs w:val="24"/>
              </w:rPr>
              <w:t>T-regs</w:t>
            </w:r>
          </w:p>
        </w:tc>
        <w:tc>
          <w:tcPr>
            <w:tcW w:w="2017" w:type="dxa"/>
          </w:tcPr>
          <w:p w14:paraId="0BBA86CA" w14:textId="681D47D4" w:rsidR="00A01046" w:rsidRPr="00EB5E30" w:rsidRDefault="00A01046" w:rsidP="004A745D">
            <w:pPr>
              <w:spacing w:before="240" w:after="160" w:line="259" w:lineRule="auto"/>
              <w:ind w:firstLine="709"/>
              <w:rPr>
                <w:sz w:val="18"/>
                <w:szCs w:val="18"/>
              </w:rPr>
            </w:pPr>
            <w:proofErr w:type="spellStart"/>
            <w:r w:rsidRPr="00EB5E30">
              <w:rPr>
                <w:sz w:val="18"/>
                <w:szCs w:val="18"/>
              </w:rPr>
              <w:t>Telocinobufagin</w:t>
            </w:r>
            <w:proofErr w:type="spellEnd"/>
            <w:r w:rsidRPr="00EB5E30">
              <w:rPr>
                <w:sz w:val="18"/>
                <w:szCs w:val="18"/>
              </w:rPr>
              <w:t xml:space="preserve">, </w:t>
            </w:r>
            <w:proofErr w:type="gramStart"/>
            <w:r w:rsidRPr="00EB5E30">
              <w:rPr>
                <w:sz w:val="18"/>
                <w:szCs w:val="18"/>
              </w:rPr>
              <w:t>B(</w:t>
            </w:r>
            <w:proofErr w:type="gramEnd"/>
            <w:r w:rsidRPr="00EB5E30">
              <w:rPr>
                <w:sz w:val="18"/>
                <w:szCs w:val="18"/>
              </w:rPr>
              <w:t>-)</w:t>
            </w:r>
          </w:p>
        </w:tc>
        <w:tc>
          <w:tcPr>
            <w:tcW w:w="5643" w:type="dxa"/>
          </w:tcPr>
          <w:p w14:paraId="3FAA6FB5" w14:textId="73B9B4A0" w:rsidR="00A01046" w:rsidRPr="00EB5E30" w:rsidRDefault="00A01046" w:rsidP="004A745D">
            <w:pPr>
              <w:spacing w:after="160" w:line="259" w:lineRule="auto"/>
              <w:ind w:left="290"/>
              <w:rPr>
                <w:sz w:val="18"/>
                <w:szCs w:val="18"/>
              </w:rPr>
            </w:pPr>
            <w:r w:rsidRPr="00A652EC">
              <w:rPr>
                <w:sz w:val="18"/>
                <w:szCs w:val="18"/>
              </w:rPr>
              <w:t xml:space="preserve">(1) Enhancing a Th1 immune response to control intracellular infections </w:t>
            </w:r>
            <w:r w:rsidRPr="00A652EC">
              <w:rPr>
                <w:sz w:val="18"/>
                <w:szCs w:val="18"/>
              </w:rPr>
              <w:fldChar w:fldCharType="begin" w:fldLock="1"/>
            </w:r>
            <w:r>
              <w:rPr>
                <w:sz w:val="18"/>
                <w:szCs w:val="18"/>
              </w:rPr>
              <w:instrText>ADDIN CSL_CITATION {"citationItems":[{"id":"ITEM-1","itemData":{"DOI":"10.1016/J.INTIMP.2015.02.005","ISSN":"1878-1705","PMID":"25687199","abstract":"Ideal potential vaccine adjuvants to stimulate a Th1 immune response are urgently needed to control intracellular infections in clinical applications. Telocinobufagin (TBG), an active component of Venenum bufonis, exhibits immunomodulatory activity. Therefore, we investigated whether TBG enhances the Th1 immune response to ovalbumin (OVA) and formalin-inactivated Salmonella typhimurium (FIST) in mice. TBG augmented serum OVA- and FIST-specific IgG and IgG2a and the production of IFNγ by antigen-restimulated splenocytes. TBG also dramatically enhanced splenocyte proliferative responses to concanavalin A, lipopolysaccharide, and OVA and substantially increased T-bet mRNA levels and the CD3+/CD3+CD4+/CD3+CD8+ phenotype in splenocytes from OVA-immunized mice. In in vivo protection studies, TBG significantly decreased the bacterial burdens in the spleen and prolonged the survival time of FIST-immunized mice challenged with live S. typhimurium. In vivo neutralization of IFNγ with anti-IFNγ mAbs led to a significant reduction in FIST-specific IgG2a and IFNγ levels and in anti-Salmonella effect in TBG/FIST-immunized mice. In conclusion, these results suggest that TBG enhances a Th1 immune response to control intracellular infections.","author":[{"dropping-particle":"","family":"Wu","given":"Shuai Cheng","non-dropping-particle":"","parse-names":false,"suffix":""},{"dropping-particle":"","family":"Fu","given":"Ben Dong","non-dropping-particle":"","parse-names":false,"suffix":""},{"dropping-particle":"","family":"Shen","given":"Hai Qing","non-dropping-particle":"","parse-names":false,"suffix":""},{"dropping-particle":"","family":"Yi","given":"Peng Fei","non-dropping-particle":"","parse-names":false,"suffix":""},{"dropping-particle":"","family":"Zhang","given":"Li Yan","non-dropping-particle":"","parse-names":false,"suffix":""},{"dropping-particle":"","family":"Lv","given":"Shuang","non-dropping-particle":"","parse-names":false,"suffix":""},{"dropping-particle":"","family":"Guo","given":"Xun","non-dropping-particle":"","parse-names":false,"suffix":""},{"dropping-particle":"","family":"Xia","given":"Fang","non-dropping-particle":"","parse-names":false,"suffix":""},{"dropping-particle":"","family":"Wu","given":"Yong Li","non-dropping-particle":"","parse-names":false,"suffix":""},{"dropping-particle":"Bin","family":"Wei","given":"Xu","non-dropping-particle":"","parse-names":false,"suffix":""}],"container-title":"International immunopharmacology","id":"ITEM-1","issue":"2","issued":{"date-parts":[["2015"]]},"page":"353-362","publisher":"Int Immunopharmacol","title":"Telocinobufagin enhances the Th1 immune response and protects against Salmonella typhimurium infection","type":"article-journal","volume":"25"},"uris":["http://www.mendeley.com/documents/?uuid=f10e5a14-df49-3e61-973d-00c7a409f94e"]}],"mendeley":{"formattedCitation":"(Wu et al., 2015)","plainTextFormattedCitation":"(Wu et al., 2015)","previouslyFormattedCitation":"(Wu et al., 2015)"},"properties":{"noteIndex":0},"schema":"https://github.com/citation-style-language/schema/raw/master/csl-citation.json"}</w:instrText>
            </w:r>
            <w:r w:rsidRPr="00A652EC">
              <w:rPr>
                <w:sz w:val="18"/>
                <w:szCs w:val="18"/>
              </w:rPr>
              <w:fldChar w:fldCharType="separate"/>
            </w:r>
            <w:r w:rsidRPr="000437CD">
              <w:rPr>
                <w:noProof/>
                <w:sz w:val="18"/>
                <w:szCs w:val="18"/>
              </w:rPr>
              <w:t>(Wu et al., 2015)</w:t>
            </w:r>
            <w:r w:rsidRPr="00A652EC">
              <w:rPr>
                <w:sz w:val="18"/>
                <w:szCs w:val="18"/>
              </w:rPr>
              <w:fldChar w:fldCharType="end"/>
            </w:r>
          </w:p>
        </w:tc>
      </w:tr>
      <w:tr w:rsidR="00A01046" w:rsidRPr="00A652EC" w14:paraId="311CDD27" w14:textId="77777777" w:rsidTr="004A745D">
        <w:tc>
          <w:tcPr>
            <w:tcW w:w="1952" w:type="dxa"/>
            <w:vMerge/>
          </w:tcPr>
          <w:p w14:paraId="06247A45" w14:textId="77777777" w:rsidR="00A01046" w:rsidRPr="00A652EC" w:rsidRDefault="00A01046" w:rsidP="004A745D">
            <w:pPr>
              <w:spacing w:before="240" w:after="160" w:line="259" w:lineRule="auto"/>
              <w:ind w:firstLine="709"/>
              <w:rPr>
                <w:sz w:val="18"/>
                <w:szCs w:val="24"/>
              </w:rPr>
            </w:pPr>
          </w:p>
        </w:tc>
        <w:tc>
          <w:tcPr>
            <w:tcW w:w="2017" w:type="dxa"/>
          </w:tcPr>
          <w:p w14:paraId="40735DD1" w14:textId="08AECC44" w:rsidR="00A01046" w:rsidRPr="00EB5E30" w:rsidRDefault="00A01046" w:rsidP="004A745D">
            <w:pPr>
              <w:spacing w:before="240" w:after="160" w:line="259" w:lineRule="auto"/>
              <w:rPr>
                <w:sz w:val="18"/>
                <w:szCs w:val="18"/>
              </w:rPr>
            </w:pPr>
            <w:r w:rsidRPr="00EB5E30">
              <w:rPr>
                <w:sz w:val="18"/>
                <w:szCs w:val="18"/>
              </w:rPr>
              <w:t xml:space="preserve">OBN, </w:t>
            </w:r>
            <w:proofErr w:type="gramStart"/>
            <w:r w:rsidRPr="00EB5E30">
              <w:rPr>
                <w:sz w:val="18"/>
                <w:szCs w:val="18"/>
              </w:rPr>
              <w:t>C(</w:t>
            </w:r>
            <w:proofErr w:type="gramEnd"/>
            <w:r w:rsidRPr="00EB5E30">
              <w:rPr>
                <w:sz w:val="18"/>
                <w:szCs w:val="18"/>
              </w:rPr>
              <w:t>+)</w:t>
            </w:r>
          </w:p>
        </w:tc>
        <w:tc>
          <w:tcPr>
            <w:tcW w:w="5643" w:type="dxa"/>
          </w:tcPr>
          <w:p w14:paraId="6884487C" w14:textId="77777777" w:rsidR="00A01046" w:rsidRPr="00A652EC" w:rsidRDefault="00A01046" w:rsidP="004A745D">
            <w:pPr>
              <w:spacing w:before="240" w:after="160" w:line="259" w:lineRule="auto"/>
              <w:ind w:left="290"/>
              <w:rPr>
                <w:sz w:val="18"/>
                <w:szCs w:val="18"/>
              </w:rPr>
            </w:pPr>
            <w:r w:rsidRPr="00A652EC">
              <w:rPr>
                <w:sz w:val="18"/>
                <w:szCs w:val="18"/>
              </w:rPr>
              <w:t xml:space="preserve">(1) Reduced number by decreased Il-2 production by T-lymphocytes </w:t>
            </w:r>
            <w:r w:rsidRPr="00A652EC">
              <w:rPr>
                <w:sz w:val="18"/>
                <w:szCs w:val="18"/>
              </w:rPr>
              <w:fldChar w:fldCharType="begin" w:fldLock="1"/>
            </w:r>
            <w:r>
              <w:rPr>
                <w:sz w:val="18"/>
                <w:szCs w:val="18"/>
              </w:rPr>
              <w:instrText>ADDIN CSL_CITATION {"citationItems":[{"id":"ITEM-1","itemData":{"DOI":"10.1159/000501720","ISSN":"1423-0216","PMID":"31412342","abstract":"Background: Ouabain (OUA) is a cardiotonic glycoside originally extracted from African plants. It has also been described as an endogenous component in mammals, being released in stress situations mainly by the adrenal gland. OUA has been reported to be capable of inhibiting mitogen-induced lymphocyte proliferation and also affects B and T lymphocytes. Objectives: The aim of this work is to show the effects of OUA in peripheral T lymphocytes. Methods: In the in vivo experiments, mice were injected intraperitoneally for 3 consecutive days with RPMI medium (control group) or 0.56 mg/kg of OUA diluted in RPMI medium (OUA group). On the fourth day, spleen or mesenteric lymph nodes were removed. Results: OUA significantly reduced the number of CD4+ T lymphocytes in the spleen, especially regulatory T cells (Tregs). In vitro OUA did not inhibit the proliferation of CD4+T lymphocytes stimulated with anti-CD3 neither was able to induce the apoptosis of CD4+ nor Tregs. There was no increase in the number or percentage of T lymphocytes in the mesenteric lymph nodes, suggesting that there was no preferential accumulation of these cells in this organ. Secretion of IL-2 by activated T lymphocytes was decreased by the OUA, explaining at least in part the reduction of Tregs, since this cytokine is involved in the peripheral conversion and maintenance of Tregs. Conclusion: The impact of this reduction in autoimmune diseases, allergy and cancer as well as the potential use of OUA as a therapeutic approach in tumor treatment still needs more investigation.","author":[{"dropping-particle":"","family":"Silva","given":"Joyle Moreira Carvalho","non-dropping-particle":"Da","parse-names":false,"suffix":""},{"dropping-particle":"","family":"Azevedo","given":"Augusto Das Neves","non-dropping-particle":"","parse-names":false,"suffix":""},{"dropping-particle":"","family":"Barbosa","given":"Rebeca Pinheiro Dos Santos","non-dropping-particle":"","parse-names":false,"suffix":""},{"dropping-particle":"","family":"Teixeira","given":"Mariana Pires","non-dropping-particle":"","parse-names":false,"suffix":""},{"dropping-particle":"","family":"Vianna","given":"Thais Andressa Gonçalves","non-dropping-particle":"","parse-names":false,"suffix":""},{"dropping-particle":"","family":"Fittipaldi","given":"Juliana","non-dropping-particle":"","parse-names":false,"suffix":""},{"dropping-particle":"","family":"Cabral","given":"Vinicius Ribeiro","non-dropping-particle":"","parse-names":false,"suffix":""},{"dropping-particle":"","family":"Paiva","given":"Luciana Souza","non-dropping-particle":"De","parse-names":false,"suffix":""}],"container-title":"Neuroimmunomodulation","id":"ITEM-1","issue":"4","issued":{"date-parts":[["2019","10","1"]]},"page":"188-197","publisher":"Neuroimmunomodulation","title":"Ouabain Decreases Regulatory T Cell Number in Mice by Reducing IL-2 Secretion","type":"article-journal","volume":"26"},"uris":["http://www.mendeley.com/documents/?uuid=66d46a6e-0c9e-3973-875d-d5b6081a8229"]}],"mendeley":{"formattedCitation":"(Da Silva et al., 2019)","plainTextFormattedCitation":"(Da Silva et al., 2019)","previouslyFormattedCitation":"(Da Silva et al., 2019)"},"properties":{"noteIndex":0},"schema":"https://github.com/citation-style-language/schema/raw/master/csl-citation.json"}</w:instrText>
            </w:r>
            <w:r w:rsidRPr="00A652EC">
              <w:rPr>
                <w:sz w:val="18"/>
                <w:szCs w:val="18"/>
              </w:rPr>
              <w:fldChar w:fldCharType="separate"/>
            </w:r>
            <w:r w:rsidRPr="000437CD">
              <w:rPr>
                <w:noProof/>
                <w:sz w:val="18"/>
                <w:szCs w:val="18"/>
              </w:rPr>
              <w:t>(Da Silva et al., 2019)</w:t>
            </w:r>
            <w:r w:rsidRPr="00A652EC">
              <w:rPr>
                <w:sz w:val="18"/>
                <w:szCs w:val="18"/>
              </w:rPr>
              <w:fldChar w:fldCharType="end"/>
            </w:r>
          </w:p>
          <w:p w14:paraId="24E2EFF9" w14:textId="35DDBE4D" w:rsidR="00A01046" w:rsidRPr="00A652EC" w:rsidRDefault="00A01046" w:rsidP="004A745D">
            <w:pPr>
              <w:spacing w:before="240" w:after="160" w:line="259" w:lineRule="auto"/>
              <w:ind w:left="290"/>
              <w:rPr>
                <w:sz w:val="18"/>
                <w:szCs w:val="18"/>
              </w:rPr>
            </w:pPr>
            <w:r w:rsidRPr="00A652EC">
              <w:rPr>
                <w:sz w:val="18"/>
                <w:szCs w:val="18"/>
              </w:rPr>
              <w:t xml:space="preserve">(2) Did not alter the percentage and absolute numbers of CD4+T lymphocytes </w:t>
            </w:r>
            <w:r w:rsidRPr="00A652EC">
              <w:rPr>
                <w:sz w:val="18"/>
                <w:szCs w:val="18"/>
              </w:rPr>
              <w:fldChar w:fldCharType="begin" w:fldLock="1"/>
            </w:r>
            <w:r>
              <w:rPr>
                <w:sz w:val="18"/>
                <w:szCs w:val="18"/>
              </w:rPr>
              <w:instrText>ADDIN CSL_CITATION {"citationItems":[{"id":"ITEM-1","itemData":{"DOI":"10.1016/J.INTIMP.2020.106772","ISSN":"1878-1705","PMID":"32674049","abstract":"Ouabain (OUA) is a glycoside shown to modulate B and T lymphocytes. Nevertheless, ouabain effects on B16F10 melanoma immune response, a mouse lineage that mimics human melanoma, are still unknown. Our aim was to study how OUA in vivo treatment modulates lymphocytes and if it improves the response against B16F10 cells. C57BL/6 mice were pre-treated with intraperitoneal (i.p) injection of OUA (0.56 mg/Kg) for three consecutive days. On the 4th day, 106 B16F10 cells or vehicle were i.p. injected. Animals were euthanized on days 4th and 21st for organs removal and subsequent lymphocyte analyses by flow cytometry. In vivo ouabain-treatment reduced regulatory T cells in the spleen in both melanoma and non-melanoma groups. Ouabain preserved the number and percentage of B lymphocytes in peripheral organs of melanoma-injected mice. Melanoma-injected mice pre-treated with OUA also survive longer. Our findings contribute to a better understanding of OUA immunological effects in a melanoma model.","author":[{"dropping-particle":"","family":"Silva","given":"Joyle Moreira Carvalho","non-dropping-particle":"Da","parse-names":false,"suffix":""},{"dropping-particle":"","family":"Campos","given":"Maria Luisa Arantes","non-dropping-particle":"","parse-names":false,"suffix":""},{"dropping-particle":"","family":"Teixeira","given":"Mariana Pires","non-dropping-particle":"","parse-names":false,"suffix":""},{"dropping-particle":"","family":"Silva Faustino","given":"Renan","non-dropping-particle":"da","parse-names":false,"suffix":""},{"dropping-particle":"","family":"Aleixo","given":"Raul Correia","non-dropping-particle":"","parse-names":false,"suffix":""},{"dropping-particle":"","family":"Cavalcante","given":"Felipe Jeová Pereira","non-dropping-particle":"","parse-names":false,"suffix":""},{"dropping-particle":"","family":"Gomes","given":"Lays Ribeiro Oliveira","non-dropping-particle":"","parse-names":false,"suffix":""},{"dropping-particle":"","family":"Albuquerque","given":"Lucas Zanetti","non-dropping-particle":"de","parse-names":false,"suffix":""},{"dropping-particle":"","family":"Neves Azevedo","given":"Augusto","non-dropping-particle":"das","parse-names":false,"suffix":""},{"dropping-particle":"","family":"Cabral","given":"Vinicius Ribeiro","non-dropping-particle":"","parse-names":false,"suffix":""},{"dropping-particle":"de","family":"Paiva","given":"Luciana Souza","non-dropping-particle":"","parse-names":false,"suffix":""}],"container-title":"International immunopharmacology","id":"ITEM-1","issued":{"date-parts":[["2020","9","1"]]},"publisher":"Int Immunopharmacol","title":"Ouabain pre-treatment modulates B and T lymphocytes and improves survival of melanoma-bearing animals","type":"article-journal","volume":"86"},"uris":["http://www.mendeley.com/documents/?uuid=2d89566d-1a7c-3988-a317-09ab42207425"]}],"mendeley":{"formattedCitation":"(Da Silva et al., 2020a)","plainTextFormattedCitation":"(Da Silva et al., 2020a)","previouslyFormattedCitation":"(Da Silva et al., 2020a)"},"properties":{"noteIndex":0},"schema":"https://github.com/citation-style-language/schema/raw/master/csl-citation.json"}</w:instrText>
            </w:r>
            <w:r w:rsidRPr="00A652EC">
              <w:rPr>
                <w:sz w:val="18"/>
                <w:szCs w:val="18"/>
              </w:rPr>
              <w:fldChar w:fldCharType="separate"/>
            </w:r>
            <w:r w:rsidRPr="00361519">
              <w:rPr>
                <w:noProof/>
                <w:sz w:val="18"/>
                <w:szCs w:val="18"/>
              </w:rPr>
              <w:t>(Da Silva et al., 2020a)</w:t>
            </w:r>
            <w:r w:rsidRPr="00A652EC">
              <w:rPr>
                <w:sz w:val="18"/>
                <w:szCs w:val="18"/>
              </w:rPr>
              <w:fldChar w:fldCharType="end"/>
            </w:r>
          </w:p>
        </w:tc>
      </w:tr>
      <w:tr w:rsidR="00A01046" w:rsidRPr="00A652EC" w14:paraId="4183055F" w14:textId="77777777" w:rsidTr="004A745D">
        <w:tc>
          <w:tcPr>
            <w:tcW w:w="1952" w:type="dxa"/>
            <w:vMerge w:val="restart"/>
          </w:tcPr>
          <w:p w14:paraId="3641DB58" w14:textId="77777777" w:rsidR="00A01046" w:rsidRPr="00A652EC" w:rsidRDefault="00A01046" w:rsidP="004A745D">
            <w:pPr>
              <w:spacing w:before="240" w:after="160" w:line="259" w:lineRule="auto"/>
              <w:ind w:firstLine="709"/>
              <w:rPr>
                <w:sz w:val="18"/>
                <w:szCs w:val="24"/>
              </w:rPr>
            </w:pPr>
            <w:r w:rsidRPr="00A652EC">
              <w:rPr>
                <w:sz w:val="18"/>
                <w:szCs w:val="24"/>
              </w:rPr>
              <w:t>T-regs</w:t>
            </w:r>
          </w:p>
          <w:p w14:paraId="3B5CF5C3" w14:textId="17889A3C" w:rsidR="00A01046" w:rsidRPr="00A652EC" w:rsidRDefault="00A01046" w:rsidP="004A745D">
            <w:pPr>
              <w:spacing w:before="240" w:after="160" w:line="259" w:lineRule="auto"/>
              <w:ind w:firstLine="709"/>
              <w:rPr>
                <w:sz w:val="18"/>
                <w:szCs w:val="24"/>
              </w:rPr>
            </w:pPr>
            <w:r w:rsidRPr="00A652EC">
              <w:rPr>
                <w:sz w:val="18"/>
                <w:szCs w:val="24"/>
              </w:rPr>
              <w:t>CD8+ cells</w:t>
            </w:r>
          </w:p>
        </w:tc>
        <w:tc>
          <w:tcPr>
            <w:tcW w:w="2017" w:type="dxa"/>
          </w:tcPr>
          <w:p w14:paraId="784D1673" w14:textId="50402E98" w:rsidR="00A01046" w:rsidRPr="00EB5E30" w:rsidRDefault="00A01046" w:rsidP="004A745D">
            <w:pPr>
              <w:spacing w:before="240" w:after="160" w:line="259" w:lineRule="auto"/>
              <w:ind w:firstLine="709"/>
              <w:rPr>
                <w:sz w:val="18"/>
                <w:szCs w:val="18"/>
              </w:rPr>
            </w:pPr>
            <w:proofErr w:type="spellStart"/>
            <w:r w:rsidRPr="00EB5E30">
              <w:rPr>
                <w:sz w:val="18"/>
                <w:szCs w:val="18"/>
              </w:rPr>
              <w:t>DihydroOBN</w:t>
            </w:r>
            <w:proofErr w:type="spellEnd"/>
            <w:r w:rsidRPr="00EB5E30">
              <w:rPr>
                <w:sz w:val="18"/>
                <w:szCs w:val="18"/>
              </w:rPr>
              <w:t xml:space="preserve">, </w:t>
            </w:r>
            <w:proofErr w:type="gramStart"/>
            <w:r w:rsidRPr="00EB5E30">
              <w:rPr>
                <w:sz w:val="18"/>
                <w:szCs w:val="18"/>
              </w:rPr>
              <w:t>C(</w:t>
            </w:r>
            <w:proofErr w:type="gramEnd"/>
            <w:r w:rsidRPr="00EB5E30">
              <w:rPr>
                <w:sz w:val="18"/>
                <w:szCs w:val="18"/>
              </w:rPr>
              <w:t>+)</w:t>
            </w:r>
          </w:p>
        </w:tc>
        <w:tc>
          <w:tcPr>
            <w:tcW w:w="5643" w:type="dxa"/>
          </w:tcPr>
          <w:p w14:paraId="36DFC485" w14:textId="764C571C" w:rsidR="00A01046" w:rsidRPr="00A652EC" w:rsidRDefault="00A01046" w:rsidP="004A745D">
            <w:pPr>
              <w:spacing w:before="240" w:after="160" w:line="259" w:lineRule="auto"/>
              <w:ind w:left="290"/>
              <w:rPr>
                <w:sz w:val="18"/>
                <w:szCs w:val="18"/>
              </w:rPr>
            </w:pPr>
            <w:r w:rsidRPr="00EB5E30">
              <w:rPr>
                <w:sz w:val="18"/>
                <w:szCs w:val="18"/>
              </w:rPr>
              <w:t xml:space="preserve">(1) </w:t>
            </w:r>
            <w:r w:rsidRPr="00A652EC">
              <w:rPr>
                <w:sz w:val="18"/>
                <w:szCs w:val="18"/>
              </w:rPr>
              <w:t xml:space="preserve">Upregulation of IL17A and IL17F expression and enhanced IL17 secretion </w:t>
            </w:r>
            <w:r w:rsidRPr="00A652EC">
              <w:rPr>
                <w:sz w:val="18"/>
                <w:szCs w:val="18"/>
              </w:rPr>
              <w:fldChar w:fldCharType="begin" w:fldLock="1"/>
            </w:r>
            <w:r>
              <w:rPr>
                <w:sz w:val="18"/>
                <w:szCs w:val="18"/>
              </w:rPr>
              <w:instrText>ADDIN CSL_CITATION {"citationItems":[{"id":"ITEM-1","itemData":{"DOI":"10.1016/J.TOXLET.2018.07.002","ISSN":"1879-3169","PMID":"29981919","abstract":"Two isoforms of a ligand-activated nuclear receptor, RORγ and RORγT, have been implicated in various physiological functions, including energy metabolism, circadian rhythm and immune system development. Using a stably transfected reporter cell line, we screened two chemical libraries and identified three cardenolides (natural, plant-derived pesticides) as activators of RORγ-dependent transcription. These compounds increased G6PC and NPAS2 expression in HepG2 cells, accompanied by increased occupancy of RORγ within the promoters of these genes. Further, strophanthidin, digoxigenin and dihydroouabain upregulated IL17A and IL17F expression and enhanced IL17 secretion in Th17 human lymphocytes. Molecular docking analyses of these compounds to the RORγ LBD showed favorable docking scores, suggesting that cardenolides may act as agonists of the receptor. Thus, our results provide new chemical structures for further development of RORγ-selective modulators with virtual therapeutic potential.","author":[{"dropping-particle":"","family":"Karaś","given":"Kaja","non-dropping-particle":"","parse-names":false,"suffix":""},{"dropping-particle":"","family":"Sałkowska","given":"Anna","non-dropping-particle":"","parse-names":false,"suffix":""},{"dropping-particle":"","family":"Walczak-Drzewiecka","given":"Aurelia","non-dropping-particle":"","parse-names":false,"suffix":""},{"dropping-particle":"","family":"Ryba","given":"Katarzyna","non-dropping-particle":"","parse-names":false,"suffix":""},{"dropping-particle":"","family":"Dastych","given":"Jarosław","non-dropping-particle":"","parse-names":false,"suffix":""},{"dropping-particle":"","family":"Bachorz","given":"Rafał A.","non-dropping-particle":"","parse-names":false,"suffix":""},{"dropping-particle":"","family":"Ratajewski","given":"Marcin","non-dropping-particle":"","parse-names":false,"suffix":""}],"container-title":"Toxicology letters","id":"ITEM-1","issued":{"date-parts":[["2018","10","1"]]},"page":"314-324","publisher":"Toxicol Lett","title":"The cardenolides strophanthidin, digoxigenin and dihydroouabain act as activators of the human RORγ/RORγT receptors","type":"article-journal","volume":"295"},"uris":["http://www.mendeley.com/documents/?uuid=c7999c0f-c58f-3570-ac75-250091047e74"]}],"mendeley":{"formattedCitation":"(Karaś et al., 2018)","plainTextFormattedCitation":"(Karaś et al., 2018)","previouslyFormattedCitation":"(Karaś et al., 2018)"},"properties":{"noteIndex":0},"schema":"https://github.com/citation-style-language/schema/raw/master/csl-citation.json"}</w:instrText>
            </w:r>
            <w:r w:rsidRPr="00A652EC">
              <w:rPr>
                <w:sz w:val="18"/>
                <w:szCs w:val="18"/>
              </w:rPr>
              <w:fldChar w:fldCharType="separate"/>
            </w:r>
            <w:r w:rsidRPr="000437CD">
              <w:rPr>
                <w:noProof/>
                <w:sz w:val="18"/>
                <w:szCs w:val="18"/>
              </w:rPr>
              <w:t>(Karaś et al., 2018)</w:t>
            </w:r>
            <w:r w:rsidRPr="00A652EC">
              <w:rPr>
                <w:sz w:val="18"/>
                <w:szCs w:val="18"/>
              </w:rPr>
              <w:fldChar w:fldCharType="end"/>
            </w:r>
          </w:p>
        </w:tc>
      </w:tr>
      <w:tr w:rsidR="00A01046" w:rsidRPr="00A652EC" w14:paraId="57FFBDBD" w14:textId="77777777" w:rsidTr="004A745D">
        <w:tc>
          <w:tcPr>
            <w:tcW w:w="1952" w:type="dxa"/>
            <w:vMerge/>
          </w:tcPr>
          <w:p w14:paraId="5A71EC4B" w14:textId="77777777" w:rsidR="00A01046" w:rsidRPr="00A652EC" w:rsidRDefault="00A01046" w:rsidP="004A745D">
            <w:pPr>
              <w:spacing w:before="240" w:after="160" w:line="259" w:lineRule="auto"/>
              <w:ind w:firstLine="709"/>
              <w:rPr>
                <w:sz w:val="18"/>
                <w:szCs w:val="24"/>
              </w:rPr>
            </w:pPr>
          </w:p>
        </w:tc>
        <w:tc>
          <w:tcPr>
            <w:tcW w:w="2017" w:type="dxa"/>
          </w:tcPr>
          <w:p w14:paraId="5F82F0D4" w14:textId="25A105A9" w:rsidR="00A01046" w:rsidRPr="00EB5E30" w:rsidRDefault="00A01046" w:rsidP="004A745D">
            <w:pPr>
              <w:spacing w:before="240" w:after="160" w:line="259" w:lineRule="auto"/>
              <w:rPr>
                <w:sz w:val="18"/>
                <w:szCs w:val="18"/>
              </w:rPr>
            </w:pPr>
            <w:r w:rsidRPr="00EB5E30">
              <w:rPr>
                <w:sz w:val="18"/>
                <w:szCs w:val="18"/>
              </w:rPr>
              <w:t xml:space="preserve">DGX, </w:t>
            </w:r>
            <w:proofErr w:type="gramStart"/>
            <w:r w:rsidRPr="00EB5E30">
              <w:rPr>
                <w:sz w:val="18"/>
                <w:szCs w:val="18"/>
              </w:rPr>
              <w:t>C(</w:t>
            </w:r>
            <w:proofErr w:type="gramEnd"/>
            <w:r w:rsidRPr="00EB5E30">
              <w:rPr>
                <w:sz w:val="18"/>
                <w:szCs w:val="18"/>
              </w:rPr>
              <w:t>+)</w:t>
            </w:r>
          </w:p>
        </w:tc>
        <w:tc>
          <w:tcPr>
            <w:tcW w:w="5643" w:type="dxa"/>
          </w:tcPr>
          <w:p w14:paraId="46815AD8" w14:textId="77777777" w:rsidR="00A01046" w:rsidRPr="00A652EC" w:rsidRDefault="00A01046" w:rsidP="004A745D">
            <w:pPr>
              <w:spacing w:before="240" w:after="160" w:line="259" w:lineRule="auto"/>
              <w:ind w:left="290"/>
              <w:rPr>
                <w:sz w:val="18"/>
                <w:szCs w:val="18"/>
              </w:rPr>
            </w:pPr>
            <w:r w:rsidRPr="00A652EC">
              <w:rPr>
                <w:sz w:val="18"/>
                <w:szCs w:val="18"/>
              </w:rPr>
              <w:t xml:space="preserve">(1) Reduced expression of proinflammatory cytokines. Can regulate Th17 and reciprocally promote Treg cells and suppress joint inflammation and bone erosion in CIA. </w:t>
            </w:r>
            <w:r w:rsidRPr="00A652EC">
              <w:rPr>
                <w:sz w:val="18"/>
                <w:szCs w:val="18"/>
              </w:rPr>
              <w:fldChar w:fldCharType="begin" w:fldLock="1"/>
            </w:r>
            <w:r>
              <w:rPr>
                <w:sz w:val="18"/>
                <w:szCs w:val="18"/>
              </w:rPr>
              <w:instrText>ADDIN CSL_CITATION {"citationItems":[{"id":"ITEM-1","itemData":{"DOI":"10.1016/J.INTIMP.2015.03.017","ISSN":"1878-1705","PMID":"25819229","abstract":"Abstract Digoxin is a cardiac glycoside that is commonly used to treat heart failure. Based on its known anti-inflammatory effect, this study was undertaken to investigate the effect of digoxin on collagen-induced arthritis (CIA) and to delineate the underlying mechanism. Digoxin or vehicle was injected intraperitoneally thrice weekly in mice with CIA, from day 7 or day 35 after immunization to investigate preventive or therapeutic effect, respectively. The incidence and severity of arthritis was evaluated. Digoxin treatment suppressed the incidence of arthritis and joint inflammation in mice with CIA. The expression of IL-17 and other proinflammatory cytokines, including IL-1β, IL-6, TNF-α and IL-21, were markedly reduced in the arthritic joints of digoxin-treated CIA mice. Th17 cells and CD4+ pSTAT3+ cells were less frequently observed in the spleen of digoxin-treated CIA mice than controls. The mRNA expression of IL-17 and ROR γt was consistently lower in total splenocytes or draining lymph node cells obtained from digoxin-treated CIA mice. Digoxin also reduced in vitro Th17 differentiation and LPS-stimulated IgG production. The number of osteoclasts in the arthritic joint was lower in digoxin-treated mice, whereas digoxin treatment did not directly suppress in vitro osteoclastogenesis. Our findings suggest that digoxin can regulate Th17 and reciprocally promote Treg cells and suppress joint inflammation and bone erosion in CIA. Digoxin may be a therapeutic option by targeting pathogenic Th17 and immunoglobulin production, for treatment of autoimmune arthritis and other Th17-related diseases.","author":[{"dropping-particle":"","family":"Lee","given":"Jennifer","non-dropping-particle":"","parse-names":false,"suffix":""},{"dropping-particle":"","family":"Baek","given":"Seungye","non-dropping-particle":"","parse-names":false,"suffix":""},{"dropping-particle":"","family":"Lee","given":"Jaeseon","non-dropping-particle":"","parse-names":false,"suffix":""},{"dropping-particle":"","family":"Lee","given":"Juhyun","non-dropping-particle":"","parse-names":false,"suffix":""},{"dropping-particle":"","family":"Lee","given":"Dong Gun","non-dropping-particle":"","parse-names":false,"suffix":""},{"dropping-particle":"","family":"Park","given":"Mi Kyung","non-dropping-particle":"","parse-names":false,"suffix":""},{"dropping-particle":"La","family":"Cho","given":"Mi","non-dropping-particle":"","parse-names":false,"suffix":""},{"dropping-particle":"","family":"Park","given":"Sung Hwan","non-dropping-particle":"","parse-names":false,"suffix":""},{"dropping-particle":"","family":"Kwok","given":"Seung Ki","non-dropping-particle":"","parse-names":false,"suffix":""}],"container-title":"International immunopharmacology","id":"ITEM-1","issue":"1","issued":{"date-parts":[["2015"]]},"page":"103-111","publisher":"Int Immunopharmacol","title":"Digoxin ameliorates autoimmune arthritis via suppression of Th17 differentiation","type":"article-journal","volume":"26"},"uris":["http://www.mendeley.com/documents/?uuid=29dee477-d572-3445-a5cd-224a5bf9d8a6"]}],"mendeley":{"formattedCitation":"(Lee et al., 2015)","plainTextFormattedCitation":"(Lee et al., 2015)","previouslyFormattedCitation":"(Lee et al., 2015)"},"properties":{"noteIndex":0},"schema":"https://github.com/citation-style-language/schema/raw/master/csl-citation.json"}</w:instrText>
            </w:r>
            <w:r w:rsidRPr="00A652EC">
              <w:rPr>
                <w:sz w:val="18"/>
                <w:szCs w:val="18"/>
              </w:rPr>
              <w:fldChar w:fldCharType="separate"/>
            </w:r>
            <w:r w:rsidRPr="000437CD">
              <w:rPr>
                <w:noProof/>
                <w:sz w:val="18"/>
                <w:szCs w:val="18"/>
              </w:rPr>
              <w:t>(Lee et al., 2015)</w:t>
            </w:r>
            <w:r w:rsidRPr="00A652EC">
              <w:rPr>
                <w:sz w:val="18"/>
                <w:szCs w:val="18"/>
              </w:rPr>
              <w:fldChar w:fldCharType="end"/>
            </w:r>
          </w:p>
          <w:p w14:paraId="6B86EB94" w14:textId="77777777" w:rsidR="00A01046" w:rsidRPr="00A652EC" w:rsidRDefault="00A01046" w:rsidP="004A745D">
            <w:pPr>
              <w:spacing w:before="240" w:after="160" w:line="259" w:lineRule="auto"/>
              <w:ind w:left="290"/>
              <w:rPr>
                <w:sz w:val="18"/>
                <w:szCs w:val="18"/>
              </w:rPr>
            </w:pPr>
            <w:r w:rsidRPr="00A652EC">
              <w:rPr>
                <w:sz w:val="18"/>
                <w:szCs w:val="18"/>
              </w:rPr>
              <w:t xml:space="preserve">(2) Reduced in vitro differentiation and LPS-stimulated IgG production. Suppression of joint inflammation and bone erosion in CIA </w:t>
            </w:r>
            <w:r w:rsidRPr="00A652EC">
              <w:rPr>
                <w:sz w:val="18"/>
                <w:szCs w:val="18"/>
              </w:rPr>
              <w:fldChar w:fldCharType="begin" w:fldLock="1"/>
            </w:r>
            <w:r>
              <w:rPr>
                <w:sz w:val="18"/>
                <w:szCs w:val="18"/>
              </w:rPr>
              <w:instrText>ADDIN CSL_CITATION {"citationItems":[{"id":"ITEM-1","itemData":{"DOI":"10.1016/J.INTIMP.2015.03.017","ISSN":"1878-1705","PMID":"25819229","abstract":"Abstract Digoxin is a cardiac glycoside that is commonly used to treat heart failure. Based on its known anti-inflammatory effect, this study was undertaken to investigate the effect of digoxin on collagen-induced arthritis (CIA) and to delineate the underlying mechanism. Digoxin or vehicle was injected intraperitoneally thrice weekly in mice with CIA, from day 7 or day 35 after immunization to investigate preventive or therapeutic effect, respectively. The incidence and severity of arthritis was evaluated. Digoxin treatment suppressed the incidence of arthritis and joint inflammation in mice with CIA. The expression of IL-17 and other proinflammatory cytokines, including IL-1β, IL-6, TNF-α and IL-21, were markedly reduced in the arthritic joints of digoxin-treated CIA mice. Th17 cells and CD4+ pSTAT3+ cells were less frequently observed in the spleen of digoxin-treated CIA mice than controls. The mRNA expression of IL-17 and ROR γt was consistently lower in total splenocytes or draining lymph node cells obtained from digoxin-treated CIA mice. Digoxin also reduced in vitro Th17 differentiation and LPS-stimulated IgG production. The number of osteoclasts in the arthritic joint was lower in digoxin-treated mice, whereas digoxin treatment did not directly suppress in vitro osteoclastogenesis. Our findings suggest that digoxin can regulate Th17 and reciprocally promote Treg cells and suppress joint inflammation and bone erosion in CIA. Digoxin may be a therapeutic option by targeting pathogenic Th17 and immunoglobulin production, for treatment of autoimmune arthritis and other Th17-related diseases.","author":[{"dropping-particle":"","family":"Lee","given":"Jennifer","non-dropping-particle":"","parse-names":false,"suffix":""},{"dropping-particle":"","family":"Baek","given":"Seungye","non-dropping-particle":"","parse-names":false,"suffix":""},{"dropping-particle":"","family":"Lee","given":"Jaeseon","non-dropping-particle":"","parse-names":false,"suffix":""},{"dropping-particle":"","family":"Lee","given":"Juhyun","non-dropping-particle":"","parse-names":false,"suffix":""},{"dropping-particle":"","family":"Lee","given":"Dong Gun","non-dropping-particle":"","parse-names":false,"suffix":""},{"dropping-particle":"","family":"Park","given":"Mi Kyung","non-dropping-particle":"","parse-names":false,"suffix":""},{"dropping-particle":"La","family":"Cho","given":"Mi","non-dropping-particle":"","parse-names":false,"suffix":""},{"dropping-particle":"","family":"Park","given":"Sung Hwan","non-dropping-particle":"","parse-names":false,"suffix":""},{"dropping-particle":"","family":"Kwok","given":"Seung Ki","non-dropping-particle":"","parse-names":false,"suffix":""}],"container-title":"International immunopharmacology","id":"ITEM-1","issue":"1","issued":{"date-parts":[["2015"]]},"page":"103-111","publisher":"Int Immunopharmacol","title":"Digoxin ameliorates autoimmune arthritis via suppression of Th17 differentiation","type":"article-journal","volume":"26"},"uris":["http://www.mendeley.com/documents/?uuid=29dee477-d572-3445-a5cd-224a5bf9d8a6"]}],"mendeley":{"formattedCitation":"(Lee et al., 2015)","plainTextFormattedCitation":"(Lee et al., 2015)","previouslyFormattedCitation":"(Lee et al., 2015)"},"properties":{"noteIndex":0},"schema":"https://github.com/citation-style-language/schema/raw/master/csl-citation.json"}</w:instrText>
            </w:r>
            <w:r w:rsidRPr="00A652EC">
              <w:rPr>
                <w:sz w:val="18"/>
                <w:szCs w:val="18"/>
              </w:rPr>
              <w:fldChar w:fldCharType="separate"/>
            </w:r>
            <w:r w:rsidRPr="000437CD">
              <w:rPr>
                <w:noProof/>
                <w:sz w:val="18"/>
                <w:szCs w:val="18"/>
              </w:rPr>
              <w:t>(Lee et al., 2015)</w:t>
            </w:r>
            <w:r w:rsidRPr="00A652EC">
              <w:rPr>
                <w:sz w:val="18"/>
                <w:szCs w:val="18"/>
              </w:rPr>
              <w:fldChar w:fldCharType="end"/>
            </w:r>
          </w:p>
          <w:p w14:paraId="3208882C" w14:textId="77777777" w:rsidR="00A01046" w:rsidRPr="00A652EC" w:rsidRDefault="00A01046" w:rsidP="004A745D">
            <w:pPr>
              <w:spacing w:before="240" w:after="160" w:line="259" w:lineRule="auto"/>
              <w:ind w:left="290"/>
              <w:rPr>
                <w:sz w:val="18"/>
                <w:szCs w:val="18"/>
              </w:rPr>
            </w:pPr>
            <w:r w:rsidRPr="00A652EC">
              <w:rPr>
                <w:sz w:val="18"/>
                <w:szCs w:val="18"/>
              </w:rPr>
              <w:t xml:space="preserve">(3) Upregulation of IL17A and IL17F expression and enhanced IL17 secretion </w:t>
            </w:r>
            <w:r w:rsidRPr="00A652EC">
              <w:rPr>
                <w:sz w:val="18"/>
                <w:szCs w:val="18"/>
              </w:rPr>
              <w:fldChar w:fldCharType="begin" w:fldLock="1"/>
            </w:r>
            <w:r>
              <w:rPr>
                <w:sz w:val="18"/>
                <w:szCs w:val="18"/>
              </w:rPr>
              <w:instrText>ADDIN CSL_CITATION {"citationItems":[{"id":"ITEM-1","itemData":{"DOI":"10.1016/J.TOXLET.2018.07.002","ISSN":"1879-3169","PMID":"29981919","abstract":"Two isoforms of a ligand-activated nuclear receptor, RORγ and RORγT, have been implicated in various physiological functions, including energy metabolism, circadian rhythm and immune system development. Using a stably transfected reporter cell line, we screened two chemical libraries and identified three cardenolides (natural, plant-derived pesticides) as activators of RORγ-dependent transcription. These compounds increased G6PC and NPAS2 expression in HepG2 cells, accompanied by increased occupancy of RORγ within the promoters of these genes. Further, strophanthidin, digoxigenin and dihydroouabain upregulated IL17A and IL17F expression and enhanced IL17 secretion in Th17 human lymphocytes. Molecular docking analyses of these compounds to the RORγ LBD showed favorable docking scores, suggesting that cardenolides may act as agonists of the receptor. Thus, our results provide new chemical structures for further development of RORγ-selective modulators with virtual therapeutic potential.","author":[{"dropping-particle":"","family":"Karaś","given":"Kaja","non-dropping-particle":"","parse-names":false,"suffix":""},{"dropping-particle":"","family":"Sałkowska","given":"Anna","non-dropping-particle":"","parse-names":false,"suffix":""},{"dropping-particle":"","family":"Walczak-Drzewiecka","given":"Aurelia","non-dropping-particle":"","parse-names":false,"suffix":""},{"dropping-particle":"","family":"Ryba","given":"Katarzyna","non-dropping-particle":"","parse-names":false,"suffix":""},{"dropping-particle":"","family":"Dastych","given":"Jarosław","non-dropping-particle":"","parse-names":false,"suffix":""},{"dropping-particle":"","family":"Bachorz","given":"Rafał A.","non-dropping-particle":"","parse-names":false,"suffix":""},{"dropping-particle":"","family":"Ratajewski","given":"Marcin","non-dropping-particle":"","parse-names":false,"suffix":""}],"container-title":"Toxicology letters","id":"ITEM-1","issued":{"date-parts":[["2018","10","1"]]},"page":"314-324","publisher":"Toxicol Lett","title":"The cardenolides strophanthidin, digoxigenin and dihydroouabain act as activators of the human RORγ/RORγT receptors","type":"article-journal","volume":"295"},"uris":["http://www.mendeley.com/documents/?uuid=c7999c0f-c58f-3570-ac75-250091047e74"]}],"mendeley":{"formattedCitation":"(Karaś et al., 2018)","plainTextFormattedCitation":"(Karaś et al., 2018)","previouslyFormattedCitation":"(Karaś et al., 2018)"},"properties":{"noteIndex":0},"schema":"https://github.com/citation-style-language/schema/raw/master/csl-citation.json"}</w:instrText>
            </w:r>
            <w:r w:rsidRPr="00A652EC">
              <w:rPr>
                <w:sz w:val="18"/>
                <w:szCs w:val="18"/>
              </w:rPr>
              <w:fldChar w:fldCharType="separate"/>
            </w:r>
            <w:r w:rsidRPr="000437CD">
              <w:rPr>
                <w:noProof/>
                <w:sz w:val="18"/>
                <w:szCs w:val="18"/>
              </w:rPr>
              <w:t>(Karaś et al., 2018)</w:t>
            </w:r>
            <w:r w:rsidRPr="00A652EC">
              <w:rPr>
                <w:sz w:val="18"/>
                <w:szCs w:val="18"/>
              </w:rPr>
              <w:fldChar w:fldCharType="end"/>
            </w:r>
          </w:p>
          <w:p w14:paraId="3D5DF152" w14:textId="0C5CE01F" w:rsidR="00A01046" w:rsidRPr="00EB5E30" w:rsidRDefault="00A01046" w:rsidP="004A745D">
            <w:pPr>
              <w:spacing w:before="240" w:after="160" w:line="259" w:lineRule="auto"/>
              <w:ind w:left="290"/>
              <w:rPr>
                <w:sz w:val="18"/>
                <w:szCs w:val="18"/>
              </w:rPr>
            </w:pPr>
            <w:r w:rsidRPr="00A652EC">
              <w:rPr>
                <w:sz w:val="18"/>
                <w:szCs w:val="18"/>
              </w:rPr>
              <w:t xml:space="preserve">(4) Inhibiting </w:t>
            </w:r>
            <w:proofErr w:type="spellStart"/>
            <w:r w:rsidRPr="00A652EC">
              <w:rPr>
                <w:sz w:val="18"/>
                <w:szCs w:val="18"/>
              </w:rPr>
              <w:t>RORγt</w:t>
            </w:r>
            <w:proofErr w:type="spellEnd"/>
            <w:r w:rsidRPr="00A652EC">
              <w:rPr>
                <w:sz w:val="18"/>
                <w:szCs w:val="18"/>
              </w:rPr>
              <w:t xml:space="preserve"> translational activity. </w:t>
            </w:r>
            <w:r w:rsidRPr="00A652EC">
              <w:rPr>
                <w:sz w:val="18"/>
                <w:szCs w:val="18"/>
              </w:rPr>
              <w:fldChar w:fldCharType="begin" w:fldLock="1"/>
            </w:r>
            <w:r>
              <w:rPr>
                <w:sz w:val="18"/>
                <w:szCs w:val="18"/>
              </w:rPr>
              <w:instrText>ADDIN CSL_CITATION {"citationItems":[{"id":"ITEM-1","itemData":{"DOI":"10.1038/NATURE09978","ISSN":"1476-4687","PMID":"21441909","abstract":"CD4 + T helper lymphocytes that express interleukin-17 (T H 17 cells) have critical roles in mouse models of autoimmunity, and there is mounting evidence that they also influence inflammatory processes in humans. Genome-wide association studies in humans have linked genes involved in T H 17 cell differentiation and function with susceptibility to Crohn's disease, rheumatoid arthritis and psoriasis. Thus, the pathway towards differentiation of T H 17 cells and, perhaps, of related innate lymphoid cells with similar effector functions, is an attractive target for therapeutic applications. Mouse and human T H 17 cells are distinguished by expression of the retinoic acid receptor-related orphan nuclear receptor RORÎ 3t, which is required for induction of IL-17 transcription and for the manifestation of T H 17-dependent autoimmune disease in mice. By performing a chemical screen with an insect cell-based reporter system, we identified the cardiac glycoside digoxin as a specific inhibitor of RORÎ 3t transcriptional activity. Digoxin inhibited murine T H 17 cell differentiation without affecting differentiation of other T cell lineages and was effective in delaying the onset and reducing the severity of autoimmune disease in mice. At high concentrations, digoxin is toxic for human cells, but non-toxic synthetic derivatives 20,22-dihydrodigoxin-21,23-diol and digoxin-21-salicylidene specifically inhibited induction of IL-17 in human CD4 + T cells. Using these small-molecule compounds, we demonstrate that ROR 3t is important for the maintenance of IL-17 expression in mouse and human effector T cells. These data indicate that derivatives of digoxin can be used as chemical templates for the development of ROR3t-targeted therapeutic agents that attenuate inflammatory lymphocyte function and autoimmune disease. © 2011 Macmillan Publishers Limited. All rights reserved.","author":[{"dropping-particle":"","family":"Huh","given":"Jun R.","non-dropping-particle":"","parse-names":false,"suffix":""},{"dropping-particle":"","family":"Leung","given":"Monica W.L.","non-dropping-particle":"","parse-names":false,"suffix":""},{"dropping-particle":"","family":"Huang","given":"Pengxiang","non-dropping-particle":"","parse-names":false,"suffix":""},{"dropping-particle":"","family":"Ryan","given":"Daniel A.","non-dropping-particle":"","parse-names":false,"suffix":""},{"dropping-particle":"","family":"Krout","given":"Michael R.","non-dropping-particle":"","parse-names":false,"suffix":""},{"dropping-particle":"","family":"Malapaka","given":"Raghu R.V.","non-dropping-particle":"","parse-names":false,"suffix":""},{"dropping-particle":"","family":"Chow","given":"Jonathan","non-dropping-particle":"","parse-names":false,"suffix":""},{"dropping-particle":"","family":"Manel","given":"Nicolas","non-dropping-particle":"","parse-names":false,"suffix":""},{"dropping-particle":"","family":"Ciofani","given":"Maria","non-dropping-particle":"","parse-names":false,"suffix":""},{"dropping-particle":"V.","family":"Kim","given":"Sangwon","non-dropping-particle":"","parse-names":false,"suffix":""},{"dropping-particle":"","family":"Cuesta","given":"Adolfo","non-dropping-particle":"","parse-names":false,"suffix":""},{"dropping-particle":"","family":"Santori","given":"Fabio R.","non-dropping-particle":"","parse-names":false,"suffix":""},{"dropping-particle":"","family":"Lafaille","given":"Juan J.","non-dropping-particle":"","parse-names":false,"suffix":""},{"dropping-particle":"","family":"Xu","given":"H. Eric","non-dropping-particle":"","parse-names":false,"suffix":""},{"dropping-particle":"","family":"Gin","given":"David Y.","non-dropping-particle":"","parse-names":false,"suffix":""},{"dropping-particle":"","family":"Rastinejad","given":"Fraydoon","non-dropping-particle":"","parse-names":false,"suffix":""},{"dropping-particle":"","family":"Littman","given":"Dan R.","non-dropping-particle":"","parse-names":false,"suffix":""}],"container-title":"Nature","id":"ITEM-1","issue":"7344","issued":{"date-parts":[["2011","4","28"]]},"page":"486-490","publisher":"Nature","title":"Digoxin and its derivatives suppress TH17 cell differentiation by antagonizing RORγt activity","type":"article-journal","volume":"472"},"uris":["http://www.mendeley.com/documents/?uuid=09e7cb95-6eb9-3200-b8d2-63bcfbf3f0a5"]}],"mendeley":{"formattedCitation":"(Huh et al., 2011)","plainTextFormattedCitation":"(Huh et al., 2011)","previouslyFormattedCitation":"(Huh et al., 2011)"},"properties":{"noteIndex":0},"schema":"https://github.com/citation-style-language/schema/raw/master/csl-citation.json"}</w:instrText>
            </w:r>
            <w:r w:rsidRPr="00A652EC">
              <w:rPr>
                <w:sz w:val="18"/>
                <w:szCs w:val="18"/>
              </w:rPr>
              <w:fldChar w:fldCharType="separate"/>
            </w:r>
            <w:r w:rsidRPr="000437CD">
              <w:rPr>
                <w:noProof/>
                <w:sz w:val="18"/>
                <w:szCs w:val="18"/>
              </w:rPr>
              <w:t>(Huh et al., 2011)</w:t>
            </w:r>
            <w:r w:rsidRPr="00A652EC">
              <w:rPr>
                <w:sz w:val="18"/>
                <w:szCs w:val="18"/>
              </w:rPr>
              <w:fldChar w:fldCharType="end"/>
            </w:r>
          </w:p>
        </w:tc>
      </w:tr>
      <w:tr w:rsidR="00A01046" w:rsidRPr="00A652EC" w14:paraId="21138B97" w14:textId="77777777" w:rsidTr="004A745D">
        <w:tc>
          <w:tcPr>
            <w:tcW w:w="1952" w:type="dxa"/>
            <w:vMerge/>
          </w:tcPr>
          <w:p w14:paraId="091EEB88" w14:textId="77777777" w:rsidR="00A01046" w:rsidRPr="00A652EC" w:rsidRDefault="00A01046" w:rsidP="004A745D">
            <w:pPr>
              <w:spacing w:before="240" w:after="160" w:line="259" w:lineRule="auto"/>
              <w:ind w:firstLine="709"/>
              <w:rPr>
                <w:sz w:val="18"/>
                <w:szCs w:val="24"/>
              </w:rPr>
            </w:pPr>
          </w:p>
        </w:tc>
        <w:tc>
          <w:tcPr>
            <w:tcW w:w="2017" w:type="dxa"/>
          </w:tcPr>
          <w:p w14:paraId="023E7B27" w14:textId="6A14195B" w:rsidR="00A01046" w:rsidRPr="00EB5E30" w:rsidRDefault="00A01046" w:rsidP="004A745D">
            <w:pPr>
              <w:spacing w:before="240" w:after="160" w:line="259" w:lineRule="auto"/>
              <w:ind w:firstLine="725"/>
              <w:rPr>
                <w:sz w:val="18"/>
                <w:szCs w:val="18"/>
              </w:rPr>
            </w:pPr>
            <w:r w:rsidRPr="00EB5E30">
              <w:rPr>
                <w:sz w:val="18"/>
                <w:szCs w:val="18"/>
              </w:rPr>
              <w:t xml:space="preserve">BUF, </w:t>
            </w:r>
            <w:proofErr w:type="gramStart"/>
            <w:r w:rsidRPr="00EB5E30">
              <w:rPr>
                <w:sz w:val="18"/>
                <w:szCs w:val="18"/>
              </w:rPr>
              <w:t>B(</w:t>
            </w:r>
            <w:proofErr w:type="gramEnd"/>
            <w:r w:rsidRPr="00EB5E30">
              <w:rPr>
                <w:sz w:val="18"/>
                <w:szCs w:val="18"/>
              </w:rPr>
              <w:t>-)</w:t>
            </w:r>
          </w:p>
        </w:tc>
        <w:tc>
          <w:tcPr>
            <w:tcW w:w="5643" w:type="dxa"/>
          </w:tcPr>
          <w:p w14:paraId="2C6CB3F5" w14:textId="77777777" w:rsidR="00A01046" w:rsidRPr="00A652EC" w:rsidRDefault="00A01046" w:rsidP="004A745D">
            <w:pPr>
              <w:spacing w:before="240" w:after="160" w:line="259" w:lineRule="auto"/>
              <w:ind w:left="290"/>
              <w:rPr>
                <w:sz w:val="18"/>
                <w:szCs w:val="18"/>
              </w:rPr>
            </w:pPr>
            <w:r w:rsidRPr="00A652EC">
              <w:rPr>
                <w:sz w:val="18"/>
                <w:szCs w:val="18"/>
              </w:rPr>
              <w:t xml:space="preserve">(1) </w:t>
            </w:r>
            <w:r w:rsidRPr="00EB5E30">
              <w:rPr>
                <w:sz w:val="18"/>
                <w:szCs w:val="18"/>
              </w:rPr>
              <w:t xml:space="preserve">Inhibiting </w:t>
            </w:r>
            <w:r w:rsidRPr="00A652EC">
              <w:rPr>
                <w:sz w:val="18"/>
                <w:szCs w:val="18"/>
              </w:rPr>
              <w:t xml:space="preserve">polarization </w:t>
            </w:r>
            <w:r w:rsidRPr="00A652EC">
              <w:rPr>
                <w:sz w:val="18"/>
                <w:szCs w:val="18"/>
              </w:rPr>
              <w:fldChar w:fldCharType="begin" w:fldLock="1"/>
            </w:r>
            <w:r>
              <w:rPr>
                <w:sz w:val="18"/>
                <w:szCs w:val="18"/>
              </w:rPr>
              <w:instrText>ADDIN CSL_CITATION {"citationItems":[{"id":"ITEM-1","itemData":{"DOI":"10.1007/S00210-020-01817-1","ISSN":"1432-1912","PMID":"31950221","abstract":"Chronic inflammatory autoimmune disease Sjögren’s syndrome (SS) is characterized by the reduced secretion of exocrine glands, suggesting strategies targeting inflammation to be a potential option for SS therapy. Bufotalin, an active constituent of Bufadienolides, exerts potent antitumor effects with unknown effects on autoimmune diseases including SS. This study aims to investigate whether bufotalin possesses therapeutic potentials to SS and the underlying mechanisms. The experimental Sjögren’s syndrome (ESS) murine model was constructed by SG-immunization and murine naïve CD4+ T cells were cultured under Th17 polarization conditions with or without low doses of bufotalin treatment. Saliva flow rate was measured, and flow cytometry was applied to analyze T cell subpopulations. ELISA was conducted to determine the levels of targeted inflammatory cytokines. Bufotalin-treated ESS mice showed higher saliva flow rates, lower serum levels of autoantibodies (anti-M3R and anti-SSA IgG), lower serum levels of pro-inflammatory cytokines, as well as lower Th17 cell population from spleens and cervical lymph nodes. Additionally, in vitro study showed that bufotalin inhibits Th17 polarization and secretion of cytokines IL-17 and IFN-γ. Bufotalin at a low dose significantly ameliorates ESS development, possibly via inhibiting pro-inflammatory Th17 population and secretion of inflammatory cytokines during ESS pathogenesis.","author":[{"dropping-particle":"","family":"Huang","given":"Yang","non-dropping-particle":"","parse-names":false,"suffix":""},{"dropping-particle":"","family":"Yang","given":"Guangxia","non-dropping-particle":"","parse-names":false,"suffix":""},{"dropping-particle":"","family":"Fei","given":"Jing","non-dropping-particle":"","parse-names":false,"suffix":""},{"dropping-particle":"","family":"Wu","given":"Yingyi","non-dropping-particle":"","parse-names":false,"suffix":""},{"dropping-particle":"","family":"Yan","given":"Juzhen","non-dropping-particle":"","parse-names":false,"suffix":""}],"container-title":"Naunyn-Schmiedeberg's archives of pharmacology","id":"ITEM-1","issue":"10","issued":{"date-parts":[["2020","10","1"]]},"page":"1977-1985","publisher":"Naunyn Schmiedebergs Arch Pharmacol","title":"Bufotalin ameliorates experimental Sjögren's syndrome development by inhibiting Th17 generation","type":"article-journal","volume":"393"},"uris":["http://www.mendeley.com/documents/?uuid=d8499750-702d-3f14-b0fc-d22aa4669999"]}],"mendeley":{"formattedCitation":"(Huang et al., 2020)","plainTextFormattedCitation":"(Huang et al., 2020)","previouslyFormattedCitation":"(Huang et al., 2020)"},"properties":{"noteIndex":0},"schema":"https://github.com/citation-style-language/schema/raw/master/csl-citation.json"}</w:instrText>
            </w:r>
            <w:r w:rsidRPr="00A652EC">
              <w:rPr>
                <w:sz w:val="18"/>
                <w:szCs w:val="18"/>
              </w:rPr>
              <w:fldChar w:fldCharType="separate"/>
            </w:r>
            <w:r w:rsidRPr="000437CD">
              <w:rPr>
                <w:noProof/>
                <w:sz w:val="18"/>
                <w:szCs w:val="18"/>
              </w:rPr>
              <w:t>(Huang et al., 2020)</w:t>
            </w:r>
            <w:r w:rsidRPr="00A652EC">
              <w:rPr>
                <w:sz w:val="18"/>
                <w:szCs w:val="18"/>
              </w:rPr>
              <w:fldChar w:fldCharType="end"/>
            </w:r>
          </w:p>
          <w:p w14:paraId="3994EB4C" w14:textId="6140857C" w:rsidR="00A01046" w:rsidRPr="00EB5E30" w:rsidRDefault="00A01046" w:rsidP="004A745D">
            <w:pPr>
              <w:spacing w:before="240" w:after="160" w:line="259" w:lineRule="auto"/>
              <w:ind w:left="290"/>
              <w:rPr>
                <w:sz w:val="18"/>
                <w:szCs w:val="18"/>
              </w:rPr>
            </w:pPr>
            <w:r w:rsidRPr="00A652EC">
              <w:rPr>
                <w:sz w:val="18"/>
                <w:szCs w:val="18"/>
              </w:rPr>
              <w:t xml:space="preserve">(2) </w:t>
            </w:r>
            <w:r w:rsidRPr="00EB5E30">
              <w:rPr>
                <w:sz w:val="18"/>
                <w:szCs w:val="18"/>
              </w:rPr>
              <w:t xml:space="preserve">Inhibiting </w:t>
            </w:r>
            <w:r w:rsidRPr="00A652EC">
              <w:rPr>
                <w:sz w:val="18"/>
                <w:szCs w:val="18"/>
              </w:rPr>
              <w:t xml:space="preserve">secretion of cytokines IL-17 and IFN-γ </w:t>
            </w:r>
            <w:r w:rsidRPr="00A652EC">
              <w:rPr>
                <w:sz w:val="18"/>
                <w:szCs w:val="18"/>
              </w:rPr>
              <w:fldChar w:fldCharType="begin" w:fldLock="1"/>
            </w:r>
            <w:r>
              <w:rPr>
                <w:sz w:val="18"/>
                <w:szCs w:val="18"/>
              </w:rPr>
              <w:instrText>ADDIN CSL_CITATION {"citationItems":[{"id":"ITEM-1","itemData":{"DOI":"10.1007/S00210-020-01817-1","ISSN":"1432-1912","PMID":"31950221","abstract":"Chronic inflammatory autoimmune disease Sjögren’s syndrome (SS) is characterized by the reduced secretion of exocrine glands, suggesting strategies targeting inflammation to be a potential option for SS therapy. Bufotalin, an active constituent of Bufadienolides, exerts potent antitumor effects with unknown effects on autoimmune diseases including SS. This study aims to investigate whether bufotalin possesses therapeutic potentials to SS and the underlying mechanisms. The experimental Sjögren’s syndrome (ESS) murine model was constructed by SG-immunization and murine naïve CD4+ T cells were cultured under Th17 polarization conditions with or without low doses of bufotalin treatment. Saliva flow rate was measured, and flow cytometry was applied to analyze T cell subpopulations. ELISA was conducted to determine the levels of targeted inflammatory cytokines. Bufotalin-treated ESS mice showed higher saliva flow rates, lower serum levels of autoantibodies (anti-M3R and anti-SSA IgG), lower serum levels of pro-inflammatory cytokines, as well as lower Th17 cell population from spleens and cervical lymph nodes. Additionally, in vitro study showed that bufotalin inhibits Th17 polarization and secretion of cytokines IL-17 and IFN-γ. Bufotalin at a low dose significantly ameliorates ESS development, possibly via inhibiting pro-inflammatory Th17 population and secretion of inflammatory cytokines during ESS pathogenesis.","author":[{"dropping-particle":"","family":"Huang","given":"Yang","non-dropping-particle":"","parse-names":false,"suffix":""},{"dropping-particle":"","family":"Yang","given":"Guangxia","non-dropping-particle":"","parse-names":false,"suffix":""},{"dropping-particle":"","family":"Fei","given":"Jing","non-dropping-particle":"","parse-names":false,"suffix":""},{"dropping-particle":"","family":"Wu","given":"Yingyi","non-dropping-particle":"","parse-names":false,"suffix":""},{"dropping-particle":"","family":"Yan","given":"Juzhen","non-dropping-particle":"","parse-names":false,"suffix":""}],"container-title":"Naunyn-Schmiedeberg's archives of pharmacology","id":"ITEM-1","issue":"10","issued":{"date-parts":[["2020","10","1"]]},"page":"1977-1985","publisher":"Naunyn Schmiedebergs Arch Pharmacol","title":"Bufotalin ameliorates experimental Sjögren's syndrome development by inhibiting Th17 generation","type":"article-journal","volume":"393"},"uris":["http://www.mendeley.com/documents/?uuid=d8499750-702d-3f14-b0fc-d22aa4669999"]}],"mendeley":{"formattedCitation":"(Huang et al., 2020)","plainTextFormattedCitation":"(Huang et al., 2020)","previouslyFormattedCitation":"(Huang et al., 2020)"},"properties":{"noteIndex":0},"schema":"https://github.com/citation-style-language/schema/raw/master/csl-citation.json"}</w:instrText>
            </w:r>
            <w:r w:rsidRPr="00A652EC">
              <w:rPr>
                <w:sz w:val="18"/>
                <w:szCs w:val="18"/>
              </w:rPr>
              <w:fldChar w:fldCharType="separate"/>
            </w:r>
            <w:r w:rsidRPr="000437CD">
              <w:rPr>
                <w:noProof/>
                <w:sz w:val="18"/>
                <w:szCs w:val="18"/>
              </w:rPr>
              <w:t>(Huang et al., 2020)</w:t>
            </w:r>
            <w:r w:rsidRPr="00A652EC">
              <w:rPr>
                <w:sz w:val="18"/>
                <w:szCs w:val="18"/>
              </w:rPr>
              <w:fldChar w:fldCharType="end"/>
            </w:r>
          </w:p>
        </w:tc>
      </w:tr>
      <w:tr w:rsidR="00A01046" w:rsidRPr="00A652EC" w14:paraId="4AB17185" w14:textId="77777777" w:rsidTr="004A745D">
        <w:tc>
          <w:tcPr>
            <w:tcW w:w="1952" w:type="dxa"/>
            <w:vMerge/>
          </w:tcPr>
          <w:p w14:paraId="05DEF68D" w14:textId="77777777" w:rsidR="00A01046" w:rsidRPr="00A652EC" w:rsidRDefault="00A01046" w:rsidP="004A745D">
            <w:pPr>
              <w:spacing w:before="240" w:after="160" w:line="259" w:lineRule="auto"/>
              <w:ind w:firstLine="709"/>
              <w:rPr>
                <w:sz w:val="18"/>
                <w:szCs w:val="24"/>
              </w:rPr>
            </w:pPr>
          </w:p>
        </w:tc>
        <w:tc>
          <w:tcPr>
            <w:tcW w:w="2017" w:type="dxa"/>
          </w:tcPr>
          <w:p w14:paraId="55A538C4" w14:textId="5A6AE641" w:rsidR="00A01046" w:rsidRPr="00EB5E30" w:rsidRDefault="00A01046" w:rsidP="004A745D">
            <w:pPr>
              <w:spacing w:before="240" w:after="160" w:line="259" w:lineRule="auto"/>
              <w:ind w:firstLine="725"/>
              <w:rPr>
                <w:sz w:val="18"/>
                <w:szCs w:val="18"/>
              </w:rPr>
            </w:pPr>
            <w:proofErr w:type="spellStart"/>
            <w:r w:rsidRPr="00EB5E30">
              <w:rPr>
                <w:sz w:val="18"/>
                <w:szCs w:val="18"/>
              </w:rPr>
              <w:t>Strophantin</w:t>
            </w:r>
            <w:proofErr w:type="spellEnd"/>
            <w:r w:rsidRPr="00EB5E30">
              <w:rPr>
                <w:sz w:val="18"/>
                <w:szCs w:val="18"/>
              </w:rPr>
              <w:t xml:space="preserve">, </w:t>
            </w:r>
            <w:proofErr w:type="gramStart"/>
            <w:r w:rsidRPr="00EB5E30">
              <w:rPr>
                <w:sz w:val="18"/>
                <w:szCs w:val="18"/>
              </w:rPr>
              <w:t>C(</w:t>
            </w:r>
            <w:proofErr w:type="gramEnd"/>
            <w:r w:rsidRPr="00EB5E30">
              <w:rPr>
                <w:sz w:val="18"/>
                <w:szCs w:val="18"/>
              </w:rPr>
              <w:t>+)</w:t>
            </w:r>
          </w:p>
        </w:tc>
        <w:tc>
          <w:tcPr>
            <w:tcW w:w="5643" w:type="dxa"/>
          </w:tcPr>
          <w:p w14:paraId="41CC0390" w14:textId="523A27A4" w:rsidR="00A01046" w:rsidRPr="00A652EC" w:rsidRDefault="00A01046" w:rsidP="004A745D">
            <w:pPr>
              <w:spacing w:before="240" w:after="160" w:line="259" w:lineRule="auto"/>
              <w:ind w:left="290"/>
              <w:rPr>
                <w:sz w:val="18"/>
                <w:szCs w:val="18"/>
              </w:rPr>
            </w:pPr>
            <w:r w:rsidRPr="00A652EC">
              <w:rPr>
                <w:sz w:val="18"/>
                <w:szCs w:val="18"/>
              </w:rPr>
              <w:t xml:space="preserve">(1) Upregulation of IL17A and IL17F expression and enhanced IL17 secretion </w:t>
            </w:r>
            <w:r w:rsidRPr="00A652EC">
              <w:rPr>
                <w:sz w:val="18"/>
                <w:szCs w:val="18"/>
              </w:rPr>
              <w:fldChar w:fldCharType="begin" w:fldLock="1"/>
            </w:r>
            <w:r>
              <w:rPr>
                <w:sz w:val="18"/>
                <w:szCs w:val="18"/>
              </w:rPr>
              <w:instrText>ADDIN CSL_CITATION {"citationItems":[{"id":"ITEM-1","itemData":{"DOI":"10.1016/J.TOXLET.2018.07.002","ISSN":"1879-3169","PMID":"29981919","abstract":"Two isoforms of a ligand-activated nuclear receptor, RORγ and RORγT, have been implicated in various physiological functions, including energy metabolism, circadian rhythm and immune system development. Using a stably transfected reporter cell line, we screened two chemical libraries and identified three cardenolides (natural, plant-derived pesticides) as activators of RORγ-dependent transcription. These compounds increased G6PC and NPAS2 expression in HepG2 cells, accompanied by increased occupancy of RORγ within the promoters of these genes. Further, strophanthidin, digoxigenin and dihydroouabain upregulated IL17A and IL17F expression and enhanced IL17 secretion in Th17 human lymphocytes. Molecular docking analyses of these compounds to the RORγ LBD showed favorable docking scores, suggesting that cardenolides may act as agonists of the receptor. Thus, our results provide new chemical structures for further development of RORγ-selective modulators with virtual therapeutic potential.","author":[{"dropping-particle":"","family":"Karaś","given":"Kaja","non-dropping-particle":"","parse-names":false,"suffix":""},{"dropping-particle":"","family":"Sałkowska","given":"Anna","non-dropping-particle":"","parse-names":false,"suffix":""},{"dropping-particle":"","family":"Walczak-Drzewiecka","given":"Aurelia","non-dropping-particle":"","parse-names":false,"suffix":""},{"dropping-particle":"","family":"Ryba","given":"Katarzyna","non-dropping-particle":"","parse-names":false,"suffix":""},{"dropping-particle":"","family":"Dastych","given":"Jarosław","non-dropping-particle":"","parse-names":false,"suffix":""},{"dropping-particle":"","family":"Bachorz","given":"Rafał A.","non-dropping-particle":"","parse-names":false,"suffix":""},{"dropping-particle":"","family":"Ratajewski","given":"Marcin","non-dropping-particle":"","parse-names":false,"suffix":""}],"container-title":"Toxicology letters","id":"ITEM-1","issued":{"date-parts":[["2018","10","1"]]},"page":"314-324","publisher":"Toxicol Lett","title":"The cardenolides strophanthidin, digoxigenin and dihydroouabain act as activators of the human RORγ/RORγT receptors","type":"article-journal","volume":"295"},"uris":["http://www.mendeley.com/documents/?uuid=c7999c0f-c58f-3570-ac75-250091047e74"]}],"mendeley":{"formattedCitation":"(Karaś et al., 2018)","plainTextFormattedCitation":"(Karaś et al., 2018)","previouslyFormattedCitation":"(Karaś et al., 2018)"},"properties":{"noteIndex":0},"schema":"https://github.com/citation-style-language/schema/raw/master/csl-citation.json"}</w:instrText>
            </w:r>
            <w:r w:rsidRPr="00A652EC">
              <w:rPr>
                <w:sz w:val="18"/>
                <w:szCs w:val="18"/>
              </w:rPr>
              <w:fldChar w:fldCharType="separate"/>
            </w:r>
            <w:r w:rsidRPr="000437CD">
              <w:rPr>
                <w:noProof/>
                <w:sz w:val="18"/>
                <w:szCs w:val="18"/>
              </w:rPr>
              <w:t>(Karaś et al., 2018)</w:t>
            </w:r>
            <w:r w:rsidRPr="00A652EC">
              <w:rPr>
                <w:sz w:val="18"/>
                <w:szCs w:val="18"/>
              </w:rPr>
              <w:fldChar w:fldCharType="end"/>
            </w:r>
          </w:p>
        </w:tc>
      </w:tr>
      <w:tr w:rsidR="00A01046" w:rsidRPr="00A652EC" w14:paraId="1F9849DD" w14:textId="77777777" w:rsidTr="004A745D">
        <w:tc>
          <w:tcPr>
            <w:tcW w:w="1952" w:type="dxa"/>
            <w:vMerge/>
          </w:tcPr>
          <w:p w14:paraId="145CDCBA" w14:textId="77777777" w:rsidR="00A01046" w:rsidRPr="00A652EC" w:rsidRDefault="00A01046" w:rsidP="004A745D">
            <w:pPr>
              <w:spacing w:before="240" w:after="160" w:line="259" w:lineRule="auto"/>
              <w:ind w:firstLine="709"/>
              <w:rPr>
                <w:sz w:val="18"/>
                <w:szCs w:val="24"/>
              </w:rPr>
            </w:pPr>
          </w:p>
        </w:tc>
        <w:tc>
          <w:tcPr>
            <w:tcW w:w="2017" w:type="dxa"/>
          </w:tcPr>
          <w:p w14:paraId="498C8424" w14:textId="1D4E72EF" w:rsidR="00A01046" w:rsidRPr="00EB5E30" w:rsidRDefault="00A01046" w:rsidP="004A745D">
            <w:pPr>
              <w:spacing w:before="240" w:after="160" w:line="259" w:lineRule="auto"/>
              <w:ind w:firstLine="492"/>
              <w:rPr>
                <w:sz w:val="18"/>
                <w:szCs w:val="18"/>
              </w:rPr>
            </w:pPr>
            <w:proofErr w:type="spellStart"/>
            <w:r w:rsidRPr="00EB5E30">
              <w:rPr>
                <w:sz w:val="18"/>
                <w:szCs w:val="18"/>
              </w:rPr>
              <w:t>Gamabufotalin</w:t>
            </w:r>
            <w:proofErr w:type="spellEnd"/>
            <w:r w:rsidRPr="00EB5E30">
              <w:rPr>
                <w:sz w:val="18"/>
                <w:szCs w:val="18"/>
              </w:rPr>
              <w:t xml:space="preserve">, </w:t>
            </w:r>
            <w:proofErr w:type="gramStart"/>
            <w:r w:rsidRPr="00EB5E30">
              <w:rPr>
                <w:sz w:val="18"/>
                <w:szCs w:val="18"/>
              </w:rPr>
              <w:t>B(</w:t>
            </w:r>
            <w:proofErr w:type="gramEnd"/>
            <w:r w:rsidRPr="00EB5E30">
              <w:rPr>
                <w:sz w:val="18"/>
                <w:szCs w:val="18"/>
              </w:rPr>
              <w:t>-)</w:t>
            </w:r>
          </w:p>
        </w:tc>
        <w:tc>
          <w:tcPr>
            <w:tcW w:w="5643" w:type="dxa"/>
          </w:tcPr>
          <w:p w14:paraId="2EB6383D" w14:textId="2BDADD15" w:rsidR="00A01046" w:rsidRPr="00EB5E30" w:rsidRDefault="00A01046" w:rsidP="004A745D">
            <w:pPr>
              <w:spacing w:before="240" w:after="160" w:line="259" w:lineRule="auto"/>
              <w:ind w:left="290"/>
              <w:rPr>
                <w:sz w:val="18"/>
                <w:szCs w:val="18"/>
              </w:rPr>
            </w:pPr>
            <w:r w:rsidRPr="00EB5E30">
              <w:rPr>
                <w:sz w:val="18"/>
                <w:szCs w:val="18"/>
              </w:rPr>
              <w:t xml:space="preserve">(1) Downregulation of the percentages of CD4+CD25+Foxp3+ Treg cells in mitogen-activated PBMCs </w:t>
            </w:r>
            <w:r w:rsidRPr="00EB5E30">
              <w:rPr>
                <w:sz w:val="18"/>
                <w:szCs w:val="18"/>
              </w:rPr>
              <w:fldChar w:fldCharType="begin" w:fldLock="1"/>
            </w:r>
            <w:r w:rsidRPr="00EB5E30">
              <w:rPr>
                <w:sz w:val="18"/>
                <w:szCs w:val="18"/>
              </w:rPr>
              <w:instrText>ADDIN CSL_CITATION {"citationItems":[{"id":"ITEM-1","itemData":{"DOI":"10.3892/OR.2016.4946","ISSN":"1791-2431","PMID":"27431260","abstract":"The growth inhibitory effects of bufadienolide compounds were investigated in two intractable cancer cells, a human glioblastoma cell line U-87 and a pancreatic cancer cell line SW1990. Among four bufadienolide compounds, a dose-dependent cytotoxicity was observed in these cancer cells after treatment with gamabufotalin and arenobufagin. The IC50 values of the two compounds were 3-5 times higher in normal peripheral blood mononuclear cells (PBMCs) than these values for both cancer cell lines. However, similar phenomena were not observed for two other bufadienolide compounds, telocinobufagin and bufalin. These results thus suggest that gamabufotalin and arenobufagin possess selective cytotoxic activity against tumor cells rather than normal cells. Moreover, a clear dose-dependent lactate dehydrogenase (LDH) release, a well-known hallmark of necrosis, was observed in both cancer cells treated with gamabufotalin, suggesting that gamabufotalin-mediated cell death is predominantly associated with a necrosis-like phenotype. Of most importance, treatment with as little as 8 ng/ml of gamabufotalin, even an almost non-toxic concentration to PBMCs, efficiently downregulated the percentages of CD4+CD25+Foxp3+ regulator T (Treg) cells in mitogen-activated PBMCs. Given that Treg cells play a critical role in tumor immunotolerance by suppressing antitumor immunity, these results suggest that gamabufotalin may serve as a promising candidate, as an adjuvant therapeutic agent by manipulating Treg cells to enhance the efficacy of conventional anticancer drugs and lessen their side-effects. These findings provide insights into the clinical application of gamabufotalin for cancer patients with glioblastoma/pancreatic cancer based on its cytocidal effect against tumor cells as well as its depletion of Treg cells.","author":[{"dropping-particle":"","family":"Yuan","given":"Bo","non-dropping-particle":"","parse-names":false,"suffix":""},{"dropping-particle":"","family":"He","given":"Jing","non-dropping-particle":"","parse-names":false,"suffix":""},{"dropping-particle":"","family":"Kisoh","given":"Keishi","non-dropping-particle":"","parse-names":false,"suffix":""},{"dropping-particle":"","family":"Hayashi","given":"Hideki","non-dropping-particle":"","parse-names":false,"suffix":""},{"dropping-particle":"","family":"Tanaka","given":"Sachiko","non-dropping-particle":"","parse-names":false,"suffix":""},{"dropping-particle":"","family":"Si","given":"Nan","non-dropping-particle":"","parse-names":false,"suffix":""},{"dropping-particle":"","family":"Zhao","given":"Hai Yu","non-dropping-particle":"","parse-names":false,"suffix":""},{"dropping-particle":"","family":"Hirano","given":"Toshihiko","non-dropping-particle":"","parse-names":false,"suffix":""},{"dropping-particle":"","family":"Bian","given":"Baolin","non-dropping-particle":"","parse-names":false,"suffix":""},{"dropping-particle":"","family":"Takagi","given":"Norio","non-dropping-particle":"","parse-names":false,"suffix":""}],"container-title":"Oncology reports","id":"ITEM-1","issue":"3","issued":{"date-parts":[["2016","9","1"]]},"page":"1377-1384","publisher":"Oncol Rep","title":"Effects of active bufadienolide compounds on human cancer cells and CD4+CD25+Foxp3+ regulatory T cells in mitogen-activated human peripheral blood mononuclear cells","type":"article-journal","volume":"36"},"uris":["http://www.mendeley.com/documents/?uuid=891b6b81-61b1-3105-941f-1749505428e9"]}],"mendeley":{"formattedCitation":"(Yuan et al., 2016)","plainTextFormattedCitation":"(Yuan et al., 2016)","previouslyFormattedCitation":"(Yuan et al., 2016)"},"properties":{"noteIndex":0},"schema":"https://github.com/citation-style-language/schema/raw/master/csl-citation.json"}</w:instrText>
            </w:r>
            <w:r w:rsidRPr="00EB5E30">
              <w:rPr>
                <w:sz w:val="18"/>
                <w:szCs w:val="18"/>
              </w:rPr>
              <w:fldChar w:fldCharType="separate"/>
            </w:r>
            <w:r w:rsidRPr="00EB5E30">
              <w:rPr>
                <w:noProof/>
                <w:sz w:val="18"/>
                <w:szCs w:val="18"/>
              </w:rPr>
              <w:t>(Yuan et al., 2016)</w:t>
            </w:r>
            <w:r w:rsidRPr="00EB5E30">
              <w:rPr>
                <w:sz w:val="18"/>
                <w:szCs w:val="18"/>
              </w:rPr>
              <w:fldChar w:fldCharType="end"/>
            </w:r>
          </w:p>
        </w:tc>
      </w:tr>
      <w:tr w:rsidR="00A01046" w:rsidRPr="00A652EC" w14:paraId="44843B12" w14:textId="77777777" w:rsidTr="004A745D">
        <w:tc>
          <w:tcPr>
            <w:tcW w:w="1952" w:type="dxa"/>
            <w:vMerge/>
          </w:tcPr>
          <w:p w14:paraId="305664A0" w14:textId="77777777" w:rsidR="00A01046" w:rsidRPr="00A652EC" w:rsidRDefault="00A01046" w:rsidP="004A745D">
            <w:pPr>
              <w:spacing w:before="240" w:after="160" w:line="259" w:lineRule="auto"/>
              <w:ind w:firstLine="709"/>
              <w:rPr>
                <w:sz w:val="18"/>
                <w:szCs w:val="24"/>
              </w:rPr>
            </w:pPr>
          </w:p>
        </w:tc>
        <w:tc>
          <w:tcPr>
            <w:tcW w:w="2017" w:type="dxa"/>
          </w:tcPr>
          <w:p w14:paraId="7D5F1095" w14:textId="65903652" w:rsidR="00A01046" w:rsidRPr="00EB5E30" w:rsidRDefault="00A01046" w:rsidP="004A745D">
            <w:pPr>
              <w:spacing w:before="240" w:after="160" w:line="259" w:lineRule="auto"/>
              <w:rPr>
                <w:sz w:val="18"/>
                <w:szCs w:val="18"/>
              </w:rPr>
            </w:pPr>
            <w:r w:rsidRPr="00EB5E30">
              <w:rPr>
                <w:sz w:val="18"/>
                <w:szCs w:val="18"/>
              </w:rPr>
              <w:t xml:space="preserve">OBN, </w:t>
            </w:r>
            <w:proofErr w:type="gramStart"/>
            <w:r w:rsidRPr="00EB5E30">
              <w:rPr>
                <w:sz w:val="18"/>
                <w:szCs w:val="18"/>
              </w:rPr>
              <w:t>C(</w:t>
            </w:r>
            <w:proofErr w:type="gramEnd"/>
            <w:r w:rsidRPr="00EB5E30">
              <w:rPr>
                <w:sz w:val="18"/>
                <w:szCs w:val="18"/>
              </w:rPr>
              <w:t>+)</w:t>
            </w:r>
          </w:p>
        </w:tc>
        <w:tc>
          <w:tcPr>
            <w:tcW w:w="5643" w:type="dxa"/>
          </w:tcPr>
          <w:p w14:paraId="430C28C1" w14:textId="33A454B5" w:rsidR="00A01046" w:rsidRPr="00EB5E30" w:rsidRDefault="00A01046" w:rsidP="004A745D">
            <w:pPr>
              <w:spacing w:before="240" w:after="160" w:line="259" w:lineRule="auto"/>
              <w:ind w:left="290"/>
              <w:rPr>
                <w:sz w:val="18"/>
                <w:szCs w:val="18"/>
              </w:rPr>
            </w:pPr>
            <w:r w:rsidRPr="00EB5E30">
              <w:rPr>
                <w:sz w:val="18"/>
                <w:szCs w:val="18"/>
              </w:rPr>
              <w:t xml:space="preserve">(1) Induce the death of immature double positive lymphocytes (CD4+CD8+) </w:t>
            </w:r>
            <w:r w:rsidRPr="00EB5E30">
              <w:rPr>
                <w:sz w:val="18"/>
                <w:szCs w:val="18"/>
              </w:rPr>
              <w:fldChar w:fldCharType="begin" w:fldLock="1"/>
            </w:r>
            <w:r w:rsidRPr="00EB5E30">
              <w:rPr>
                <w:sz w:val="18"/>
                <w:szCs w:val="18"/>
              </w:rPr>
              <w:instrText>ADDIN CSL_CITATION {"citationItems":[{"id":"ITEM-1","itemData":{"ISSN":"0144-8463","author":[{"dropping-particle":"","family":"Rodrigues-Mascarenhas","given":"Sandra","non-dropping-particle":"","parse-names":false,"suffix":""},{"dropping-particle":"","family":"Santos","given":"Neusa Fernandes","non-dropping-particle":"Dos","parse-names":false,"suffix":""},{"dropping-particle":"","family":"Rumjanek","given":"Vivian M","non-dropping-particle":"","parse-names":false,"suffix":""}],"container-title":"Bioscience Reports","id":"ITEM-1","issue":"2","issued":{"date-parts":[["2006"]]},"page":"159-169","publisher":"Portland Press Ltd.","title":"Synergistic effect between ouabain and glucocorticoids for the induction of thymic atrophy","type":"article-journal","volume":"26"},"uris":["http://www.mendeley.com/documents/?uuid=1dcd9317-1b9a-4429-9fe2-fc62700848c6"]}],"mendeley":{"formattedCitation":"(Rodrigues-Mascarenhas et al., 2006)","plainTextFormattedCitation":"(Rodrigues-Mascarenhas et al., 2006)","previouslyFormattedCitation":"(Rodrigues-Mascarenhas et al., 2006)"},"properties":{"noteIndex":0},"schema":"https://github.com/citation-style-language/schema/raw/master/csl-citation.json"}</w:instrText>
            </w:r>
            <w:r w:rsidRPr="00EB5E30">
              <w:rPr>
                <w:sz w:val="18"/>
                <w:szCs w:val="18"/>
              </w:rPr>
              <w:fldChar w:fldCharType="separate"/>
            </w:r>
            <w:r w:rsidRPr="00EB5E30">
              <w:rPr>
                <w:noProof/>
                <w:sz w:val="18"/>
                <w:szCs w:val="18"/>
              </w:rPr>
              <w:t>(Rodrigues-Mascarenhas et al., 2006)</w:t>
            </w:r>
            <w:r w:rsidRPr="00EB5E30">
              <w:rPr>
                <w:sz w:val="18"/>
                <w:szCs w:val="18"/>
              </w:rPr>
              <w:fldChar w:fldCharType="end"/>
            </w:r>
            <w:r w:rsidRPr="00EB5E30">
              <w:rPr>
                <w:sz w:val="18"/>
                <w:szCs w:val="18"/>
              </w:rPr>
              <w:t xml:space="preserve">. </w:t>
            </w:r>
          </w:p>
        </w:tc>
      </w:tr>
      <w:tr w:rsidR="00A01046" w:rsidRPr="00A652EC" w14:paraId="5DE11DEA" w14:textId="77777777" w:rsidTr="004A745D">
        <w:tc>
          <w:tcPr>
            <w:tcW w:w="1952" w:type="dxa"/>
            <w:vMerge w:val="restart"/>
          </w:tcPr>
          <w:p w14:paraId="0BA17524" w14:textId="77777777" w:rsidR="00A01046" w:rsidRPr="00A652EC" w:rsidRDefault="00A01046" w:rsidP="004A745D">
            <w:pPr>
              <w:spacing w:before="240" w:after="160" w:line="259" w:lineRule="auto"/>
              <w:ind w:firstLine="709"/>
              <w:rPr>
                <w:sz w:val="18"/>
                <w:szCs w:val="24"/>
              </w:rPr>
            </w:pPr>
            <w:r w:rsidRPr="00A652EC">
              <w:rPr>
                <w:sz w:val="18"/>
                <w:szCs w:val="24"/>
              </w:rPr>
              <w:t>CD8+ cells</w:t>
            </w:r>
          </w:p>
          <w:p w14:paraId="1FDAFBE8" w14:textId="4C178A6B" w:rsidR="00A01046" w:rsidRPr="00A652EC" w:rsidRDefault="00A01046" w:rsidP="004A745D">
            <w:pPr>
              <w:spacing w:before="240" w:after="160" w:line="259" w:lineRule="auto"/>
              <w:ind w:firstLine="709"/>
              <w:rPr>
                <w:sz w:val="18"/>
                <w:szCs w:val="24"/>
              </w:rPr>
            </w:pPr>
            <w:r w:rsidRPr="00A652EC">
              <w:rPr>
                <w:sz w:val="18"/>
                <w:szCs w:val="24"/>
              </w:rPr>
              <w:lastRenderedPageBreak/>
              <w:t>B cells</w:t>
            </w:r>
          </w:p>
        </w:tc>
        <w:tc>
          <w:tcPr>
            <w:tcW w:w="2017" w:type="dxa"/>
          </w:tcPr>
          <w:p w14:paraId="2EFEA902" w14:textId="6E676765" w:rsidR="00A01046" w:rsidRPr="00EB5E30" w:rsidRDefault="00A01046" w:rsidP="004A745D">
            <w:pPr>
              <w:spacing w:before="240" w:after="160" w:line="259" w:lineRule="auto"/>
              <w:ind w:firstLine="725"/>
              <w:rPr>
                <w:sz w:val="18"/>
                <w:szCs w:val="18"/>
              </w:rPr>
            </w:pPr>
            <w:r w:rsidRPr="00EB5E30">
              <w:rPr>
                <w:sz w:val="18"/>
                <w:szCs w:val="18"/>
              </w:rPr>
              <w:lastRenderedPageBreak/>
              <w:t xml:space="preserve">DGX, </w:t>
            </w:r>
            <w:proofErr w:type="gramStart"/>
            <w:r w:rsidRPr="00EB5E30">
              <w:rPr>
                <w:sz w:val="18"/>
                <w:szCs w:val="18"/>
              </w:rPr>
              <w:t>C(</w:t>
            </w:r>
            <w:proofErr w:type="gramEnd"/>
            <w:r w:rsidRPr="00EB5E30">
              <w:rPr>
                <w:sz w:val="18"/>
                <w:szCs w:val="18"/>
              </w:rPr>
              <w:t>+)</w:t>
            </w:r>
          </w:p>
        </w:tc>
        <w:tc>
          <w:tcPr>
            <w:tcW w:w="5643" w:type="dxa"/>
          </w:tcPr>
          <w:p w14:paraId="7BBD94D7" w14:textId="77777777" w:rsidR="00A01046" w:rsidRPr="00EB5E30" w:rsidRDefault="00A01046" w:rsidP="004A745D">
            <w:pPr>
              <w:spacing w:before="240" w:after="160" w:line="259" w:lineRule="auto"/>
              <w:ind w:left="290"/>
              <w:rPr>
                <w:sz w:val="18"/>
                <w:szCs w:val="18"/>
              </w:rPr>
            </w:pPr>
            <w:r w:rsidRPr="00EB5E30">
              <w:rPr>
                <w:sz w:val="18"/>
                <w:szCs w:val="18"/>
              </w:rPr>
              <w:t xml:space="preserve">(1) Inhibition of the growth of melanoma tumors in murine model </w:t>
            </w:r>
            <w:r w:rsidRPr="00EB5E30">
              <w:rPr>
                <w:sz w:val="18"/>
                <w:szCs w:val="18"/>
              </w:rPr>
              <w:fldChar w:fldCharType="begin" w:fldLock="1"/>
            </w:r>
            <w:r w:rsidRPr="00EB5E30">
              <w:rPr>
                <w:sz w:val="18"/>
                <w:szCs w:val="18"/>
              </w:rPr>
              <w:instrText>ADDIN CSL_CITATION {"citationItems":[{"id":"ITEM-1","itemData":{"ISSN":"2045-2322","author":[{"dropping-particle":"","family":"Smolarczyk","given":"Ryszard","non-dropping-particle":"","parse-names":false,"suffix":""},{"dropping-particle":"","family":"Cichoń","given":"Tomasz","non-dropping-particle":"","parse-names":false,"suffix":""},{"dropping-particle":"","family":"Pilny","given":"Ewelina","non-dropping-particle":"","parse-names":false,"suffix":""},{"dropping-particle":"","family":"Jarosz-Biej","given":"Magdalena","non-dropping-particle":"","parse-names":false,"suffix":""},{"dropping-particle":"","family":"Poczkaj","given":"Aleksandra","non-dropping-particle":"","parse-names":false,"suffix":""},{"dropping-particle":"","family":"Kułach","given":"Natalia","non-dropping-particle":"","parse-names":false,"suffix":""},{"dropping-particle":"","family":"Szala","given":"Stanisław","non-dropping-particle":"","parse-names":false,"suffix":""}],"container-title":"Scientific Reports","id":"ITEM-1","issue":"1","issued":{"date-parts":[["2018"]]},"page":"7355","publisher":"Nature Publishing Group UK London","title":"Combination of anti-vascular agent-DMXAA and HIF-1α inhibitor-digoxin inhibits the growth of melanoma tumors","type":"article-journal","volume":"8"},"uris":["http://www.mendeley.com/documents/?uuid=eb8cbbae-a59b-4e61-bf52-23f602a21770"]}],"mendeley":{"formattedCitation":"(Smolarczyk et al., 2018)","plainTextFormattedCitation":"(Smolarczyk et al., 2018)","previouslyFormattedCitation":"(Smolarczyk et al., 2018)"},"properties":{"noteIndex":0},"schema":"https://github.com/citation-style-language/schema/raw/master/csl-citation.json"}</w:instrText>
            </w:r>
            <w:r w:rsidRPr="00EB5E30">
              <w:rPr>
                <w:sz w:val="18"/>
                <w:szCs w:val="18"/>
              </w:rPr>
              <w:fldChar w:fldCharType="separate"/>
            </w:r>
            <w:r w:rsidRPr="00EB5E30">
              <w:rPr>
                <w:noProof/>
                <w:sz w:val="18"/>
                <w:szCs w:val="18"/>
              </w:rPr>
              <w:t>(Smolarczyk et al., 2018)</w:t>
            </w:r>
            <w:r w:rsidRPr="00EB5E30">
              <w:rPr>
                <w:sz w:val="18"/>
                <w:szCs w:val="18"/>
              </w:rPr>
              <w:fldChar w:fldCharType="end"/>
            </w:r>
            <w:r w:rsidRPr="00EB5E30">
              <w:rPr>
                <w:sz w:val="18"/>
                <w:szCs w:val="18"/>
              </w:rPr>
              <w:t xml:space="preserve"> </w:t>
            </w:r>
          </w:p>
          <w:p w14:paraId="7AA66E44" w14:textId="3303E6A8" w:rsidR="00A01046" w:rsidRPr="00EB5E30" w:rsidRDefault="00A01046" w:rsidP="004A745D">
            <w:pPr>
              <w:spacing w:before="240" w:after="160" w:line="259" w:lineRule="auto"/>
              <w:ind w:left="290"/>
              <w:rPr>
                <w:sz w:val="18"/>
                <w:szCs w:val="18"/>
              </w:rPr>
            </w:pPr>
            <w:r w:rsidRPr="00EB5E30">
              <w:rPr>
                <w:sz w:val="18"/>
                <w:szCs w:val="18"/>
              </w:rPr>
              <w:lastRenderedPageBreak/>
              <w:t xml:space="preserve">(2) Reversed the inability of Cisplatin to trigger calreticulin exposure, and HPMA copolymer-amplified Cisplatin-induced ATP release in melanoma mice model </w:t>
            </w:r>
            <w:r w:rsidRPr="00EB5E30">
              <w:rPr>
                <w:sz w:val="18"/>
                <w:szCs w:val="18"/>
              </w:rPr>
              <w:fldChar w:fldCharType="begin" w:fldLock="1"/>
            </w:r>
            <w:r w:rsidRPr="00EB5E30">
              <w:rPr>
                <w:sz w:val="18"/>
                <w:szCs w:val="18"/>
              </w:rPr>
              <w:instrText>ADDIN CSL_CITATION {"citationItems":[{"id":"ITEM-1","itemData":{"ISSN":"1944-8244","author":[{"dropping-particle":"","family":"Xiang","given":"Yucheng","non-dropping-particle":"","parse-names":false,"suffix":""},{"dropping-particle":"","family":"Chen","given":"Liqiang","non-dropping-particle":"","parse-names":false,"suffix":""},{"dropping-particle":"","family":"Li","given":"Lian","non-dropping-particle":"","parse-names":false,"suffix":""},{"dropping-particle":"","family":"Huang","given":"Yuan","non-dropping-particle":"","parse-names":false,"suffix":""}],"container-title":"ACS applied materials &amp; interfaces","id":"ITEM-1","issue":"1","issued":{"date-parts":[["2019"]]},"page":"1606-1616","publisher":"ACS Publications","title":"Restoration and enhancement of immunogenic cell death of cisplatin by coadministration with digoxin and conjugation to HPMA copolymer","type":"article-journal","volume":"12"},"uris":["http://www.mendeley.com/documents/?uuid=b86d8916-c272-4c0d-9d7b-d18f111c5c79"]}],"mendeley":{"formattedCitation":"(Xiang et al., 2019)","plainTextFormattedCitation":"(Xiang et al., 2019)","previouslyFormattedCitation":"(Xiang et al., 2019)"},"properties":{"noteIndex":0},"schema":"https://github.com/citation-style-language/schema/raw/master/csl-citation.json"}</w:instrText>
            </w:r>
            <w:r w:rsidRPr="00EB5E30">
              <w:rPr>
                <w:sz w:val="18"/>
                <w:szCs w:val="18"/>
              </w:rPr>
              <w:fldChar w:fldCharType="separate"/>
            </w:r>
            <w:r w:rsidRPr="00EB5E30">
              <w:rPr>
                <w:noProof/>
                <w:sz w:val="18"/>
                <w:szCs w:val="18"/>
              </w:rPr>
              <w:t>(Xiang et al., 2019)</w:t>
            </w:r>
            <w:r w:rsidRPr="00EB5E30">
              <w:rPr>
                <w:sz w:val="18"/>
                <w:szCs w:val="18"/>
              </w:rPr>
              <w:fldChar w:fldCharType="end"/>
            </w:r>
          </w:p>
        </w:tc>
      </w:tr>
      <w:tr w:rsidR="00A01046" w:rsidRPr="00A652EC" w14:paraId="0FC0D463" w14:textId="77777777" w:rsidTr="004A745D">
        <w:tc>
          <w:tcPr>
            <w:tcW w:w="1952" w:type="dxa"/>
            <w:vMerge/>
          </w:tcPr>
          <w:p w14:paraId="2045738D" w14:textId="77777777" w:rsidR="00A01046" w:rsidRPr="00A652EC" w:rsidRDefault="00A01046" w:rsidP="004A745D">
            <w:pPr>
              <w:spacing w:before="240" w:after="160" w:line="259" w:lineRule="auto"/>
              <w:ind w:firstLine="709"/>
              <w:rPr>
                <w:sz w:val="18"/>
                <w:szCs w:val="24"/>
              </w:rPr>
            </w:pPr>
          </w:p>
        </w:tc>
        <w:tc>
          <w:tcPr>
            <w:tcW w:w="2017" w:type="dxa"/>
          </w:tcPr>
          <w:p w14:paraId="236E9E06" w14:textId="21B52F3E" w:rsidR="00A01046" w:rsidRPr="00EB5E30" w:rsidRDefault="00A01046" w:rsidP="004A745D">
            <w:pPr>
              <w:spacing w:before="240" w:after="160" w:line="259" w:lineRule="auto"/>
              <w:ind w:firstLine="725"/>
              <w:rPr>
                <w:sz w:val="18"/>
                <w:szCs w:val="18"/>
              </w:rPr>
            </w:pPr>
            <w:r w:rsidRPr="00EB5E30">
              <w:rPr>
                <w:sz w:val="18"/>
                <w:szCs w:val="18"/>
              </w:rPr>
              <w:t xml:space="preserve">Oleandrin, </w:t>
            </w:r>
            <w:proofErr w:type="gramStart"/>
            <w:r w:rsidRPr="00EB5E30">
              <w:rPr>
                <w:sz w:val="18"/>
                <w:szCs w:val="18"/>
              </w:rPr>
              <w:t>C(</w:t>
            </w:r>
            <w:proofErr w:type="gramEnd"/>
            <w:r w:rsidRPr="00EB5E30">
              <w:rPr>
                <w:sz w:val="18"/>
                <w:szCs w:val="18"/>
              </w:rPr>
              <w:t>+)</w:t>
            </w:r>
          </w:p>
        </w:tc>
        <w:tc>
          <w:tcPr>
            <w:tcW w:w="5643" w:type="dxa"/>
          </w:tcPr>
          <w:p w14:paraId="54B3C607" w14:textId="057E92F7" w:rsidR="00A01046" w:rsidRPr="00EB5E30" w:rsidRDefault="00A01046" w:rsidP="004A745D">
            <w:pPr>
              <w:spacing w:before="240" w:after="160" w:line="259" w:lineRule="auto"/>
              <w:ind w:left="290"/>
              <w:rPr>
                <w:sz w:val="18"/>
                <w:szCs w:val="18"/>
              </w:rPr>
            </w:pPr>
            <w:r w:rsidRPr="00EB5E30">
              <w:rPr>
                <w:sz w:val="18"/>
                <w:szCs w:val="18"/>
              </w:rPr>
              <w:t xml:space="preserve">(1) </w:t>
            </w:r>
            <w:proofErr w:type="spellStart"/>
            <w:r w:rsidRPr="00EB5E30">
              <w:rPr>
                <w:sz w:val="18"/>
                <w:szCs w:val="18"/>
              </w:rPr>
              <w:t>Inhibite</w:t>
            </w:r>
            <w:proofErr w:type="spellEnd"/>
            <w:r w:rsidRPr="00EB5E30">
              <w:rPr>
                <w:sz w:val="18"/>
                <w:szCs w:val="18"/>
              </w:rPr>
              <w:t xml:space="preserve"> tumor growth and increase tumor-infiltrating lymphocytes including dendritic cells and T cells </w:t>
            </w:r>
            <w:r w:rsidRPr="00EB5E30">
              <w:rPr>
                <w:sz w:val="18"/>
                <w:szCs w:val="18"/>
              </w:rPr>
              <w:fldChar w:fldCharType="begin" w:fldLock="1"/>
            </w:r>
            <w:r w:rsidRPr="00EB5E30">
              <w:rPr>
                <w:sz w:val="18"/>
                <w:szCs w:val="18"/>
              </w:rPr>
              <w:instrText>ADDIN CSL_CITATION {"citationItems":[{"id":"ITEM-1","itemData":{"author":[{"dropping-particle":"","family":"Li","given":"Xiaoxi","non-dropping-particle":"","parse-names":false,"suffix":""},{"dropping-particle":"","family":"Zheng","given":"Jian","non-dropping-particle":"","parse-names":false,"suffix":""},{"dropping-particle":"","family":"Chen","given":"Shi","non-dropping-particle":"","parse-names":false,"suffix":""},{"dropping-particle":"","family":"Meng","given":"Fan-dong","non-dropping-particle":"","parse-names":false,"suffix":""},{"dropping-particle":"","family":"Ning","given":"Jing","non-dropping-particle":"","parse-names":false,"suffix":""},{"dropping-particle":"","family":"Sun","given":"Shu-lan","non-dropping-particle":"","parse-names":false,"suffix":""}],"id":"ITEM-1","issued":{"date-parts":[["2020"]]},"title":"Oleandrin Induces Immunogenic Cell Death Via the PERK/elF2α/ATF4/CHOP Pathway in Breast Cancer","type":"article-journal"},"uris":["http://www.mendeley.com/documents/?uuid=af459526-b001-4796-8c47-533c8c110b6c"]}],"mendeley":{"formattedCitation":"(Li et al., 2020)","plainTextFormattedCitation":"(Li et al., 2020)","previouslyFormattedCitation":"(Li et al., 2020)"},"properties":{"noteIndex":0},"schema":"https://github.com/citation-style-language/schema/raw/master/csl-citation.json"}</w:instrText>
            </w:r>
            <w:r w:rsidRPr="00EB5E30">
              <w:rPr>
                <w:sz w:val="18"/>
                <w:szCs w:val="18"/>
              </w:rPr>
              <w:fldChar w:fldCharType="separate"/>
            </w:r>
            <w:r w:rsidRPr="00EB5E30">
              <w:rPr>
                <w:noProof/>
                <w:sz w:val="18"/>
                <w:szCs w:val="18"/>
              </w:rPr>
              <w:t>(Li et al., 2020)</w:t>
            </w:r>
            <w:r w:rsidRPr="00EB5E30">
              <w:rPr>
                <w:sz w:val="18"/>
                <w:szCs w:val="18"/>
              </w:rPr>
              <w:fldChar w:fldCharType="end"/>
            </w:r>
            <w:r w:rsidRPr="00EB5E30">
              <w:rPr>
                <w:sz w:val="18"/>
                <w:szCs w:val="18"/>
              </w:rPr>
              <w:t xml:space="preserve"> </w:t>
            </w:r>
          </w:p>
        </w:tc>
      </w:tr>
      <w:tr w:rsidR="00A01046" w:rsidRPr="00A652EC" w14:paraId="7F7800A6" w14:textId="77777777" w:rsidTr="004A745D">
        <w:tc>
          <w:tcPr>
            <w:tcW w:w="1952" w:type="dxa"/>
            <w:vMerge/>
          </w:tcPr>
          <w:p w14:paraId="73A08545" w14:textId="77777777" w:rsidR="00A01046" w:rsidRPr="00A652EC" w:rsidRDefault="00A01046" w:rsidP="004A745D">
            <w:pPr>
              <w:spacing w:before="240" w:after="160" w:line="259" w:lineRule="auto"/>
              <w:ind w:firstLine="709"/>
              <w:rPr>
                <w:sz w:val="18"/>
                <w:szCs w:val="24"/>
              </w:rPr>
            </w:pPr>
          </w:p>
        </w:tc>
        <w:tc>
          <w:tcPr>
            <w:tcW w:w="2017" w:type="dxa"/>
          </w:tcPr>
          <w:p w14:paraId="7025A7D1" w14:textId="541C6573" w:rsidR="00A01046" w:rsidRPr="00EB5E30" w:rsidRDefault="00A01046" w:rsidP="004A745D">
            <w:pPr>
              <w:spacing w:before="240" w:after="160" w:line="259" w:lineRule="auto"/>
              <w:ind w:firstLine="634"/>
              <w:rPr>
                <w:sz w:val="18"/>
                <w:szCs w:val="18"/>
              </w:rPr>
            </w:pPr>
            <w:r w:rsidRPr="00EB5E30">
              <w:rPr>
                <w:sz w:val="18"/>
                <w:szCs w:val="18"/>
              </w:rPr>
              <w:t xml:space="preserve">OBN, </w:t>
            </w:r>
            <w:proofErr w:type="gramStart"/>
            <w:r w:rsidRPr="00EB5E30">
              <w:rPr>
                <w:sz w:val="18"/>
                <w:szCs w:val="18"/>
              </w:rPr>
              <w:t>C(</w:t>
            </w:r>
            <w:proofErr w:type="gramEnd"/>
            <w:r w:rsidRPr="00EB5E30">
              <w:rPr>
                <w:sz w:val="18"/>
                <w:szCs w:val="18"/>
              </w:rPr>
              <w:t>+)</w:t>
            </w:r>
          </w:p>
        </w:tc>
        <w:tc>
          <w:tcPr>
            <w:tcW w:w="5643" w:type="dxa"/>
          </w:tcPr>
          <w:p w14:paraId="4C36DD17" w14:textId="77777777" w:rsidR="00A01046" w:rsidRPr="00EB5E30" w:rsidRDefault="00A01046" w:rsidP="004A745D">
            <w:pPr>
              <w:spacing w:before="240" w:after="160" w:line="259" w:lineRule="auto"/>
              <w:ind w:left="290"/>
              <w:rPr>
                <w:sz w:val="18"/>
                <w:szCs w:val="18"/>
              </w:rPr>
            </w:pPr>
            <w:r w:rsidRPr="00EB5E30">
              <w:rPr>
                <w:sz w:val="18"/>
                <w:szCs w:val="18"/>
              </w:rPr>
              <w:t xml:space="preserve">(1) Decrease the level of B-cells in bone marrow, spleen and peripheral blood in 24 hours Immunobiology. </w:t>
            </w:r>
            <w:r w:rsidRPr="00EB5E30">
              <w:rPr>
                <w:sz w:val="18"/>
                <w:szCs w:val="18"/>
              </w:rPr>
              <w:fldChar w:fldCharType="begin" w:fldLock="1"/>
            </w:r>
            <w:r w:rsidRPr="00EB5E30">
              <w:rPr>
                <w:sz w:val="18"/>
                <w:szCs w:val="18"/>
              </w:rPr>
              <w:instrText>ADDIN CSL_CITATION {"citationItems":[{"id":"ITEM-1","itemData":{"ISSN":"0171-2985","author":[{"dropping-particle":"","family":"Paiva","given":"Luciana S","non-dropping-particle":"de","parse-names":false,"suffix":""},{"dropping-particle":"","family":"Costa","given":"Kelli Monteiro","non-dropping-particle":"da","parse-names":false,"suffix":""},{"dropping-particle":"","family":"Canto","given":"Fabio Barrozo","non-dropping-particle":"do","parse-names":false,"suffix":""},{"dropping-particle":"","family":"Cabral","given":"Vinicius Ribeiro","non-dropping-particle":"","parse-names":false,"suffix":""},{"dropping-particle":"","family":"Fucs","given":"Rita","non-dropping-particle":"","parse-names":false,"suffix":""},{"dropping-particle":"","family":"Nobrega","given":"Alberto","non-dropping-particle":"","parse-names":false,"suffix":""},{"dropping-particle":"","family":"Rumjanek","given":"Vivian M","non-dropping-particle":"","parse-names":false,"suffix":""}],"container-title":"Immunobiology","id":"ITEM-1","issue":"9","issued":{"date-parts":[["2011"]]},"page":"1038-1043","publisher":"Elsevier","title":"Modulation of mature B cells in mice following treatment with ouabain","type":"article-journal","volume":"216"},"uris":["http://www.mendeley.com/documents/?uuid=4d4eb47e-c8a3-4a7e-957d-79d121d4ae09"]}],"mendeley":{"formattedCitation":"(de Paiva et al., 2011)","plainTextFormattedCitation":"(de Paiva et al., 2011)","previouslyFormattedCitation":"(de Paiva et al., 2011)"},"properties":{"noteIndex":0},"schema":"https://github.com/citation-style-language/schema/raw/master/csl-citation.json"}</w:instrText>
            </w:r>
            <w:r w:rsidRPr="00EB5E30">
              <w:rPr>
                <w:sz w:val="18"/>
                <w:szCs w:val="18"/>
              </w:rPr>
              <w:fldChar w:fldCharType="separate"/>
            </w:r>
            <w:r w:rsidRPr="00EB5E30">
              <w:rPr>
                <w:noProof/>
                <w:sz w:val="18"/>
                <w:szCs w:val="18"/>
              </w:rPr>
              <w:t>(de Paiva et al., 2011)</w:t>
            </w:r>
            <w:r w:rsidRPr="00EB5E30">
              <w:rPr>
                <w:sz w:val="18"/>
                <w:szCs w:val="18"/>
              </w:rPr>
              <w:fldChar w:fldCharType="end"/>
            </w:r>
          </w:p>
          <w:p w14:paraId="6FCC9A5D" w14:textId="77777777" w:rsidR="00A01046" w:rsidRPr="00EB5E30" w:rsidRDefault="00A01046" w:rsidP="004A745D">
            <w:pPr>
              <w:spacing w:before="240" w:after="160" w:line="259" w:lineRule="auto"/>
              <w:ind w:left="290"/>
              <w:rPr>
                <w:sz w:val="18"/>
                <w:szCs w:val="18"/>
              </w:rPr>
            </w:pPr>
            <w:r w:rsidRPr="00EB5E30">
              <w:rPr>
                <w:sz w:val="18"/>
                <w:szCs w:val="18"/>
              </w:rPr>
              <w:t xml:space="preserve">(2) Regulate the dynamic of В-lymphocyte settling in peripheral organs.  </w:t>
            </w:r>
            <w:r w:rsidRPr="00EB5E30">
              <w:rPr>
                <w:sz w:val="18"/>
                <w:szCs w:val="18"/>
              </w:rPr>
              <w:fldChar w:fldCharType="begin" w:fldLock="1"/>
            </w:r>
            <w:r w:rsidRPr="00EB5E30">
              <w:rPr>
                <w:sz w:val="18"/>
                <w:szCs w:val="18"/>
              </w:rPr>
              <w:instrText>ADDIN CSL_CITATION {"citationItems":[{"id":"ITEM-1","itemData":{"ISSN":"0171-2985","author":[{"dropping-particle":"","family":"Silva","given":"Joyle Moreira Carvalho","non-dropping-particle":"da","parse-names":false,"suffix":""},{"dropping-particle":"","family":"Neves Azevedo","given":"Augusto","non-dropping-particle":"das","parse-names":false,"suffix":""},{"dropping-particle":"","family":"Santos Barbosa","given":"Rebeca Pinheiro","non-dropping-particle":"dos","parse-names":false,"suffix":""},{"dropping-particle":"","family":"Vianna","given":"Thais Andressa Gonçalves","non-dropping-particle":"","parse-names":false,"suffix":""},{"dropping-particle":"","family":"Fittipaldi","given":"Juliana","non-dropping-particle":"","parse-names":false,"suffix":""},{"dropping-particle":"","family":"Teixeira","given":"Mariana Pires","non-dropping-particle":"","parse-names":false,"suffix":""},{"dropping-particle":"","family":"Canto","given":"Fábio Barrozo","non-dropping-particle":"do","parse-names":false,"suffix":""},{"dropping-particle":"","family":"Costa","given":"Kelli Monteiro","non-dropping-particle":"da","parse-names":false,"suffix":""},{"dropping-particle":"","family":"Pozzatti","given":"Rodrigo Roitman","non-dropping-particle":"","parse-names":false,"suffix":""},{"dropping-particle":"","family":"Cabral","given":"Vinicius Ribeiro","non-dropping-particle":"","parse-names":false,"suffix":""}],"container-title":"Immunobiology","id":"ITEM-1","issue":"2","issued":{"date-parts":[["2016"]]},"page":"368-376","publisher":"Elsevier","title":"Dynamics of murine B lymphocytes is modulated by in vivo treatment with steroid ouabain","type":"article-journal","volume":"221"},"uris":["http://www.mendeley.com/documents/?uuid=7ec4d40e-c8d7-4d12-b8d6-f547f520399d"]}],"mendeley":{"formattedCitation":"(da Silva et al., 2016)","plainTextFormattedCitation":"(da Silva et al., 2016)","previouslyFormattedCitation":"(da Silva et al., 2016)"},"properties":{"noteIndex":0},"schema":"https://github.com/citation-style-language/schema/raw/master/csl-citation.json"}</w:instrText>
            </w:r>
            <w:r w:rsidRPr="00EB5E30">
              <w:rPr>
                <w:sz w:val="18"/>
                <w:szCs w:val="18"/>
              </w:rPr>
              <w:fldChar w:fldCharType="separate"/>
            </w:r>
            <w:r w:rsidRPr="00EB5E30">
              <w:rPr>
                <w:noProof/>
                <w:sz w:val="18"/>
                <w:szCs w:val="18"/>
              </w:rPr>
              <w:t>(da Silva et al., 2016)</w:t>
            </w:r>
            <w:r w:rsidRPr="00EB5E30">
              <w:rPr>
                <w:sz w:val="18"/>
                <w:szCs w:val="18"/>
              </w:rPr>
              <w:fldChar w:fldCharType="end"/>
            </w:r>
            <w:r w:rsidRPr="00EB5E30">
              <w:rPr>
                <w:sz w:val="18"/>
                <w:szCs w:val="18"/>
              </w:rPr>
              <w:t>.</w:t>
            </w:r>
          </w:p>
          <w:p w14:paraId="6FA3F196" w14:textId="174AC7EA" w:rsidR="00A01046" w:rsidRPr="00EB5E30" w:rsidRDefault="00A01046" w:rsidP="004A745D">
            <w:pPr>
              <w:spacing w:before="240" w:after="160" w:line="259" w:lineRule="auto"/>
              <w:ind w:left="290"/>
              <w:rPr>
                <w:sz w:val="18"/>
                <w:szCs w:val="18"/>
              </w:rPr>
            </w:pPr>
            <w:r w:rsidRPr="00EB5E30">
              <w:rPr>
                <w:sz w:val="18"/>
                <w:szCs w:val="18"/>
              </w:rPr>
              <w:t>(3) Pre-treatment modulates B lymphocytes and improves survival of melanoma-bearing animals.</w:t>
            </w:r>
            <w:r w:rsidRPr="00EB5E30">
              <w:rPr>
                <w:sz w:val="18"/>
                <w:szCs w:val="18"/>
              </w:rPr>
              <w:fldChar w:fldCharType="begin" w:fldLock="1"/>
            </w:r>
            <w:r>
              <w:rPr>
                <w:sz w:val="18"/>
                <w:szCs w:val="18"/>
              </w:rPr>
              <w:instrText>ADDIN CSL_CITATION {"citationItems":[{"id":"ITEM-1","itemData":{"ISSN":"1567-5769","author":[{"dropping-particle":"","family":"Silva","given":"Joyle Moreira Carvalho","non-dropping-particle":"Da","parse-names":false,"suffix":""},{"dropping-particle":"","family":"Campos","given":"Maria Luisa Arantes","non-dropping-particle":"","parse-names":false,"suffix":""},{"dropping-particle":"","family":"Teixeira","given":"Mariana Pires","non-dropping-particle":"","parse-names":false,"suffix":""},{"dropping-particle":"","family":"Silva Faustino","given":"Renan","non-dropping-particle":"da","parse-names":false,"suffix":""},{"dropping-particle":"","family":"Aleixo","given":"Raul Correia","non-dropping-particle":"","parse-names":false,"suffix":""},{"dropping-particle":"","family":"Cavalcante","given":"Felipe Jeová Pereira","non-dropping-particle":"","parse-names":false,"suffix":""},{"dropping-particle":"","family":"Gomes","given":"Lays Ribeiro Oliveira","non-dropping-particle":"","parse-names":false,"suffix":""},{"dropping-particle":"","family":"Albuquerque","given":"Lucas Zanetti","non-dropping-particle":"de","parse-names":false,"suffix":""},{"dropping-particle":"","family":"Neves Azevedo","given":"Augusto","non-dropping-particle":"das","parse-names":false,"suffix":""},{"dropping-particle":"","family":"Cabral","given":"Vinicius Ribeiro","non-dropping-particle":"","parse-names":false,"suffix":""}],"container-title":"International Immunopharmacology","id":"ITEM-1","issued":{"date-parts":[["2020"]]},"page":"106772","publisher":"Elsevier","title":"Ouabain pre-treatment modulates B and T lymphocytes and improves survival of melanoma-bearing animals","type":"article-journal","volume":"86"},"uris":["http://www.mendeley.com/documents/?uuid=9e2f59bb-9a24-4752-bce8-583a06c14451"]}],"mendeley":{"formattedCitation":"(Da Silva et al., 2020b)","plainTextFormattedCitation":"(Da Silva et al., 2020b)","previouslyFormattedCitation":"(Da Silva et al., 2020b)"},"properties":{"noteIndex":0},"schema":"https://github.com/citation-style-language/schema/raw/master/csl-citation.json"}</w:instrText>
            </w:r>
            <w:r w:rsidRPr="00EB5E30">
              <w:rPr>
                <w:sz w:val="18"/>
                <w:szCs w:val="18"/>
              </w:rPr>
              <w:fldChar w:fldCharType="separate"/>
            </w:r>
            <w:r w:rsidRPr="00361519">
              <w:rPr>
                <w:noProof/>
                <w:sz w:val="18"/>
                <w:szCs w:val="18"/>
              </w:rPr>
              <w:t>(Da Silva et al., 2020b)</w:t>
            </w:r>
            <w:r w:rsidRPr="00EB5E30">
              <w:rPr>
                <w:sz w:val="18"/>
                <w:szCs w:val="18"/>
              </w:rPr>
              <w:fldChar w:fldCharType="end"/>
            </w:r>
          </w:p>
        </w:tc>
      </w:tr>
      <w:tr w:rsidR="00A01046" w:rsidRPr="00A652EC" w14:paraId="19AEFFED" w14:textId="77777777" w:rsidTr="004A745D">
        <w:tc>
          <w:tcPr>
            <w:tcW w:w="1952" w:type="dxa"/>
            <w:vMerge w:val="restart"/>
          </w:tcPr>
          <w:p w14:paraId="4662B71C" w14:textId="77777777" w:rsidR="00A01046" w:rsidRPr="00A652EC" w:rsidRDefault="00A01046" w:rsidP="004A745D">
            <w:pPr>
              <w:spacing w:before="240" w:after="160" w:line="259" w:lineRule="auto"/>
              <w:ind w:firstLine="709"/>
              <w:rPr>
                <w:sz w:val="18"/>
                <w:szCs w:val="24"/>
              </w:rPr>
            </w:pPr>
            <w:r w:rsidRPr="00A652EC">
              <w:rPr>
                <w:sz w:val="18"/>
                <w:szCs w:val="24"/>
              </w:rPr>
              <w:t>B cells</w:t>
            </w:r>
          </w:p>
          <w:p w14:paraId="54177913" w14:textId="77777777" w:rsidR="00A01046" w:rsidRPr="00A652EC" w:rsidRDefault="00A01046" w:rsidP="004A745D">
            <w:pPr>
              <w:spacing w:before="240" w:after="160" w:line="259" w:lineRule="auto"/>
              <w:ind w:firstLine="709"/>
              <w:rPr>
                <w:sz w:val="18"/>
                <w:szCs w:val="24"/>
              </w:rPr>
            </w:pPr>
            <w:r w:rsidRPr="00A652EC">
              <w:rPr>
                <w:sz w:val="18"/>
                <w:szCs w:val="24"/>
              </w:rPr>
              <w:t xml:space="preserve">Platelets </w:t>
            </w:r>
          </w:p>
          <w:p w14:paraId="39BDD591" w14:textId="5E38DC27" w:rsidR="00A01046" w:rsidRPr="00A652EC" w:rsidRDefault="00A01046" w:rsidP="004A745D">
            <w:pPr>
              <w:spacing w:before="240" w:after="160" w:line="259" w:lineRule="auto"/>
              <w:ind w:firstLine="709"/>
              <w:rPr>
                <w:sz w:val="18"/>
                <w:szCs w:val="24"/>
              </w:rPr>
            </w:pPr>
          </w:p>
        </w:tc>
        <w:tc>
          <w:tcPr>
            <w:tcW w:w="2017" w:type="dxa"/>
          </w:tcPr>
          <w:p w14:paraId="42B6FFDB" w14:textId="0D85B371" w:rsidR="00A01046" w:rsidRPr="00EB5E30" w:rsidRDefault="00A01046" w:rsidP="004A745D">
            <w:pPr>
              <w:spacing w:before="240" w:after="160" w:line="259" w:lineRule="auto"/>
              <w:ind w:firstLine="634"/>
              <w:rPr>
                <w:sz w:val="18"/>
                <w:szCs w:val="18"/>
              </w:rPr>
            </w:pPr>
            <w:r w:rsidRPr="00EB5E30">
              <w:rPr>
                <w:sz w:val="18"/>
                <w:szCs w:val="18"/>
              </w:rPr>
              <w:t xml:space="preserve">BUF, </w:t>
            </w:r>
            <w:proofErr w:type="gramStart"/>
            <w:r w:rsidRPr="00EB5E30">
              <w:rPr>
                <w:sz w:val="18"/>
                <w:szCs w:val="18"/>
              </w:rPr>
              <w:t>B(</w:t>
            </w:r>
            <w:proofErr w:type="gramEnd"/>
            <w:r w:rsidRPr="00EB5E30">
              <w:rPr>
                <w:sz w:val="18"/>
                <w:szCs w:val="18"/>
              </w:rPr>
              <w:t>-)</w:t>
            </w:r>
          </w:p>
        </w:tc>
        <w:tc>
          <w:tcPr>
            <w:tcW w:w="5643" w:type="dxa"/>
          </w:tcPr>
          <w:p w14:paraId="667E6329" w14:textId="3C2B250B" w:rsidR="00A01046" w:rsidRPr="00EB5E30" w:rsidRDefault="00A01046" w:rsidP="004A745D">
            <w:pPr>
              <w:spacing w:before="240" w:after="160" w:line="259" w:lineRule="auto"/>
              <w:ind w:left="290"/>
              <w:rPr>
                <w:sz w:val="18"/>
                <w:szCs w:val="18"/>
              </w:rPr>
            </w:pPr>
            <w:r w:rsidRPr="00EB5E30">
              <w:rPr>
                <w:sz w:val="18"/>
                <w:szCs w:val="18"/>
              </w:rPr>
              <w:t xml:space="preserve">(1) Increased B-cell proliferation from leukemic BALB/c mice  </w:t>
            </w:r>
            <w:r w:rsidRPr="00EB5E30">
              <w:rPr>
                <w:sz w:val="18"/>
                <w:szCs w:val="18"/>
              </w:rPr>
              <w:fldChar w:fldCharType="begin" w:fldLock="1"/>
            </w:r>
            <w:r w:rsidRPr="00EB5E30">
              <w:rPr>
                <w:sz w:val="18"/>
                <w:szCs w:val="18"/>
              </w:rPr>
              <w:instrText>ADDIN CSL_CITATION {"citationItems":[{"id":"ITEM-1","itemData":{"ISSN":"0258-851X","author":[{"dropping-particle":"","family":"Shih","given":"Yung-Luen","non-dropping-particle":"","parse-names":false,"suffix":""},{"dropping-particle":"","family":"Chou","given":"Jiann-Shang","non-dropping-particle":"","parse-names":false,"suffix":""},{"dropping-particle":"","family":"Chen","given":"Yung-Liang","non-dropping-particle":"","parse-names":false,"suffix":""},{"dropping-particle":"","family":"Hsueh","given":"Shu-Ching","non-dropping-particle":"","parse-names":false,"suffix":""},{"dropping-particle":"","family":"Chung","given":"Hsueh-Yu","non-dropping-particle":"","parse-names":false,"suffix":""},{"dropping-particle":"","family":"Lee","given":"Mei-Hui","non-dropping-particle":"","parse-names":false,"suffix":""},{"dropping-particle":"","family":"Chen","given":"Chao-Ping","non-dropping-particle":"","parse-names":false,"suffix":""},{"dropping-particle":"","family":"Lee","given":"Ming-Zhe","non-dropping-particle":"","parse-names":false,"suffix":""},{"dropping-particle":"","family":"Hou","given":"Hsin-Tu","non-dropping-particle":"","parse-names":false,"suffix":""},{"dropping-particle":"","family":"Lu","given":"Hsu-Feng","non-dropping-particle":"","parse-names":false,"suffix":""}],"container-title":"in vivo","id":"ITEM-1","issue":"5","issued":{"date-parts":[["2018"]]},"page":"1129-1136","publisher":"International Institute of Anticancer Research","title":"Bufalin enhances immune responses in leukemic mice through enhancing phagocytosis of macrophage in vivo","type":"article-journal","volume":"32"},"uris":["http://www.mendeley.com/documents/?uuid=35a6285e-edcb-47c6-8750-5d7392043dae"]},{"id":"ITEM-2","itemData":{"ISSN":"0300-9475","author":[{"dropping-particle":"","family":"Hammarström","given":"L","non-dropping-particle":"","parse-names":false,"suffix":""},{"dropping-particle":"","family":"Smith","given":"C I E","non-dropping-particle":"","parse-names":false,"suffix":""},{"dropping-particle":"","family":"Persson","given":"U","non-dropping-particle":"","parse-names":false,"suffix":""}],"container-title":"Scandinavian Journal of Immunology","id":"ITEM-2","issue":"3","issued":{"date-parts":[["1978"]]},"page":"263-271","publisher":"Wiley Online Library","title":"Functional Characterization of Lanatoside‐C‐Responsive Cells","type":"article-journal","volume":"8"},"uris":["http://www.mendeley.com/documents/?uuid=716c39ea-5d3b-48e2-bce8-b95627a64185"]}],"mendeley":{"formattedCitation":"(Hammarström et al., 1978; Shih et al., 2018)","plainTextFormattedCitation":"(Hammarström et al., 1978; Shih et al., 2018)","previouslyFormattedCitation":"(Hammarström et al., 1978; Shih et al., 2018)"},"properties":{"noteIndex":0},"schema":"https://github.com/citation-style-language/schema/raw/master/csl-citation.json"}</w:instrText>
            </w:r>
            <w:r w:rsidRPr="00EB5E30">
              <w:rPr>
                <w:sz w:val="18"/>
                <w:szCs w:val="18"/>
              </w:rPr>
              <w:fldChar w:fldCharType="separate"/>
            </w:r>
            <w:r w:rsidRPr="00EB5E30">
              <w:rPr>
                <w:noProof/>
                <w:sz w:val="18"/>
                <w:szCs w:val="18"/>
              </w:rPr>
              <w:t>(Hammarström et al., 1978; Shih et al., 2018)</w:t>
            </w:r>
            <w:r w:rsidRPr="00EB5E30">
              <w:rPr>
                <w:sz w:val="18"/>
                <w:szCs w:val="18"/>
              </w:rPr>
              <w:fldChar w:fldCharType="end"/>
            </w:r>
          </w:p>
        </w:tc>
      </w:tr>
      <w:tr w:rsidR="00A01046" w:rsidRPr="00A652EC" w14:paraId="37FBFB5E" w14:textId="77777777" w:rsidTr="004A745D">
        <w:tc>
          <w:tcPr>
            <w:tcW w:w="1952" w:type="dxa"/>
            <w:vMerge/>
          </w:tcPr>
          <w:p w14:paraId="699CED61" w14:textId="77777777" w:rsidR="00A01046" w:rsidRPr="00A652EC" w:rsidRDefault="00A01046" w:rsidP="004A745D">
            <w:pPr>
              <w:spacing w:before="240" w:after="160" w:line="259" w:lineRule="auto"/>
              <w:ind w:firstLine="709"/>
              <w:rPr>
                <w:sz w:val="18"/>
                <w:szCs w:val="24"/>
              </w:rPr>
            </w:pPr>
          </w:p>
        </w:tc>
        <w:tc>
          <w:tcPr>
            <w:tcW w:w="2017" w:type="dxa"/>
          </w:tcPr>
          <w:p w14:paraId="444B8A9D" w14:textId="660ED590" w:rsidR="00A01046" w:rsidRPr="00EB5E30" w:rsidRDefault="00A01046" w:rsidP="004A745D">
            <w:pPr>
              <w:spacing w:before="240" w:after="160" w:line="259" w:lineRule="auto"/>
              <w:ind w:firstLine="725"/>
              <w:rPr>
                <w:sz w:val="18"/>
                <w:szCs w:val="18"/>
              </w:rPr>
            </w:pPr>
            <w:r w:rsidRPr="00EB5E30">
              <w:rPr>
                <w:sz w:val="18"/>
                <w:szCs w:val="18"/>
              </w:rPr>
              <w:t xml:space="preserve">OBN, </w:t>
            </w:r>
            <w:proofErr w:type="gramStart"/>
            <w:r w:rsidRPr="00EB5E30">
              <w:rPr>
                <w:sz w:val="18"/>
                <w:szCs w:val="18"/>
              </w:rPr>
              <w:t>C(</w:t>
            </w:r>
            <w:proofErr w:type="gramEnd"/>
            <w:r w:rsidRPr="00EB5E30">
              <w:rPr>
                <w:sz w:val="18"/>
                <w:szCs w:val="18"/>
              </w:rPr>
              <w:t>+)</w:t>
            </w:r>
          </w:p>
        </w:tc>
        <w:tc>
          <w:tcPr>
            <w:tcW w:w="5643" w:type="dxa"/>
          </w:tcPr>
          <w:p w14:paraId="211183DA" w14:textId="17DF4284" w:rsidR="00A01046" w:rsidRPr="00EB5E30" w:rsidRDefault="00A01046" w:rsidP="004A745D">
            <w:pPr>
              <w:spacing w:before="240" w:after="160" w:line="259" w:lineRule="auto"/>
              <w:ind w:left="290"/>
              <w:rPr>
                <w:sz w:val="18"/>
                <w:szCs w:val="18"/>
              </w:rPr>
            </w:pPr>
            <w:r w:rsidRPr="00A652EC">
              <w:rPr>
                <w:sz w:val="18"/>
                <w:szCs w:val="18"/>
              </w:rPr>
              <w:t xml:space="preserve">(1) Rise in membrane curvature leading to the generation of a procoagulant activity </w:t>
            </w:r>
            <w:r w:rsidRPr="00A652EC">
              <w:rPr>
                <w:sz w:val="18"/>
                <w:szCs w:val="18"/>
              </w:rPr>
              <w:fldChar w:fldCharType="begin" w:fldLock="1"/>
            </w:r>
            <w:r>
              <w:rPr>
                <w:sz w:val="18"/>
                <w:szCs w:val="18"/>
              </w:rPr>
              <w:instrText>ADDIN CSL_CITATION {"citationItems":[{"id":"ITEM-1","itemData":{"DOI":"10.18388/abp.2007_3236","ISSN":"0001-527X","PMID":"17653302","abstract":"In circulation, platelets may come into contact with both exogenous (cardiac glycoside treatment) and endogenously produced inhibitors of Na +/K+-ATPase. We examined whether blocking of platelet Na+/K+-ATPase by ouabain results in generation of procoagulant activity. It was shown that an in vitro treatment of platelets with ouabain (20-200 μM for 20 to 60 min) is associated with an intracellular accumulation of sodium ([Na+]i), generation of a weak calcium signal, and expression of procoagulant activity. The ouabain-induced procoagulant response was dose- and time-related, less pronounced than that evoked by collagen and similar to that produced by gramicidin, not affected by EDTA or aspirin, and strongly reduced in the absence of extracellular Na + or by hyperosmolality. Flow cytometry studies revealed that ouabain treatment results in a unimodal left shift in the forward and side scatter of the entire platelet population indicating morphological changes of the plasma membrane. The shift was dose related, weaker than that evoked by collagen and similar to that produced by gramicidin. Ouabain-treated platelets express phosphatidylserine (PS). The ouabain-evoked PS expression was dose- and time-dependent, weaker than that produced by collagen and similar to that evoked by gramicidin. Electronic cell sizing measurements showed a dose-dependent increase in mean platelet volume upon treatment with ouabain. Hypoosmotically-evoked platelet swelling resulted in the appearance of procoagulant activity. Thromboelastography measurements indicate that, in whole blood, nanomolar (50-1000 nM, 15 min) concentrations of ouabain significantly accelerate the rate of clot formation initiated by contact and high extracellular concentration of calcium. We conclude that inefficiently operating platelet Na+/K+-ATPase results in a rise in [Na +]i. An increase in [Na+]i and the swelling associated with it may produce PS exposure and a rise in membrane curvature leading to the generation of a procoagulant activity.","author":[{"dropping-particle":"","family":"Tomasiak","given":"Marian","non-dropping-particle":"","parse-names":false,"suffix":""},{"dropping-particle":"","family":"Stelmach","given":"Halina","non-dropping-particle":"","parse-names":false,"suffix":""},{"dropping-particle":"","family":"Rusak","given":"Tomasz","non-dropping-particle":"","parse-names":false,"suffix":""},{"dropping-particle":"","family":"Ciborowski","given":"Michał","non-dropping-particle":"","parse-names":false,"suffix":""},{"dropping-particle":"","family":"Radziwon","given":"Piotr","non-dropping-particle":"","parse-names":false,"suffix":""}],"container-title":"Acta biochimica Polonica","id":"ITEM-1","issue":"3","issued":{"date-parts":[["2007"]]},"page":"625-639","publisher":"Acta Biochim Pol","title":"The involvement of Na+/K(+)-ATPase in the development of platelet procoagulant response","type":"article-journal","volume":"54"},"uris":["http://www.mendeley.com/documents/?uuid=b80a3c57-700c-3c61-b4e3-fed6e182a793"]}],"mendeley":{"formattedCitation":"(Tomasiak et al., 2007)","plainTextFormattedCitation":"(Tomasiak et al., 2007)","previouslyFormattedCitation":"(Tomasiak et al., 2007)"},"properties":{"noteIndex":0},"schema":"https://github.com/citation-style-language/schema/raw/master/csl-citation.json"}</w:instrText>
            </w:r>
            <w:r w:rsidRPr="00A652EC">
              <w:rPr>
                <w:sz w:val="18"/>
                <w:szCs w:val="18"/>
              </w:rPr>
              <w:fldChar w:fldCharType="separate"/>
            </w:r>
            <w:r w:rsidRPr="000437CD">
              <w:rPr>
                <w:noProof/>
                <w:sz w:val="18"/>
                <w:szCs w:val="18"/>
              </w:rPr>
              <w:t>(Tomasiak et al., 2007)</w:t>
            </w:r>
            <w:r w:rsidRPr="00A652EC">
              <w:rPr>
                <w:sz w:val="18"/>
                <w:szCs w:val="18"/>
              </w:rPr>
              <w:fldChar w:fldCharType="end"/>
            </w:r>
            <w:r w:rsidRPr="00A652EC">
              <w:rPr>
                <w:sz w:val="18"/>
                <w:szCs w:val="18"/>
              </w:rPr>
              <w:t xml:space="preserve"> (due to inefficiently operating Na+/K(+)-ATPase and increased expression of phosphatidylserine)</w:t>
            </w:r>
          </w:p>
        </w:tc>
      </w:tr>
      <w:tr w:rsidR="00A01046" w:rsidRPr="00A652EC" w14:paraId="5F4C9220" w14:textId="77777777" w:rsidTr="004A745D">
        <w:tc>
          <w:tcPr>
            <w:tcW w:w="1952" w:type="dxa"/>
            <w:vMerge w:val="restart"/>
          </w:tcPr>
          <w:p w14:paraId="58E70F54" w14:textId="77777777" w:rsidR="00A01046" w:rsidRPr="00A652EC" w:rsidRDefault="00A01046" w:rsidP="004A745D">
            <w:pPr>
              <w:spacing w:before="240" w:after="160" w:line="259" w:lineRule="auto"/>
              <w:ind w:firstLine="709"/>
              <w:rPr>
                <w:sz w:val="18"/>
                <w:szCs w:val="24"/>
              </w:rPr>
            </w:pPr>
            <w:r w:rsidRPr="00A652EC">
              <w:rPr>
                <w:sz w:val="18"/>
                <w:szCs w:val="24"/>
              </w:rPr>
              <w:t xml:space="preserve">Platelets </w:t>
            </w:r>
          </w:p>
          <w:p w14:paraId="3343DC9D" w14:textId="77777777" w:rsidR="00A01046" w:rsidRPr="00A652EC" w:rsidRDefault="00A01046" w:rsidP="004A745D">
            <w:pPr>
              <w:spacing w:before="240" w:after="160" w:line="259" w:lineRule="auto"/>
              <w:ind w:firstLine="709"/>
              <w:rPr>
                <w:sz w:val="18"/>
                <w:szCs w:val="24"/>
              </w:rPr>
            </w:pPr>
          </w:p>
        </w:tc>
        <w:tc>
          <w:tcPr>
            <w:tcW w:w="2017" w:type="dxa"/>
          </w:tcPr>
          <w:p w14:paraId="4D73375F" w14:textId="1B4D0AD0" w:rsidR="00A01046" w:rsidRPr="00EB5E30" w:rsidRDefault="00A01046" w:rsidP="004A745D">
            <w:pPr>
              <w:spacing w:before="240" w:after="160" w:line="259" w:lineRule="auto"/>
              <w:ind w:firstLine="709"/>
              <w:rPr>
                <w:sz w:val="18"/>
                <w:szCs w:val="18"/>
              </w:rPr>
            </w:pPr>
            <w:r w:rsidRPr="00EB5E30">
              <w:rPr>
                <w:sz w:val="18"/>
                <w:szCs w:val="18"/>
              </w:rPr>
              <w:t xml:space="preserve">DGX, </w:t>
            </w:r>
            <w:proofErr w:type="gramStart"/>
            <w:r w:rsidRPr="00EB5E30">
              <w:rPr>
                <w:sz w:val="18"/>
                <w:szCs w:val="18"/>
              </w:rPr>
              <w:t>C(</w:t>
            </w:r>
            <w:proofErr w:type="gramEnd"/>
            <w:r w:rsidRPr="00EB5E30">
              <w:rPr>
                <w:sz w:val="18"/>
                <w:szCs w:val="18"/>
              </w:rPr>
              <w:t>+)</w:t>
            </w:r>
          </w:p>
        </w:tc>
        <w:tc>
          <w:tcPr>
            <w:tcW w:w="5643" w:type="dxa"/>
          </w:tcPr>
          <w:p w14:paraId="44501EC9" w14:textId="77777777" w:rsidR="00A01046" w:rsidRPr="00A652EC" w:rsidRDefault="00A01046" w:rsidP="004A745D">
            <w:pPr>
              <w:spacing w:before="240" w:after="160" w:line="259" w:lineRule="auto"/>
              <w:ind w:left="290"/>
              <w:rPr>
                <w:sz w:val="18"/>
                <w:szCs w:val="18"/>
              </w:rPr>
            </w:pPr>
            <w:r w:rsidRPr="00A652EC">
              <w:rPr>
                <w:sz w:val="18"/>
                <w:szCs w:val="18"/>
              </w:rPr>
              <w:t xml:space="preserve">(1) Activation of platelets in thrombosis-prone patients with heart failure and/or atrial fibrillation </w:t>
            </w:r>
            <w:r w:rsidRPr="00A652EC">
              <w:rPr>
                <w:sz w:val="18"/>
                <w:szCs w:val="18"/>
              </w:rPr>
              <w:fldChar w:fldCharType="begin" w:fldLock="1"/>
            </w:r>
            <w:r>
              <w:rPr>
                <w:sz w:val="18"/>
                <w:szCs w:val="18"/>
              </w:rPr>
              <w:instrText>ADDIN CSL_CITATION {"citationItems":[{"id":"ITEM-1","itemData":{"DOI":"10.1007/S00228-002-0451-8","ISSN":"0031-6970","PMID":"12107603","abstract":"Objective: Cardiac glycosides exert their inotropic effect by increasing intracellular calcium. Increased intracellular calcium is a key event in platelet aggregation. In aggregometer studies, digitalis has been found to augment platelet agonist responses. A prothrombotic effect of digitalis might be concealed since heart failure and atrial fibrillation per se predispose to thromboembolism. The present study investigates the effects of digitoxin on platelet function in healthy volunteers. Methods: Twenty healthy, non-smoking volunteers were randomised to receive digitoxin (n=10, 0.6 mg day 1, 0.4 mg day 2, then 0.1 mg daily) or placebo (n=10) for 10 days. Platelet function was then analysed ex vivo using three-colour whole-blood-flow cytometry, both in non-stimulated mode and after agonist stimulation with 0.1 μmol/l adenosine diphosphate (ADP), 10 μmol/l ADP and 5.0 μmol/l epinephrine (final concentrations). Expression of activated fibrinogen receptor, von Willebrand's factor receptor and P-selectin, formation of platelet-platelet and platelet-leukocyte aggregates and particle size were examined. Results: No significant difference between the placebo and the digitoxin group (digitoxin levels 17-42 nmol/l) was found, neither on a global level nor for any isolated parameter. Conclusions: Theory and in vitro data suggest that digitoxin treatment could activate platelets. No evidence for this was found in healthy volunteers. This observation is strengthened by the unequivocal results for all parameters measured. However, thrombosis-prone patients with heart failure and/or atrial fibrillation may respond differently to digitalis therapy.","author":[{"dropping-particle":"","family":"Pettersen","given":"E.","non-dropping-particle":"","parse-names":false,"suffix":""},{"dropping-particle":"","family":"Hagberg","given":"I.","non-dropping-particle":"","parse-names":false,"suffix":""},{"dropping-particle":"","family":"Lyberg","given":"T.","non-dropping-particle":"","parse-names":false,"suffix":""},{"dropping-particle":"","family":"Gjesdal","given":"K.","non-dropping-particle":"","parse-names":false,"suffix":""}],"container-title":"European journal of clinical pharmacology","id":"ITEM-1","issue":"3","issued":{"date-parts":[["2002"]]},"page":"181-186","publisher":"Eur J Clin Pharmacol","title":"Do cardiac glycosides affect platelet function? A flow cytometric study in healthy volunteers","type":"article-journal","volume":"58"},"uris":["http://www.mendeley.com/documents/?uuid=6ee23a87-3359-34ff-b02d-9b9e2662de01"]}],"mendeley":{"formattedCitation":"(Pettersen et al., 2002)","plainTextFormattedCitation":"(Pettersen et al., 2002)","previouslyFormattedCitation":"(Pettersen et al., 2002)"},"properties":{"noteIndex":0},"schema":"https://github.com/citation-style-language/schema/raw/master/csl-citation.json"}</w:instrText>
            </w:r>
            <w:r w:rsidRPr="00A652EC">
              <w:rPr>
                <w:sz w:val="18"/>
                <w:szCs w:val="18"/>
              </w:rPr>
              <w:fldChar w:fldCharType="separate"/>
            </w:r>
            <w:r w:rsidRPr="000437CD">
              <w:rPr>
                <w:noProof/>
                <w:sz w:val="18"/>
                <w:szCs w:val="18"/>
              </w:rPr>
              <w:t>(Pettersen et al., 2002)</w:t>
            </w:r>
            <w:r w:rsidRPr="00A652EC">
              <w:rPr>
                <w:sz w:val="18"/>
                <w:szCs w:val="18"/>
              </w:rPr>
              <w:fldChar w:fldCharType="end"/>
            </w:r>
          </w:p>
          <w:p w14:paraId="50B9E2C1" w14:textId="77777777" w:rsidR="00A01046" w:rsidRPr="00A652EC" w:rsidRDefault="00A01046" w:rsidP="004A745D">
            <w:pPr>
              <w:spacing w:before="240" w:after="160" w:line="259" w:lineRule="auto"/>
              <w:ind w:left="290"/>
              <w:rPr>
                <w:sz w:val="18"/>
                <w:szCs w:val="18"/>
              </w:rPr>
            </w:pPr>
            <w:r w:rsidRPr="00A652EC">
              <w:rPr>
                <w:sz w:val="18"/>
                <w:szCs w:val="18"/>
              </w:rPr>
              <w:t xml:space="preserve">(2) Induced calcium mobilization </w:t>
            </w:r>
            <w:r w:rsidRPr="00A652EC">
              <w:rPr>
                <w:sz w:val="18"/>
                <w:szCs w:val="18"/>
              </w:rPr>
              <w:fldChar w:fldCharType="begin" w:fldLock="1"/>
            </w:r>
            <w:r>
              <w:rPr>
                <w:sz w:val="18"/>
                <w:szCs w:val="18"/>
              </w:rPr>
              <w:instrText>ADDIN CSL_CITATION {"citationItems":[{"id":"ITEM-1","itemData":{"DOI":"10.1016/J.HRTHM.2005.01.016","ISSN":"1547-5271","PMID":"15840479","abstract":"Objectives: The purpose of this study was to determine whether digoxin use is associated with increased flow cytometric markers of endothelial cell and platelet activation in patients with nonvalvular atrial fibrillation (AF). Background: Increased intracellular calcium is a key event in platelet activation, and several studies have demonstrated that digitalis activates platelets in vitro. Intracellular calcium also is a key regulator of endothelial cell function, and endogenous digitalis-like substances have been shown to affect biologic processes in endothelial cells. Methods: We studied 30 patients with nonvalvular AF. We measured the levels of (1) platelet expression of P-selectin (CD62P), (2) platelet microparticles (PMP); and (3) endothelial microparticles (EMP) identified by anti-CD31 (EMP31) and by anti-E-selectin antibodies (EMP62E). Results: Patients who were taking digoxin (n = 16; mean digox in level = 0.93 ng/dL) did not demonstrate any significant differences in clinical or echocardiographic characteristics compared with patients not taking digoxin (n = 14). Patients taking digoxin had significantly increased levels of CD62P expression in platelets and platelet-leukocyte conjugates and markedly increased markers of endothelial activation: EMP62E and EMP31. After adjusting for potential confounders (including age, congestive heart failure, coronary artery disease, ejection fraction, antiplatelet, β-blocker, and calcium channel blocker use), the differences persisted. Conclusions: Digoxin use in patients with AF is associated with increased levels of endothelial and platelet activation. If digitalis activates endothelial cells and platelets at pharmacologic doses, use of digitalis in conditions such as AF could predispose to thrombosis and vascular events. © 2005 Heart Rhythm Society. All rights reserved.","author":[{"dropping-particle":"","family":"Chirinos","given":"Julio A.","non-dropping-particle":"","parse-names":false,"suffix":""},{"dropping-particle":"","family":"Castrellon","given":"Aurelio","non-dropping-particle":"","parse-names":false,"suffix":""},{"dropping-particle":"","family":"Zambrano","given":"Juan Pablo","non-dropping-particle":"","parse-names":false,"suffix":""},{"dropping-particle":"","family":"Jimenez","given":"Joaquin J.","non-dropping-particle":"","parse-names":false,"suffix":""},{"dropping-particle":"","family":"Jy","given":"Wenche","non-dropping-particle":"","parse-names":false,"suffix":""},{"dropping-particle":"","family":"Horstman","given":"Lawrence L.","non-dropping-particle":"","parse-names":false,"suffix":""},{"dropping-particle":"","family":"Willens","given":"Howard J.","non-dropping-particle":"","parse-names":false,"suffix":""},{"dropping-particle":"","family":"Castellanos","given":"Agustin","non-dropping-particle":"","parse-names":false,"suffix":""},{"dropping-particle":"","family":"Myerburg","given":"Robert J.","non-dropping-particle":"","parse-names":false,"suffix":""},{"dropping-particle":"","family":"Ahn","given":"Yeon S.","non-dropping-particle":"","parse-names":false,"suffix":""}],"container-title":"Heart rhythm","id":"ITEM-1","issue":"5","issued":{"date-parts":[["2005","5"]]},"page":"525-529","publisher":"Heart Rhythm","title":"Digoxin use is associated with increased platelet and endothelial cell activation in patients with nonvalvular atrial fibrillation","type":"article-journal","volume":"2"},"uris":["http://www.mendeley.com/documents/?uuid=c70187fe-3361-3f15-b7ae-8299932c1044"]}],"mendeley":{"formattedCitation":"(Chirinos et al., 2005)","plainTextFormattedCitation":"(Chirinos et al., 2005)","previouslyFormattedCitation":"(Chirinos et al., 2005)"},"properties":{"noteIndex":0},"schema":"https://github.com/citation-style-language/schema/raw/master/csl-citation.json"}</w:instrText>
            </w:r>
            <w:r w:rsidRPr="00A652EC">
              <w:rPr>
                <w:sz w:val="18"/>
                <w:szCs w:val="18"/>
              </w:rPr>
              <w:fldChar w:fldCharType="separate"/>
            </w:r>
            <w:r w:rsidRPr="000437CD">
              <w:rPr>
                <w:noProof/>
                <w:sz w:val="18"/>
                <w:szCs w:val="18"/>
              </w:rPr>
              <w:t>(Chirinos et al., 2005)</w:t>
            </w:r>
            <w:r w:rsidRPr="00A652EC">
              <w:rPr>
                <w:sz w:val="18"/>
                <w:szCs w:val="18"/>
              </w:rPr>
              <w:fldChar w:fldCharType="end"/>
            </w:r>
          </w:p>
          <w:p w14:paraId="5820042A" w14:textId="063CE8DF" w:rsidR="00A01046" w:rsidRPr="00EB5E30" w:rsidRDefault="00A01046" w:rsidP="004A745D">
            <w:pPr>
              <w:spacing w:before="240" w:after="160" w:line="259" w:lineRule="auto"/>
              <w:ind w:left="290"/>
              <w:rPr>
                <w:sz w:val="18"/>
                <w:szCs w:val="18"/>
              </w:rPr>
            </w:pPr>
            <w:r w:rsidRPr="00A652EC">
              <w:rPr>
                <w:sz w:val="18"/>
                <w:szCs w:val="18"/>
              </w:rPr>
              <w:t xml:space="preserve">(3) Increased levels of endothelial and platelet activation </w:t>
            </w:r>
            <w:r w:rsidRPr="00A652EC">
              <w:rPr>
                <w:sz w:val="18"/>
                <w:szCs w:val="18"/>
              </w:rPr>
              <w:fldChar w:fldCharType="begin" w:fldLock="1"/>
            </w:r>
            <w:r>
              <w:rPr>
                <w:sz w:val="18"/>
                <w:szCs w:val="18"/>
              </w:rPr>
              <w:instrText>ADDIN CSL_CITATION {"citationItems":[{"id":"ITEM-1","itemData":{"DOI":"10.1016/J.HRTHM.2005.01.016","ISSN":"1547-5271","PMID":"15840479","abstract":"Objectives: The purpose of this study was to determine whether digoxin use is associated with increased flow cytometric markers of endothelial cell and platelet activation in patients with nonvalvular atrial fibrillation (AF). Background: Increased intracellular calcium is a key event in platelet activation, and several studies have demonstrated that digitalis activates platelets in vitro. Intracellular calcium also is a key regulator of endothelial cell function, and endogenous digitalis-like substances have been shown to affect biologic processes in endothelial cells. Methods: We studied 30 patients with nonvalvular AF. We measured the levels of (1) platelet expression of P-selectin (CD62P), (2) platelet microparticles (PMP); and (3) endothelial microparticles (EMP) identified by anti-CD31 (EMP31) and by anti-E-selectin antibodies (EMP62E). Results: Patients who were taking digoxin (n = 16; mean digox in level = 0.93 ng/dL) did not demonstrate any significant differences in clinical or echocardiographic characteristics compared with patients not taking digoxin (n = 14). Patients taking digoxin had significantly increased levels of CD62P expression in platelets and platelet-leukocyte conjugates and markedly increased markers of endothelial activation: EMP62E and EMP31. After adjusting for potential confounders (including age, congestive heart failure, coronary artery disease, ejection fraction, antiplatelet, β-blocker, and calcium channel blocker use), the differences persisted. Conclusions: Digoxin use in patients with AF is associated with increased levels of endothelial and platelet activation. If digitalis activates endothelial cells and platelets at pharmacologic doses, use of digitalis in conditions such as AF could predispose to thrombosis and vascular events. © 2005 Heart Rhythm Society. All rights reserved.","author":[{"dropping-particle":"","family":"Chirinos","given":"Julio A.","non-dropping-particle":"","parse-names":false,"suffix":""},{"dropping-particle":"","family":"Castrellon","given":"Aurelio","non-dropping-particle":"","parse-names":false,"suffix":""},{"dropping-particle":"","family":"Zambrano","given":"Juan Pablo","non-dropping-particle":"","parse-names":false,"suffix":""},{"dropping-particle":"","family":"Jimenez","given":"Joaquin J.","non-dropping-particle":"","parse-names":false,"suffix":""},{"dropping-particle":"","family":"Jy","given":"Wenche","non-dropping-particle":"","parse-names":false,"suffix":""},{"dropping-particle":"","family":"Horstman","given":"Lawrence L.","non-dropping-particle":"","parse-names":false,"suffix":""},{"dropping-particle":"","family":"Willens","given":"Howard J.","non-dropping-particle":"","parse-names":false,"suffix":""},{"dropping-particle":"","family":"Castellanos","given":"Agustin","non-dropping-particle":"","parse-names":false,"suffix":""},{"dropping-particle":"","family":"Myerburg","given":"Robert J.","non-dropping-particle":"","parse-names":false,"suffix":""},{"dropping-particle":"","family":"Ahn","given":"Yeon S.","non-dropping-particle":"","parse-names":false,"suffix":""}],"container-title":"Heart rhythm","id":"ITEM-1","issue":"5","issued":{"date-parts":[["2005","5"]]},"page":"525-529","publisher":"Heart Rhythm","title":"Digoxin use is associated with increased platelet and endothelial cell activation in patients with nonvalvular atrial fibrillation","type":"article-journal","volume":"2"},"uris":["http://www.mendeley.com/documents/?uuid=c70187fe-3361-3f15-b7ae-8299932c1044"]}],"mendeley":{"formattedCitation":"(Chirinos et al., 2005)","plainTextFormattedCitation":"(Chirinos et al., 2005)","previouslyFormattedCitation":"(Chirinos et al., 2005)"},"properties":{"noteIndex":0},"schema":"https://github.com/citation-style-language/schema/raw/master/csl-citation.json"}</w:instrText>
            </w:r>
            <w:r w:rsidRPr="00A652EC">
              <w:rPr>
                <w:sz w:val="18"/>
                <w:szCs w:val="18"/>
              </w:rPr>
              <w:fldChar w:fldCharType="separate"/>
            </w:r>
            <w:r w:rsidRPr="000437CD">
              <w:rPr>
                <w:noProof/>
                <w:sz w:val="18"/>
                <w:szCs w:val="18"/>
              </w:rPr>
              <w:t>(Chirinos et al., 2005)</w:t>
            </w:r>
            <w:r w:rsidRPr="00A652EC">
              <w:rPr>
                <w:sz w:val="18"/>
                <w:szCs w:val="18"/>
              </w:rPr>
              <w:fldChar w:fldCharType="end"/>
            </w:r>
          </w:p>
        </w:tc>
      </w:tr>
      <w:tr w:rsidR="00A01046" w:rsidRPr="00A652EC" w14:paraId="76257D52" w14:textId="77777777" w:rsidTr="004A745D">
        <w:tc>
          <w:tcPr>
            <w:tcW w:w="1952" w:type="dxa"/>
            <w:vMerge/>
          </w:tcPr>
          <w:p w14:paraId="178ED1C9" w14:textId="77777777" w:rsidR="00A01046" w:rsidRPr="00A652EC" w:rsidRDefault="00A01046" w:rsidP="004A745D">
            <w:pPr>
              <w:spacing w:before="240" w:after="160" w:line="259" w:lineRule="auto"/>
              <w:ind w:firstLine="709"/>
              <w:rPr>
                <w:sz w:val="18"/>
                <w:szCs w:val="24"/>
              </w:rPr>
            </w:pPr>
          </w:p>
        </w:tc>
        <w:tc>
          <w:tcPr>
            <w:tcW w:w="2017" w:type="dxa"/>
          </w:tcPr>
          <w:p w14:paraId="5D12BEAB" w14:textId="5C64095A" w:rsidR="00A01046" w:rsidRPr="00EB5E30" w:rsidRDefault="00A01046" w:rsidP="004A745D">
            <w:pPr>
              <w:spacing w:before="240" w:after="160" w:line="259" w:lineRule="auto"/>
              <w:ind w:firstLine="709"/>
              <w:rPr>
                <w:sz w:val="18"/>
                <w:szCs w:val="18"/>
              </w:rPr>
            </w:pPr>
          </w:p>
        </w:tc>
        <w:tc>
          <w:tcPr>
            <w:tcW w:w="5643" w:type="dxa"/>
          </w:tcPr>
          <w:p w14:paraId="728BBED9" w14:textId="6C60E5FD" w:rsidR="00A01046" w:rsidRPr="00A652EC" w:rsidRDefault="00A01046" w:rsidP="004A745D">
            <w:pPr>
              <w:spacing w:before="240" w:after="160" w:line="259" w:lineRule="auto"/>
              <w:ind w:left="290"/>
              <w:rPr>
                <w:sz w:val="18"/>
                <w:szCs w:val="18"/>
              </w:rPr>
            </w:pPr>
          </w:p>
        </w:tc>
      </w:tr>
    </w:tbl>
    <w:p w14:paraId="1745A19C" w14:textId="77777777" w:rsidR="00D432AA" w:rsidRPr="00A652EC" w:rsidRDefault="00D432AA" w:rsidP="00D432AA">
      <w:pPr>
        <w:spacing w:before="240"/>
        <w:ind w:firstLine="709"/>
        <w:rPr>
          <w:sz w:val="22"/>
          <w:szCs w:val="24"/>
        </w:rPr>
      </w:pPr>
      <w:r w:rsidRPr="00A652EC">
        <w:rPr>
          <w:sz w:val="22"/>
          <w:szCs w:val="24"/>
        </w:rPr>
        <w:t xml:space="preserve">C- </w:t>
      </w:r>
      <w:r w:rsidRPr="00A652EC">
        <w:t xml:space="preserve">cardenolide, B- </w:t>
      </w:r>
      <w:proofErr w:type="spellStart"/>
      <w:r w:rsidRPr="00A652EC">
        <w:t>bufadienolide</w:t>
      </w:r>
      <w:proofErr w:type="spellEnd"/>
      <w:r w:rsidRPr="00A652EC">
        <w:t xml:space="preserve">, </w:t>
      </w:r>
      <w:proofErr w:type="gramStart"/>
      <w:r w:rsidRPr="00A652EC">
        <w:t>+  with</w:t>
      </w:r>
      <w:proofErr w:type="gramEnd"/>
      <w:r w:rsidRPr="00A652EC">
        <w:t xml:space="preserve"> </w:t>
      </w:r>
      <w:r w:rsidRPr="00A652EC">
        <w:rPr>
          <w:rStyle w:val="rynqvb"/>
        </w:rPr>
        <w:t>sugar residue, - without sugar residue.</w:t>
      </w:r>
    </w:p>
    <w:p w14:paraId="6555AA06" w14:textId="77777777" w:rsidR="00D432AA" w:rsidRPr="0088513A" w:rsidRDefault="00D432AA" w:rsidP="00D432AA">
      <w:pPr>
        <w:jc w:val="both"/>
        <w:rPr>
          <w:rFonts w:cs="Times New Roman"/>
          <w:szCs w:val="24"/>
        </w:rPr>
      </w:pPr>
    </w:p>
    <w:p w14:paraId="58F1AED1" w14:textId="5B414A52" w:rsidR="00DE23E8" w:rsidRDefault="00361519" w:rsidP="00654E8F">
      <w:pPr>
        <w:spacing w:before="240"/>
      </w:pPr>
      <w:r>
        <w:t>References</w:t>
      </w:r>
    </w:p>
    <w:p w14:paraId="41E991BB" w14:textId="2E3738BB" w:rsidR="00361519" w:rsidRPr="00361519" w:rsidRDefault="00361519" w:rsidP="00361519">
      <w:pPr>
        <w:widowControl w:val="0"/>
        <w:autoSpaceDE w:val="0"/>
        <w:autoSpaceDN w:val="0"/>
        <w:adjustRightInd w:val="0"/>
        <w:spacing w:before="240"/>
        <w:ind w:left="480" w:hanging="480"/>
        <w:rPr>
          <w:rFonts w:cs="Times New Roman"/>
          <w:noProof/>
          <w:szCs w:val="24"/>
        </w:rPr>
      </w:pPr>
      <w:r>
        <w:fldChar w:fldCharType="begin" w:fldLock="1"/>
      </w:r>
      <w:r>
        <w:instrText xml:space="preserve">ADDIN Mendeley Bibliography CSL_BIBLIOGRAPHY </w:instrText>
      </w:r>
      <w:r>
        <w:fldChar w:fldCharType="separate"/>
      </w:r>
      <w:r w:rsidRPr="00361519">
        <w:rPr>
          <w:rFonts w:cs="Times New Roman"/>
          <w:noProof/>
          <w:szCs w:val="24"/>
        </w:rPr>
        <w:t xml:space="preserve">Balzan, S., D’Urso, G., Nicolini, G., Forini, F., Pellegrino, M., and Montali, U. (2007). Erythrocyte sodium pump stimulation by ouabain and an endogenous ouabain-like factor. </w:t>
      </w:r>
      <w:r w:rsidRPr="00361519">
        <w:rPr>
          <w:rFonts w:cs="Times New Roman"/>
          <w:i/>
          <w:iCs/>
          <w:noProof/>
          <w:szCs w:val="24"/>
        </w:rPr>
        <w:t>Cell Biochem. Funct.</w:t>
      </w:r>
      <w:r w:rsidRPr="00361519">
        <w:rPr>
          <w:rFonts w:cs="Times New Roman"/>
          <w:noProof/>
          <w:szCs w:val="24"/>
        </w:rPr>
        <w:t xml:space="preserve"> 25, 297–303.</w:t>
      </w:r>
    </w:p>
    <w:p w14:paraId="38888B47" w14:textId="77777777" w:rsidR="00361519" w:rsidRPr="00361519" w:rsidRDefault="00361519" w:rsidP="00361519">
      <w:pPr>
        <w:widowControl w:val="0"/>
        <w:autoSpaceDE w:val="0"/>
        <w:autoSpaceDN w:val="0"/>
        <w:adjustRightInd w:val="0"/>
        <w:spacing w:before="240"/>
        <w:ind w:left="480" w:hanging="480"/>
        <w:rPr>
          <w:rFonts w:cs="Times New Roman"/>
          <w:noProof/>
          <w:szCs w:val="24"/>
        </w:rPr>
      </w:pPr>
      <w:r w:rsidRPr="00361519">
        <w:rPr>
          <w:rFonts w:cs="Times New Roman"/>
          <w:noProof/>
          <w:szCs w:val="24"/>
        </w:rPr>
        <w:t xml:space="preserve">Bauer, S., Groh, V., Wu, J., Steinle, A., Phillips, J. H., Lanier, L. L., et al. (1999). Activation of NK cells and T cells by NKG2D, a receptor for stress-inducible MICA. </w:t>
      </w:r>
      <w:r w:rsidRPr="00361519">
        <w:rPr>
          <w:rFonts w:cs="Times New Roman"/>
          <w:i/>
          <w:iCs/>
          <w:noProof/>
          <w:szCs w:val="24"/>
        </w:rPr>
        <w:t>Science</w:t>
      </w:r>
      <w:r w:rsidRPr="00361519">
        <w:rPr>
          <w:rFonts w:cs="Times New Roman"/>
          <w:noProof/>
          <w:szCs w:val="24"/>
        </w:rPr>
        <w:t xml:space="preserve"> 285, 727–729. doi: 10.1126/SCIENCE.285.5428.727</w:t>
      </w:r>
    </w:p>
    <w:p w14:paraId="6953E7A6" w14:textId="77777777" w:rsidR="00361519" w:rsidRPr="00361519" w:rsidRDefault="00361519" w:rsidP="00361519">
      <w:pPr>
        <w:widowControl w:val="0"/>
        <w:autoSpaceDE w:val="0"/>
        <w:autoSpaceDN w:val="0"/>
        <w:adjustRightInd w:val="0"/>
        <w:spacing w:before="240"/>
        <w:ind w:left="480" w:hanging="480"/>
        <w:rPr>
          <w:rFonts w:cs="Times New Roman"/>
          <w:noProof/>
          <w:szCs w:val="24"/>
        </w:rPr>
      </w:pPr>
      <w:r w:rsidRPr="00361519">
        <w:rPr>
          <w:rFonts w:cs="Times New Roman"/>
          <w:noProof/>
          <w:szCs w:val="24"/>
        </w:rPr>
        <w:t xml:space="preserve">Carvalho, D. C. M., Cavalcante-Silva, L. H. A., De A Lima, É., Galvão, J. G. F. M., De A Alves, A. </w:t>
      </w:r>
      <w:r w:rsidRPr="00361519">
        <w:rPr>
          <w:rFonts w:cs="Times New Roman"/>
          <w:noProof/>
          <w:szCs w:val="24"/>
        </w:rPr>
        <w:lastRenderedPageBreak/>
        <w:t xml:space="preserve">K., Feijó, P. R. O., et al. (2019). Marinobufagenin Inhibits Neutrophil Migration and Proinflammatory Cytokines. </w:t>
      </w:r>
      <w:r w:rsidRPr="00361519">
        <w:rPr>
          <w:rFonts w:cs="Times New Roman"/>
          <w:i/>
          <w:iCs/>
          <w:noProof/>
          <w:szCs w:val="24"/>
        </w:rPr>
        <w:t>J. Immunol. Res.</w:t>
      </w:r>
      <w:r w:rsidRPr="00361519">
        <w:rPr>
          <w:rFonts w:cs="Times New Roman"/>
          <w:noProof/>
          <w:szCs w:val="24"/>
        </w:rPr>
        <w:t xml:space="preserve"> 2019. doi: 10.1155/2019/1094520</w:t>
      </w:r>
    </w:p>
    <w:p w14:paraId="52EAC8BC" w14:textId="77777777" w:rsidR="00361519" w:rsidRPr="00361519" w:rsidRDefault="00361519" w:rsidP="00361519">
      <w:pPr>
        <w:widowControl w:val="0"/>
        <w:autoSpaceDE w:val="0"/>
        <w:autoSpaceDN w:val="0"/>
        <w:adjustRightInd w:val="0"/>
        <w:spacing w:before="240"/>
        <w:ind w:left="480" w:hanging="480"/>
        <w:rPr>
          <w:rFonts w:cs="Times New Roman"/>
          <w:noProof/>
          <w:szCs w:val="24"/>
        </w:rPr>
      </w:pPr>
      <w:r w:rsidRPr="00361519">
        <w:rPr>
          <w:rFonts w:cs="Times New Roman"/>
          <w:noProof/>
          <w:szCs w:val="24"/>
        </w:rPr>
        <w:t xml:space="preserve">Cavalcante‑Silva, L. H. A., Carvalho, D. C. M., de Almeida Lima, É., and Rodrigues‑Mascarenhas, S. (2021). Ouabain inhibits p38 activation in mice neutrophils. </w:t>
      </w:r>
      <w:r w:rsidRPr="00361519">
        <w:rPr>
          <w:rFonts w:cs="Times New Roman"/>
          <w:i/>
          <w:iCs/>
          <w:noProof/>
          <w:szCs w:val="24"/>
        </w:rPr>
        <w:t>Inflammopharmacology</w:t>
      </w:r>
      <w:r w:rsidRPr="00361519">
        <w:rPr>
          <w:rFonts w:cs="Times New Roman"/>
          <w:noProof/>
          <w:szCs w:val="24"/>
        </w:rPr>
        <w:t xml:space="preserve"> 29, 1829–1833. doi: 10.1007/S10787-021-00882-Z</w:t>
      </w:r>
    </w:p>
    <w:p w14:paraId="1423B0B0" w14:textId="77777777" w:rsidR="00361519" w:rsidRPr="00361519" w:rsidRDefault="00361519" w:rsidP="00361519">
      <w:pPr>
        <w:widowControl w:val="0"/>
        <w:autoSpaceDE w:val="0"/>
        <w:autoSpaceDN w:val="0"/>
        <w:adjustRightInd w:val="0"/>
        <w:spacing w:before="240"/>
        <w:ind w:left="480" w:hanging="480"/>
        <w:rPr>
          <w:rFonts w:cs="Times New Roman"/>
          <w:noProof/>
          <w:szCs w:val="24"/>
        </w:rPr>
      </w:pPr>
      <w:r w:rsidRPr="00361519">
        <w:rPr>
          <w:rFonts w:cs="Times New Roman"/>
          <w:noProof/>
          <w:szCs w:val="24"/>
        </w:rPr>
        <w:t xml:space="preserve">Chirinos, J. A., Castrellon, A., Zambrano, J. P., Jimenez, J. J., Jy, W., Horstman, L. L., et al. (2005). Digoxin use is associated with increased platelet and endothelial cell activation in patients with nonvalvular atrial fibrillation. </w:t>
      </w:r>
      <w:r w:rsidRPr="00361519">
        <w:rPr>
          <w:rFonts w:cs="Times New Roman"/>
          <w:i/>
          <w:iCs/>
          <w:noProof/>
          <w:szCs w:val="24"/>
        </w:rPr>
        <w:t>Hear. Rhythm</w:t>
      </w:r>
      <w:r w:rsidRPr="00361519">
        <w:rPr>
          <w:rFonts w:cs="Times New Roman"/>
          <w:noProof/>
          <w:szCs w:val="24"/>
        </w:rPr>
        <w:t xml:space="preserve"> 2, 525–529. doi: 10.1016/J.HRTHM.2005.01.016</w:t>
      </w:r>
    </w:p>
    <w:p w14:paraId="383E01FE" w14:textId="77777777" w:rsidR="00361519" w:rsidRPr="000035D4" w:rsidRDefault="00361519" w:rsidP="00361519">
      <w:pPr>
        <w:widowControl w:val="0"/>
        <w:autoSpaceDE w:val="0"/>
        <w:autoSpaceDN w:val="0"/>
        <w:adjustRightInd w:val="0"/>
        <w:spacing w:before="240"/>
        <w:ind w:left="480" w:hanging="480"/>
        <w:rPr>
          <w:rFonts w:cs="Times New Roman"/>
          <w:noProof/>
          <w:szCs w:val="24"/>
          <w:lang w:val="it-IT"/>
        </w:rPr>
      </w:pPr>
      <w:r w:rsidRPr="000035D4">
        <w:rPr>
          <w:rFonts w:cs="Times New Roman"/>
          <w:noProof/>
          <w:szCs w:val="24"/>
          <w:lang w:val="it-IT"/>
        </w:rPr>
        <w:t xml:space="preserve">Da Silva, J. M. C., Azevedo, A. D. N., Barbosa, R. P. D. S., Teixeira, M. P., Vianna, T. A. G., Fittipaldi, J., et al. </w:t>
      </w:r>
      <w:r w:rsidRPr="00361519">
        <w:rPr>
          <w:rFonts w:cs="Times New Roman"/>
          <w:noProof/>
          <w:szCs w:val="24"/>
        </w:rPr>
        <w:t xml:space="preserve">(2019). Ouabain Decreases Regulatory T Cell Number in Mice by Reducing IL-2 Secretion. </w:t>
      </w:r>
      <w:r w:rsidRPr="000035D4">
        <w:rPr>
          <w:rFonts w:cs="Times New Roman"/>
          <w:i/>
          <w:iCs/>
          <w:noProof/>
          <w:szCs w:val="24"/>
          <w:lang w:val="it-IT"/>
        </w:rPr>
        <w:t>Neuroimmunomodulation</w:t>
      </w:r>
      <w:r w:rsidRPr="000035D4">
        <w:rPr>
          <w:rFonts w:cs="Times New Roman"/>
          <w:noProof/>
          <w:szCs w:val="24"/>
          <w:lang w:val="it-IT"/>
        </w:rPr>
        <w:t xml:space="preserve"> 26, 188–197. doi: 10.1159/000501720</w:t>
      </w:r>
    </w:p>
    <w:p w14:paraId="3DDF2DA3" w14:textId="77777777" w:rsidR="00361519" w:rsidRPr="000035D4" w:rsidRDefault="00361519" w:rsidP="00361519">
      <w:pPr>
        <w:widowControl w:val="0"/>
        <w:autoSpaceDE w:val="0"/>
        <w:autoSpaceDN w:val="0"/>
        <w:adjustRightInd w:val="0"/>
        <w:spacing w:before="240"/>
        <w:ind w:left="480" w:hanging="480"/>
        <w:rPr>
          <w:rFonts w:cs="Times New Roman"/>
          <w:noProof/>
          <w:szCs w:val="24"/>
          <w:lang w:val="it-IT"/>
        </w:rPr>
      </w:pPr>
      <w:r w:rsidRPr="000035D4">
        <w:rPr>
          <w:rFonts w:cs="Times New Roman"/>
          <w:noProof/>
          <w:szCs w:val="24"/>
          <w:lang w:val="it-IT"/>
        </w:rPr>
        <w:t xml:space="preserve">Da Silva, J. M. C., Campos, M. L. A., Teixeira, M. P., da Silva Faustino, R., Aleixo, R. C., Cavalcante, F. J. P., et al. </w:t>
      </w:r>
      <w:r w:rsidRPr="00361519">
        <w:rPr>
          <w:rFonts w:cs="Times New Roman"/>
          <w:noProof/>
          <w:szCs w:val="24"/>
        </w:rPr>
        <w:t xml:space="preserve">(2020a). Ouabain pre-treatment modulates B and T lymphocytes and improves survival of melanoma-bearing animals. </w:t>
      </w:r>
      <w:r w:rsidRPr="000035D4">
        <w:rPr>
          <w:rFonts w:cs="Times New Roman"/>
          <w:i/>
          <w:iCs/>
          <w:noProof/>
          <w:szCs w:val="24"/>
          <w:lang w:val="it-IT"/>
        </w:rPr>
        <w:t>Int. Immunopharmacol.</w:t>
      </w:r>
      <w:r w:rsidRPr="000035D4">
        <w:rPr>
          <w:rFonts w:cs="Times New Roman"/>
          <w:noProof/>
          <w:szCs w:val="24"/>
          <w:lang w:val="it-IT"/>
        </w:rPr>
        <w:t xml:space="preserve"> 86. doi: 10.1016/J.INTIMP.2020.106772</w:t>
      </w:r>
    </w:p>
    <w:p w14:paraId="35E6A12E" w14:textId="77777777" w:rsidR="00361519" w:rsidRPr="000035D4" w:rsidRDefault="00361519" w:rsidP="00361519">
      <w:pPr>
        <w:widowControl w:val="0"/>
        <w:autoSpaceDE w:val="0"/>
        <w:autoSpaceDN w:val="0"/>
        <w:adjustRightInd w:val="0"/>
        <w:spacing w:before="240"/>
        <w:ind w:left="480" w:hanging="480"/>
        <w:rPr>
          <w:rFonts w:cs="Times New Roman"/>
          <w:noProof/>
          <w:szCs w:val="24"/>
          <w:lang w:val="it-IT"/>
        </w:rPr>
      </w:pPr>
      <w:r w:rsidRPr="000035D4">
        <w:rPr>
          <w:rFonts w:cs="Times New Roman"/>
          <w:noProof/>
          <w:szCs w:val="24"/>
          <w:lang w:val="it-IT"/>
        </w:rPr>
        <w:t xml:space="preserve">Da Silva, J. M. C., Campos, M. L. A., Teixeira, M. P., da Silva Faustino, R., Aleixo, R. C., Cavalcante, F. J. P., et al. </w:t>
      </w:r>
      <w:r w:rsidRPr="00361519">
        <w:rPr>
          <w:rFonts w:cs="Times New Roman"/>
          <w:noProof/>
          <w:szCs w:val="24"/>
        </w:rPr>
        <w:t xml:space="preserve">(2020b). Ouabain pre-treatment modulates B and T lymphocytes and improves survival of melanoma-bearing animals. </w:t>
      </w:r>
      <w:r w:rsidRPr="000035D4">
        <w:rPr>
          <w:rFonts w:cs="Times New Roman"/>
          <w:i/>
          <w:iCs/>
          <w:noProof/>
          <w:szCs w:val="24"/>
          <w:lang w:val="it-IT"/>
        </w:rPr>
        <w:t>Int. Immunopharmacol.</w:t>
      </w:r>
      <w:r w:rsidRPr="000035D4">
        <w:rPr>
          <w:rFonts w:cs="Times New Roman"/>
          <w:noProof/>
          <w:szCs w:val="24"/>
          <w:lang w:val="it-IT"/>
        </w:rPr>
        <w:t xml:space="preserve"> 86, 106772.</w:t>
      </w:r>
    </w:p>
    <w:p w14:paraId="6BC228D1" w14:textId="77777777" w:rsidR="00361519" w:rsidRPr="000035D4" w:rsidRDefault="00361519" w:rsidP="00361519">
      <w:pPr>
        <w:widowControl w:val="0"/>
        <w:autoSpaceDE w:val="0"/>
        <w:autoSpaceDN w:val="0"/>
        <w:adjustRightInd w:val="0"/>
        <w:spacing w:before="240"/>
        <w:ind w:left="480" w:hanging="480"/>
        <w:rPr>
          <w:rFonts w:cs="Times New Roman"/>
          <w:noProof/>
          <w:szCs w:val="24"/>
          <w:lang w:val="it-IT"/>
        </w:rPr>
      </w:pPr>
      <w:r w:rsidRPr="000035D4">
        <w:rPr>
          <w:rFonts w:cs="Times New Roman"/>
          <w:noProof/>
          <w:szCs w:val="24"/>
          <w:lang w:val="it-IT"/>
        </w:rPr>
        <w:t xml:space="preserve">da Silva, J. M. C., das Neves Azevedo, A., dos Santos Barbosa, R. P., Vianna, T. A. G., Fittipaldi, J., Teixeira, M. P., et al. </w:t>
      </w:r>
      <w:r w:rsidRPr="00361519">
        <w:rPr>
          <w:rFonts w:cs="Times New Roman"/>
          <w:noProof/>
          <w:szCs w:val="24"/>
        </w:rPr>
        <w:t xml:space="preserve">(2016). Dynamics of murine B lymphocytes is modulated by in vivo treatment with steroid ouabain. </w:t>
      </w:r>
      <w:r w:rsidRPr="000035D4">
        <w:rPr>
          <w:rFonts w:cs="Times New Roman"/>
          <w:i/>
          <w:iCs/>
          <w:noProof/>
          <w:szCs w:val="24"/>
          <w:lang w:val="it-IT"/>
        </w:rPr>
        <w:t>Immunobiology</w:t>
      </w:r>
      <w:r w:rsidRPr="000035D4">
        <w:rPr>
          <w:rFonts w:cs="Times New Roman"/>
          <w:noProof/>
          <w:szCs w:val="24"/>
          <w:lang w:val="it-IT"/>
        </w:rPr>
        <w:t xml:space="preserve"> 221, 368–376.</w:t>
      </w:r>
    </w:p>
    <w:p w14:paraId="12A4C23B" w14:textId="77777777" w:rsidR="00361519" w:rsidRPr="000035D4" w:rsidRDefault="00361519" w:rsidP="00361519">
      <w:pPr>
        <w:widowControl w:val="0"/>
        <w:autoSpaceDE w:val="0"/>
        <w:autoSpaceDN w:val="0"/>
        <w:adjustRightInd w:val="0"/>
        <w:spacing w:before="240"/>
        <w:ind w:left="480" w:hanging="480"/>
        <w:rPr>
          <w:rFonts w:cs="Times New Roman"/>
          <w:noProof/>
          <w:szCs w:val="24"/>
          <w:lang w:val="it-IT"/>
        </w:rPr>
      </w:pPr>
      <w:r w:rsidRPr="000035D4">
        <w:rPr>
          <w:rFonts w:cs="Times New Roman"/>
          <w:noProof/>
          <w:szCs w:val="24"/>
          <w:lang w:val="it-IT"/>
        </w:rPr>
        <w:t xml:space="preserve">De Paiva, L. S., Costa, K. M. da, Canto, F. B. do, Cabral, V. R., Fucs, R., Nobrega, A., et al. </w:t>
      </w:r>
      <w:r w:rsidRPr="00361519">
        <w:rPr>
          <w:rFonts w:cs="Times New Roman"/>
          <w:noProof/>
          <w:szCs w:val="24"/>
        </w:rPr>
        <w:t xml:space="preserve">(2011). Modulation of mature B cells in mice following treatment with ouabain. </w:t>
      </w:r>
      <w:r w:rsidRPr="000035D4">
        <w:rPr>
          <w:rFonts w:cs="Times New Roman"/>
          <w:i/>
          <w:iCs/>
          <w:noProof/>
          <w:szCs w:val="24"/>
          <w:lang w:val="it-IT"/>
        </w:rPr>
        <w:t>Immunobiology</w:t>
      </w:r>
      <w:r w:rsidRPr="000035D4">
        <w:rPr>
          <w:rFonts w:cs="Times New Roman"/>
          <w:noProof/>
          <w:szCs w:val="24"/>
          <w:lang w:val="it-IT"/>
        </w:rPr>
        <w:t xml:space="preserve"> 216, 1038–1043. doi: 10.1016/J.IMBIO.2011.03.002</w:t>
      </w:r>
    </w:p>
    <w:p w14:paraId="55BBFEEA" w14:textId="77777777" w:rsidR="00361519" w:rsidRPr="00361519" w:rsidRDefault="00361519" w:rsidP="00361519">
      <w:pPr>
        <w:widowControl w:val="0"/>
        <w:autoSpaceDE w:val="0"/>
        <w:autoSpaceDN w:val="0"/>
        <w:adjustRightInd w:val="0"/>
        <w:spacing w:before="240"/>
        <w:ind w:left="480" w:hanging="480"/>
        <w:rPr>
          <w:rFonts w:cs="Times New Roman"/>
          <w:noProof/>
          <w:szCs w:val="24"/>
        </w:rPr>
      </w:pPr>
      <w:r w:rsidRPr="000035D4">
        <w:rPr>
          <w:rFonts w:cs="Times New Roman"/>
          <w:noProof/>
          <w:szCs w:val="24"/>
          <w:lang w:val="it-IT"/>
        </w:rPr>
        <w:t xml:space="preserve">de Paiva, L. S., da Costa, K. M., do Canto, F. B., Cabral, V. R., Fucs, R., Nobrega, A., et al. </w:t>
      </w:r>
      <w:r w:rsidRPr="00361519">
        <w:rPr>
          <w:rFonts w:cs="Times New Roman"/>
          <w:noProof/>
          <w:szCs w:val="24"/>
        </w:rPr>
        <w:t xml:space="preserve">(2011). Modulation of mature B cells in mice following treatment with ouabain. </w:t>
      </w:r>
      <w:r w:rsidRPr="00361519">
        <w:rPr>
          <w:rFonts w:cs="Times New Roman"/>
          <w:i/>
          <w:iCs/>
          <w:noProof/>
          <w:szCs w:val="24"/>
        </w:rPr>
        <w:t>Immunobiology</w:t>
      </w:r>
      <w:r w:rsidRPr="00361519">
        <w:rPr>
          <w:rFonts w:cs="Times New Roman"/>
          <w:noProof/>
          <w:szCs w:val="24"/>
        </w:rPr>
        <w:t xml:space="preserve"> 216, 1038–1043.</w:t>
      </w:r>
    </w:p>
    <w:p w14:paraId="282F3AAA" w14:textId="77777777" w:rsidR="00361519" w:rsidRPr="000035D4" w:rsidRDefault="00361519" w:rsidP="00361519">
      <w:pPr>
        <w:widowControl w:val="0"/>
        <w:autoSpaceDE w:val="0"/>
        <w:autoSpaceDN w:val="0"/>
        <w:adjustRightInd w:val="0"/>
        <w:spacing w:before="240"/>
        <w:ind w:left="480" w:hanging="480"/>
        <w:rPr>
          <w:rFonts w:cs="Times New Roman"/>
          <w:noProof/>
          <w:szCs w:val="24"/>
          <w:lang w:val="it-IT"/>
        </w:rPr>
      </w:pPr>
      <w:r w:rsidRPr="00361519">
        <w:rPr>
          <w:rFonts w:cs="Times New Roman"/>
          <w:noProof/>
          <w:szCs w:val="24"/>
        </w:rPr>
        <w:t xml:space="preserve">Fedorova, O. V, Fadeev, A. V, Grigorova, Y. N., Marshall, C. A., Zernetkina, V., Kolodkin, N. I., et al. (2019). Cardiotonic Steroids Induce Vascular Fibrosis Via Pressure-Independent Mechanism in NaCl-Loaded Diabetic Rats. </w:t>
      </w:r>
      <w:r w:rsidRPr="00361519">
        <w:rPr>
          <w:rFonts w:cs="Times New Roman"/>
          <w:i/>
          <w:iCs/>
          <w:noProof/>
          <w:szCs w:val="24"/>
        </w:rPr>
        <w:t xml:space="preserve">J. Cardiovasc. </w:t>
      </w:r>
      <w:r w:rsidRPr="000035D4">
        <w:rPr>
          <w:rFonts w:cs="Times New Roman"/>
          <w:i/>
          <w:iCs/>
          <w:noProof/>
          <w:szCs w:val="24"/>
          <w:lang w:val="it-IT"/>
        </w:rPr>
        <w:t>Pharmacol.</w:t>
      </w:r>
      <w:r w:rsidRPr="000035D4">
        <w:rPr>
          <w:rFonts w:cs="Times New Roman"/>
          <w:noProof/>
          <w:szCs w:val="24"/>
          <w:lang w:val="it-IT"/>
        </w:rPr>
        <w:t xml:space="preserve"> 74, 436.</w:t>
      </w:r>
    </w:p>
    <w:p w14:paraId="36EA5590" w14:textId="77777777" w:rsidR="00361519" w:rsidRPr="000035D4" w:rsidRDefault="00361519" w:rsidP="00361519">
      <w:pPr>
        <w:widowControl w:val="0"/>
        <w:autoSpaceDE w:val="0"/>
        <w:autoSpaceDN w:val="0"/>
        <w:adjustRightInd w:val="0"/>
        <w:spacing w:before="240"/>
        <w:ind w:left="480" w:hanging="480"/>
        <w:rPr>
          <w:rFonts w:cs="Times New Roman"/>
          <w:noProof/>
          <w:szCs w:val="24"/>
          <w:lang w:val="it-IT"/>
        </w:rPr>
      </w:pPr>
      <w:r w:rsidRPr="000035D4">
        <w:rPr>
          <w:rFonts w:cs="Times New Roman"/>
          <w:noProof/>
          <w:szCs w:val="24"/>
          <w:lang w:val="it-IT"/>
        </w:rPr>
        <w:t xml:space="preserve">Fu, R., Yu, F., Wu, W., Liu, J., Li, J., Guo, F., et al. </w:t>
      </w:r>
      <w:r w:rsidRPr="00361519">
        <w:rPr>
          <w:rFonts w:cs="Times New Roman"/>
          <w:noProof/>
          <w:szCs w:val="24"/>
        </w:rPr>
        <w:t xml:space="preserve">(2021). Bufalin enhances the killing efficacy of NK cells against hepatocellular carcinoma by inhibiting MICA shedding. </w:t>
      </w:r>
      <w:r w:rsidRPr="000035D4">
        <w:rPr>
          <w:rFonts w:cs="Times New Roman"/>
          <w:i/>
          <w:iCs/>
          <w:noProof/>
          <w:szCs w:val="24"/>
          <w:lang w:val="it-IT"/>
        </w:rPr>
        <w:t>Int. Immunopharmacol.</w:t>
      </w:r>
      <w:r w:rsidRPr="000035D4">
        <w:rPr>
          <w:rFonts w:cs="Times New Roman"/>
          <w:noProof/>
          <w:szCs w:val="24"/>
          <w:lang w:val="it-IT"/>
        </w:rPr>
        <w:t xml:space="preserve"> 101. doi: 10.1016/J.INTIMP.2021.108195</w:t>
      </w:r>
    </w:p>
    <w:p w14:paraId="56E14BEE" w14:textId="77777777" w:rsidR="00361519" w:rsidRPr="00361519" w:rsidRDefault="00361519" w:rsidP="00361519">
      <w:pPr>
        <w:widowControl w:val="0"/>
        <w:autoSpaceDE w:val="0"/>
        <w:autoSpaceDN w:val="0"/>
        <w:adjustRightInd w:val="0"/>
        <w:spacing w:before="240"/>
        <w:ind w:left="480" w:hanging="480"/>
        <w:rPr>
          <w:rFonts w:cs="Times New Roman"/>
          <w:noProof/>
          <w:szCs w:val="24"/>
        </w:rPr>
      </w:pPr>
      <w:r w:rsidRPr="000035D4">
        <w:rPr>
          <w:rFonts w:cs="Times New Roman"/>
          <w:noProof/>
          <w:szCs w:val="24"/>
          <w:lang w:val="it-IT"/>
        </w:rPr>
        <w:t xml:space="preserve">Gao, Y., Xu, Z., Li, X., Liu, Z., Li, W., Kang, Y., et al. </w:t>
      </w:r>
      <w:r w:rsidRPr="00361519">
        <w:rPr>
          <w:rFonts w:cs="Times New Roman"/>
          <w:noProof/>
          <w:szCs w:val="24"/>
        </w:rPr>
        <w:t xml:space="preserve">(2022). Resibufogenin, one of bufadienolides in toad venom, suppresses LPS-induced inflammation via inhibiting NF-κB and AP-1 pathways. </w:t>
      </w:r>
      <w:r w:rsidRPr="00361519">
        <w:rPr>
          <w:rFonts w:cs="Times New Roman"/>
          <w:i/>
          <w:iCs/>
          <w:noProof/>
          <w:szCs w:val="24"/>
        </w:rPr>
        <w:t>Int. Immunopharmacol.</w:t>
      </w:r>
      <w:r w:rsidRPr="00361519">
        <w:rPr>
          <w:rFonts w:cs="Times New Roman"/>
          <w:noProof/>
          <w:szCs w:val="24"/>
        </w:rPr>
        <w:t xml:space="preserve"> 113, 109312.</w:t>
      </w:r>
    </w:p>
    <w:p w14:paraId="1C2AC267" w14:textId="77777777" w:rsidR="00361519" w:rsidRPr="00361519" w:rsidRDefault="00361519" w:rsidP="00361519">
      <w:pPr>
        <w:widowControl w:val="0"/>
        <w:autoSpaceDE w:val="0"/>
        <w:autoSpaceDN w:val="0"/>
        <w:adjustRightInd w:val="0"/>
        <w:spacing w:before="240"/>
        <w:ind w:left="480" w:hanging="480"/>
        <w:rPr>
          <w:rFonts w:cs="Times New Roman"/>
          <w:noProof/>
          <w:szCs w:val="24"/>
        </w:rPr>
      </w:pPr>
      <w:r w:rsidRPr="00361519">
        <w:rPr>
          <w:rFonts w:cs="Times New Roman"/>
          <w:noProof/>
          <w:szCs w:val="24"/>
        </w:rPr>
        <w:t xml:space="preserve">Hammarström, L., Smith, C. I. E., and Persson, U. (1978). Functional Characterization of Lanatoside‐C‐Responsive Cells. </w:t>
      </w:r>
      <w:r w:rsidRPr="00361519">
        <w:rPr>
          <w:rFonts w:cs="Times New Roman"/>
          <w:i/>
          <w:iCs/>
          <w:noProof/>
          <w:szCs w:val="24"/>
        </w:rPr>
        <w:t>Scand. J. Immunol.</w:t>
      </w:r>
      <w:r w:rsidRPr="00361519">
        <w:rPr>
          <w:rFonts w:cs="Times New Roman"/>
          <w:noProof/>
          <w:szCs w:val="24"/>
        </w:rPr>
        <w:t xml:space="preserve"> 8, 263–271.</w:t>
      </w:r>
    </w:p>
    <w:p w14:paraId="2F70B433" w14:textId="77777777" w:rsidR="00361519" w:rsidRPr="00361519" w:rsidRDefault="00361519" w:rsidP="00361519">
      <w:pPr>
        <w:widowControl w:val="0"/>
        <w:autoSpaceDE w:val="0"/>
        <w:autoSpaceDN w:val="0"/>
        <w:adjustRightInd w:val="0"/>
        <w:spacing w:before="240"/>
        <w:ind w:left="480" w:hanging="480"/>
        <w:rPr>
          <w:rFonts w:cs="Times New Roman"/>
          <w:noProof/>
          <w:szCs w:val="24"/>
        </w:rPr>
      </w:pPr>
      <w:r w:rsidRPr="00361519">
        <w:rPr>
          <w:rFonts w:cs="Times New Roman"/>
          <w:noProof/>
          <w:szCs w:val="24"/>
        </w:rPr>
        <w:lastRenderedPageBreak/>
        <w:t xml:space="preserve">Huang, Y., Yang, G., Fei, J., Wu, Y., and Yan, J. (2020). Bufotalin ameliorates experimental Sjögren’s syndrome development by inhibiting Th17 generation. </w:t>
      </w:r>
      <w:r w:rsidRPr="00361519">
        <w:rPr>
          <w:rFonts w:cs="Times New Roman"/>
          <w:i/>
          <w:iCs/>
          <w:noProof/>
          <w:szCs w:val="24"/>
        </w:rPr>
        <w:t>Naunyn. Schmiedebergs. Arch. Pharmacol.</w:t>
      </w:r>
      <w:r w:rsidRPr="00361519">
        <w:rPr>
          <w:rFonts w:cs="Times New Roman"/>
          <w:noProof/>
          <w:szCs w:val="24"/>
        </w:rPr>
        <w:t xml:space="preserve"> 393, 1977–1985. doi: 10.1007/S00210-020-01817-1</w:t>
      </w:r>
    </w:p>
    <w:p w14:paraId="11BDC6A5" w14:textId="77777777" w:rsidR="00361519" w:rsidRPr="00361519" w:rsidRDefault="00361519" w:rsidP="00361519">
      <w:pPr>
        <w:widowControl w:val="0"/>
        <w:autoSpaceDE w:val="0"/>
        <w:autoSpaceDN w:val="0"/>
        <w:adjustRightInd w:val="0"/>
        <w:spacing w:before="240"/>
        <w:ind w:left="480" w:hanging="480"/>
        <w:rPr>
          <w:rFonts w:cs="Times New Roman"/>
          <w:noProof/>
          <w:szCs w:val="24"/>
        </w:rPr>
      </w:pPr>
      <w:r w:rsidRPr="00361519">
        <w:rPr>
          <w:rFonts w:cs="Times New Roman"/>
          <w:noProof/>
          <w:szCs w:val="24"/>
        </w:rPr>
        <w:t xml:space="preserve">Huh, J. R., Leung, M. W. L., Huang, P., Ryan, D. A., Krout, M. R., Malapaka, R. R. V., et al. (2011). Digoxin and its derivatives suppress TH17 cell differentiation by antagonizing RORγt activity. </w:t>
      </w:r>
      <w:r w:rsidRPr="00361519">
        <w:rPr>
          <w:rFonts w:cs="Times New Roman"/>
          <w:i/>
          <w:iCs/>
          <w:noProof/>
          <w:szCs w:val="24"/>
        </w:rPr>
        <w:t>Nature</w:t>
      </w:r>
      <w:r w:rsidRPr="00361519">
        <w:rPr>
          <w:rFonts w:cs="Times New Roman"/>
          <w:noProof/>
          <w:szCs w:val="24"/>
        </w:rPr>
        <w:t xml:space="preserve"> 472, 486–490. doi: 10.1038/NATURE09978</w:t>
      </w:r>
    </w:p>
    <w:p w14:paraId="387A71AC" w14:textId="77777777" w:rsidR="00361519" w:rsidRPr="00361519" w:rsidRDefault="00361519" w:rsidP="00361519">
      <w:pPr>
        <w:widowControl w:val="0"/>
        <w:autoSpaceDE w:val="0"/>
        <w:autoSpaceDN w:val="0"/>
        <w:adjustRightInd w:val="0"/>
        <w:spacing w:before="240"/>
        <w:ind w:left="480" w:hanging="480"/>
        <w:rPr>
          <w:rFonts w:cs="Times New Roman"/>
          <w:noProof/>
          <w:szCs w:val="24"/>
        </w:rPr>
      </w:pPr>
      <w:r w:rsidRPr="00361519">
        <w:rPr>
          <w:rFonts w:cs="Times New Roman"/>
          <w:noProof/>
          <w:szCs w:val="24"/>
        </w:rPr>
        <w:t xml:space="preserve">Jacob, P. L., Leite, J. A., Alves, A. K. A., Rodrigues, Y. K. S., Amorim, F. M., Néris, P. L. N., et al. (2013). Immunomodulatory activity of ouabain in Leishmania leishmania amazonensis-infected Swiss mice. </w:t>
      </w:r>
      <w:r w:rsidRPr="00361519">
        <w:rPr>
          <w:rFonts w:cs="Times New Roman"/>
          <w:i/>
          <w:iCs/>
          <w:noProof/>
          <w:szCs w:val="24"/>
        </w:rPr>
        <w:t>Parasitol. Res.</w:t>
      </w:r>
      <w:r w:rsidRPr="00361519">
        <w:rPr>
          <w:rFonts w:cs="Times New Roman"/>
          <w:noProof/>
          <w:szCs w:val="24"/>
        </w:rPr>
        <w:t xml:space="preserve"> 112, 1313–1321. doi: 10.1007/S00436-012-3146-9</w:t>
      </w:r>
    </w:p>
    <w:p w14:paraId="4C67A322" w14:textId="77777777" w:rsidR="00361519" w:rsidRPr="00361519" w:rsidRDefault="00361519" w:rsidP="00361519">
      <w:pPr>
        <w:widowControl w:val="0"/>
        <w:autoSpaceDE w:val="0"/>
        <w:autoSpaceDN w:val="0"/>
        <w:adjustRightInd w:val="0"/>
        <w:spacing w:before="240"/>
        <w:ind w:left="480" w:hanging="480"/>
        <w:rPr>
          <w:rFonts w:cs="Times New Roman"/>
          <w:noProof/>
          <w:szCs w:val="24"/>
        </w:rPr>
      </w:pPr>
      <w:r w:rsidRPr="00361519">
        <w:rPr>
          <w:rFonts w:cs="Times New Roman"/>
          <w:noProof/>
          <w:szCs w:val="24"/>
        </w:rPr>
        <w:t xml:space="preserve">Karaś, K., Sałkowska, A., Walczak-Drzewiecka, A., Ryba, K., Dastych, J., Bachorz, R. A., et al. (2018). The cardenolides strophanthidin, digoxigenin and dihydroouabain act as activators of the human RORγ/RORγT receptors. </w:t>
      </w:r>
      <w:r w:rsidRPr="00361519">
        <w:rPr>
          <w:rFonts w:cs="Times New Roman"/>
          <w:i/>
          <w:iCs/>
          <w:noProof/>
          <w:szCs w:val="24"/>
        </w:rPr>
        <w:t>Toxicol. Lett.</w:t>
      </w:r>
      <w:r w:rsidRPr="00361519">
        <w:rPr>
          <w:rFonts w:cs="Times New Roman"/>
          <w:noProof/>
          <w:szCs w:val="24"/>
        </w:rPr>
        <w:t xml:space="preserve"> 295, 314–324. doi: 10.1016/J.TOXLET.2018.07.002</w:t>
      </w:r>
    </w:p>
    <w:p w14:paraId="3EEA2C6A" w14:textId="77777777" w:rsidR="00361519" w:rsidRPr="00361519" w:rsidRDefault="00361519" w:rsidP="00361519">
      <w:pPr>
        <w:widowControl w:val="0"/>
        <w:autoSpaceDE w:val="0"/>
        <w:autoSpaceDN w:val="0"/>
        <w:adjustRightInd w:val="0"/>
        <w:spacing w:before="240"/>
        <w:ind w:left="480" w:hanging="480"/>
        <w:rPr>
          <w:rFonts w:cs="Times New Roman"/>
          <w:noProof/>
          <w:szCs w:val="24"/>
        </w:rPr>
      </w:pPr>
      <w:r w:rsidRPr="00361519">
        <w:rPr>
          <w:rFonts w:cs="Times New Roman"/>
          <w:noProof/>
          <w:szCs w:val="24"/>
        </w:rPr>
        <w:t xml:space="preserve">Khalaf, F. K., Dube, P., Kleinhenz, A. L., Malhotra, D., Gohara, A., Drummond, C. A., et al. (2019). Proinflammatory effects of cardiotonic steroids mediated by NKA α-1 (Na+/K+-ATPase α-1)/Src complex in renal epithelial cells and immune cells. </w:t>
      </w:r>
      <w:r w:rsidRPr="00361519">
        <w:rPr>
          <w:rFonts w:cs="Times New Roman"/>
          <w:i/>
          <w:iCs/>
          <w:noProof/>
          <w:szCs w:val="24"/>
        </w:rPr>
        <w:t>Hypertension</w:t>
      </w:r>
      <w:r w:rsidRPr="00361519">
        <w:rPr>
          <w:rFonts w:cs="Times New Roman"/>
          <w:noProof/>
          <w:szCs w:val="24"/>
        </w:rPr>
        <w:t xml:space="preserve"> 74, 73–82.</w:t>
      </w:r>
    </w:p>
    <w:p w14:paraId="38B6A8EA" w14:textId="77777777" w:rsidR="00361519" w:rsidRPr="00361519" w:rsidRDefault="00361519" w:rsidP="00361519">
      <w:pPr>
        <w:widowControl w:val="0"/>
        <w:autoSpaceDE w:val="0"/>
        <w:autoSpaceDN w:val="0"/>
        <w:adjustRightInd w:val="0"/>
        <w:spacing w:before="240"/>
        <w:ind w:left="480" w:hanging="480"/>
        <w:rPr>
          <w:rFonts w:cs="Times New Roman"/>
          <w:noProof/>
          <w:szCs w:val="24"/>
        </w:rPr>
      </w:pPr>
      <w:r w:rsidRPr="00361519">
        <w:rPr>
          <w:rFonts w:cs="Times New Roman"/>
          <w:noProof/>
          <w:szCs w:val="24"/>
        </w:rPr>
        <w:t xml:space="preserve">Lee, J., Baek, S., Lee, J., Lee, J., Lee, D. G., Park, M. K., et al. (2015). Digoxin ameliorates autoimmune arthritis via suppression of Th17 differentiation. </w:t>
      </w:r>
      <w:r w:rsidRPr="00361519">
        <w:rPr>
          <w:rFonts w:cs="Times New Roman"/>
          <w:i/>
          <w:iCs/>
          <w:noProof/>
          <w:szCs w:val="24"/>
        </w:rPr>
        <w:t>Int. Immunopharmacol.</w:t>
      </w:r>
      <w:r w:rsidRPr="00361519">
        <w:rPr>
          <w:rFonts w:cs="Times New Roman"/>
          <w:noProof/>
          <w:szCs w:val="24"/>
        </w:rPr>
        <w:t xml:space="preserve"> 26, 103–111. doi: 10.1016/J.INTIMP.2015.03.017</w:t>
      </w:r>
    </w:p>
    <w:p w14:paraId="527ADAA5" w14:textId="77777777" w:rsidR="00361519" w:rsidRPr="00361519" w:rsidRDefault="00361519" w:rsidP="00361519">
      <w:pPr>
        <w:widowControl w:val="0"/>
        <w:autoSpaceDE w:val="0"/>
        <w:autoSpaceDN w:val="0"/>
        <w:adjustRightInd w:val="0"/>
        <w:spacing w:before="240"/>
        <w:ind w:left="480" w:hanging="480"/>
        <w:rPr>
          <w:rFonts w:cs="Times New Roman"/>
          <w:noProof/>
          <w:szCs w:val="24"/>
        </w:rPr>
      </w:pPr>
      <w:r w:rsidRPr="00361519">
        <w:rPr>
          <w:rFonts w:cs="Times New Roman"/>
          <w:noProof/>
          <w:szCs w:val="24"/>
        </w:rPr>
        <w:t>Li, X., Zheng, J., Chen, S., Meng, F., Ning, J., and Sun, S. (2020). Oleandrin Induces Immunogenic Cell Death Via the PERK/elF2α/ATF4/CHOP Pathway in Breast Cancer.</w:t>
      </w:r>
    </w:p>
    <w:p w14:paraId="4E22CA47" w14:textId="77777777" w:rsidR="00361519" w:rsidRPr="00361519" w:rsidRDefault="00361519" w:rsidP="00361519">
      <w:pPr>
        <w:widowControl w:val="0"/>
        <w:autoSpaceDE w:val="0"/>
        <w:autoSpaceDN w:val="0"/>
        <w:adjustRightInd w:val="0"/>
        <w:spacing w:before="240"/>
        <w:ind w:left="480" w:hanging="480"/>
        <w:rPr>
          <w:rFonts w:cs="Times New Roman"/>
          <w:noProof/>
          <w:szCs w:val="24"/>
        </w:rPr>
      </w:pPr>
      <w:r w:rsidRPr="00361519">
        <w:rPr>
          <w:rFonts w:cs="Times New Roman"/>
          <w:noProof/>
          <w:szCs w:val="24"/>
        </w:rPr>
        <w:t xml:space="preserve">Manna, S. K., Sreenivasan, Y., and Sarkar, A. (2006). Cardiac glycoside inhibits IL-8-induced biological responses by downregulating IL-8 receptors through altering membrane fluidity. </w:t>
      </w:r>
      <w:r w:rsidRPr="00361519">
        <w:rPr>
          <w:rFonts w:cs="Times New Roman"/>
          <w:i/>
          <w:iCs/>
          <w:noProof/>
          <w:szCs w:val="24"/>
        </w:rPr>
        <w:t>J. Cell. Physiol.</w:t>
      </w:r>
      <w:r w:rsidRPr="00361519">
        <w:rPr>
          <w:rFonts w:cs="Times New Roman"/>
          <w:noProof/>
          <w:szCs w:val="24"/>
        </w:rPr>
        <w:t xml:space="preserve"> 207, 195–207. doi: 10.1002/JCP.20555</w:t>
      </w:r>
    </w:p>
    <w:p w14:paraId="27B6D392" w14:textId="77777777" w:rsidR="00361519" w:rsidRPr="00361519" w:rsidRDefault="00361519" w:rsidP="00361519">
      <w:pPr>
        <w:widowControl w:val="0"/>
        <w:autoSpaceDE w:val="0"/>
        <w:autoSpaceDN w:val="0"/>
        <w:adjustRightInd w:val="0"/>
        <w:spacing w:before="240"/>
        <w:ind w:left="480" w:hanging="480"/>
        <w:rPr>
          <w:rFonts w:cs="Times New Roman"/>
          <w:noProof/>
          <w:szCs w:val="24"/>
        </w:rPr>
      </w:pPr>
      <w:r w:rsidRPr="00361519">
        <w:rPr>
          <w:rFonts w:cs="Times New Roman"/>
          <w:noProof/>
          <w:szCs w:val="24"/>
        </w:rPr>
        <w:t xml:space="preserve">Maxwell, K. D., Chuang, J., Chaudhry, M., Nie, Y., Bai, F., Sodhi, K., et al. (2021). The potential role of Na-K-ATPase and its signaling in the development of anemia in chronic kidney disease. </w:t>
      </w:r>
      <w:r w:rsidRPr="00361519">
        <w:rPr>
          <w:rFonts w:cs="Times New Roman"/>
          <w:i/>
          <w:iCs/>
          <w:noProof/>
          <w:szCs w:val="24"/>
        </w:rPr>
        <w:t>Am. J. Physiol. Physiol.</w:t>
      </w:r>
      <w:r w:rsidRPr="00361519">
        <w:rPr>
          <w:rFonts w:cs="Times New Roman"/>
          <w:noProof/>
          <w:szCs w:val="24"/>
        </w:rPr>
        <w:t xml:space="preserve"> 320, F234–F242.</w:t>
      </w:r>
    </w:p>
    <w:p w14:paraId="2BDF5059" w14:textId="77777777" w:rsidR="00361519" w:rsidRPr="00361519" w:rsidRDefault="00361519" w:rsidP="00361519">
      <w:pPr>
        <w:widowControl w:val="0"/>
        <w:autoSpaceDE w:val="0"/>
        <w:autoSpaceDN w:val="0"/>
        <w:adjustRightInd w:val="0"/>
        <w:spacing w:before="240"/>
        <w:ind w:left="480" w:hanging="480"/>
        <w:rPr>
          <w:rFonts w:cs="Times New Roman"/>
          <w:noProof/>
          <w:szCs w:val="24"/>
        </w:rPr>
      </w:pPr>
      <w:r w:rsidRPr="00361519">
        <w:rPr>
          <w:rFonts w:cs="Times New Roman"/>
          <w:noProof/>
          <w:szCs w:val="24"/>
        </w:rPr>
        <w:t xml:space="preserve">Nawaz, A., Aminuddin, A., Kado, T., Takikawa, A., Yamamoto, S., Tsuneyama, K., et al. (2017). CD206+ M2-like macrophages regulate systemic glucose metabolism by inhibiting proliferation of adipocyte progenitors. </w:t>
      </w:r>
      <w:r w:rsidRPr="00361519">
        <w:rPr>
          <w:rFonts w:cs="Times New Roman"/>
          <w:i/>
          <w:iCs/>
          <w:noProof/>
          <w:szCs w:val="24"/>
        </w:rPr>
        <w:t>Nat. Commun.</w:t>
      </w:r>
      <w:r w:rsidRPr="00361519">
        <w:rPr>
          <w:rFonts w:cs="Times New Roman"/>
          <w:noProof/>
          <w:szCs w:val="24"/>
        </w:rPr>
        <w:t xml:space="preserve"> 8, 286.</w:t>
      </w:r>
    </w:p>
    <w:p w14:paraId="311A24AC" w14:textId="77777777" w:rsidR="00361519" w:rsidRPr="00361519" w:rsidRDefault="00361519" w:rsidP="00361519">
      <w:pPr>
        <w:widowControl w:val="0"/>
        <w:autoSpaceDE w:val="0"/>
        <w:autoSpaceDN w:val="0"/>
        <w:adjustRightInd w:val="0"/>
        <w:spacing w:before="240"/>
        <w:ind w:left="480" w:hanging="480"/>
        <w:rPr>
          <w:rFonts w:cs="Times New Roman"/>
          <w:noProof/>
          <w:szCs w:val="24"/>
        </w:rPr>
      </w:pPr>
      <w:r w:rsidRPr="00361519">
        <w:rPr>
          <w:rFonts w:cs="Times New Roman"/>
          <w:noProof/>
          <w:szCs w:val="24"/>
        </w:rPr>
        <w:t xml:space="preserve">Pettersen, E., Hagberg, I., Lyberg, T., and Gjesdal, K. (2002). Do cardiac glycosides affect platelet function? A flow cytometric study in healthy volunteers. </w:t>
      </w:r>
      <w:r w:rsidRPr="00361519">
        <w:rPr>
          <w:rFonts w:cs="Times New Roman"/>
          <w:i/>
          <w:iCs/>
          <w:noProof/>
          <w:szCs w:val="24"/>
        </w:rPr>
        <w:t>Eur. J. Clin. Pharmacol.</w:t>
      </w:r>
      <w:r w:rsidRPr="00361519">
        <w:rPr>
          <w:rFonts w:cs="Times New Roman"/>
          <w:noProof/>
          <w:szCs w:val="24"/>
        </w:rPr>
        <w:t xml:space="preserve"> 58, 181–186. doi: 10.1007/S00228-002-0451-8</w:t>
      </w:r>
    </w:p>
    <w:p w14:paraId="52FDB91E" w14:textId="77777777" w:rsidR="00361519" w:rsidRPr="00361519" w:rsidRDefault="00361519" w:rsidP="00361519">
      <w:pPr>
        <w:widowControl w:val="0"/>
        <w:autoSpaceDE w:val="0"/>
        <w:autoSpaceDN w:val="0"/>
        <w:adjustRightInd w:val="0"/>
        <w:spacing w:before="240"/>
        <w:ind w:left="480" w:hanging="480"/>
        <w:rPr>
          <w:rFonts w:cs="Times New Roman"/>
          <w:noProof/>
          <w:szCs w:val="24"/>
        </w:rPr>
      </w:pPr>
      <w:r w:rsidRPr="00361519">
        <w:rPr>
          <w:rFonts w:cs="Times New Roman"/>
          <w:noProof/>
          <w:szCs w:val="24"/>
        </w:rPr>
        <w:t xml:space="preserve">Ray, E., and Samanta, A. K. (1997). RECEPTOR-MEDIATED ENDOCYTOSIS OF IL-8: A FLUORESCENT MICROSCOPIC EVIDENCE AND IMPLICATION OF THE PROCESS IN LIGAND-INDUCED BIOLOGICAL RESPONSE IN HUMAN NEUTROPHILS. </w:t>
      </w:r>
      <w:r w:rsidRPr="00361519">
        <w:rPr>
          <w:rFonts w:cs="Times New Roman"/>
          <w:i/>
          <w:iCs/>
          <w:noProof/>
          <w:szCs w:val="24"/>
        </w:rPr>
        <w:t>Cytokine</w:t>
      </w:r>
      <w:r w:rsidRPr="00361519">
        <w:rPr>
          <w:rFonts w:cs="Times New Roman"/>
          <w:noProof/>
          <w:szCs w:val="24"/>
        </w:rPr>
        <w:t xml:space="preserve"> 9, 587–596. doi: 10.1006/CYTO.1997.0206</w:t>
      </w:r>
    </w:p>
    <w:p w14:paraId="6AB39D8C" w14:textId="77777777" w:rsidR="00361519" w:rsidRPr="00361519" w:rsidRDefault="00361519" w:rsidP="00361519">
      <w:pPr>
        <w:widowControl w:val="0"/>
        <w:autoSpaceDE w:val="0"/>
        <w:autoSpaceDN w:val="0"/>
        <w:adjustRightInd w:val="0"/>
        <w:spacing w:before="240"/>
        <w:ind w:left="480" w:hanging="480"/>
        <w:rPr>
          <w:rFonts w:cs="Times New Roman"/>
          <w:noProof/>
          <w:szCs w:val="24"/>
        </w:rPr>
      </w:pPr>
      <w:r w:rsidRPr="00361519">
        <w:rPr>
          <w:rFonts w:cs="Times New Roman"/>
          <w:noProof/>
          <w:szCs w:val="24"/>
        </w:rPr>
        <w:lastRenderedPageBreak/>
        <w:t xml:space="preserve">Rodrigues-Mascarenhas, S., Dos Santos, N. F., and Rumjanek, V. M. (2006). Synergistic effect between ouabain and glucocorticoids for the induction of thymic atrophy. </w:t>
      </w:r>
      <w:r w:rsidRPr="00361519">
        <w:rPr>
          <w:rFonts w:cs="Times New Roman"/>
          <w:i/>
          <w:iCs/>
          <w:noProof/>
          <w:szCs w:val="24"/>
        </w:rPr>
        <w:t>Biosci. Rep.</w:t>
      </w:r>
      <w:r w:rsidRPr="00361519">
        <w:rPr>
          <w:rFonts w:cs="Times New Roman"/>
          <w:noProof/>
          <w:szCs w:val="24"/>
        </w:rPr>
        <w:t xml:space="preserve"> 26, 159–169.</w:t>
      </w:r>
    </w:p>
    <w:p w14:paraId="07AFE20C" w14:textId="77777777" w:rsidR="00361519" w:rsidRPr="00361519" w:rsidRDefault="00361519" w:rsidP="00361519">
      <w:pPr>
        <w:widowControl w:val="0"/>
        <w:autoSpaceDE w:val="0"/>
        <w:autoSpaceDN w:val="0"/>
        <w:adjustRightInd w:val="0"/>
        <w:spacing w:before="240"/>
        <w:ind w:left="480" w:hanging="480"/>
        <w:rPr>
          <w:rFonts w:cs="Times New Roman"/>
          <w:noProof/>
          <w:szCs w:val="24"/>
        </w:rPr>
      </w:pPr>
      <w:r w:rsidRPr="00361519">
        <w:rPr>
          <w:rFonts w:cs="Times New Roman"/>
          <w:noProof/>
          <w:szCs w:val="24"/>
        </w:rPr>
        <w:t xml:space="preserve">Shih, Y.-L., Chou, J.-S., Chen, Y.-L., Hsueh, S.-C., Chung, H.-Y., Lee, M.-H., et al. (2018). Bufalin enhances immune responses in leukemic mice through enhancing phagocytosis of macrophage in vivo. </w:t>
      </w:r>
      <w:r w:rsidRPr="00361519">
        <w:rPr>
          <w:rFonts w:cs="Times New Roman"/>
          <w:i/>
          <w:iCs/>
          <w:noProof/>
          <w:szCs w:val="24"/>
        </w:rPr>
        <w:t>In Vivo (Brooklyn).</w:t>
      </w:r>
      <w:r w:rsidRPr="00361519">
        <w:rPr>
          <w:rFonts w:cs="Times New Roman"/>
          <w:noProof/>
          <w:szCs w:val="24"/>
        </w:rPr>
        <w:t xml:space="preserve"> 32, 1129–1136.</w:t>
      </w:r>
    </w:p>
    <w:p w14:paraId="017FA634" w14:textId="77777777" w:rsidR="00361519" w:rsidRPr="00361519" w:rsidRDefault="00361519" w:rsidP="00361519">
      <w:pPr>
        <w:widowControl w:val="0"/>
        <w:autoSpaceDE w:val="0"/>
        <w:autoSpaceDN w:val="0"/>
        <w:adjustRightInd w:val="0"/>
        <w:spacing w:before="240"/>
        <w:ind w:left="480" w:hanging="480"/>
        <w:rPr>
          <w:rFonts w:cs="Times New Roman"/>
          <w:noProof/>
          <w:szCs w:val="24"/>
        </w:rPr>
      </w:pPr>
      <w:r w:rsidRPr="00361519">
        <w:rPr>
          <w:rFonts w:cs="Times New Roman"/>
          <w:noProof/>
          <w:szCs w:val="24"/>
        </w:rPr>
        <w:t xml:space="preserve">Smolarczyk, R., Cichoń, T., Pilny, E., Jarosz-Biej, M., Poczkaj, A., Kułach, N., et al. (2018). Combination of anti-vascular agent-DMXAA and HIF-1α inhibitor-digoxin inhibits the growth of melanoma tumors. </w:t>
      </w:r>
      <w:r w:rsidRPr="00361519">
        <w:rPr>
          <w:rFonts w:cs="Times New Roman"/>
          <w:i/>
          <w:iCs/>
          <w:noProof/>
          <w:szCs w:val="24"/>
        </w:rPr>
        <w:t>Sci. Rep.</w:t>
      </w:r>
      <w:r w:rsidRPr="00361519">
        <w:rPr>
          <w:rFonts w:cs="Times New Roman"/>
          <w:noProof/>
          <w:szCs w:val="24"/>
        </w:rPr>
        <w:t xml:space="preserve"> 8, 7355.</w:t>
      </w:r>
    </w:p>
    <w:p w14:paraId="1917C314" w14:textId="77777777" w:rsidR="00361519" w:rsidRPr="000035D4" w:rsidRDefault="00361519" w:rsidP="00361519">
      <w:pPr>
        <w:widowControl w:val="0"/>
        <w:autoSpaceDE w:val="0"/>
        <w:autoSpaceDN w:val="0"/>
        <w:adjustRightInd w:val="0"/>
        <w:spacing w:before="240"/>
        <w:ind w:left="480" w:hanging="480"/>
        <w:rPr>
          <w:rFonts w:cs="Times New Roman"/>
          <w:noProof/>
          <w:szCs w:val="24"/>
          <w:lang w:val="it-IT"/>
        </w:rPr>
      </w:pPr>
      <w:r w:rsidRPr="00361519">
        <w:rPr>
          <w:rFonts w:cs="Times New Roman"/>
          <w:noProof/>
          <w:szCs w:val="24"/>
        </w:rPr>
        <w:t xml:space="preserve">Tomasiak, M., Stelmach, H., Rusak, T., Ciborowski, M., and Radziwon, P. (2007). The involvement of Na+/K(+)-ATPase in the development of platelet procoagulant response. </w:t>
      </w:r>
      <w:r w:rsidRPr="000035D4">
        <w:rPr>
          <w:rFonts w:cs="Times New Roman"/>
          <w:i/>
          <w:iCs/>
          <w:noProof/>
          <w:szCs w:val="24"/>
          <w:lang w:val="it-IT"/>
        </w:rPr>
        <w:t>Acta Biochim. Pol.</w:t>
      </w:r>
      <w:r w:rsidRPr="000035D4">
        <w:rPr>
          <w:rFonts w:cs="Times New Roman"/>
          <w:noProof/>
          <w:szCs w:val="24"/>
          <w:lang w:val="it-IT"/>
        </w:rPr>
        <w:t xml:space="preserve"> 54, 625–639. doi: 10.18388/abp.2007_3236</w:t>
      </w:r>
    </w:p>
    <w:p w14:paraId="3FA393DC" w14:textId="77777777" w:rsidR="00361519" w:rsidRPr="00361519" w:rsidRDefault="00361519" w:rsidP="00361519">
      <w:pPr>
        <w:widowControl w:val="0"/>
        <w:autoSpaceDE w:val="0"/>
        <w:autoSpaceDN w:val="0"/>
        <w:adjustRightInd w:val="0"/>
        <w:spacing w:before="240"/>
        <w:ind w:left="480" w:hanging="480"/>
        <w:rPr>
          <w:rFonts w:cs="Times New Roman"/>
          <w:noProof/>
          <w:szCs w:val="24"/>
        </w:rPr>
      </w:pPr>
      <w:r w:rsidRPr="000035D4">
        <w:rPr>
          <w:rFonts w:cs="Times New Roman"/>
          <w:noProof/>
          <w:szCs w:val="24"/>
          <w:lang w:val="it-IT"/>
        </w:rPr>
        <w:t xml:space="preserve">Vieira, L., Saldanha, A. A., Moraes, A. M., Oliveira, F. M. de, Lopes, D. O., Barbosa, L. A. de O., et al. </w:t>
      </w:r>
      <w:r w:rsidRPr="00361519">
        <w:rPr>
          <w:rFonts w:cs="Times New Roman"/>
          <w:noProof/>
          <w:szCs w:val="24"/>
        </w:rPr>
        <w:t xml:space="preserve">(2018). 21‑Benzylidene digoxin, a novel digoxin hemi-synthetic derivative, presents an anti-inflammatory activity through inhibition of edema, tumour necrosis factor alpha production, inducible nitric oxide synthase expression and leucocyte migration. </w:t>
      </w:r>
      <w:r w:rsidRPr="00361519">
        <w:rPr>
          <w:rFonts w:cs="Times New Roman"/>
          <w:i/>
          <w:iCs/>
          <w:noProof/>
          <w:szCs w:val="24"/>
        </w:rPr>
        <w:t>Int. Immunopharmacol.</w:t>
      </w:r>
      <w:r w:rsidRPr="00361519">
        <w:rPr>
          <w:rFonts w:cs="Times New Roman"/>
          <w:noProof/>
          <w:szCs w:val="24"/>
        </w:rPr>
        <w:t xml:space="preserve"> 65, 174–181. doi: 10.1016/J.INTIMP.2018.10.010</w:t>
      </w:r>
    </w:p>
    <w:p w14:paraId="016C29BE" w14:textId="77777777" w:rsidR="00361519" w:rsidRPr="00361519" w:rsidRDefault="00361519" w:rsidP="00361519">
      <w:pPr>
        <w:widowControl w:val="0"/>
        <w:autoSpaceDE w:val="0"/>
        <w:autoSpaceDN w:val="0"/>
        <w:adjustRightInd w:val="0"/>
        <w:spacing w:before="240"/>
        <w:ind w:left="480" w:hanging="480"/>
        <w:rPr>
          <w:rFonts w:cs="Times New Roman"/>
          <w:noProof/>
          <w:szCs w:val="24"/>
        </w:rPr>
      </w:pPr>
      <w:r w:rsidRPr="00361519">
        <w:rPr>
          <w:rFonts w:cs="Times New Roman"/>
          <w:noProof/>
          <w:szCs w:val="24"/>
        </w:rPr>
        <w:t xml:space="preserve">Wu, S. C., Fu, B. D., Shen, H. Q., Yi, P. F., Zhang, L. Y., Lv, S., et al. (2015). Telocinobufagin enhances the Th1 immune response and protects against Salmonella typhimurium infection. </w:t>
      </w:r>
      <w:r w:rsidRPr="00361519">
        <w:rPr>
          <w:rFonts w:cs="Times New Roman"/>
          <w:i/>
          <w:iCs/>
          <w:noProof/>
          <w:szCs w:val="24"/>
        </w:rPr>
        <w:t>Int. Immunopharmacol.</w:t>
      </w:r>
      <w:r w:rsidRPr="00361519">
        <w:rPr>
          <w:rFonts w:cs="Times New Roman"/>
          <w:noProof/>
          <w:szCs w:val="24"/>
        </w:rPr>
        <w:t xml:space="preserve"> 25, 353–362. doi: 10.1016/J.INTIMP.2015.02.005</w:t>
      </w:r>
    </w:p>
    <w:p w14:paraId="2D8A0C7B" w14:textId="77777777" w:rsidR="00361519" w:rsidRPr="00361519" w:rsidRDefault="00361519" w:rsidP="00361519">
      <w:pPr>
        <w:widowControl w:val="0"/>
        <w:autoSpaceDE w:val="0"/>
        <w:autoSpaceDN w:val="0"/>
        <w:adjustRightInd w:val="0"/>
        <w:spacing w:before="240"/>
        <w:ind w:left="480" w:hanging="480"/>
        <w:rPr>
          <w:rFonts w:cs="Times New Roman"/>
          <w:noProof/>
          <w:szCs w:val="24"/>
        </w:rPr>
      </w:pPr>
      <w:r w:rsidRPr="00361519">
        <w:rPr>
          <w:rFonts w:cs="Times New Roman"/>
          <w:noProof/>
          <w:szCs w:val="24"/>
        </w:rPr>
        <w:t xml:space="preserve">Xiang, Y., Chen, L., Li, L., and Huang, Y. (2019). Restoration and enhancement of immunogenic cell death of cisplatin by coadministration with digoxin and conjugation to HPMA copolymer. </w:t>
      </w:r>
      <w:r w:rsidRPr="00361519">
        <w:rPr>
          <w:rFonts w:cs="Times New Roman"/>
          <w:i/>
          <w:iCs/>
          <w:noProof/>
          <w:szCs w:val="24"/>
        </w:rPr>
        <w:t>ACS Appl. Mater. Interfaces</w:t>
      </w:r>
      <w:r w:rsidRPr="00361519">
        <w:rPr>
          <w:rFonts w:cs="Times New Roman"/>
          <w:noProof/>
          <w:szCs w:val="24"/>
        </w:rPr>
        <w:t xml:space="preserve"> 12, 1606–1616.</w:t>
      </w:r>
    </w:p>
    <w:p w14:paraId="240D95D7" w14:textId="77777777" w:rsidR="00361519" w:rsidRPr="00361519" w:rsidRDefault="00361519" w:rsidP="00361519">
      <w:pPr>
        <w:widowControl w:val="0"/>
        <w:autoSpaceDE w:val="0"/>
        <w:autoSpaceDN w:val="0"/>
        <w:adjustRightInd w:val="0"/>
        <w:spacing w:before="240"/>
        <w:ind w:left="480" w:hanging="480"/>
        <w:rPr>
          <w:rFonts w:cs="Times New Roman"/>
          <w:noProof/>
          <w:szCs w:val="24"/>
        </w:rPr>
      </w:pPr>
      <w:r w:rsidRPr="00361519">
        <w:rPr>
          <w:rFonts w:cs="Times New Roman"/>
          <w:noProof/>
          <w:szCs w:val="24"/>
        </w:rPr>
        <w:t xml:space="preserve">Yuan, B., He, J., Kisoh, K., Hayashi, H., Tanaka, S., Si, N., et al. (2016). Effects of active bufadienolide compounds on human cancer cells and CD4+CD25+Foxp3+ regulatory T cells in mitogen-activated human peripheral blood mononuclear cells. </w:t>
      </w:r>
      <w:r w:rsidRPr="00361519">
        <w:rPr>
          <w:rFonts w:cs="Times New Roman"/>
          <w:i/>
          <w:iCs/>
          <w:noProof/>
          <w:szCs w:val="24"/>
        </w:rPr>
        <w:t>Oncol. Rep.</w:t>
      </w:r>
      <w:r w:rsidRPr="00361519">
        <w:rPr>
          <w:rFonts w:cs="Times New Roman"/>
          <w:noProof/>
          <w:szCs w:val="24"/>
        </w:rPr>
        <w:t xml:space="preserve"> 36, 1377–1384. doi: 10.3892/OR.2016.4946</w:t>
      </w:r>
    </w:p>
    <w:p w14:paraId="383A1F34" w14:textId="77777777" w:rsidR="00361519" w:rsidRPr="00361519" w:rsidRDefault="00361519" w:rsidP="00361519">
      <w:pPr>
        <w:widowControl w:val="0"/>
        <w:autoSpaceDE w:val="0"/>
        <w:autoSpaceDN w:val="0"/>
        <w:adjustRightInd w:val="0"/>
        <w:spacing w:before="240"/>
        <w:ind w:left="480" w:hanging="480"/>
        <w:rPr>
          <w:rFonts w:cs="Times New Roman"/>
          <w:noProof/>
        </w:rPr>
      </w:pPr>
      <w:r w:rsidRPr="00361519">
        <w:rPr>
          <w:rFonts w:cs="Times New Roman"/>
          <w:noProof/>
          <w:szCs w:val="24"/>
        </w:rPr>
        <w:t xml:space="preserve">Zhakeer, Z., Hadeer, M., Tuerxun, Z., and Tuerxun, K. (2017). Bufalin Inhibits the Inflammatory Effects in Asthmatic Mice through the Suppression of Nuclear Factor-Kappa B Activity. </w:t>
      </w:r>
      <w:r w:rsidRPr="00361519">
        <w:rPr>
          <w:rFonts w:cs="Times New Roman"/>
          <w:i/>
          <w:iCs/>
          <w:noProof/>
          <w:szCs w:val="24"/>
        </w:rPr>
        <w:t>Pharmacology</w:t>
      </w:r>
      <w:r w:rsidRPr="00361519">
        <w:rPr>
          <w:rFonts w:cs="Times New Roman"/>
          <w:noProof/>
          <w:szCs w:val="24"/>
        </w:rPr>
        <w:t xml:space="preserve"> 99, 179–187. doi: 10.1159/000450754</w:t>
      </w:r>
    </w:p>
    <w:p w14:paraId="5F0EF106" w14:textId="0C061C28" w:rsidR="00361519" w:rsidRPr="001549D3" w:rsidRDefault="00361519" w:rsidP="00654E8F">
      <w:pPr>
        <w:spacing w:before="240"/>
      </w:pPr>
      <w:r>
        <w:fldChar w:fldCharType="end"/>
      </w:r>
    </w:p>
    <w:sectPr w:rsidR="00361519" w:rsidRPr="001549D3" w:rsidSect="0093429D">
      <w:headerReference w:type="even" r:id="rId12"/>
      <w:footerReference w:type="even" r:id="rId13"/>
      <w:footerReference w:type="default" r:id="rId14"/>
      <w:headerReference w:type="first" r:id="rId15"/>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20068" w14:textId="77777777" w:rsidR="00903CB0" w:rsidRDefault="00903CB0" w:rsidP="00117666">
      <w:pPr>
        <w:spacing w:after="0"/>
      </w:pPr>
      <w:r>
        <w:separator/>
      </w:r>
    </w:p>
  </w:endnote>
  <w:endnote w:type="continuationSeparator" w:id="0">
    <w:p w14:paraId="55B0D956" w14:textId="77777777" w:rsidR="00903CB0" w:rsidRDefault="00903CB0"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AB28" w14:textId="77777777" w:rsidR="001229EC" w:rsidRPr="00577C4C" w:rsidRDefault="00C52A7B">
    <w:pPr>
      <w:rPr>
        <w:color w:val="C00000"/>
        <w:szCs w:val="24"/>
      </w:rPr>
    </w:pPr>
    <w:r>
      <w:rPr>
        <w:noProof/>
        <w:lang w:val="ru-RU" w:eastAsia="ru-RU"/>
      </w:rPr>
      <mc:AlternateContent>
        <mc:Choice Requires="wps">
          <w:drawing>
            <wp:anchor distT="0" distB="0" distL="114300" distR="114300" simplePos="0" relativeHeight="251659264" behindDoc="0" locked="0" layoutInCell="1" allowOverlap="1" wp14:anchorId="00A152CD" wp14:editId="47F23114">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D054D26" w14:textId="77777777" w:rsidR="001229EC"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361519">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0A152CD"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4D054D26" w14:textId="77777777" w:rsidR="00000000"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361519">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FF27" w14:textId="77777777" w:rsidR="001229EC" w:rsidRPr="00577C4C" w:rsidRDefault="00C52A7B">
    <w:pPr>
      <w:rPr>
        <w:b/>
        <w:sz w:val="20"/>
        <w:szCs w:val="24"/>
      </w:rPr>
    </w:pPr>
    <w:r>
      <w:rPr>
        <w:noProof/>
        <w:lang w:val="ru-RU" w:eastAsia="ru-RU"/>
      </w:rPr>
      <mc:AlternateContent>
        <mc:Choice Requires="wps">
          <w:drawing>
            <wp:anchor distT="0" distB="0" distL="114300" distR="114300" simplePos="0" relativeHeight="251646976" behindDoc="0" locked="0" layoutInCell="1" allowOverlap="1" wp14:anchorId="3151A55C" wp14:editId="2441783D">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85E15EB" w14:textId="77777777" w:rsidR="001229EC"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361519">
                            <w:rPr>
                              <w:noProof/>
                              <w:color w:val="000000" w:themeColor="text1"/>
                              <w:szCs w:val="40"/>
                            </w:rPr>
                            <w:t>7</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151A55C"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EnIA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" filled="f" stroked="f" strokeweight=".5pt">
              <v:textbox style="mso-fit-shape-to-text:t">
                <w:txbxContent>
                  <w:p w14:paraId="085E15EB" w14:textId="77777777" w:rsidR="00000000"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361519">
                      <w:rPr>
                        <w:noProof/>
                        <w:color w:val="000000" w:themeColor="text1"/>
                        <w:szCs w:val="40"/>
                      </w:rPr>
                      <w:t>7</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E8E00" w14:textId="77777777" w:rsidR="00903CB0" w:rsidRDefault="00903CB0" w:rsidP="00117666">
      <w:pPr>
        <w:spacing w:after="0"/>
      </w:pPr>
      <w:r>
        <w:separator/>
      </w:r>
    </w:p>
  </w:footnote>
  <w:footnote w:type="continuationSeparator" w:id="0">
    <w:p w14:paraId="4C9AC3A3" w14:textId="77777777" w:rsidR="00903CB0" w:rsidRDefault="00903CB0"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EDBA" w14:textId="77777777" w:rsidR="001229EC" w:rsidRPr="009151AA" w:rsidRDefault="00C52A7B">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001549D3"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1A5B" w14:textId="77777777" w:rsidR="001229EC" w:rsidRDefault="0093429D" w:rsidP="0093429D">
    <w:r w:rsidRPr="005A1D84">
      <w:rPr>
        <w:b/>
        <w:noProof/>
        <w:color w:val="A6A6A6" w:themeColor="background1" w:themeShade="A6"/>
        <w:lang w:val="ru-RU" w:eastAsia="ru-RU"/>
      </w:rPr>
      <w:drawing>
        <wp:inline distT="0" distB="0" distL="0" distR="0" wp14:anchorId="7EAE9060" wp14:editId="09E5B960">
          <wp:extent cx="1382534" cy="497091"/>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00C52A7B" w:rsidRPr="007E3148">
      <w:rPr>
        <w:b/>
      </w:rPr>
      <w:ptab w:relativeTo="margin" w:alignment="center" w:leader="none"/>
    </w:r>
    <w:r w:rsidR="00C52A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D05B9"/>
    <w:multiLevelType w:val="hybridMultilevel"/>
    <w:tmpl w:val="60C6E490"/>
    <w:lvl w:ilvl="0" w:tplc="1D48CFC6">
      <w:start w:val="1"/>
      <w:numFmt w:val="decimal"/>
      <w:lvlText w:val="(%1)"/>
      <w:lvlJc w:val="left"/>
      <w:pPr>
        <w:ind w:left="650" w:hanging="360"/>
      </w:pPr>
      <w:rPr>
        <w:rFonts w:hint="default"/>
      </w:rPr>
    </w:lvl>
    <w:lvl w:ilvl="1" w:tplc="04190019" w:tentative="1">
      <w:start w:val="1"/>
      <w:numFmt w:val="lowerLetter"/>
      <w:lvlText w:val="%2."/>
      <w:lvlJc w:val="left"/>
      <w:pPr>
        <w:ind w:left="1370" w:hanging="360"/>
      </w:pPr>
    </w:lvl>
    <w:lvl w:ilvl="2" w:tplc="0419001B" w:tentative="1">
      <w:start w:val="1"/>
      <w:numFmt w:val="lowerRoman"/>
      <w:lvlText w:val="%3."/>
      <w:lvlJc w:val="right"/>
      <w:pPr>
        <w:ind w:left="2090" w:hanging="180"/>
      </w:pPr>
    </w:lvl>
    <w:lvl w:ilvl="3" w:tplc="0419000F" w:tentative="1">
      <w:start w:val="1"/>
      <w:numFmt w:val="decimal"/>
      <w:lvlText w:val="%4."/>
      <w:lvlJc w:val="left"/>
      <w:pPr>
        <w:ind w:left="2810" w:hanging="360"/>
      </w:pPr>
    </w:lvl>
    <w:lvl w:ilvl="4" w:tplc="04190019" w:tentative="1">
      <w:start w:val="1"/>
      <w:numFmt w:val="lowerLetter"/>
      <w:lvlText w:val="%5."/>
      <w:lvlJc w:val="left"/>
      <w:pPr>
        <w:ind w:left="3530" w:hanging="360"/>
      </w:pPr>
    </w:lvl>
    <w:lvl w:ilvl="5" w:tplc="0419001B" w:tentative="1">
      <w:start w:val="1"/>
      <w:numFmt w:val="lowerRoman"/>
      <w:lvlText w:val="%6."/>
      <w:lvlJc w:val="right"/>
      <w:pPr>
        <w:ind w:left="4250" w:hanging="180"/>
      </w:pPr>
    </w:lvl>
    <w:lvl w:ilvl="6" w:tplc="0419000F" w:tentative="1">
      <w:start w:val="1"/>
      <w:numFmt w:val="decimal"/>
      <w:lvlText w:val="%7."/>
      <w:lvlJc w:val="left"/>
      <w:pPr>
        <w:ind w:left="4970" w:hanging="360"/>
      </w:pPr>
    </w:lvl>
    <w:lvl w:ilvl="7" w:tplc="04190019" w:tentative="1">
      <w:start w:val="1"/>
      <w:numFmt w:val="lowerLetter"/>
      <w:lvlText w:val="%8."/>
      <w:lvlJc w:val="left"/>
      <w:pPr>
        <w:ind w:left="5690" w:hanging="360"/>
      </w:pPr>
    </w:lvl>
    <w:lvl w:ilvl="8" w:tplc="0419001B" w:tentative="1">
      <w:start w:val="1"/>
      <w:numFmt w:val="lowerRoman"/>
      <w:lvlText w:val="%9."/>
      <w:lvlJc w:val="right"/>
      <w:pPr>
        <w:ind w:left="6410" w:hanging="180"/>
      </w:pPr>
    </w:lvl>
  </w:abstractNum>
  <w:abstractNum w:abstractNumId="3" w15:restartNumberingAfterBreak="0">
    <w:nsid w:val="1EC0601A"/>
    <w:multiLevelType w:val="multilevel"/>
    <w:tmpl w:val="2D740DBE"/>
    <w:styleLink w:val="Headings"/>
    <w:lvl w:ilvl="0">
      <w:start w:val="1"/>
      <w:numFmt w:val="decimal"/>
      <w:pStyle w:val="1"/>
      <w:lvlText w:val="%1"/>
      <w:lvlJc w:val="left"/>
      <w:pPr>
        <w:tabs>
          <w:tab w:val="num" w:pos="567"/>
        </w:tabs>
        <w:ind w:left="567" w:hanging="567"/>
      </w:pPr>
      <w:rPr>
        <w:rFonts w:hint="default"/>
      </w:rPr>
    </w:lvl>
    <w:lvl w:ilvl="1">
      <w:start w:val="1"/>
      <w:numFmt w:val="decimal"/>
      <w:pStyle w:val="2"/>
      <w:lvlText w:val="%1.%2"/>
      <w:lvlJc w:val="left"/>
      <w:pPr>
        <w:tabs>
          <w:tab w:val="num" w:pos="567"/>
        </w:tabs>
        <w:ind w:left="567" w:hanging="567"/>
      </w:pPr>
      <w:rPr>
        <w:rFonts w:hint="default"/>
      </w:rPr>
    </w:lvl>
    <w:lvl w:ilvl="2">
      <w:start w:val="1"/>
      <w:numFmt w:val="decimal"/>
      <w:pStyle w:val="3"/>
      <w:lvlText w:val="%1.%2.%3"/>
      <w:lvlJc w:val="left"/>
      <w:pPr>
        <w:tabs>
          <w:tab w:val="num" w:pos="567"/>
        </w:tabs>
        <w:ind w:left="567" w:hanging="567"/>
      </w:pPr>
      <w:rPr>
        <w:rFonts w:hint="default"/>
      </w:rPr>
    </w:lvl>
    <w:lvl w:ilvl="3">
      <w:start w:val="1"/>
      <w:numFmt w:val="decimal"/>
      <w:pStyle w:val="4"/>
      <w:lvlText w:val="%1.%2.%3.%4"/>
      <w:lvlJc w:val="left"/>
      <w:pPr>
        <w:tabs>
          <w:tab w:val="num" w:pos="567"/>
        </w:tabs>
        <w:ind w:left="567" w:hanging="567"/>
      </w:pPr>
      <w:rPr>
        <w:rFonts w:hint="default"/>
      </w:rPr>
    </w:lvl>
    <w:lvl w:ilvl="4">
      <w:start w:val="1"/>
      <w:numFmt w:val="decimal"/>
      <w:pStyle w:val="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4" w15:restartNumberingAfterBreak="0">
    <w:nsid w:val="225305B5"/>
    <w:multiLevelType w:val="hybridMultilevel"/>
    <w:tmpl w:val="4F8C24FA"/>
    <w:lvl w:ilvl="0" w:tplc="A9DCD718">
      <w:start w:val="1"/>
      <w:numFmt w:val="bullet"/>
      <w:pStyle w:val="a"/>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abstractNumId w:val="0"/>
  </w:num>
  <w:num w:numId="2">
    <w:abstractNumId w:val="5"/>
  </w:num>
  <w:num w:numId="3">
    <w:abstractNumId w:val="1"/>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7"/>
  </w:num>
  <w:num w:numId="9">
    <w:abstractNumId w:val="7"/>
  </w:num>
  <w:num w:numId="10">
    <w:abstractNumId w:val="7"/>
  </w:num>
  <w:num w:numId="11">
    <w:abstractNumId w:val="7"/>
  </w:num>
  <w:num w:numId="12">
    <w:abstractNumId w:val="7"/>
  </w:num>
  <w:num w:numId="13">
    <w:abstractNumId w:val="4"/>
  </w:num>
  <w:num w:numId="14">
    <w:abstractNumId w:val="3"/>
  </w:num>
  <w:num w:numId="15">
    <w:abstractNumId w:val="3"/>
  </w:num>
  <w:num w:numId="16">
    <w:abstractNumId w:val="3"/>
  </w:num>
  <w:num w:numId="17">
    <w:abstractNumId w:val="3"/>
  </w:num>
  <w:num w:numId="18">
    <w:abstractNumId w:val="3"/>
  </w:num>
  <w:num w:numId="19">
    <w:abstractNumId w:val="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D24"/>
    <w:rsid w:val="000035D4"/>
    <w:rsid w:val="0001436A"/>
    <w:rsid w:val="00034304"/>
    <w:rsid w:val="00035434"/>
    <w:rsid w:val="00052A14"/>
    <w:rsid w:val="00077D53"/>
    <w:rsid w:val="00105FD9"/>
    <w:rsid w:val="001130B3"/>
    <w:rsid w:val="00117666"/>
    <w:rsid w:val="001229EC"/>
    <w:rsid w:val="001549D3"/>
    <w:rsid w:val="00160065"/>
    <w:rsid w:val="00177D84"/>
    <w:rsid w:val="00267D18"/>
    <w:rsid w:val="002868E2"/>
    <w:rsid w:val="002869C3"/>
    <w:rsid w:val="002936E4"/>
    <w:rsid w:val="002B4A57"/>
    <w:rsid w:val="002C74CA"/>
    <w:rsid w:val="002E7886"/>
    <w:rsid w:val="002F1B27"/>
    <w:rsid w:val="003544FB"/>
    <w:rsid w:val="00361519"/>
    <w:rsid w:val="003D2D47"/>
    <w:rsid w:val="003D2F2D"/>
    <w:rsid w:val="00401590"/>
    <w:rsid w:val="00447801"/>
    <w:rsid w:val="00452E9C"/>
    <w:rsid w:val="004735C8"/>
    <w:rsid w:val="004961FF"/>
    <w:rsid w:val="00517A89"/>
    <w:rsid w:val="005250F2"/>
    <w:rsid w:val="00527195"/>
    <w:rsid w:val="00593EEA"/>
    <w:rsid w:val="005A5EEE"/>
    <w:rsid w:val="006375C7"/>
    <w:rsid w:val="0064277B"/>
    <w:rsid w:val="00654E8F"/>
    <w:rsid w:val="00660D05"/>
    <w:rsid w:val="006820B1"/>
    <w:rsid w:val="006B7D14"/>
    <w:rsid w:val="00701727"/>
    <w:rsid w:val="0070566C"/>
    <w:rsid w:val="00714C50"/>
    <w:rsid w:val="00725A7D"/>
    <w:rsid w:val="007501BE"/>
    <w:rsid w:val="00790BB3"/>
    <w:rsid w:val="007C206C"/>
    <w:rsid w:val="00803D24"/>
    <w:rsid w:val="00817DD6"/>
    <w:rsid w:val="00850FE8"/>
    <w:rsid w:val="00885156"/>
    <w:rsid w:val="00903CB0"/>
    <w:rsid w:val="009151AA"/>
    <w:rsid w:val="0093429D"/>
    <w:rsid w:val="00943573"/>
    <w:rsid w:val="00970F7D"/>
    <w:rsid w:val="00994A3D"/>
    <w:rsid w:val="009C2B12"/>
    <w:rsid w:val="009C70F3"/>
    <w:rsid w:val="00A01046"/>
    <w:rsid w:val="00A174D9"/>
    <w:rsid w:val="00A569CD"/>
    <w:rsid w:val="00AB5EE2"/>
    <w:rsid w:val="00AB6715"/>
    <w:rsid w:val="00B1671E"/>
    <w:rsid w:val="00B25EB8"/>
    <w:rsid w:val="00B354E1"/>
    <w:rsid w:val="00B37F4D"/>
    <w:rsid w:val="00C52A7B"/>
    <w:rsid w:val="00C56BAF"/>
    <w:rsid w:val="00C679AA"/>
    <w:rsid w:val="00C67B22"/>
    <w:rsid w:val="00C7345C"/>
    <w:rsid w:val="00C75972"/>
    <w:rsid w:val="00CC0A3A"/>
    <w:rsid w:val="00CD066B"/>
    <w:rsid w:val="00CE0DA3"/>
    <w:rsid w:val="00CE4FEE"/>
    <w:rsid w:val="00D432AA"/>
    <w:rsid w:val="00D76371"/>
    <w:rsid w:val="00DB59C3"/>
    <w:rsid w:val="00DC259A"/>
    <w:rsid w:val="00DE23E8"/>
    <w:rsid w:val="00E23146"/>
    <w:rsid w:val="00E52377"/>
    <w:rsid w:val="00E64E17"/>
    <w:rsid w:val="00E866C9"/>
    <w:rsid w:val="00EA3D3C"/>
    <w:rsid w:val="00F46900"/>
    <w:rsid w:val="00F61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487BD"/>
  <w15:docId w15:val="{133E554D-C33E-435D-A5BC-605DF70A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B6715"/>
    <w:pPr>
      <w:spacing w:before="120" w:after="240" w:line="240" w:lineRule="auto"/>
    </w:pPr>
    <w:rPr>
      <w:rFonts w:ascii="Times New Roman" w:hAnsi="Times New Roman"/>
      <w:sz w:val="24"/>
    </w:rPr>
  </w:style>
  <w:style w:type="paragraph" w:styleId="1">
    <w:name w:val="heading 1"/>
    <w:basedOn w:val="a"/>
    <w:next w:val="a0"/>
    <w:link w:val="10"/>
    <w:uiPriority w:val="2"/>
    <w:qFormat/>
    <w:rsid w:val="00AB6715"/>
    <w:pPr>
      <w:numPr>
        <w:numId w:val="19"/>
      </w:numPr>
      <w:spacing w:before="240"/>
      <w:contextualSpacing w:val="0"/>
      <w:outlineLvl w:val="0"/>
    </w:pPr>
    <w:rPr>
      <w:b/>
    </w:rPr>
  </w:style>
  <w:style w:type="paragraph" w:styleId="2">
    <w:name w:val="heading 2"/>
    <w:basedOn w:val="1"/>
    <w:next w:val="a0"/>
    <w:link w:val="20"/>
    <w:uiPriority w:val="2"/>
    <w:qFormat/>
    <w:rsid w:val="00AB6715"/>
    <w:pPr>
      <w:numPr>
        <w:ilvl w:val="1"/>
      </w:numPr>
      <w:spacing w:after="200"/>
      <w:outlineLvl w:val="1"/>
    </w:pPr>
  </w:style>
  <w:style w:type="paragraph" w:styleId="3">
    <w:name w:val="heading 3"/>
    <w:basedOn w:val="a0"/>
    <w:next w:val="a0"/>
    <w:link w:val="30"/>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4">
    <w:name w:val="heading 4"/>
    <w:basedOn w:val="3"/>
    <w:next w:val="a0"/>
    <w:link w:val="40"/>
    <w:uiPriority w:val="2"/>
    <w:qFormat/>
    <w:rsid w:val="00AB6715"/>
    <w:pPr>
      <w:numPr>
        <w:ilvl w:val="3"/>
      </w:numPr>
      <w:outlineLvl w:val="3"/>
    </w:pPr>
    <w:rPr>
      <w:iCs/>
    </w:rPr>
  </w:style>
  <w:style w:type="paragraph" w:styleId="5">
    <w:name w:val="heading 5"/>
    <w:basedOn w:val="4"/>
    <w:next w:val="a0"/>
    <w:link w:val="50"/>
    <w:uiPriority w:val="2"/>
    <w:qFormat/>
    <w:rsid w:val="00AB6715"/>
    <w:pPr>
      <w:numPr>
        <w:ilvl w:val="4"/>
      </w:numPr>
      <w:outlineLvl w:val="4"/>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2"/>
    <w:rsid w:val="00AB6715"/>
    <w:rPr>
      <w:rFonts w:ascii="Times New Roman" w:eastAsia="Cambria" w:hAnsi="Times New Roman" w:cs="Times New Roman"/>
      <w:b/>
      <w:sz w:val="24"/>
      <w:szCs w:val="24"/>
    </w:rPr>
  </w:style>
  <w:style w:type="character" w:customStyle="1" w:styleId="20">
    <w:name w:val="Заголовок 2 Знак"/>
    <w:basedOn w:val="a1"/>
    <w:link w:val="2"/>
    <w:uiPriority w:val="2"/>
    <w:rsid w:val="00AB6715"/>
    <w:rPr>
      <w:rFonts w:ascii="Times New Roman" w:eastAsia="Cambria" w:hAnsi="Times New Roman" w:cs="Times New Roman"/>
      <w:b/>
      <w:sz w:val="24"/>
      <w:szCs w:val="24"/>
    </w:rPr>
  </w:style>
  <w:style w:type="paragraph" w:styleId="a4">
    <w:name w:val="Subtitle"/>
    <w:basedOn w:val="a0"/>
    <w:next w:val="a0"/>
    <w:link w:val="a5"/>
    <w:uiPriority w:val="99"/>
    <w:unhideWhenUsed/>
    <w:qFormat/>
    <w:rsid w:val="00AB6715"/>
    <w:pPr>
      <w:spacing w:before="240"/>
    </w:pPr>
    <w:rPr>
      <w:rFonts w:cs="Times New Roman"/>
      <w:b/>
      <w:szCs w:val="24"/>
    </w:rPr>
  </w:style>
  <w:style w:type="character" w:customStyle="1" w:styleId="a5">
    <w:name w:val="Подзаголовок Знак"/>
    <w:basedOn w:val="a1"/>
    <w:link w:val="a4"/>
    <w:uiPriority w:val="99"/>
    <w:rsid w:val="00AB6715"/>
    <w:rPr>
      <w:rFonts w:ascii="Times New Roman" w:hAnsi="Times New Roman" w:cs="Times New Roman"/>
      <w:b/>
      <w:sz w:val="24"/>
      <w:szCs w:val="24"/>
    </w:rPr>
  </w:style>
  <w:style w:type="paragraph" w:customStyle="1" w:styleId="AuthorList">
    <w:name w:val="Author List"/>
    <w:aliases w:val="Keywords,Abstract"/>
    <w:basedOn w:val="a4"/>
    <w:next w:val="a0"/>
    <w:uiPriority w:val="1"/>
    <w:qFormat/>
    <w:rsid w:val="00AB6715"/>
  </w:style>
  <w:style w:type="paragraph" w:styleId="a6">
    <w:name w:val="Balloon Text"/>
    <w:basedOn w:val="a0"/>
    <w:link w:val="a7"/>
    <w:uiPriority w:val="99"/>
    <w:semiHidden/>
    <w:unhideWhenUsed/>
    <w:rsid w:val="00AB6715"/>
    <w:pPr>
      <w:spacing w:after="0"/>
    </w:pPr>
    <w:rPr>
      <w:rFonts w:ascii="Tahoma" w:hAnsi="Tahoma" w:cs="Tahoma"/>
      <w:sz w:val="16"/>
      <w:szCs w:val="16"/>
    </w:rPr>
  </w:style>
  <w:style w:type="character" w:customStyle="1" w:styleId="a7">
    <w:name w:val="Текст выноски Знак"/>
    <w:basedOn w:val="a1"/>
    <w:link w:val="a6"/>
    <w:uiPriority w:val="99"/>
    <w:semiHidden/>
    <w:rsid w:val="00AB6715"/>
    <w:rPr>
      <w:rFonts w:ascii="Tahoma" w:hAnsi="Tahoma" w:cs="Tahoma"/>
      <w:sz w:val="16"/>
      <w:szCs w:val="16"/>
    </w:rPr>
  </w:style>
  <w:style w:type="character" w:styleId="a8">
    <w:name w:val="Book Title"/>
    <w:basedOn w:val="a1"/>
    <w:uiPriority w:val="33"/>
    <w:qFormat/>
    <w:rsid w:val="00AB6715"/>
    <w:rPr>
      <w:rFonts w:ascii="Times New Roman" w:hAnsi="Times New Roman"/>
      <w:b/>
      <w:bCs/>
      <w:i/>
      <w:iCs/>
      <w:spacing w:val="5"/>
    </w:rPr>
  </w:style>
  <w:style w:type="paragraph" w:styleId="a9">
    <w:name w:val="caption"/>
    <w:basedOn w:val="a0"/>
    <w:next w:val="aa"/>
    <w:uiPriority w:val="35"/>
    <w:unhideWhenUsed/>
    <w:qFormat/>
    <w:rsid w:val="00AB6715"/>
    <w:pPr>
      <w:keepNext/>
    </w:pPr>
    <w:rPr>
      <w:rFonts w:cs="Times New Roman"/>
      <w:b/>
      <w:bCs/>
      <w:szCs w:val="24"/>
    </w:rPr>
  </w:style>
  <w:style w:type="paragraph" w:styleId="aa">
    <w:name w:val="No Spacing"/>
    <w:uiPriority w:val="99"/>
    <w:unhideWhenUsed/>
    <w:qFormat/>
    <w:rsid w:val="00AB6715"/>
    <w:pPr>
      <w:spacing w:after="0" w:line="240" w:lineRule="auto"/>
    </w:pPr>
    <w:rPr>
      <w:rFonts w:ascii="Times New Roman" w:hAnsi="Times New Roman"/>
      <w:sz w:val="24"/>
    </w:rPr>
  </w:style>
  <w:style w:type="character" w:styleId="ab">
    <w:name w:val="annotation reference"/>
    <w:basedOn w:val="a1"/>
    <w:uiPriority w:val="99"/>
    <w:semiHidden/>
    <w:unhideWhenUsed/>
    <w:rsid w:val="00AB6715"/>
    <w:rPr>
      <w:sz w:val="16"/>
      <w:szCs w:val="16"/>
    </w:rPr>
  </w:style>
  <w:style w:type="paragraph" w:styleId="ac">
    <w:name w:val="annotation text"/>
    <w:basedOn w:val="a0"/>
    <w:link w:val="ad"/>
    <w:uiPriority w:val="99"/>
    <w:semiHidden/>
    <w:unhideWhenUsed/>
    <w:rsid w:val="00AB6715"/>
    <w:rPr>
      <w:sz w:val="20"/>
      <w:szCs w:val="20"/>
    </w:rPr>
  </w:style>
  <w:style w:type="character" w:customStyle="1" w:styleId="ad">
    <w:name w:val="Текст примечания Знак"/>
    <w:basedOn w:val="a1"/>
    <w:link w:val="ac"/>
    <w:uiPriority w:val="99"/>
    <w:semiHidden/>
    <w:rsid w:val="00AB6715"/>
    <w:rPr>
      <w:rFonts w:ascii="Times New Roman" w:hAnsi="Times New Roman"/>
      <w:sz w:val="20"/>
      <w:szCs w:val="20"/>
    </w:rPr>
  </w:style>
  <w:style w:type="paragraph" w:styleId="ae">
    <w:name w:val="annotation subject"/>
    <w:basedOn w:val="ac"/>
    <w:next w:val="ac"/>
    <w:link w:val="af"/>
    <w:uiPriority w:val="99"/>
    <w:semiHidden/>
    <w:unhideWhenUsed/>
    <w:rsid w:val="00AB6715"/>
    <w:rPr>
      <w:b/>
      <w:bCs/>
    </w:rPr>
  </w:style>
  <w:style w:type="character" w:customStyle="1" w:styleId="af">
    <w:name w:val="Тема примечания Знак"/>
    <w:basedOn w:val="ad"/>
    <w:link w:val="ae"/>
    <w:uiPriority w:val="99"/>
    <w:semiHidden/>
    <w:rsid w:val="00AB6715"/>
    <w:rPr>
      <w:rFonts w:ascii="Times New Roman" w:hAnsi="Times New Roman"/>
      <w:b/>
      <w:bCs/>
      <w:sz w:val="20"/>
      <w:szCs w:val="20"/>
    </w:rPr>
  </w:style>
  <w:style w:type="character" w:styleId="af0">
    <w:name w:val="Emphasis"/>
    <w:basedOn w:val="a1"/>
    <w:uiPriority w:val="20"/>
    <w:qFormat/>
    <w:rsid w:val="00AB6715"/>
    <w:rPr>
      <w:rFonts w:ascii="Times New Roman" w:hAnsi="Times New Roman"/>
      <w:i/>
      <w:iCs/>
    </w:rPr>
  </w:style>
  <w:style w:type="character" w:styleId="af1">
    <w:name w:val="endnote reference"/>
    <w:basedOn w:val="a1"/>
    <w:uiPriority w:val="99"/>
    <w:semiHidden/>
    <w:unhideWhenUsed/>
    <w:rsid w:val="00AB6715"/>
    <w:rPr>
      <w:vertAlign w:val="superscript"/>
    </w:rPr>
  </w:style>
  <w:style w:type="paragraph" w:styleId="af2">
    <w:name w:val="endnote text"/>
    <w:basedOn w:val="a0"/>
    <w:link w:val="af3"/>
    <w:uiPriority w:val="99"/>
    <w:semiHidden/>
    <w:unhideWhenUsed/>
    <w:rsid w:val="00AB6715"/>
    <w:pPr>
      <w:spacing w:after="0"/>
    </w:pPr>
    <w:rPr>
      <w:sz w:val="20"/>
      <w:szCs w:val="20"/>
    </w:rPr>
  </w:style>
  <w:style w:type="character" w:customStyle="1" w:styleId="af3">
    <w:name w:val="Текст концевой сноски Знак"/>
    <w:basedOn w:val="a1"/>
    <w:link w:val="af2"/>
    <w:uiPriority w:val="99"/>
    <w:semiHidden/>
    <w:rsid w:val="00AB6715"/>
    <w:rPr>
      <w:rFonts w:ascii="Times New Roman" w:hAnsi="Times New Roman"/>
      <w:sz w:val="20"/>
      <w:szCs w:val="20"/>
    </w:rPr>
  </w:style>
  <w:style w:type="character" w:styleId="af4">
    <w:name w:val="FollowedHyperlink"/>
    <w:basedOn w:val="a1"/>
    <w:uiPriority w:val="99"/>
    <w:semiHidden/>
    <w:unhideWhenUsed/>
    <w:rsid w:val="00AB6715"/>
    <w:rPr>
      <w:color w:val="800080" w:themeColor="followedHyperlink"/>
      <w:u w:val="single"/>
    </w:rPr>
  </w:style>
  <w:style w:type="paragraph" w:styleId="af5">
    <w:name w:val="footer"/>
    <w:basedOn w:val="a0"/>
    <w:link w:val="af6"/>
    <w:uiPriority w:val="99"/>
    <w:unhideWhenUsed/>
    <w:rsid w:val="00AB6715"/>
    <w:pPr>
      <w:tabs>
        <w:tab w:val="center" w:pos="4844"/>
        <w:tab w:val="right" w:pos="9689"/>
      </w:tabs>
      <w:spacing w:after="0"/>
    </w:pPr>
  </w:style>
  <w:style w:type="character" w:customStyle="1" w:styleId="af6">
    <w:name w:val="Нижний колонтитул Знак"/>
    <w:basedOn w:val="a1"/>
    <w:link w:val="af5"/>
    <w:uiPriority w:val="99"/>
    <w:rsid w:val="00AB6715"/>
    <w:rPr>
      <w:rFonts w:ascii="Times New Roman" w:hAnsi="Times New Roman"/>
      <w:sz w:val="24"/>
    </w:rPr>
  </w:style>
  <w:style w:type="character" w:styleId="af7">
    <w:name w:val="footnote reference"/>
    <w:basedOn w:val="a1"/>
    <w:uiPriority w:val="99"/>
    <w:semiHidden/>
    <w:unhideWhenUsed/>
    <w:rsid w:val="00AB6715"/>
    <w:rPr>
      <w:vertAlign w:val="superscript"/>
    </w:rPr>
  </w:style>
  <w:style w:type="paragraph" w:styleId="af8">
    <w:name w:val="footnote text"/>
    <w:basedOn w:val="a0"/>
    <w:link w:val="af9"/>
    <w:uiPriority w:val="99"/>
    <w:semiHidden/>
    <w:unhideWhenUsed/>
    <w:rsid w:val="00AB6715"/>
    <w:pPr>
      <w:spacing w:after="0"/>
    </w:pPr>
    <w:rPr>
      <w:sz w:val="20"/>
      <w:szCs w:val="20"/>
    </w:rPr>
  </w:style>
  <w:style w:type="character" w:customStyle="1" w:styleId="af9">
    <w:name w:val="Текст сноски Знак"/>
    <w:basedOn w:val="a1"/>
    <w:link w:val="af8"/>
    <w:uiPriority w:val="99"/>
    <w:semiHidden/>
    <w:rsid w:val="00AB6715"/>
    <w:rPr>
      <w:rFonts w:ascii="Times New Roman" w:hAnsi="Times New Roman"/>
      <w:sz w:val="20"/>
      <w:szCs w:val="20"/>
    </w:rPr>
  </w:style>
  <w:style w:type="paragraph" w:styleId="afa">
    <w:name w:val="header"/>
    <w:basedOn w:val="a0"/>
    <w:link w:val="afb"/>
    <w:uiPriority w:val="99"/>
    <w:unhideWhenUsed/>
    <w:rsid w:val="00AB6715"/>
    <w:pPr>
      <w:tabs>
        <w:tab w:val="center" w:pos="4844"/>
        <w:tab w:val="right" w:pos="9689"/>
      </w:tabs>
    </w:pPr>
    <w:rPr>
      <w:b/>
    </w:rPr>
  </w:style>
  <w:style w:type="character" w:customStyle="1" w:styleId="afb">
    <w:name w:val="Верхний колонтитул Знак"/>
    <w:basedOn w:val="a1"/>
    <w:link w:val="afa"/>
    <w:uiPriority w:val="99"/>
    <w:rsid w:val="00AB6715"/>
    <w:rPr>
      <w:rFonts w:ascii="Times New Roman" w:hAnsi="Times New Roman"/>
      <w:b/>
      <w:sz w:val="24"/>
    </w:rPr>
  </w:style>
  <w:style w:type="paragraph" w:styleId="a">
    <w:name w:val="List Paragraph"/>
    <w:basedOn w:val="a0"/>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afc">
    <w:name w:val="Hyperlink"/>
    <w:basedOn w:val="a1"/>
    <w:uiPriority w:val="99"/>
    <w:unhideWhenUsed/>
    <w:rsid w:val="00AB6715"/>
    <w:rPr>
      <w:color w:val="0000FF"/>
      <w:u w:val="single"/>
    </w:rPr>
  </w:style>
  <w:style w:type="character" w:styleId="afd">
    <w:name w:val="Intense Emphasis"/>
    <w:basedOn w:val="a1"/>
    <w:uiPriority w:val="21"/>
    <w:unhideWhenUsed/>
    <w:rsid w:val="00AB6715"/>
    <w:rPr>
      <w:rFonts w:ascii="Times New Roman" w:hAnsi="Times New Roman"/>
      <w:i/>
      <w:iCs/>
      <w:color w:val="auto"/>
    </w:rPr>
  </w:style>
  <w:style w:type="character" w:styleId="afe">
    <w:name w:val="Intense Reference"/>
    <w:basedOn w:val="a1"/>
    <w:uiPriority w:val="32"/>
    <w:qFormat/>
    <w:rsid w:val="00AB6715"/>
    <w:rPr>
      <w:b/>
      <w:bCs/>
      <w:smallCaps/>
      <w:color w:val="auto"/>
      <w:spacing w:val="5"/>
    </w:rPr>
  </w:style>
  <w:style w:type="character" w:styleId="aff">
    <w:name w:val="line number"/>
    <w:basedOn w:val="a1"/>
    <w:uiPriority w:val="99"/>
    <w:semiHidden/>
    <w:unhideWhenUsed/>
    <w:rsid w:val="00AB6715"/>
  </w:style>
  <w:style w:type="character" w:customStyle="1" w:styleId="30">
    <w:name w:val="Заголовок 3 Знак"/>
    <w:basedOn w:val="a1"/>
    <w:link w:val="3"/>
    <w:uiPriority w:val="2"/>
    <w:rsid w:val="00AB6715"/>
    <w:rPr>
      <w:rFonts w:ascii="Times New Roman" w:eastAsiaTheme="majorEastAsia" w:hAnsi="Times New Roman" w:cstheme="majorBidi"/>
      <w:b/>
      <w:sz w:val="24"/>
      <w:szCs w:val="24"/>
    </w:rPr>
  </w:style>
  <w:style w:type="character" w:customStyle="1" w:styleId="40">
    <w:name w:val="Заголовок 4 Знак"/>
    <w:basedOn w:val="a1"/>
    <w:link w:val="4"/>
    <w:uiPriority w:val="2"/>
    <w:rsid w:val="00AB6715"/>
    <w:rPr>
      <w:rFonts w:ascii="Times New Roman" w:eastAsiaTheme="majorEastAsia" w:hAnsi="Times New Roman" w:cstheme="majorBidi"/>
      <w:b/>
      <w:iCs/>
      <w:sz w:val="24"/>
      <w:szCs w:val="24"/>
    </w:rPr>
  </w:style>
  <w:style w:type="character" w:customStyle="1" w:styleId="50">
    <w:name w:val="Заголовок 5 Знак"/>
    <w:basedOn w:val="a1"/>
    <w:link w:val="5"/>
    <w:uiPriority w:val="2"/>
    <w:rsid w:val="00AB6715"/>
    <w:rPr>
      <w:rFonts w:ascii="Times New Roman" w:eastAsiaTheme="majorEastAsia" w:hAnsi="Times New Roman" w:cstheme="majorBidi"/>
      <w:b/>
      <w:iCs/>
      <w:sz w:val="24"/>
      <w:szCs w:val="24"/>
    </w:rPr>
  </w:style>
  <w:style w:type="paragraph" w:styleId="aff0">
    <w:name w:val="Normal (Web)"/>
    <w:basedOn w:val="a0"/>
    <w:uiPriority w:val="99"/>
    <w:unhideWhenUsed/>
    <w:rsid w:val="00AB6715"/>
    <w:pPr>
      <w:spacing w:before="100" w:beforeAutospacing="1" w:after="100" w:afterAutospacing="1"/>
    </w:pPr>
    <w:rPr>
      <w:rFonts w:eastAsia="Times New Roman" w:cs="Times New Roman"/>
      <w:szCs w:val="24"/>
    </w:rPr>
  </w:style>
  <w:style w:type="paragraph" w:styleId="21">
    <w:name w:val="Quote"/>
    <w:basedOn w:val="a0"/>
    <w:next w:val="a0"/>
    <w:link w:val="22"/>
    <w:uiPriority w:val="29"/>
    <w:qFormat/>
    <w:rsid w:val="00AB6715"/>
    <w:pPr>
      <w:spacing w:before="200" w:after="160"/>
      <w:ind w:left="864" w:right="864"/>
      <w:jc w:val="center"/>
    </w:pPr>
    <w:rPr>
      <w:i/>
      <w:iCs/>
      <w:color w:val="404040" w:themeColor="text1" w:themeTint="BF"/>
    </w:rPr>
  </w:style>
  <w:style w:type="character" w:customStyle="1" w:styleId="22">
    <w:name w:val="Цитата 2 Знак"/>
    <w:basedOn w:val="a1"/>
    <w:link w:val="21"/>
    <w:uiPriority w:val="29"/>
    <w:rsid w:val="00AB6715"/>
    <w:rPr>
      <w:rFonts w:ascii="Times New Roman" w:hAnsi="Times New Roman"/>
      <w:i/>
      <w:iCs/>
      <w:color w:val="404040" w:themeColor="text1" w:themeTint="BF"/>
      <w:sz w:val="24"/>
    </w:rPr>
  </w:style>
  <w:style w:type="character" w:styleId="aff1">
    <w:name w:val="Strong"/>
    <w:basedOn w:val="a1"/>
    <w:uiPriority w:val="22"/>
    <w:qFormat/>
    <w:rsid w:val="00AB6715"/>
    <w:rPr>
      <w:rFonts w:ascii="Times New Roman" w:hAnsi="Times New Roman"/>
      <w:b/>
      <w:bCs/>
    </w:rPr>
  </w:style>
  <w:style w:type="character" w:styleId="aff2">
    <w:name w:val="Subtle Emphasis"/>
    <w:basedOn w:val="a1"/>
    <w:uiPriority w:val="19"/>
    <w:qFormat/>
    <w:rsid w:val="00AB6715"/>
    <w:rPr>
      <w:rFonts w:ascii="Times New Roman" w:hAnsi="Times New Roman"/>
      <w:i/>
      <w:iCs/>
      <w:color w:val="404040" w:themeColor="text1" w:themeTint="BF"/>
    </w:rPr>
  </w:style>
  <w:style w:type="table" w:styleId="aff3">
    <w:name w:val="Table Grid"/>
    <w:basedOn w:val="a2"/>
    <w:uiPriority w:val="3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Title"/>
    <w:basedOn w:val="a0"/>
    <w:next w:val="a0"/>
    <w:link w:val="aff5"/>
    <w:qFormat/>
    <w:rsid w:val="00AB6715"/>
    <w:pPr>
      <w:suppressLineNumbers/>
      <w:spacing w:before="240" w:after="360"/>
      <w:jc w:val="center"/>
    </w:pPr>
    <w:rPr>
      <w:rFonts w:cs="Times New Roman"/>
      <w:b/>
      <w:sz w:val="32"/>
      <w:szCs w:val="32"/>
    </w:rPr>
  </w:style>
  <w:style w:type="character" w:customStyle="1" w:styleId="aff5">
    <w:name w:val="Заголовок Знак"/>
    <w:basedOn w:val="a1"/>
    <w:link w:val="aff4"/>
    <w:rsid w:val="00AB6715"/>
    <w:rPr>
      <w:rFonts w:ascii="Times New Roman" w:hAnsi="Times New Roman" w:cs="Times New Roman"/>
      <w:b/>
      <w:sz w:val="32"/>
      <w:szCs w:val="32"/>
    </w:rPr>
  </w:style>
  <w:style w:type="paragraph" w:customStyle="1" w:styleId="SupplementaryMaterial">
    <w:name w:val="Supplementary Material"/>
    <w:basedOn w:val="aff4"/>
    <w:next w:val="aff4"/>
    <w:qFormat/>
    <w:rsid w:val="0001436A"/>
    <w:pPr>
      <w:spacing w:after="120"/>
    </w:pPr>
    <w:rPr>
      <w:i/>
    </w:rPr>
  </w:style>
  <w:style w:type="paragraph" w:styleId="aff6">
    <w:name w:val="Revision"/>
    <w:hidden/>
    <w:uiPriority w:val="99"/>
    <w:semiHidden/>
    <w:rsid w:val="00803D24"/>
    <w:pPr>
      <w:spacing w:after="0" w:line="240" w:lineRule="auto"/>
    </w:pPr>
    <w:rPr>
      <w:rFonts w:ascii="Times New Roman" w:hAnsi="Times New Roman"/>
      <w:sz w:val="24"/>
    </w:rPr>
  </w:style>
  <w:style w:type="character" w:customStyle="1" w:styleId="rynqvb">
    <w:name w:val="rynqvb"/>
    <w:basedOn w:val="a1"/>
    <w:rsid w:val="00D43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Props1.xml><?xml version="1.0" encoding="utf-8"?>
<ds:datastoreItem xmlns:ds="http://schemas.openxmlformats.org/officeDocument/2006/customXml" ds:itemID="{7EC66AEC-8A91-4DBC-BE97-D9275B2FC391}">
  <ds:schemaRefs>
    <ds:schemaRef ds:uri="http://schemas.openxmlformats.org/officeDocument/2006/bibliography"/>
  </ds:schemaRefs>
</ds:datastoreItem>
</file>

<file path=customXml/itemProps2.xml><?xml version="1.0" encoding="utf-8"?>
<ds:datastoreItem xmlns:ds="http://schemas.openxmlformats.org/officeDocument/2006/customXml" ds:itemID="{A3D4929F-83D0-432F-8F82-6D4423C25F5E}">
  <ds:schemaRefs>
    <ds:schemaRef ds:uri="http://schemas.microsoft.com/sharepoint/v3/contenttype/forms"/>
  </ds:schemaRefs>
</ds:datastoreItem>
</file>

<file path=customXml/itemProps3.xml><?xml version="1.0" encoding="utf-8"?>
<ds:datastoreItem xmlns:ds="http://schemas.openxmlformats.org/officeDocument/2006/customXml" ds:itemID="{DFF441E3-103C-4487-877D-08CD22337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58679B-78FB-42CD-A1EA-A99096AF5568}">
  <ds:schemaRefs>
    <ds:schemaRef ds:uri="http://schemas.microsoft.com/sharepoint/events"/>
  </ds:schemaRefs>
</ds:datastoreItem>
</file>

<file path=customXml/itemProps5.xml><?xml version="1.0" encoding="utf-8"?>
<ds:datastoreItem xmlns:ds="http://schemas.openxmlformats.org/officeDocument/2006/customXml" ds:itemID="{4B2E0E22-D442-4EBE-AAA2-EDC8871E7B41}">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docProps/app.xml><?xml version="1.0" encoding="utf-8"?>
<Properties xmlns="http://schemas.openxmlformats.org/officeDocument/2006/extended-properties" xmlns:vt="http://schemas.openxmlformats.org/officeDocument/2006/docPropsVTypes">
  <Template>Supplementary_Material</Template>
  <TotalTime>1</TotalTime>
  <Pages>7</Pages>
  <Words>23000</Words>
  <Characters>131103</Characters>
  <Application>Microsoft Office Word</Application>
  <DocSecurity>0</DocSecurity>
  <Lines>1092</Lines>
  <Paragraphs>307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Frontiers</dc:creator>
  <cp:lastModifiedBy>Ant Sergey</cp:lastModifiedBy>
  <cp:revision>3</cp:revision>
  <cp:lastPrinted>2013-10-03T12:51:00Z</cp:lastPrinted>
  <dcterms:created xsi:type="dcterms:W3CDTF">2025-03-15T13:36:00Z</dcterms:created>
  <dcterms:modified xsi:type="dcterms:W3CDTF">2025-03-15T13:37:00Z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Mendeley Document_1">
    <vt:lpwstr>True</vt:lpwstr>
  </property>
  <property fmtid="{D5CDD505-2E9C-101B-9397-08002B2CF9AE}" pid="11" name="Mendeley Unique User Id_1">
    <vt:lpwstr>a2d3d049-69a5-3662-a35f-215fa0c5b320</vt:lpwstr>
  </property>
  <property fmtid="{D5CDD505-2E9C-101B-9397-08002B2CF9AE}" pid="12" name="Mendeley Citation Style_1">
    <vt:lpwstr>http://www.zotero.org/styles/frontiers</vt:lpwstr>
  </property>
  <property fmtid="{D5CDD505-2E9C-101B-9397-08002B2CF9AE}" pid="13" name="Mendeley Recent Style Id 0_1">
    <vt:lpwstr>http://www.zotero.org/styles/american-sociological-association</vt:lpwstr>
  </property>
  <property fmtid="{D5CDD505-2E9C-101B-9397-08002B2CF9AE}" pid="14" name="Mendeley Recent Style Name 0_1">
    <vt:lpwstr>American Sociological Association 6th edition</vt:lpwstr>
  </property>
  <property fmtid="{D5CDD505-2E9C-101B-9397-08002B2CF9AE}" pid="15" name="Mendeley Recent Style Id 1_1">
    <vt:lpwstr>http://www.zotero.org/styles/chicago-author-date</vt:lpwstr>
  </property>
  <property fmtid="{D5CDD505-2E9C-101B-9397-08002B2CF9AE}" pid="16" name="Mendeley Recent Style Name 1_1">
    <vt:lpwstr>Chicago Manual of Style 17th edition (author-date)</vt:lpwstr>
  </property>
  <property fmtid="{D5CDD505-2E9C-101B-9397-08002B2CF9AE}" pid="17" name="Mendeley Recent Style Id 2_1">
    <vt:lpwstr>http://www.zotero.org/styles/harvard-cite-them-right</vt:lpwstr>
  </property>
  <property fmtid="{D5CDD505-2E9C-101B-9397-08002B2CF9AE}" pid="18" name="Mendeley Recent Style Name 2_1">
    <vt:lpwstr>Cite Them Right 12th edition - Harvard</vt:lpwstr>
  </property>
  <property fmtid="{D5CDD505-2E9C-101B-9397-08002B2CF9AE}" pid="19" name="Mendeley Recent Style Id 3_1">
    <vt:lpwstr>http://www.zotero.org/styles/cureus</vt:lpwstr>
  </property>
  <property fmtid="{D5CDD505-2E9C-101B-9397-08002B2CF9AE}" pid="20" name="Mendeley Recent Style Name 3_1">
    <vt:lpwstr>Cureus</vt:lpwstr>
  </property>
  <property fmtid="{D5CDD505-2E9C-101B-9397-08002B2CF9AE}" pid="21" name="Mendeley Recent Style Id 4_1">
    <vt:lpwstr>http://www.zotero.org/styles/frontiers</vt:lpwstr>
  </property>
  <property fmtid="{D5CDD505-2E9C-101B-9397-08002B2CF9AE}" pid="22" name="Mendeley Recent Style Name 4_1">
    <vt:lpwstr>Frontiers journals</vt:lpwstr>
  </property>
  <property fmtid="{D5CDD505-2E9C-101B-9397-08002B2CF9AE}" pid="23" name="Mendeley Recent Style Id 5_1">
    <vt:lpwstr>http://www.zotero.org/styles/ieee</vt:lpwstr>
  </property>
  <property fmtid="{D5CDD505-2E9C-101B-9397-08002B2CF9AE}" pid="24" name="Mendeley Recent Style Name 5_1">
    <vt:lpwstr>IEEE</vt:lpwstr>
  </property>
  <property fmtid="{D5CDD505-2E9C-101B-9397-08002B2CF9AE}" pid="25" name="Mendeley Recent Style Id 6_1">
    <vt:lpwstr>http://www.zotero.org/styles/international-journal-of-molecular-sciences</vt:lpwstr>
  </property>
  <property fmtid="{D5CDD505-2E9C-101B-9397-08002B2CF9AE}" pid="26" name="Mendeley Recent Style Name 6_1">
    <vt:lpwstr>International Journal of Molecular Sciences</vt:lpwstr>
  </property>
  <property fmtid="{D5CDD505-2E9C-101B-9397-08002B2CF9AE}" pid="27" name="Mendeley Recent Style Id 7_1">
    <vt:lpwstr>http://www.zotero.org/styles/modern-humanities-research-association</vt:lpwstr>
  </property>
  <property fmtid="{D5CDD505-2E9C-101B-9397-08002B2CF9AE}" pid="28" name="Mendeley Recent Style Name 7_1">
    <vt:lpwstr>Modern Humanities Research Association 3rd edition (note with bibliography)</vt:lpwstr>
  </property>
  <property fmtid="{D5CDD505-2E9C-101B-9397-08002B2CF9AE}" pid="29" name="Mendeley Recent Style Id 8_1">
    <vt:lpwstr>http://www.zotero.org/styles/modern-language-association</vt:lpwstr>
  </property>
  <property fmtid="{D5CDD505-2E9C-101B-9397-08002B2CF9AE}" pid="30" name="Mendeley Recent Style Name 8_1">
    <vt:lpwstr>Modern Language Association 9th edition</vt:lpwstr>
  </property>
  <property fmtid="{D5CDD505-2E9C-101B-9397-08002B2CF9AE}" pid="31" name="Mendeley Recent Style Id 9_1">
    <vt:lpwstr>http://www.zotero.org/styles/nature</vt:lpwstr>
  </property>
  <property fmtid="{D5CDD505-2E9C-101B-9397-08002B2CF9AE}" pid="32" name="Mendeley Recent Style Name 9_1">
    <vt:lpwstr>Nature</vt:lpwstr>
  </property>
</Properties>
</file>