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78" w:type="dxa"/>
        <w:tblInd w:w="-5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502"/>
        <w:gridCol w:w="2093"/>
        <w:gridCol w:w="2090"/>
        <w:gridCol w:w="2621"/>
        <w:gridCol w:w="3028"/>
        <w:gridCol w:w="1075"/>
      </w:tblGrid>
      <w:tr w14:paraId="5B5AC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1" w:hRule="atLeast"/>
        </w:trPr>
        <w:tc>
          <w:tcPr>
            <w:tcW w:w="15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85BAEA">
            <w:pPr>
              <w:keepNext w:val="0"/>
              <w:keepLines w:val="0"/>
              <w:widowControl/>
              <w:suppressLineNumbers w:val="0"/>
              <w:ind w:right="84" w:rightChars="4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Tab</w:t>
            </w: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le S2: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The details of DII in NHANES.</w:t>
            </w:r>
          </w:p>
        </w:tc>
      </w:tr>
      <w:tr w14:paraId="6027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631" w:hRule="atLeast"/>
        </w:trPr>
        <w:tc>
          <w:tcPr>
            <w:tcW w:w="176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 w14:paraId="225C1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Food parameter</w:t>
            </w:r>
          </w:p>
        </w:tc>
        <w:tc>
          <w:tcPr>
            <w:tcW w:w="250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 w14:paraId="32A4D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Food parameter in NHANES</w:t>
            </w:r>
          </w:p>
        </w:tc>
        <w:tc>
          <w:tcPr>
            <w:tcW w:w="209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 w14:paraId="7E20B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code in NHANES(DAY1)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 w14:paraId="787E5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code in NHANES(DAY2)</w:t>
            </w:r>
          </w:p>
        </w:tc>
        <w:tc>
          <w:tcPr>
            <w:tcW w:w="262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 w14:paraId="02758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Overall inflammatory effect score*</w:t>
            </w:r>
          </w:p>
        </w:tc>
        <w:tc>
          <w:tcPr>
            <w:tcW w:w="302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 w14:paraId="1E5FC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Global daily mean intake (units/d)*</w:t>
            </w:r>
          </w:p>
        </w:tc>
        <w:tc>
          <w:tcPr>
            <w:tcW w:w="107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 w14:paraId="38D3C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sd*</w:t>
            </w:r>
          </w:p>
        </w:tc>
      </w:tr>
      <w:tr w14:paraId="30AD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4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45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Alcohol (g)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D58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Alcohol (gm)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9E8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DR1TALCO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B4E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DR2TALCO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9C4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−0.278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535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13.98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4B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3.72 </w:t>
            </w:r>
          </w:p>
        </w:tc>
      </w:tr>
      <w:tr w14:paraId="7EE5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97C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Vitamin B12 (μg)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D6F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Vitamin B12 (mcg)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87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DR1TVB12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35A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DR2TVB12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28C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743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5.15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3F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2.70 </w:t>
            </w:r>
          </w:p>
        </w:tc>
      </w:tr>
      <w:tr w14:paraId="5F45A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D9A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Vitamin B6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B2A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Vitamin B6 (mg)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8B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DR1TVB6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7E6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DR2TVB6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E3E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−0.365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B10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1.47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CE8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0.74 </w:t>
            </w:r>
          </w:p>
        </w:tc>
      </w:tr>
      <w:tr w14:paraId="5D311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FB4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β-Carotene (μg)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64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Beta-carotene (mcg)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7F3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DR1TBCAR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376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DR2TBCAR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F25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−0.584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B7D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3718.00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35D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1720.00 </w:t>
            </w:r>
          </w:p>
        </w:tc>
      </w:tr>
      <w:tr w14:paraId="3EC97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3EE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Caffeine (g)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F8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Caffeine (mg)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75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DR1TCAFF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CE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DR2TCAFF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B58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−0.110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49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8.05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8BB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6.67 </w:t>
            </w:r>
          </w:p>
        </w:tc>
      </w:tr>
      <w:tr w14:paraId="601D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69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Carbohydrate (g)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D60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Carbohydrate (gm)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463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DR1TCARB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7C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DR2TCARB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FE8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0.097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944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272.20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AEB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</w:tr>
      <w:tr w14:paraId="7088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E9E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Cholesterol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E20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Cholesterol (mg)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AA2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DR1TCHOL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29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DR2TCHOL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0F2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3FC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279.40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439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51.20 </w:t>
            </w:r>
          </w:p>
        </w:tc>
      </w:tr>
      <w:tr w14:paraId="5746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7F5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Energy (kcal)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1F1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Energy (kcal)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46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DR1TKCAL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DC1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DR2TKCAL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162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EA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2056.00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63B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338.00 </w:t>
            </w:r>
          </w:p>
        </w:tc>
      </w:tr>
      <w:tr w14:paraId="7C7C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E06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Eugenol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E81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8A7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E1A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D2E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−0.140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C5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7A4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0.08 </w:t>
            </w:r>
          </w:p>
        </w:tc>
      </w:tr>
      <w:tr w14:paraId="0634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E2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Total fat (g)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9E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Total fat (gm)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001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DR1TTFAT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36A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DR2TTFAT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48A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0.298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742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71.40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016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19.40 </w:t>
            </w:r>
          </w:p>
        </w:tc>
      </w:tr>
      <w:tr w14:paraId="2CBC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1AE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Fibre (g)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7F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Dietary fiber (gm)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E77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DR1TFIBE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36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DR2TFIBE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CAA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−0.663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1F3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18.80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C2A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4.90 </w:t>
            </w:r>
          </w:p>
        </w:tc>
      </w:tr>
      <w:tr w14:paraId="35B04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83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Folic acid (μg)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F44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Folic acid (mcg)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69A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DR1TFA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540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DR2TFA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CB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−0.190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D36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273.00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AC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70.70 </w:t>
            </w:r>
          </w:p>
        </w:tc>
      </w:tr>
      <w:tr w14:paraId="571E6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D65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Garlic (g)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324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33E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28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45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−0.412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684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4.35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35F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2.90 </w:t>
            </w:r>
          </w:p>
        </w:tc>
      </w:tr>
      <w:tr w14:paraId="7F1F7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225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Ginger (g)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3A3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BF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47D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2B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−0.453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EE4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B67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63.20 </w:t>
            </w:r>
          </w:p>
        </w:tc>
      </w:tr>
      <w:tr w14:paraId="6FFF2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E15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C4F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Iron (mg)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1FB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DR1TIRON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B0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DR2TIRON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14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BF3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13.35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12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3.71 </w:t>
            </w:r>
          </w:p>
        </w:tc>
      </w:tr>
      <w:tr w14:paraId="5E757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F43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Mg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066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Magnesium (mg)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6D2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DR1TMAGN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ACF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DR2TMAGN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CD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−0.484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9FE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310.10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EB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139.40 </w:t>
            </w:r>
          </w:p>
        </w:tc>
      </w:tr>
      <w:tr w14:paraId="26F4B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611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C66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MUFA (g)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E0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Total monounsaturated fatty acids (gm)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96C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DR1TMFAT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ACF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DR2TMFAT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C20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−0.009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CC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D5A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6.10 </w:t>
            </w:r>
          </w:p>
        </w:tc>
      </w:tr>
      <w:tr w14:paraId="4F81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ED7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Niacin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9D6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Niacin (mg)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3A4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DR1TNIAC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30D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DR2TNIAC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4B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−0.246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7E7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25.90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AC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11.77 </w:t>
            </w:r>
          </w:p>
        </w:tc>
      </w:tr>
      <w:tr w14:paraId="49C9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611" w:hRule="atLeast"/>
        </w:trPr>
        <w:tc>
          <w:tcPr>
            <w:tcW w:w="1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A5C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n-3 Fatty acids (g)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33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PFA 20:5 (Eicosapentaenoic) (gm)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FCA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DR1TP205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C3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DR2TP205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79F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−0.436</w:t>
            </w:r>
          </w:p>
        </w:tc>
        <w:tc>
          <w:tcPr>
            <w:tcW w:w="30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BE8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1.06 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BF0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1.06 </w:t>
            </w:r>
          </w:p>
        </w:tc>
      </w:tr>
      <w:tr w14:paraId="48C54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611" w:hRule="atLeast"/>
        </w:trPr>
        <w:tc>
          <w:tcPr>
            <w:tcW w:w="176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D57D2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62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PFA 22:5 (Docosapentaenoic) (gm)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2E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DR1TP225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987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DR2TP225</w:t>
            </w:r>
          </w:p>
        </w:tc>
        <w:tc>
          <w:tcPr>
            <w:tcW w:w="26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F5961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F44F60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897BD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E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611" w:hRule="atLeast"/>
        </w:trPr>
        <w:tc>
          <w:tcPr>
            <w:tcW w:w="176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5742E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5B8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PFA 22:6 (Docosahexaenoic) (gm)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05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DR1TP226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898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DR2TP226</w:t>
            </w:r>
          </w:p>
        </w:tc>
        <w:tc>
          <w:tcPr>
            <w:tcW w:w="26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1694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1628F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D0B5B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D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611" w:hRule="atLeast"/>
        </w:trPr>
        <w:tc>
          <w:tcPr>
            <w:tcW w:w="17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F2B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n-6 Fatty acids (g)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74C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PFA 18:2 (Octadecadienoic) (gm)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450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DR1TP182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B6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DR2TP182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A1A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−0.159</w:t>
            </w:r>
          </w:p>
        </w:tc>
        <w:tc>
          <w:tcPr>
            <w:tcW w:w="30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720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10.80 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F52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7.50 </w:t>
            </w:r>
          </w:p>
        </w:tc>
      </w:tr>
      <w:tr w14:paraId="319A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611" w:hRule="atLeast"/>
        </w:trPr>
        <w:tc>
          <w:tcPr>
            <w:tcW w:w="176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5CC75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A6B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PFA 18:3 (Octadecatrienoic) (gm)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FF6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DR1TP183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FA4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DR2TP183</w:t>
            </w:r>
          </w:p>
        </w:tc>
        <w:tc>
          <w:tcPr>
            <w:tcW w:w="26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292DAB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8C513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6084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8A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611" w:hRule="atLeast"/>
        </w:trPr>
        <w:tc>
          <w:tcPr>
            <w:tcW w:w="176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DB912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689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PFA 18:4 (Octadecatetraenoic) (gm)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9C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DR1TP184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B41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DR2TP184</w:t>
            </w:r>
          </w:p>
        </w:tc>
        <w:tc>
          <w:tcPr>
            <w:tcW w:w="26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B7A8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E50DB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F644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F1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611" w:hRule="atLeast"/>
        </w:trPr>
        <w:tc>
          <w:tcPr>
            <w:tcW w:w="176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D794C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21A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PFA 20:4 (Eicosatetraenoic) (gm)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6D0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DR1TP204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D17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DR2TP204</w:t>
            </w:r>
          </w:p>
        </w:tc>
        <w:tc>
          <w:tcPr>
            <w:tcW w:w="262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FA0DB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50B0ED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88B8E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E3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EA9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Onion (g)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E26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1E1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1F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8B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−0.301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055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35.90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FC1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18.40 </w:t>
            </w:r>
          </w:p>
        </w:tc>
      </w:tr>
      <w:tr w14:paraId="16DF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015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Protein (g)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6FC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Protein (gm)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796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DR1TPROT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E59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DR2TPROT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CBF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112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79.40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55E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13.90 </w:t>
            </w:r>
          </w:p>
        </w:tc>
      </w:tr>
      <w:tr w14:paraId="4932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611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475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PUFA (g)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844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Total polyunsaturated fatty acids (gm)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C0B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DR1TPFAT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B75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DR2TPFAT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2F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−0.337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15D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13.88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FC5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3.76 </w:t>
            </w:r>
          </w:p>
        </w:tc>
      </w:tr>
      <w:tr w14:paraId="7AAD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611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0B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Riboflavin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0EB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Riboflavin (Vitamin B2) (mg)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442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DR1TVB2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3A3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DR2TVB2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B4A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−0.068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D1C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CAE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0.79 </w:t>
            </w:r>
          </w:p>
        </w:tc>
      </w:tr>
      <w:tr w14:paraId="3894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23C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Saffron (g)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7C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A66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1F0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−0.140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D5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0.37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C55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1.78 </w:t>
            </w:r>
          </w:p>
        </w:tc>
      </w:tr>
      <w:tr w14:paraId="4774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611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103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Saturated fat (g)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64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Total saturated fatty acids (gm)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108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DR1TSFAT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31E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DR2TSFAT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55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0.373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BC2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28.60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156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</w:tr>
      <w:tr w14:paraId="7EAE9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BFA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 (μg)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506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Selenium (mcg)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364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DR1TSELE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B61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DR2TSELE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34B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−0.191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362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F7C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25.10 </w:t>
            </w:r>
          </w:p>
        </w:tc>
      </w:tr>
      <w:tr w14:paraId="328E5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557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Thiamin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032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Thiamin (Vitamin B1) (mg)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D0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DR1TVB1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A78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DR2TVB1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646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−0.098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8A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54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0.66 </w:t>
            </w:r>
          </w:p>
        </w:tc>
      </w:tr>
      <w:tr w14:paraId="43342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AD3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Trans fat (g)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1B4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F4A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F79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13D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0.229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8F9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3.15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5C1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3.75 </w:t>
            </w:r>
          </w:p>
        </w:tc>
      </w:tr>
      <w:tr w14:paraId="63E8F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48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Turmeric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E18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180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C1B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66B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−0.785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485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533.60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C89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754.30 </w:t>
            </w:r>
          </w:p>
        </w:tc>
      </w:tr>
      <w:tr w14:paraId="5FC67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E6F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Vitamin A (RE)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A3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Vitamin A, RAE (mcg)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9A3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DR1TVARA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78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DR2TVARA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DDF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−0.401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EB9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983.90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FC3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518.60 </w:t>
            </w:r>
          </w:p>
        </w:tc>
      </w:tr>
      <w:tr w14:paraId="0D6EB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BC1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Vitamin C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4EC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Vitamin C (mg)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2F5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DR1TVC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E7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DR2TVC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1B1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−0.424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48B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118.20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9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43.46 </w:t>
            </w:r>
          </w:p>
        </w:tc>
      </w:tr>
      <w:tr w14:paraId="47EE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0A7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Vitamin D (μg)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8BD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Vitamin D (D2 + D3) (mcg)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53C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DR1TVD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A40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DR2TVD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A1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−0.446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735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6.26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868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2.21 </w:t>
            </w:r>
          </w:p>
        </w:tc>
      </w:tr>
      <w:tr w14:paraId="0C80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611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386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Vitamin E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2C6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Vitamin E as alpha-tocopherol (mg)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38F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DR1TATOC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F42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DR2TATOC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B2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−0.419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FF8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8.73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64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1.49 </w:t>
            </w:r>
          </w:p>
        </w:tc>
      </w:tr>
      <w:tr w14:paraId="46F3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87C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Zn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431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Zinc (mg)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CE9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DR1TZINC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46F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DR2TZINC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B4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−0.313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1FF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9.84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AC6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2.19 </w:t>
            </w:r>
          </w:p>
        </w:tc>
      </w:tr>
      <w:tr w14:paraId="0378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611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33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Green/black tea (g)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F6C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B39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35B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41D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−0.536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B7B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1.69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FA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1.53 </w:t>
            </w:r>
          </w:p>
        </w:tc>
      </w:tr>
      <w:tr w14:paraId="1DBFB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35F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Flavan-3-ol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62B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159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0D4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1F8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−0.415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61D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95.80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741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85.90 </w:t>
            </w:r>
          </w:p>
        </w:tc>
      </w:tr>
      <w:tr w14:paraId="426CF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993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Flavones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56C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49D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DA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87C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−0.616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AF6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1.55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957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0.07 </w:t>
            </w:r>
          </w:p>
        </w:tc>
      </w:tr>
      <w:tr w14:paraId="6A761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252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Flavonols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99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A57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C5B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A0F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−0.467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D73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17.70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D5C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6.79 </w:t>
            </w:r>
          </w:p>
        </w:tc>
      </w:tr>
      <w:tr w14:paraId="2F26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C7B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Flavonones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B15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1E1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189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07F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−0.250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53E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11.70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9C7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3.82 </w:t>
            </w:r>
          </w:p>
        </w:tc>
      </w:tr>
      <w:tr w14:paraId="369E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611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895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Anthocyanidins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1B0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07D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E68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2C3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−0.131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F1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18.05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D8D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21.14 </w:t>
            </w:r>
          </w:p>
        </w:tc>
      </w:tr>
      <w:tr w14:paraId="3D81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EA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Isoflavones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ADA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760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445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A21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−0.593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7CA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908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0.20 </w:t>
            </w:r>
          </w:p>
        </w:tc>
      </w:tr>
      <w:tr w14:paraId="38BB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29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D4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Pepper (g)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B0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812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4F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2D7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−0.131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BE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87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7.07 </w:t>
            </w:r>
          </w:p>
        </w:tc>
      </w:tr>
      <w:tr w14:paraId="6AA0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611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3BF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Thyme/oregano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2B6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E7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8F0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663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−0.102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99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0.33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FB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0.99 </w:t>
            </w:r>
          </w:p>
        </w:tc>
      </w:tr>
      <w:tr w14:paraId="6DAD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wAfter w:w="0" w:type="auto"/>
          <w:trHeight w:val="344" w:hRule="atLeast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777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Rosemary (mg)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8E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2F2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2B8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B5E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−0.013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195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014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</w:tr>
      <w:tr w14:paraId="7EE50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9" w:hRule="atLeast"/>
        </w:trPr>
        <w:tc>
          <w:tcPr>
            <w:tcW w:w="15178" w:type="dxa"/>
            <w:gridSpan w:val="7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 w14:paraId="5F38D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*: The value of overall inflammatory effect score, global daily mean intake (units/d) and sd are derived from references(Shivappa N, Steck SE, Hurley TG, Hussey JR, Hebert JR. Designing and developing a literature-derived, population-based dietary inflammatory index. Public Health Nutr. 2014;17:1689-96.).</w:t>
            </w:r>
          </w:p>
        </w:tc>
      </w:tr>
      <w:tr w14:paraId="271E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9" w:hRule="atLeast"/>
        </w:trPr>
        <w:tc>
          <w:tcPr>
            <w:tcW w:w="15178" w:type="dxa"/>
            <w:gridSpan w:val="7"/>
            <w:vMerge w:val="continue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 w14:paraId="614BB16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7A366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7CE45"/>
    <w:rsid w:val="7A77C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2025-02-08T01:31:00Z</dcterms:created>
  <dc:creator>梨花漾漾</dc:creator>
  <cp:lastModifiedBy>梨花漾漾</cp:lastModifiedBy>
  <dcterms:modified xsi:type="dcterms:W3CDTF">2025-02-08T01:46:55Z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725CC47780C81B807D43A667FD870CDE_41</vt:lpwstr>
  </property>
</Properties>
</file>