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B8E1" w14:textId="66443BFA" w:rsidR="00BC5043" w:rsidRDefault="00BC5043" w:rsidP="00F311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Tables</w:t>
      </w:r>
    </w:p>
    <w:p w14:paraId="0C6FE5C0" w14:textId="124ED59B" w:rsidR="00B57DD9" w:rsidRDefault="000F17BE" w:rsidP="00F31144">
      <w:pPr>
        <w:jc w:val="both"/>
        <w:rPr>
          <w:rFonts w:ascii="Times New Roman" w:hAnsi="Times New Roman" w:cs="Times New Roman"/>
          <w:sz w:val="24"/>
          <w:szCs w:val="24"/>
        </w:rPr>
      </w:pPr>
      <w:r w:rsidRPr="0016787D">
        <w:rPr>
          <w:rFonts w:ascii="Times New Roman" w:hAnsi="Times New Roman" w:cs="Times New Roman"/>
          <w:b/>
          <w:sz w:val="24"/>
          <w:szCs w:val="24"/>
        </w:rPr>
        <w:t>Table</w:t>
      </w:r>
      <w:r w:rsidR="00B37309" w:rsidRPr="0016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043">
        <w:rPr>
          <w:rFonts w:ascii="Times New Roman" w:hAnsi="Times New Roman" w:cs="Times New Roman"/>
          <w:b/>
          <w:sz w:val="24"/>
          <w:szCs w:val="24"/>
        </w:rPr>
        <w:t>S</w:t>
      </w:r>
      <w:r w:rsidR="00B37309" w:rsidRPr="0016787D">
        <w:rPr>
          <w:rFonts w:ascii="Times New Roman" w:hAnsi="Times New Roman" w:cs="Times New Roman"/>
          <w:b/>
          <w:sz w:val="24"/>
          <w:szCs w:val="24"/>
        </w:rPr>
        <w:t>1</w:t>
      </w:r>
      <w:r w:rsidRPr="001678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09">
        <w:rPr>
          <w:rFonts w:ascii="Times New Roman" w:hAnsi="Times New Roman" w:cs="Times New Roman"/>
          <w:sz w:val="24"/>
          <w:szCs w:val="24"/>
        </w:rPr>
        <w:t xml:space="preserve">Details of all the complete genomes of </w:t>
      </w:r>
      <w:r w:rsidR="00B37309" w:rsidRPr="007C576B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B37309" w:rsidRPr="007C576B">
        <w:rPr>
          <w:rFonts w:ascii="Times New Roman" w:hAnsi="Times New Roman" w:cs="Times New Roman"/>
          <w:i/>
          <w:sz w:val="24"/>
          <w:szCs w:val="24"/>
        </w:rPr>
        <w:t>marinum</w:t>
      </w:r>
      <w:proofErr w:type="spellEnd"/>
      <w:r w:rsidR="00B37309">
        <w:rPr>
          <w:rFonts w:ascii="Times New Roman" w:hAnsi="Times New Roman" w:cs="Times New Roman"/>
          <w:sz w:val="24"/>
          <w:szCs w:val="24"/>
        </w:rPr>
        <w:t xml:space="preserve"> used for the analysis in this study.</w:t>
      </w:r>
    </w:p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2103"/>
        <w:gridCol w:w="3029"/>
        <w:gridCol w:w="1539"/>
        <w:gridCol w:w="1203"/>
        <w:gridCol w:w="1341"/>
        <w:gridCol w:w="1035"/>
      </w:tblGrid>
      <w:tr w:rsidR="00753BA3" w:rsidRPr="000F17BE" w14:paraId="36EA946C" w14:textId="77777777" w:rsidTr="00F807E5">
        <w:trPr>
          <w:trHeight w:val="290"/>
        </w:trPr>
        <w:tc>
          <w:tcPr>
            <w:tcW w:w="2103" w:type="dxa"/>
            <w:noWrap/>
            <w:hideMark/>
          </w:tcPr>
          <w:p w14:paraId="3BCDB04C" w14:textId="77777777" w:rsidR="00753BA3" w:rsidRPr="000F17BE" w:rsidRDefault="00753BA3" w:rsidP="000F1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Assembly Accession</w:t>
            </w:r>
          </w:p>
        </w:tc>
        <w:tc>
          <w:tcPr>
            <w:tcW w:w="3029" w:type="dxa"/>
            <w:noWrap/>
            <w:hideMark/>
          </w:tcPr>
          <w:p w14:paraId="5CF11A44" w14:textId="77777777" w:rsidR="00753BA3" w:rsidRPr="000F17BE" w:rsidRDefault="00753BA3" w:rsidP="000F1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Genome Size (Bp)</w:t>
            </w:r>
          </w:p>
        </w:tc>
        <w:tc>
          <w:tcPr>
            <w:tcW w:w="1539" w:type="dxa"/>
            <w:noWrap/>
            <w:hideMark/>
          </w:tcPr>
          <w:p w14:paraId="2889878F" w14:textId="77777777" w:rsidR="00753BA3" w:rsidRPr="000F17BE" w:rsidRDefault="00753BA3" w:rsidP="000F1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Organism Infraspecific Names Strain</w:t>
            </w:r>
          </w:p>
        </w:tc>
        <w:tc>
          <w:tcPr>
            <w:tcW w:w="1203" w:type="dxa"/>
            <w:noWrap/>
            <w:hideMark/>
          </w:tcPr>
          <w:p w14:paraId="3F223F28" w14:textId="77777777" w:rsidR="00753BA3" w:rsidRPr="000F17BE" w:rsidRDefault="00753BA3" w:rsidP="000F1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Assembly Release Date</w:t>
            </w:r>
          </w:p>
        </w:tc>
        <w:tc>
          <w:tcPr>
            <w:tcW w:w="1341" w:type="dxa"/>
            <w:noWrap/>
            <w:hideMark/>
          </w:tcPr>
          <w:p w14:paraId="1FDDC2F1" w14:textId="77777777" w:rsidR="00753BA3" w:rsidRPr="000F17BE" w:rsidRDefault="00753BA3" w:rsidP="000F1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Assembly Stats Number of Scaffolds</w:t>
            </w:r>
          </w:p>
        </w:tc>
        <w:tc>
          <w:tcPr>
            <w:tcW w:w="1035" w:type="dxa"/>
            <w:noWrap/>
            <w:hideMark/>
          </w:tcPr>
          <w:p w14:paraId="198C5020" w14:textId="77777777" w:rsidR="00753BA3" w:rsidRPr="000F17BE" w:rsidRDefault="00753BA3" w:rsidP="000F1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Isolated Species</w:t>
            </w:r>
          </w:p>
        </w:tc>
      </w:tr>
      <w:tr w:rsidR="000F17BE" w:rsidRPr="000F17BE" w14:paraId="48FC3648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604CC0EF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GCA_000723425.2</w:t>
            </w:r>
          </w:p>
        </w:tc>
        <w:tc>
          <w:tcPr>
            <w:tcW w:w="3029" w:type="dxa"/>
            <w:noWrap/>
          </w:tcPr>
          <w:p w14:paraId="7B927886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6,336,293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3D269581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1203" w:type="dxa"/>
            <w:noWrap/>
            <w:hideMark/>
          </w:tcPr>
          <w:p w14:paraId="0C425434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7/2/2015 </w:t>
            </w:r>
          </w:p>
        </w:tc>
        <w:tc>
          <w:tcPr>
            <w:tcW w:w="1341" w:type="dxa"/>
            <w:noWrap/>
            <w:hideMark/>
          </w:tcPr>
          <w:p w14:paraId="67A4F64D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3E89D6A4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0F17BE" w:rsidRPr="000F17BE" w14:paraId="0466B40A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0EBB46CB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GCA_003391395.1</w:t>
            </w:r>
          </w:p>
        </w:tc>
        <w:tc>
          <w:tcPr>
            <w:tcW w:w="3029" w:type="dxa"/>
            <w:noWrap/>
          </w:tcPr>
          <w:p w14:paraId="41979D08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6,453,310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70701A17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371730"/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CCUG20998</w:t>
            </w:r>
            <w:bookmarkEnd w:id="0"/>
          </w:p>
        </w:tc>
        <w:tc>
          <w:tcPr>
            <w:tcW w:w="1203" w:type="dxa"/>
            <w:noWrap/>
            <w:hideMark/>
          </w:tcPr>
          <w:p w14:paraId="17A5CA8F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8/15/2018 </w:t>
            </w:r>
          </w:p>
        </w:tc>
        <w:tc>
          <w:tcPr>
            <w:tcW w:w="1341" w:type="dxa"/>
            <w:noWrap/>
            <w:hideMark/>
          </w:tcPr>
          <w:p w14:paraId="4E58A07F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hideMark/>
          </w:tcPr>
          <w:p w14:paraId="39120C18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0F17BE" w:rsidRPr="000F17BE" w14:paraId="5993D8AC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73158366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GCA_003391415.1</w:t>
            </w:r>
          </w:p>
        </w:tc>
        <w:tc>
          <w:tcPr>
            <w:tcW w:w="3029" w:type="dxa"/>
            <w:noWrap/>
          </w:tcPr>
          <w:p w14:paraId="1B5EE0DC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6,467,35</w:t>
            </w:r>
          </w:p>
        </w:tc>
        <w:tc>
          <w:tcPr>
            <w:tcW w:w="1539" w:type="dxa"/>
            <w:noWrap/>
            <w:hideMark/>
          </w:tcPr>
          <w:p w14:paraId="21E514B1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371745"/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1218R</w:t>
            </w:r>
            <w:bookmarkEnd w:id="1"/>
          </w:p>
        </w:tc>
        <w:tc>
          <w:tcPr>
            <w:tcW w:w="1203" w:type="dxa"/>
            <w:noWrap/>
            <w:hideMark/>
          </w:tcPr>
          <w:p w14:paraId="6C5789B0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8/15/2018 </w:t>
            </w:r>
          </w:p>
        </w:tc>
        <w:tc>
          <w:tcPr>
            <w:tcW w:w="1341" w:type="dxa"/>
            <w:noWrap/>
            <w:hideMark/>
          </w:tcPr>
          <w:p w14:paraId="754A1866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hideMark/>
          </w:tcPr>
          <w:p w14:paraId="3696FDD0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0F17BE" w:rsidRPr="000F17BE" w14:paraId="0462A129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17EC1C99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GCA_028583325.1</w:t>
            </w:r>
          </w:p>
        </w:tc>
        <w:tc>
          <w:tcPr>
            <w:tcW w:w="3029" w:type="dxa"/>
            <w:noWrap/>
          </w:tcPr>
          <w:p w14:paraId="5811D274" w14:textId="77777777" w:rsidR="000F17BE" w:rsidRPr="000F17BE" w:rsidRDefault="00B37309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>6,393,732</w:t>
            </w: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3EC380CF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1203" w:type="dxa"/>
            <w:noWrap/>
            <w:hideMark/>
          </w:tcPr>
          <w:p w14:paraId="6D3168C7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2/10/2023 </w:t>
            </w:r>
          </w:p>
        </w:tc>
        <w:tc>
          <w:tcPr>
            <w:tcW w:w="1341" w:type="dxa"/>
            <w:noWrap/>
            <w:hideMark/>
          </w:tcPr>
          <w:p w14:paraId="1B8D837F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1EFA5384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0F17BE" w:rsidRPr="000F17BE" w14:paraId="7F1CF6BC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56CD49D5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GCA_028451225.2</w:t>
            </w:r>
          </w:p>
        </w:tc>
        <w:tc>
          <w:tcPr>
            <w:tcW w:w="3029" w:type="dxa"/>
            <w:noWrap/>
          </w:tcPr>
          <w:p w14:paraId="1C96431A" w14:textId="77777777" w:rsidR="000F17BE" w:rsidRPr="000F17BE" w:rsidRDefault="00B37309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>6,393,703</w:t>
            </w: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4B99044D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050012</w:t>
            </w:r>
          </w:p>
        </w:tc>
        <w:tc>
          <w:tcPr>
            <w:tcW w:w="1203" w:type="dxa"/>
            <w:noWrap/>
            <w:hideMark/>
          </w:tcPr>
          <w:p w14:paraId="4846DF3B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3/10/2023 </w:t>
            </w:r>
          </w:p>
        </w:tc>
        <w:tc>
          <w:tcPr>
            <w:tcW w:w="1341" w:type="dxa"/>
            <w:noWrap/>
            <w:hideMark/>
          </w:tcPr>
          <w:p w14:paraId="61EEAB6E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hideMark/>
          </w:tcPr>
          <w:p w14:paraId="1C33825D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0F17BE" w:rsidRPr="000F17BE" w14:paraId="3CE7AAC2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1532790B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GCA_016745295.1</w:t>
            </w:r>
          </w:p>
        </w:tc>
        <w:tc>
          <w:tcPr>
            <w:tcW w:w="3029" w:type="dxa"/>
            <w:noWrap/>
          </w:tcPr>
          <w:p w14:paraId="4C5A604E" w14:textId="77777777" w:rsidR="000F17BE" w:rsidRPr="000F17BE" w:rsidRDefault="00B37309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>6,321,947</w:t>
            </w: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422D6AD9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371791"/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MMA1</w:t>
            </w:r>
            <w:bookmarkEnd w:id="2"/>
          </w:p>
        </w:tc>
        <w:tc>
          <w:tcPr>
            <w:tcW w:w="1203" w:type="dxa"/>
            <w:noWrap/>
            <w:hideMark/>
          </w:tcPr>
          <w:p w14:paraId="6368F0DB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1/22/2021 </w:t>
            </w:r>
          </w:p>
        </w:tc>
        <w:tc>
          <w:tcPr>
            <w:tcW w:w="1341" w:type="dxa"/>
            <w:noWrap/>
            <w:hideMark/>
          </w:tcPr>
          <w:p w14:paraId="4BECDC39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hideMark/>
          </w:tcPr>
          <w:p w14:paraId="58C9484E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0F17BE" w:rsidRPr="000F17BE" w14:paraId="1D5DCEB6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1E8EA6D3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GCA_000018345.1</w:t>
            </w:r>
          </w:p>
        </w:tc>
        <w:tc>
          <w:tcPr>
            <w:tcW w:w="3029" w:type="dxa"/>
            <w:noWrap/>
          </w:tcPr>
          <w:p w14:paraId="61A2B807" w14:textId="77777777" w:rsidR="000F17BE" w:rsidRPr="000F17BE" w:rsidRDefault="00B37309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>6,636,827</w:t>
            </w: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3A7ADA68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3" w:type="dxa"/>
            <w:noWrap/>
            <w:hideMark/>
          </w:tcPr>
          <w:p w14:paraId="161996E9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4/15/2008 </w:t>
            </w:r>
          </w:p>
        </w:tc>
        <w:tc>
          <w:tcPr>
            <w:tcW w:w="1341" w:type="dxa"/>
            <w:noWrap/>
            <w:hideMark/>
          </w:tcPr>
          <w:p w14:paraId="6EBF14ED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3392AF5A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0F17BE" w:rsidRPr="000F17BE" w14:paraId="7B49CA2B" w14:textId="77777777" w:rsidTr="00753BA3">
        <w:trPr>
          <w:trHeight w:val="290"/>
        </w:trPr>
        <w:tc>
          <w:tcPr>
            <w:tcW w:w="2103" w:type="dxa"/>
            <w:noWrap/>
            <w:hideMark/>
          </w:tcPr>
          <w:p w14:paraId="32CFECBE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GCA_003609695.1</w:t>
            </w:r>
          </w:p>
        </w:tc>
        <w:tc>
          <w:tcPr>
            <w:tcW w:w="3029" w:type="dxa"/>
            <w:noWrap/>
          </w:tcPr>
          <w:p w14:paraId="6DB9F995" w14:textId="77777777" w:rsidR="000F17BE" w:rsidRPr="000F17BE" w:rsidRDefault="00B37309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>6,451,936</w:t>
            </w:r>
            <w:r w:rsidRPr="00B373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noWrap/>
            <w:hideMark/>
          </w:tcPr>
          <w:p w14:paraId="12A8AAB0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ATCC 927</w:t>
            </w:r>
          </w:p>
        </w:tc>
        <w:tc>
          <w:tcPr>
            <w:tcW w:w="1203" w:type="dxa"/>
            <w:noWrap/>
            <w:hideMark/>
          </w:tcPr>
          <w:p w14:paraId="6BA8E871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 xml:space="preserve">2/7/2018 </w:t>
            </w:r>
          </w:p>
        </w:tc>
        <w:tc>
          <w:tcPr>
            <w:tcW w:w="1341" w:type="dxa"/>
            <w:noWrap/>
            <w:hideMark/>
          </w:tcPr>
          <w:p w14:paraId="49EA3455" w14:textId="77777777" w:rsidR="000F17BE" w:rsidRPr="000F17BE" w:rsidRDefault="000F17BE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38E66F54" w14:textId="77777777" w:rsidR="000F17BE" w:rsidRPr="000F17BE" w:rsidRDefault="00753BA3" w:rsidP="000F1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</w:tbl>
    <w:p w14:paraId="58DDDFF6" w14:textId="77777777" w:rsidR="000F17BE" w:rsidRDefault="000F17BE" w:rsidP="00F31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5C273" w14:textId="77777777" w:rsidR="008A5DDC" w:rsidRPr="008A5DDC" w:rsidRDefault="008A5DDC" w:rsidP="008A5DD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D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Table </w:t>
      </w:r>
      <w:r w:rsidRPr="00F801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8A5D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8A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Differential genes and their characteristic SNPs in the </w:t>
      </w:r>
      <w:r w:rsidRPr="008A5DD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M. </w:t>
      </w:r>
      <w:proofErr w:type="spellStart"/>
      <w:r w:rsidRPr="008A5DD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marinum</w:t>
      </w:r>
      <w:proofErr w:type="spellEnd"/>
      <w:r w:rsidRPr="008A5D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genomes.</w:t>
      </w:r>
    </w:p>
    <w:tbl>
      <w:tblPr>
        <w:tblW w:w="9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720"/>
        <w:gridCol w:w="6335"/>
      </w:tblGrid>
      <w:tr w:rsidR="008A5DDC" w:rsidRPr="008A5DDC" w14:paraId="6E09318E" w14:textId="77777777" w:rsidTr="008A5DDC">
        <w:trPr>
          <w:trHeight w:val="585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186B3" w14:textId="77777777" w:rsidR="008A5DDC" w:rsidRPr="008A5DDC" w:rsidRDefault="008A5DDC" w:rsidP="008A5DD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Genes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96175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Annotation</w:t>
            </w:r>
          </w:p>
        </w:tc>
        <w:tc>
          <w:tcPr>
            <w:tcW w:w="633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CBCF0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Position, SNPs unique for </w:t>
            </w:r>
            <w:r w:rsidRPr="008A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Mycobacterium </w:t>
            </w:r>
            <w:proofErr w:type="spellStart"/>
            <w:r w:rsidRPr="008A5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marinum</w:t>
            </w:r>
            <w:proofErr w:type="spellEnd"/>
          </w:p>
        </w:tc>
      </w:tr>
      <w:tr w:rsidR="008A5DDC" w:rsidRPr="008A5DDC" w14:paraId="221AC851" w14:textId="77777777" w:rsidTr="008A5DDC">
        <w:trPr>
          <w:trHeight w:val="1851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F03C7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A5DD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gyrA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0D869" w14:textId="77777777" w:rsidR="008A5DDC" w:rsidRPr="008A5DDC" w:rsidRDefault="00F80143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DNA gyrase subunit A</w:t>
            </w:r>
          </w:p>
        </w:tc>
        <w:tc>
          <w:tcPr>
            <w:tcW w:w="633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B1C5E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173 A &gt; C/G, 356 A &gt; C/T, 480 A &gt; C/G,</w:t>
            </w:r>
          </w:p>
          <w:p w14:paraId="04FC3564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627 G &gt; A/C, 642 G &gt; C/T,</w:t>
            </w:r>
          </w:p>
          <w:p w14:paraId="5A98FEBD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837 G &gt; C/T, 1162 A &gt; C/G,</w:t>
            </w:r>
          </w:p>
          <w:p w14:paraId="3A718874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1215 T &gt; C/G, 1278 G &gt; C/T,</w:t>
            </w:r>
          </w:p>
          <w:p w14:paraId="308CA448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1404 T &gt; C/G, 1415 T &gt; A/C,</w:t>
            </w:r>
          </w:p>
          <w:p w14:paraId="1E872557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1471 A &gt; C/T, 1677 A &gt; C/G,</w:t>
            </w:r>
          </w:p>
          <w:p w14:paraId="41B04383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1941 T &gt; A/G, 1968 C &gt; G/T,</w:t>
            </w:r>
          </w:p>
        </w:tc>
      </w:tr>
      <w:tr w:rsidR="008A5DDC" w:rsidRPr="008A5DDC" w14:paraId="369E1420" w14:textId="77777777" w:rsidTr="008A5DDC">
        <w:trPr>
          <w:trHeight w:val="1572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38917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A5DD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ftsW</w:t>
            </w:r>
            <w:proofErr w:type="spellEnd"/>
          </w:p>
          <w:p w14:paraId="692F2400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4FC60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putative lipid II </w:t>
            </w:r>
            <w:proofErr w:type="spellStart"/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flippase</w:t>
            </w:r>
            <w:proofErr w:type="spellEnd"/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FtsW</w:t>
            </w:r>
            <w:proofErr w:type="spellEnd"/>
          </w:p>
        </w:tc>
        <w:tc>
          <w:tcPr>
            <w:tcW w:w="633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2C9B1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 T &gt; C/G, 99 T &gt; A/G, </w:t>
            </w:r>
          </w:p>
          <w:p w14:paraId="69904478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267 C &gt; A/G, 651 A &gt; C/T, </w:t>
            </w:r>
          </w:p>
          <w:p w14:paraId="5E9FA022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699 G &gt; C/A, 761 T &gt; C/G, </w:t>
            </w:r>
          </w:p>
          <w:p w14:paraId="2CCF31D0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787 G &gt; C/A, 852 C &gt; A/G, </w:t>
            </w:r>
          </w:p>
          <w:p w14:paraId="23B6BCE6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915 C &gt; A/G, 984 C &gt; A/G, </w:t>
            </w:r>
          </w:p>
          <w:p w14:paraId="34799035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1245 C &gt; A/G, 1314 A &gt; C/G, </w:t>
            </w:r>
          </w:p>
        </w:tc>
      </w:tr>
      <w:tr w:rsidR="00716759" w:rsidRPr="008A5DDC" w14:paraId="17AE2263" w14:textId="77777777" w:rsidTr="00716759">
        <w:trPr>
          <w:trHeight w:val="1185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6E56A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dnaK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C12E4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chaperone protein</w:t>
            </w:r>
          </w:p>
        </w:tc>
        <w:tc>
          <w:tcPr>
            <w:tcW w:w="633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D6037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195 T &gt; -/C</w:t>
            </w:r>
          </w:p>
          <w:p w14:paraId="1AE0D7FA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858 G &gt; T/C</w:t>
            </w:r>
          </w:p>
          <w:p w14:paraId="3ECA5BED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930 C &gt; T/G</w:t>
            </w:r>
          </w:p>
          <w:p w14:paraId="74355F39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1010 A &gt; G/C</w:t>
            </w:r>
          </w:p>
          <w:p w14:paraId="3E92FC87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1101 T &gt; G/C</w:t>
            </w:r>
          </w:p>
          <w:p w14:paraId="27EE9366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1224 G &gt; T/-</w:t>
            </w:r>
          </w:p>
          <w:p w14:paraId="0699670E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1242 A &gt; G/C</w:t>
            </w:r>
          </w:p>
          <w:p w14:paraId="46134400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1311 G &gt; A/C</w:t>
            </w:r>
          </w:p>
          <w:p w14:paraId="6C248B84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1323 T &gt; G/C</w:t>
            </w:r>
          </w:p>
          <w:p w14:paraId="510926C9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59">
              <w:rPr>
                <w:rFonts w:ascii="Times New Roman" w:hAnsi="Times New Roman" w:cs="Times New Roman"/>
                <w:sz w:val="24"/>
                <w:szCs w:val="24"/>
              </w:rPr>
              <w:t>1681 G &gt; T/C</w:t>
            </w:r>
          </w:p>
          <w:p w14:paraId="6721D325" w14:textId="77777777" w:rsidR="00716759" w:rsidRPr="00716759" w:rsidRDefault="00716759" w:rsidP="0071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DC" w:rsidRPr="008A5DDC" w14:paraId="2C11ABA1" w14:textId="77777777" w:rsidTr="008A5DDC">
        <w:trPr>
          <w:trHeight w:val="861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9F1AE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A5DD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recF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95F27" w14:textId="77777777" w:rsidR="008A5DDC" w:rsidRPr="008A5DDC" w:rsidRDefault="00F80143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01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DNA replication and repair protein </w:t>
            </w:r>
            <w:proofErr w:type="spellStart"/>
            <w:r w:rsidRPr="00F801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RecF</w:t>
            </w:r>
            <w:proofErr w:type="spellEnd"/>
          </w:p>
        </w:tc>
        <w:tc>
          <w:tcPr>
            <w:tcW w:w="633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424D3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453 T &gt; G/C,</w:t>
            </w:r>
          </w:p>
          <w:p w14:paraId="0CB57B56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1026 C &gt; G/T,</w:t>
            </w:r>
          </w:p>
          <w:p w14:paraId="29494D10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5D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1029 G &gt; A/C,</w:t>
            </w:r>
          </w:p>
          <w:p w14:paraId="7C1E28D7" w14:textId="77777777" w:rsidR="008A5DDC" w:rsidRPr="008A5DDC" w:rsidRDefault="008A5DDC" w:rsidP="008A5D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CF20C24" w14:textId="77777777" w:rsidR="008A5DDC" w:rsidRPr="00F80143" w:rsidRDefault="008A5DDC" w:rsidP="00F311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5DDC" w:rsidRPr="00F80143" w:rsidSect="00C1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4"/>
    <w:rsid w:val="00067464"/>
    <w:rsid w:val="000F17BE"/>
    <w:rsid w:val="0016787D"/>
    <w:rsid w:val="00276FED"/>
    <w:rsid w:val="002F2CFD"/>
    <w:rsid w:val="005801BE"/>
    <w:rsid w:val="00716759"/>
    <w:rsid w:val="00753BA3"/>
    <w:rsid w:val="007C576B"/>
    <w:rsid w:val="008A5DDC"/>
    <w:rsid w:val="00B37309"/>
    <w:rsid w:val="00B57DD9"/>
    <w:rsid w:val="00BC5043"/>
    <w:rsid w:val="00C11F12"/>
    <w:rsid w:val="00C731F2"/>
    <w:rsid w:val="00CB02B5"/>
    <w:rsid w:val="00CC422A"/>
    <w:rsid w:val="00E72689"/>
    <w:rsid w:val="00F31144"/>
    <w:rsid w:val="00F80143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7B755"/>
  <w15:chartTrackingRefBased/>
  <w15:docId w15:val="{BB3E1855-5FE6-4349-96A1-DE8F667F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BA3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3BA3"/>
    <w:rPr>
      <w:rFonts w:ascii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C504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C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injamamul Islam</dc:creator>
  <cp:keywords/>
  <dc:description/>
  <cp:lastModifiedBy>Matthew Attwaters</cp:lastModifiedBy>
  <cp:revision>12</cp:revision>
  <dcterms:created xsi:type="dcterms:W3CDTF">2024-10-09T05:19:00Z</dcterms:created>
  <dcterms:modified xsi:type="dcterms:W3CDTF">2025-05-20T15:01:00Z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c2ebc46e-28b4-42ec-b4d9-70d5dc731fbd</vt:lpwstr>
  </property>
</Properties>
</file>