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2BA4378" w14:textId="48349E2D" w:rsidR="00801F8A" w:rsidRDefault="00654E8F" w:rsidP="00171476">
      <w:pPr>
        <w:pStyle w:val="Heading1"/>
      </w:pPr>
      <w:r w:rsidRPr="00994A3D">
        <w:t>Supplementary Figures and Tables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2430"/>
        <w:gridCol w:w="2340"/>
        <w:gridCol w:w="2065"/>
      </w:tblGrid>
      <w:tr w:rsidR="00801F8A" w14:paraId="2A57083E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5EBB1474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93631">
              <w:rPr>
                <w:rFonts w:ascii="Arial" w:hAnsi="Arial" w:cs="Arial"/>
                <w:b/>
                <w:bCs/>
              </w:rPr>
              <w:t>Marker</w:t>
            </w:r>
          </w:p>
        </w:tc>
        <w:tc>
          <w:tcPr>
            <w:tcW w:w="2430" w:type="dxa"/>
          </w:tcPr>
          <w:p w14:paraId="4A0C9961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93631">
              <w:rPr>
                <w:rFonts w:ascii="Arial" w:hAnsi="Arial" w:cs="Arial"/>
                <w:b/>
                <w:bCs/>
              </w:rPr>
              <w:t>Cell Population</w:t>
            </w:r>
          </w:p>
        </w:tc>
        <w:tc>
          <w:tcPr>
            <w:tcW w:w="2340" w:type="dxa"/>
          </w:tcPr>
          <w:p w14:paraId="60650603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93631">
              <w:rPr>
                <w:rFonts w:ascii="Arial" w:hAnsi="Arial" w:cs="Arial"/>
                <w:b/>
                <w:bCs/>
              </w:rPr>
              <w:t>Fluorescent label</w:t>
            </w:r>
          </w:p>
        </w:tc>
        <w:tc>
          <w:tcPr>
            <w:tcW w:w="2065" w:type="dxa"/>
          </w:tcPr>
          <w:p w14:paraId="1EA490E3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93631">
              <w:rPr>
                <w:rFonts w:ascii="Arial" w:hAnsi="Arial" w:cs="Arial"/>
                <w:b/>
                <w:bCs/>
              </w:rPr>
              <w:t>Manufacturer</w:t>
            </w:r>
          </w:p>
        </w:tc>
      </w:tr>
      <w:tr w:rsidR="00801F8A" w14:paraId="322A56BF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67E3F9B4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CD3</w:t>
            </w:r>
          </w:p>
        </w:tc>
        <w:tc>
          <w:tcPr>
            <w:tcW w:w="2430" w:type="dxa"/>
          </w:tcPr>
          <w:p w14:paraId="2FEF5DA9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T cells</w:t>
            </w:r>
          </w:p>
        </w:tc>
        <w:tc>
          <w:tcPr>
            <w:tcW w:w="2340" w:type="dxa"/>
          </w:tcPr>
          <w:p w14:paraId="0CE8EC1F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BV510</w:t>
            </w:r>
          </w:p>
        </w:tc>
        <w:tc>
          <w:tcPr>
            <w:tcW w:w="2065" w:type="dxa"/>
          </w:tcPr>
          <w:p w14:paraId="5EB71EED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71C79394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1D4E9F67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CD45</w:t>
            </w:r>
          </w:p>
        </w:tc>
        <w:tc>
          <w:tcPr>
            <w:tcW w:w="2430" w:type="dxa"/>
          </w:tcPr>
          <w:p w14:paraId="6C45E6D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Hematopoietic cells</w:t>
            </w:r>
          </w:p>
        </w:tc>
        <w:tc>
          <w:tcPr>
            <w:tcW w:w="2340" w:type="dxa"/>
          </w:tcPr>
          <w:p w14:paraId="50B6B22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PE/Dazzle 594</w:t>
            </w:r>
          </w:p>
        </w:tc>
        <w:tc>
          <w:tcPr>
            <w:tcW w:w="2065" w:type="dxa"/>
          </w:tcPr>
          <w:p w14:paraId="0BDE7F55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62AF4D2C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10757B5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CD19</w:t>
            </w:r>
          </w:p>
        </w:tc>
        <w:tc>
          <w:tcPr>
            <w:tcW w:w="2430" w:type="dxa"/>
          </w:tcPr>
          <w:p w14:paraId="0609AC13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 cells</w:t>
            </w:r>
          </w:p>
        </w:tc>
        <w:tc>
          <w:tcPr>
            <w:tcW w:w="2340" w:type="dxa"/>
          </w:tcPr>
          <w:p w14:paraId="3C1B04DB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PeCy5.5</w:t>
            </w:r>
          </w:p>
        </w:tc>
        <w:tc>
          <w:tcPr>
            <w:tcW w:w="2065" w:type="dxa"/>
          </w:tcPr>
          <w:p w14:paraId="739628F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Beckman Coulter</w:t>
            </w:r>
          </w:p>
        </w:tc>
      </w:tr>
      <w:tr w:rsidR="00801F8A" w14:paraId="7B2B8F7E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7A30741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CD14</w:t>
            </w:r>
          </w:p>
        </w:tc>
        <w:tc>
          <w:tcPr>
            <w:tcW w:w="2430" w:type="dxa"/>
          </w:tcPr>
          <w:p w14:paraId="2FE3624A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Monocytes</w:t>
            </w:r>
          </w:p>
        </w:tc>
        <w:tc>
          <w:tcPr>
            <w:tcW w:w="2340" w:type="dxa"/>
          </w:tcPr>
          <w:p w14:paraId="413E7E22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BV605</w:t>
            </w:r>
          </w:p>
        </w:tc>
        <w:tc>
          <w:tcPr>
            <w:tcW w:w="2065" w:type="dxa"/>
          </w:tcPr>
          <w:p w14:paraId="1579C29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3C172A93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512CD726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CD25</w:t>
            </w:r>
          </w:p>
        </w:tc>
        <w:tc>
          <w:tcPr>
            <w:tcW w:w="2430" w:type="dxa"/>
          </w:tcPr>
          <w:p w14:paraId="4046A8B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T cell activation</w:t>
            </w:r>
          </w:p>
        </w:tc>
        <w:tc>
          <w:tcPr>
            <w:tcW w:w="2340" w:type="dxa"/>
          </w:tcPr>
          <w:p w14:paraId="71C455FD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FITC</w:t>
            </w:r>
          </w:p>
        </w:tc>
        <w:tc>
          <w:tcPr>
            <w:tcW w:w="2065" w:type="dxa"/>
          </w:tcPr>
          <w:p w14:paraId="1423CA5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 Biosciences</w:t>
            </w:r>
          </w:p>
        </w:tc>
      </w:tr>
      <w:tr w:rsidR="00801F8A" w14:paraId="54012F70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5FC92C9B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CD69</w:t>
            </w:r>
          </w:p>
        </w:tc>
        <w:tc>
          <w:tcPr>
            <w:tcW w:w="2430" w:type="dxa"/>
          </w:tcPr>
          <w:p w14:paraId="43C1230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Activation marker</w:t>
            </w:r>
          </w:p>
        </w:tc>
        <w:tc>
          <w:tcPr>
            <w:tcW w:w="2340" w:type="dxa"/>
          </w:tcPr>
          <w:p w14:paraId="6369B2E2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</w:t>
            </w:r>
          </w:p>
        </w:tc>
        <w:tc>
          <w:tcPr>
            <w:tcW w:w="2065" w:type="dxa"/>
          </w:tcPr>
          <w:p w14:paraId="6900852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 Biosciences</w:t>
            </w:r>
          </w:p>
        </w:tc>
      </w:tr>
      <w:tr w:rsidR="00801F8A" w14:paraId="22BE3161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4C85C8B5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HLA-DR</w:t>
            </w:r>
          </w:p>
        </w:tc>
        <w:tc>
          <w:tcPr>
            <w:tcW w:w="2430" w:type="dxa"/>
          </w:tcPr>
          <w:p w14:paraId="4371AC9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Activation marker</w:t>
            </w:r>
          </w:p>
        </w:tc>
        <w:tc>
          <w:tcPr>
            <w:tcW w:w="2340" w:type="dxa"/>
          </w:tcPr>
          <w:p w14:paraId="7AF7A2E0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PerCP5.5</w:t>
            </w:r>
          </w:p>
        </w:tc>
        <w:tc>
          <w:tcPr>
            <w:tcW w:w="2065" w:type="dxa"/>
          </w:tcPr>
          <w:p w14:paraId="09307326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3A500331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75790F0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CD125</w:t>
            </w:r>
          </w:p>
        </w:tc>
        <w:tc>
          <w:tcPr>
            <w:tcW w:w="2430" w:type="dxa"/>
          </w:tcPr>
          <w:p w14:paraId="404299F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Eosinophils</w:t>
            </w:r>
          </w:p>
        </w:tc>
        <w:tc>
          <w:tcPr>
            <w:tcW w:w="2340" w:type="dxa"/>
          </w:tcPr>
          <w:p w14:paraId="5619A6D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93631">
              <w:rPr>
                <w:rFonts w:ascii="Arial" w:hAnsi="Arial" w:cs="Arial"/>
              </w:rPr>
              <w:t>Alex</w:t>
            </w:r>
            <w:r>
              <w:rPr>
                <w:rFonts w:ascii="Arial" w:hAnsi="Arial" w:cs="Arial"/>
              </w:rPr>
              <w:t>a</w:t>
            </w:r>
            <w:r w:rsidRPr="00F93631">
              <w:rPr>
                <w:rFonts w:ascii="Arial" w:hAnsi="Arial" w:cs="Arial"/>
              </w:rPr>
              <w:t>Fluor</w:t>
            </w:r>
            <w:proofErr w:type="spellEnd"/>
            <w:r w:rsidRPr="00F93631">
              <w:rPr>
                <w:rFonts w:ascii="Arial" w:hAnsi="Arial" w:cs="Arial"/>
              </w:rPr>
              <w:t xml:space="preserve"> 647</w:t>
            </w:r>
          </w:p>
        </w:tc>
        <w:tc>
          <w:tcPr>
            <w:tcW w:w="2065" w:type="dxa"/>
          </w:tcPr>
          <w:p w14:paraId="31238271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R&amp;D </w:t>
            </w:r>
          </w:p>
        </w:tc>
      </w:tr>
      <w:tr w:rsidR="00801F8A" w14:paraId="181F1DB6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2A9735F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CD11b</w:t>
            </w:r>
          </w:p>
        </w:tc>
        <w:tc>
          <w:tcPr>
            <w:tcW w:w="2430" w:type="dxa"/>
          </w:tcPr>
          <w:p w14:paraId="05FECD75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Granulocytes</w:t>
            </w:r>
          </w:p>
        </w:tc>
        <w:tc>
          <w:tcPr>
            <w:tcW w:w="2340" w:type="dxa"/>
          </w:tcPr>
          <w:p w14:paraId="1B1CAAD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PECy7</w:t>
            </w:r>
          </w:p>
        </w:tc>
        <w:tc>
          <w:tcPr>
            <w:tcW w:w="2065" w:type="dxa"/>
          </w:tcPr>
          <w:p w14:paraId="35D3C451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0A632A40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7CC39120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CCR3</w:t>
            </w:r>
          </w:p>
        </w:tc>
        <w:tc>
          <w:tcPr>
            <w:tcW w:w="2430" w:type="dxa"/>
          </w:tcPr>
          <w:p w14:paraId="75A379CC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Eosinophils</w:t>
            </w:r>
          </w:p>
        </w:tc>
        <w:tc>
          <w:tcPr>
            <w:tcW w:w="2340" w:type="dxa"/>
          </w:tcPr>
          <w:p w14:paraId="1B848D02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BB700</w:t>
            </w:r>
          </w:p>
        </w:tc>
        <w:tc>
          <w:tcPr>
            <w:tcW w:w="2065" w:type="dxa"/>
          </w:tcPr>
          <w:p w14:paraId="47224FFB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 Biosciences</w:t>
            </w:r>
          </w:p>
        </w:tc>
      </w:tr>
      <w:tr w:rsidR="00801F8A" w14:paraId="3D4FED3A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19589977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CD63</w:t>
            </w:r>
          </w:p>
        </w:tc>
        <w:tc>
          <w:tcPr>
            <w:tcW w:w="2430" w:type="dxa"/>
          </w:tcPr>
          <w:p w14:paraId="77043741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Basophil activation</w:t>
            </w:r>
          </w:p>
        </w:tc>
        <w:tc>
          <w:tcPr>
            <w:tcW w:w="2340" w:type="dxa"/>
          </w:tcPr>
          <w:p w14:paraId="77C8AE53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BV421</w:t>
            </w:r>
          </w:p>
        </w:tc>
        <w:tc>
          <w:tcPr>
            <w:tcW w:w="2065" w:type="dxa"/>
          </w:tcPr>
          <w:p w14:paraId="68D48DC7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36D84761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3E4C8D0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CD123</w:t>
            </w:r>
          </w:p>
        </w:tc>
        <w:tc>
          <w:tcPr>
            <w:tcW w:w="2430" w:type="dxa"/>
          </w:tcPr>
          <w:p w14:paraId="19CC3AC3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Basophils</w:t>
            </w:r>
          </w:p>
        </w:tc>
        <w:tc>
          <w:tcPr>
            <w:tcW w:w="2340" w:type="dxa"/>
          </w:tcPr>
          <w:p w14:paraId="4AF71B2A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PECy5</w:t>
            </w:r>
          </w:p>
        </w:tc>
        <w:tc>
          <w:tcPr>
            <w:tcW w:w="2065" w:type="dxa"/>
          </w:tcPr>
          <w:p w14:paraId="04D9E950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3CC11898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22371940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CD203c</w:t>
            </w:r>
          </w:p>
        </w:tc>
        <w:tc>
          <w:tcPr>
            <w:tcW w:w="2430" w:type="dxa"/>
          </w:tcPr>
          <w:p w14:paraId="36D06AE4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Basophil activation</w:t>
            </w:r>
          </w:p>
        </w:tc>
        <w:tc>
          <w:tcPr>
            <w:tcW w:w="2340" w:type="dxa"/>
          </w:tcPr>
          <w:p w14:paraId="74A180F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BV510</w:t>
            </w:r>
          </w:p>
        </w:tc>
        <w:tc>
          <w:tcPr>
            <w:tcW w:w="2065" w:type="dxa"/>
          </w:tcPr>
          <w:p w14:paraId="72DDA99E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</w:p>
        </w:tc>
      </w:tr>
      <w:tr w:rsidR="00801F8A" w14:paraId="4B07E554" w14:textId="77777777" w:rsidTr="004448A0">
        <w:trPr>
          <w:trHeight w:hRule="exact" w:val="432"/>
          <w:jc w:val="center"/>
        </w:trPr>
        <w:tc>
          <w:tcPr>
            <w:tcW w:w="1435" w:type="dxa"/>
          </w:tcPr>
          <w:p w14:paraId="56D9655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Ghost Dye</w:t>
            </w:r>
          </w:p>
        </w:tc>
        <w:tc>
          <w:tcPr>
            <w:tcW w:w="2430" w:type="dxa"/>
          </w:tcPr>
          <w:p w14:paraId="6D11D0E9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Viability stain</w:t>
            </w:r>
          </w:p>
        </w:tc>
        <w:tc>
          <w:tcPr>
            <w:tcW w:w="2340" w:type="dxa"/>
          </w:tcPr>
          <w:p w14:paraId="5F8862B8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r w:rsidRPr="00F93631">
              <w:rPr>
                <w:rFonts w:ascii="Arial" w:hAnsi="Arial" w:cs="Arial"/>
              </w:rPr>
              <w:t>Ghost Red 710</w:t>
            </w:r>
          </w:p>
        </w:tc>
        <w:tc>
          <w:tcPr>
            <w:tcW w:w="2065" w:type="dxa"/>
          </w:tcPr>
          <w:p w14:paraId="0E40123A" w14:textId="77777777" w:rsidR="00801F8A" w:rsidRPr="00F93631" w:rsidRDefault="00801F8A" w:rsidP="004448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Tonbo</w:t>
            </w:r>
            <w:proofErr w:type="spellEnd"/>
          </w:p>
        </w:tc>
      </w:tr>
    </w:tbl>
    <w:p w14:paraId="176BBB66" w14:textId="2CCC1E6D" w:rsidR="00801F8A" w:rsidRPr="000D0585" w:rsidRDefault="00991B87" w:rsidP="000D0585">
      <w:r w:rsidRPr="00171476">
        <w:t xml:space="preserve">Supplementary </w:t>
      </w:r>
      <w:r w:rsidR="00801F8A" w:rsidRPr="00171476">
        <w:t xml:space="preserve">Table 1. Fluorescent antibody matrix for flow cytometry analysis </w:t>
      </w:r>
    </w:p>
    <w:p w14:paraId="4D2EC0EB" w14:textId="2DB8160A" w:rsidR="00801F8A" w:rsidRPr="000D0585" w:rsidRDefault="00171476" w:rsidP="000D0585">
      <w:r w:rsidRPr="00171476">
        <w:t xml:space="preserve">Supplementary </w:t>
      </w:r>
      <w:r>
        <w:t>F</w:t>
      </w:r>
      <w:r w:rsidR="00801F8A" w:rsidRPr="00171476">
        <w:t>igure 1. Flow cytometry identifying eosinophil cells</w:t>
      </w:r>
      <w:r>
        <w:t xml:space="preserve"> </w:t>
      </w:r>
      <w:r w:rsidR="00801F8A" w:rsidRPr="00171476">
        <w:t xml:space="preserve">(CD45+CD11b+CCR3+CD125+) with and without differentiation treatment 5uM </w:t>
      </w:r>
      <w:proofErr w:type="gramStart"/>
      <w:r w:rsidR="00801F8A" w:rsidRPr="00171476">
        <w:t>butyrate</w:t>
      </w:r>
      <w:proofErr w:type="gramEnd"/>
    </w:p>
    <w:p w14:paraId="72C92C32" w14:textId="0A323A54" w:rsidR="00801F8A" w:rsidRPr="000D0585" w:rsidRDefault="00171476" w:rsidP="000D0585">
      <w:r>
        <w:t xml:space="preserve">Supplementary </w:t>
      </w:r>
      <w:r w:rsidR="00801F8A" w:rsidRPr="00171476">
        <w:t>Figure 2. Forward and side scatter properties of silica and lunar dust compared to whole blood cellular populations.</w:t>
      </w:r>
    </w:p>
    <w:p w14:paraId="2AB17CFE" w14:textId="6924E6FA" w:rsidR="00801F8A" w:rsidRPr="000D0585" w:rsidRDefault="000D0585" w:rsidP="000D0585">
      <w:r>
        <w:t>Supplementary</w:t>
      </w:r>
      <w:r w:rsidRPr="000D0585">
        <w:t xml:space="preserve"> </w:t>
      </w:r>
      <w:r w:rsidR="00801F8A" w:rsidRPr="000D0585">
        <w:t xml:space="preserve">Figure </w:t>
      </w:r>
      <w:r w:rsidRPr="000D0585">
        <w:t>3</w:t>
      </w:r>
      <w:r w:rsidR="00801F8A" w:rsidRPr="000D0585">
        <w:t>. Flow cytometry histograms displaying generational cell division peaks of T cells and B cells for each treatment/stimulation in comparison to control.</w:t>
      </w:r>
    </w:p>
    <w:p w14:paraId="22D20C79" w14:textId="0BCC1B6D" w:rsidR="00801F8A" w:rsidRPr="000D0585" w:rsidRDefault="000D0585" w:rsidP="000D0585">
      <w:r>
        <w:t>Supplementary</w:t>
      </w:r>
      <w:r w:rsidRPr="002E7C09">
        <w:rPr>
          <w:noProof/>
        </w:rPr>
        <w:t xml:space="preserve"> </w:t>
      </w:r>
      <w:r w:rsidR="00801F8A" w:rsidRPr="000D0585">
        <w:t xml:space="preserve">Figure </w:t>
      </w:r>
      <w:r w:rsidRPr="000D0585">
        <w:t>4</w:t>
      </w:r>
      <w:r w:rsidR="00801F8A" w:rsidRPr="000D0585">
        <w:t xml:space="preserve">. Lunar dust particle size distribution. (A) ESEM imaging of lunar dust and (B) particle identification for size distribution of lunar dust samples used in co-culture of immune cells.  Size distribution ranges from surface area 0.323 </w:t>
      </w:r>
      <w:r w:rsidR="00801F8A" w:rsidRPr="000D0585">
        <w:sym w:font="Symbol" w:char="F06D"/>
      </w:r>
      <w:r w:rsidR="00801F8A" w:rsidRPr="000D0585">
        <w:t xml:space="preserve">m2 with a width of 0.744 </w:t>
      </w:r>
      <w:r w:rsidR="00801F8A" w:rsidRPr="000D0585">
        <w:sym w:font="Symbol" w:char="F06D"/>
      </w:r>
      <w:r w:rsidR="00801F8A" w:rsidRPr="000D0585">
        <w:t xml:space="preserve">m and height of 0.709 </w:t>
      </w:r>
      <w:r w:rsidR="00801F8A" w:rsidRPr="000D0585">
        <w:sym w:font="Symbol" w:char="F06D"/>
      </w:r>
      <w:r w:rsidR="00801F8A" w:rsidRPr="000D0585">
        <w:t xml:space="preserve">m, up to a surface area of 60.3 </w:t>
      </w:r>
      <w:r w:rsidR="00801F8A" w:rsidRPr="000D0585">
        <w:sym w:font="Symbol" w:char="F06D"/>
      </w:r>
      <w:r w:rsidR="00801F8A" w:rsidRPr="000D0585">
        <w:t xml:space="preserve">m2 with a width of 8.56 </w:t>
      </w:r>
      <w:r w:rsidR="00801F8A" w:rsidRPr="000D0585">
        <w:sym w:font="Symbol" w:char="F06D"/>
      </w:r>
      <w:r w:rsidR="00801F8A" w:rsidRPr="000D0585">
        <w:t xml:space="preserve">m and height of 10.4 </w:t>
      </w:r>
      <w:r w:rsidR="00801F8A" w:rsidRPr="000D0585">
        <w:sym w:font="Symbol" w:char="F06D"/>
      </w:r>
      <w:r w:rsidR="00801F8A" w:rsidRPr="000D0585">
        <w:t xml:space="preserve">m. (C) ESEM imaging of lunar dust in cell co-culture sample and (D) particle identification of lunar dust sample for size distribution of lunar dust particle that was in immune cell co-culture of confirmed </w:t>
      </w:r>
      <w:r w:rsidR="00801F8A" w:rsidRPr="000D0585">
        <w:lastRenderedPageBreak/>
        <w:t xml:space="preserve">cellular uptake. The large particle size had a surface area of 5760 </w:t>
      </w:r>
      <w:r w:rsidR="00801F8A" w:rsidRPr="000D0585">
        <w:sym w:font="Symbol" w:char="F06D"/>
      </w:r>
      <w:r w:rsidR="00801F8A" w:rsidRPr="000D0585">
        <w:t xml:space="preserve">m2 with a width of 75.8 </w:t>
      </w:r>
      <w:r w:rsidR="00801F8A" w:rsidRPr="000D0585">
        <w:sym w:font="Symbol" w:char="F06D"/>
      </w:r>
      <w:r w:rsidR="00801F8A" w:rsidRPr="000D0585">
        <w:t xml:space="preserve">m and height of 111 </w:t>
      </w:r>
      <w:r w:rsidR="00801F8A" w:rsidRPr="000D0585">
        <w:sym w:font="Symbol" w:char="F06D"/>
      </w:r>
      <w:r w:rsidR="00801F8A" w:rsidRPr="000D0585">
        <w:t xml:space="preserve">m.  Particles of smaller size distributions also present with the smallest particle size having a surface area of 0.472 </w:t>
      </w:r>
      <w:r w:rsidR="00801F8A" w:rsidRPr="000D0585">
        <w:sym w:font="Symbol" w:char="F06D"/>
      </w:r>
      <w:r w:rsidR="00801F8A" w:rsidRPr="000D0585">
        <w:t xml:space="preserve">m2 with a width and length of 0.709 </w:t>
      </w:r>
      <w:r w:rsidR="00801F8A" w:rsidRPr="000D0585">
        <w:sym w:font="Symbol" w:char="F06D"/>
      </w:r>
      <w:r w:rsidR="00801F8A" w:rsidRPr="000D0585">
        <w:t>m.</w:t>
      </w:r>
    </w:p>
    <w:p w14:paraId="6BEC04FD" w14:textId="3222C714" w:rsidR="00801F8A" w:rsidRPr="000D0585" w:rsidRDefault="000D0585" w:rsidP="000D0585">
      <w:r>
        <w:t>Supplementary</w:t>
      </w:r>
      <w:r w:rsidRPr="000D0585">
        <w:t xml:space="preserve"> </w:t>
      </w:r>
      <w:r w:rsidR="00801F8A" w:rsidRPr="000D0585">
        <w:t xml:space="preserve">Figure </w:t>
      </w:r>
      <w:r w:rsidRPr="000D0585">
        <w:t>5</w:t>
      </w:r>
      <w:r w:rsidR="00801F8A" w:rsidRPr="000D0585">
        <w:t>. Immune cell co-cultured with lunar dust contains a detectable high energy particle when imaged with a back scatter detector allowing for higher energy particles to be detected.</w:t>
      </w:r>
    </w:p>
    <w:p w14:paraId="58928BCD" w14:textId="481AEE70" w:rsidR="00801F8A" w:rsidRPr="000D0585" w:rsidRDefault="000D0585" w:rsidP="000D0585">
      <w:r>
        <w:t>Supplementary</w:t>
      </w:r>
      <w:r w:rsidRPr="000D0585">
        <w:t xml:space="preserve"> </w:t>
      </w:r>
      <w:r w:rsidR="00801F8A" w:rsidRPr="000D0585">
        <w:t xml:space="preserve">Figure </w:t>
      </w:r>
      <w:r w:rsidRPr="000D0585">
        <w:t>6</w:t>
      </w:r>
      <w:r w:rsidR="00801F8A" w:rsidRPr="000D0585">
        <w:t>. Energy dispersive X-ray spectroscopy analysis of (A) lunar dust particle (B) PBMC lunar dust ingested particle and (C) silica co-cultured with PBMCs.</w:t>
      </w:r>
    </w:p>
    <w:p w14:paraId="090A1284" w14:textId="77777777" w:rsidR="00801F8A" w:rsidRDefault="00801F8A" w:rsidP="00801F8A"/>
    <w:p w14:paraId="6274F9AA" w14:textId="77777777" w:rsidR="00801F8A" w:rsidRPr="002E7C09" w:rsidRDefault="00801F8A" w:rsidP="00801F8A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D058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D05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D05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D058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D05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D05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D058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D058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707094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 w16cid:durableId="84983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0585"/>
    <w:rsid w:val="00105FD9"/>
    <w:rsid w:val="00117666"/>
    <w:rsid w:val="001549D3"/>
    <w:rsid w:val="00160065"/>
    <w:rsid w:val="00171476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369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1F8A"/>
    <w:rsid w:val="00803D24"/>
    <w:rsid w:val="00817DD6"/>
    <w:rsid w:val="00885156"/>
    <w:rsid w:val="009151AA"/>
    <w:rsid w:val="0093429D"/>
    <w:rsid w:val="00942B4C"/>
    <w:rsid w:val="00943573"/>
    <w:rsid w:val="00970F7D"/>
    <w:rsid w:val="00991B87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70c08f3-bdc0-46be-888b-e62464d9f78c"/>
    <ds:schemaRef ds:uri="26005759-6815-4540-b8ea-913958d74f23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159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Colorado, Audrie A. (JSC-SK411)[KBR Wyle Services, LLC]</cp:lastModifiedBy>
  <cp:revision>3</cp:revision>
  <cp:lastPrinted>2013-10-03T12:51:00Z</cp:lastPrinted>
  <dcterms:created xsi:type="dcterms:W3CDTF">2024-12-02T17:01:00Z</dcterms:created>
  <dcterms:modified xsi:type="dcterms:W3CDTF">2024-12-02T19:49:00Z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