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6EA0" w14:textId="2B109E7F" w:rsidR="001873BF" w:rsidRPr="007F0456" w:rsidRDefault="001873BF">
      <w:pPr>
        <w:rPr>
          <w:rFonts w:ascii="Times New Roman" w:hAnsi="Times New Roman" w:cs="Times New Roman"/>
          <w:b/>
          <w:lang w:val="en-US"/>
        </w:rPr>
      </w:pPr>
      <w:r w:rsidRPr="007F0456">
        <w:rPr>
          <w:rFonts w:ascii="Times New Roman" w:hAnsi="Times New Roman" w:cs="Times New Roman"/>
          <w:b/>
          <w:lang w:val="en-US"/>
        </w:rPr>
        <w:t xml:space="preserve">Table S1. </w:t>
      </w:r>
      <w:r w:rsidR="00796845" w:rsidRPr="007F0456">
        <w:rPr>
          <w:rFonts w:ascii="Times New Roman" w:hAnsi="Times New Roman" w:cs="Times New Roman"/>
          <w:b/>
          <w:lang w:val="en-US"/>
        </w:rPr>
        <w:t>Data sources</w:t>
      </w:r>
      <w:r w:rsidRPr="007F0456">
        <w:rPr>
          <w:rFonts w:ascii="Times New Roman" w:hAnsi="Times New Roman" w:cs="Times New Roman"/>
          <w:b/>
          <w:lang w:val="en-US"/>
        </w:rPr>
        <w:t xml:space="preserve"> </w:t>
      </w:r>
      <w:r w:rsidR="00796845" w:rsidRPr="007F0456">
        <w:rPr>
          <w:rFonts w:ascii="Times New Roman" w:hAnsi="Times New Roman" w:cs="Times New Roman"/>
          <w:b/>
          <w:lang w:val="en-US"/>
        </w:rPr>
        <w:t>for bed availability and prison population in</w:t>
      </w:r>
      <w:r w:rsidRPr="007F0456">
        <w:rPr>
          <w:rFonts w:ascii="Times New Roman" w:hAnsi="Times New Roman" w:cs="Times New Roman"/>
          <w:b/>
          <w:lang w:val="en-US"/>
        </w:rPr>
        <w:t xml:space="preserve"> countries </w:t>
      </w:r>
      <w:r w:rsidR="00796845" w:rsidRPr="007F0456">
        <w:rPr>
          <w:rFonts w:ascii="Times New Roman" w:hAnsi="Times New Roman" w:cs="Times New Roman"/>
          <w:b/>
          <w:lang w:val="en-US"/>
        </w:rPr>
        <w:t>from</w:t>
      </w:r>
      <w:r w:rsidRPr="007F0456">
        <w:rPr>
          <w:rFonts w:ascii="Times New Roman" w:hAnsi="Times New Roman" w:cs="Times New Roman"/>
          <w:b/>
          <w:lang w:val="en-US"/>
        </w:rPr>
        <w:t xml:space="preserve"> </w:t>
      </w:r>
      <w:r w:rsidR="0099777A" w:rsidRPr="007F0456">
        <w:rPr>
          <w:rFonts w:ascii="Times New Roman" w:hAnsi="Times New Roman" w:cs="Times New Roman"/>
          <w:b/>
          <w:lang w:val="en-US"/>
        </w:rPr>
        <w:t>EM</w:t>
      </w:r>
      <w:r w:rsidRPr="007F0456">
        <w:rPr>
          <w:rFonts w:ascii="Times New Roman" w:hAnsi="Times New Roman" w:cs="Times New Roman"/>
          <w:b/>
          <w:lang w:val="en-US"/>
        </w:rPr>
        <w:t>RO.</w:t>
      </w:r>
    </w:p>
    <w:p w14:paraId="1480D103" w14:textId="77777777" w:rsidR="001873BF" w:rsidRPr="004C6AFF" w:rsidRDefault="001873BF">
      <w:pPr>
        <w:rPr>
          <w:lang w:val="en-US"/>
        </w:rPr>
      </w:pPr>
    </w:p>
    <w:tbl>
      <w:tblPr>
        <w:tblStyle w:val="Tablaconcuadrcula"/>
        <w:tblW w:w="9503" w:type="dxa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14"/>
        <w:gridCol w:w="402"/>
        <w:gridCol w:w="432"/>
        <w:gridCol w:w="424"/>
        <w:gridCol w:w="7231"/>
      </w:tblGrid>
      <w:tr w:rsidR="00823FFB" w:rsidRPr="009E15C4" w14:paraId="611584E6" w14:textId="77777777" w:rsidTr="009E15C4">
        <w:trPr>
          <w:cantSplit/>
          <w:trHeight w:val="1515"/>
          <w:jc w:val="center"/>
        </w:trPr>
        <w:tc>
          <w:tcPr>
            <w:tcW w:w="1015" w:type="dxa"/>
          </w:tcPr>
          <w:p w14:paraId="2CDF0E3F" w14:textId="77777777" w:rsidR="00823FFB" w:rsidRPr="007F0456" w:rsidRDefault="00823FFB" w:rsidP="004C6A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extDirection w:val="btLr"/>
            <w:vAlign w:val="center"/>
          </w:tcPr>
          <w:p w14:paraId="53C47D69" w14:textId="77777777" w:rsidR="009E15C4" w:rsidRDefault="00823FFB" w:rsidP="004C6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WHO Mental </w:t>
            </w:r>
          </w:p>
          <w:p w14:paraId="04325C89" w14:textId="444CDCEE" w:rsidR="00823FFB" w:rsidRPr="007F0456" w:rsidRDefault="00823FFB" w:rsidP="004C6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sz w:val="16"/>
                <w:szCs w:val="16"/>
              </w:rPr>
              <w:t>Health</w:t>
            </w:r>
            <w:proofErr w:type="spellEnd"/>
            <w:r w:rsidRPr="007F0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Atlas</w:t>
            </w:r>
            <w:r w:rsidR="00DF065E" w:rsidRPr="00DF06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±</w:t>
            </w:r>
          </w:p>
        </w:tc>
        <w:tc>
          <w:tcPr>
            <w:tcW w:w="432" w:type="dxa"/>
            <w:textDirection w:val="btLr"/>
          </w:tcPr>
          <w:p w14:paraId="75C16C46" w14:textId="77777777" w:rsidR="009E15C4" w:rsidRDefault="009E15C4" w:rsidP="009E15C4">
            <w:pPr>
              <w:ind w:left="113"/>
              <w:jc w:val="center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Publications by </w:t>
            </w:r>
          </w:p>
          <w:p w14:paraId="1873F64B" w14:textId="220D5D4F" w:rsidR="009E15C4" w:rsidRPr="00C02368" w:rsidRDefault="00C02368" w:rsidP="009E15C4">
            <w:pPr>
              <w:ind w:lef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C02368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  <w:lang w:val="en-US"/>
              </w:rPr>
              <w:t>Okasha</w:t>
            </w:r>
            <w:proofErr w:type="spellEnd"/>
            <w:r w:rsidRPr="00C02368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et al.</w:t>
            </w:r>
            <w:r w:rsidRPr="00C02368">
              <w:rPr>
                <w:rFonts w:ascii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  <w:vertAlign w:val="superscript"/>
                <w:lang w:val="en-US"/>
              </w:rPr>
              <w:t>*</w:t>
            </w:r>
          </w:p>
          <w:p w14:paraId="4A980230" w14:textId="0792485A" w:rsidR="00823FFB" w:rsidRPr="00C02368" w:rsidRDefault="00823FFB" w:rsidP="00C02368">
            <w:pPr>
              <w:ind w:lef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1215217" w14:textId="60D44299" w:rsidR="00823FFB" w:rsidRPr="007F0456" w:rsidRDefault="00823FFB" w:rsidP="00C023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World Prison Brief</w:t>
            </w:r>
          </w:p>
        </w:tc>
        <w:tc>
          <w:tcPr>
            <w:tcW w:w="7240" w:type="dxa"/>
            <w:vAlign w:val="center"/>
          </w:tcPr>
          <w:p w14:paraId="002AA70A" w14:textId="08FE876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F045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Additional sources on bed availability or prison population</w:t>
            </w:r>
          </w:p>
          <w:p w14:paraId="7F56E3E0" w14:textId="77777777" w:rsidR="00823FFB" w:rsidRPr="007F0456" w:rsidRDefault="00823FFB" w:rsidP="004C6A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23FFB" w:rsidRPr="009E15C4" w14:paraId="09661048" w14:textId="77777777" w:rsidTr="009E15C4">
        <w:trPr>
          <w:jc w:val="center"/>
        </w:trPr>
        <w:tc>
          <w:tcPr>
            <w:tcW w:w="1015" w:type="dxa"/>
            <w:vAlign w:val="center"/>
          </w:tcPr>
          <w:p w14:paraId="119858CE" w14:textId="28A9248D" w:rsidR="00823FFB" w:rsidRPr="00C02368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2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Afghanistan</w:t>
            </w:r>
          </w:p>
        </w:tc>
        <w:tc>
          <w:tcPr>
            <w:tcW w:w="391" w:type="dxa"/>
            <w:vAlign w:val="center"/>
          </w:tcPr>
          <w:p w14:paraId="1C9383DF" w14:textId="77777777" w:rsidR="00823FFB" w:rsidRPr="00C02368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vAlign w:val="center"/>
          </w:tcPr>
          <w:p w14:paraId="346A7FBE" w14:textId="77777777" w:rsidR="00823FFB" w:rsidRPr="00C02368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773DCE5" w14:textId="4A0BE370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240" w:type="dxa"/>
          </w:tcPr>
          <w:p w14:paraId="12765C27" w14:textId="1A0B63EE" w:rsidR="003B2F0A" w:rsidRPr="009E15C4" w:rsidRDefault="003B2F0A" w:rsidP="00C0236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Direct data obtained by Akbar </w:t>
            </w:r>
            <w:proofErr w:type="spellStart"/>
            <w:r w:rsidRPr="009E15C4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en-US"/>
              </w:rPr>
              <w:t>Paiman</w:t>
            </w:r>
            <w:proofErr w:type="spellEnd"/>
            <w:r w:rsidRPr="009E15C4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at the Mental Health Department of the Ministry of Public Health of </w:t>
            </w:r>
            <w:r w:rsidRPr="009E15C4">
              <w:rPr>
                <w:rStyle w:val="il"/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  <w:lang w:val="en-US"/>
              </w:rPr>
              <w:t>Afghanistan.</w:t>
            </w:r>
          </w:p>
          <w:p w14:paraId="68D1A316" w14:textId="76E34FC3" w:rsidR="00823FFB" w:rsidRPr="00C02368" w:rsidRDefault="00C02368" w:rsidP="00C0236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Afghanistan, WHO and Ministry of Public Health, Kabul, Afghanistan, 2006.</w:t>
            </w:r>
          </w:p>
        </w:tc>
      </w:tr>
      <w:tr w:rsidR="00823FFB" w:rsidRPr="009E15C4" w14:paraId="45B3EF11" w14:textId="77777777" w:rsidTr="009E15C4">
        <w:trPr>
          <w:jc w:val="center"/>
        </w:trPr>
        <w:tc>
          <w:tcPr>
            <w:tcW w:w="1015" w:type="dxa"/>
            <w:vAlign w:val="center"/>
          </w:tcPr>
          <w:p w14:paraId="2B8B471D" w14:textId="526A93A0" w:rsidR="00823FFB" w:rsidRPr="00C02368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Bahrain</w:t>
            </w:r>
          </w:p>
        </w:tc>
        <w:tc>
          <w:tcPr>
            <w:tcW w:w="391" w:type="dxa"/>
            <w:vAlign w:val="center"/>
          </w:tcPr>
          <w:p w14:paraId="1933FCC7" w14:textId="77777777" w:rsidR="00823FFB" w:rsidRPr="00C02368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vAlign w:val="center"/>
          </w:tcPr>
          <w:p w14:paraId="204DD888" w14:textId="5C407A99" w:rsidR="00823FFB" w:rsidRPr="00C02368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14:paraId="527AC523" w14:textId="45212331" w:rsidR="00823FFB" w:rsidRPr="00C02368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240" w:type="dxa"/>
          </w:tcPr>
          <w:p w14:paraId="2C5DE901" w14:textId="442A4FEA" w:rsidR="009E15C4" w:rsidRPr="009E15C4" w:rsidRDefault="00823FFB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Al-Haddad MK, Al-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Offi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A. Psychiatric services in Bahrain: past, present and future. </w:t>
            </w:r>
            <w:proofErr w:type="spellStart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2009 Jan 1;6(1):14-16. </w:t>
            </w:r>
          </w:p>
          <w:p w14:paraId="7A230E1F" w14:textId="561630E0" w:rsidR="00F573A7" w:rsidRPr="00F573A7" w:rsidRDefault="00F573A7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Kingdom of Bahrain, WHO and Ministry of Health, Manama, Kingdom of Bahrain, 2010.</w:t>
            </w:r>
          </w:p>
        </w:tc>
      </w:tr>
      <w:tr w:rsidR="00823FFB" w:rsidRPr="007F0456" w14:paraId="29369A69" w14:textId="77777777" w:rsidTr="009E15C4">
        <w:trPr>
          <w:jc w:val="center"/>
        </w:trPr>
        <w:tc>
          <w:tcPr>
            <w:tcW w:w="1015" w:type="dxa"/>
            <w:vAlign w:val="center"/>
          </w:tcPr>
          <w:p w14:paraId="22E73964" w14:textId="49FFABB8" w:rsidR="00823FFB" w:rsidRPr="007F0456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Djibouti</w:t>
            </w:r>
            <w:proofErr w:type="spellEnd"/>
          </w:p>
        </w:tc>
        <w:tc>
          <w:tcPr>
            <w:tcW w:w="391" w:type="dxa"/>
            <w:vAlign w:val="center"/>
          </w:tcPr>
          <w:p w14:paraId="1B917F7B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1B252DE" w14:textId="3F5DFB92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0498760B" w14:textId="234FF109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4AAEABCF" w14:textId="77D9AF74" w:rsidR="00823FFB" w:rsidRPr="009C3091" w:rsidRDefault="00F573A7" w:rsidP="00F573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9C3091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Le rapport de l’OMS-IESM sur le système de Santé Mentale a Djibouti, l’OMS et le Ministère de la Santé, (Djibouti ville, Djibouti), 2006.</w:t>
            </w:r>
          </w:p>
        </w:tc>
      </w:tr>
      <w:tr w:rsidR="00823FFB" w:rsidRPr="009E15C4" w14:paraId="7F06E411" w14:textId="77777777" w:rsidTr="009E15C4">
        <w:trPr>
          <w:jc w:val="center"/>
        </w:trPr>
        <w:tc>
          <w:tcPr>
            <w:tcW w:w="1015" w:type="dxa"/>
            <w:vAlign w:val="center"/>
          </w:tcPr>
          <w:p w14:paraId="2ECE775A" w14:textId="49D1EB19" w:rsidR="00823FFB" w:rsidRPr="007F0456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Egypt</w:t>
            </w:r>
            <w:proofErr w:type="spellEnd"/>
          </w:p>
        </w:tc>
        <w:tc>
          <w:tcPr>
            <w:tcW w:w="391" w:type="dxa"/>
            <w:vAlign w:val="center"/>
          </w:tcPr>
          <w:p w14:paraId="41C57CEE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108653B" w14:textId="640388EA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42F3EA6F" w14:textId="4CDE9EC4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42D566E0" w14:textId="6D98D44A" w:rsidR="009C3091" w:rsidRPr="009C3091" w:rsidRDefault="009C3091" w:rsidP="007F0456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Okasha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, A. (1991) "Mental Health Services in Egypt," The Journal of Sociology &amp; Social Welfare: Vol. 18: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Iss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. 2, Article 6.</w:t>
            </w:r>
          </w:p>
          <w:p w14:paraId="65DBD078" w14:textId="3793F972" w:rsidR="009C3091" w:rsidRPr="009C3091" w:rsidRDefault="009C3091" w:rsidP="007F0456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proofErr w:type="spellStart"/>
            <w:r w:rsidRPr="009C3091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>Okasha</w:t>
            </w:r>
            <w:proofErr w:type="spellEnd"/>
            <w:r w:rsidRPr="009C3091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 xml:space="preserve"> A. Psychiatry in Egypt. </w:t>
            </w:r>
            <w:r w:rsidRPr="009C3091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Psychiatric Bulletin</w:t>
            </w:r>
            <w:r w:rsidRPr="009C3091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 xml:space="preserve">. 1993;17(9):548-551. </w:t>
            </w:r>
          </w:p>
          <w:p w14:paraId="48E0EF9F" w14:textId="449A131B" w:rsidR="00823FFB" w:rsidRPr="009C3091" w:rsidRDefault="00823FFB" w:rsidP="007F0456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val="es-CL"/>
              </w:rPr>
            </w:pPr>
            <w:r w:rsidRPr="009C309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Saeed, Sally Ibrahim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Noby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</w:t>
            </w:r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AIMS OF EGYPT Assessment of Governmental Mental Health System Egypt (2016-2017). New University of Lisbon, Faculty of Medical Sciences; World Health Organization, Department of Mental </w:t>
            </w:r>
            <w:proofErr w:type="gram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Health</w:t>
            </w:r>
            <w:proofErr w:type="gram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 and Substance Deficiency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Faculdade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Ciências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Médicas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</w:rPr>
              <w:t xml:space="preserve">, 2018. URL: </w:t>
            </w:r>
            <w:hyperlink r:id="rId5" w:history="1">
              <w:r w:rsidRPr="009C3091">
                <w:rPr>
                  <w:rStyle w:val="Hipervnculo"/>
                  <w:rFonts w:ascii="Times New Roman" w:hAnsi="Times New Roman" w:cs="Times New Roman"/>
                  <w:color w:val="206F41"/>
                  <w:sz w:val="16"/>
                  <w:szCs w:val="16"/>
                  <w:shd w:val="clear" w:color="auto" w:fill="FFFFFF"/>
                </w:rPr>
                <w:t>http://hdl.handle.net/10362/40174</w:t>
              </w:r>
            </w:hyperlink>
          </w:p>
          <w:p w14:paraId="09CE96E3" w14:textId="77777777" w:rsidR="00823FFB" w:rsidRDefault="00823FFB" w:rsidP="0099777A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3091">
              <w:rPr>
                <w:rFonts w:ascii="Times New Roman" w:hAnsi="Times New Roman" w:cs="Times New Roman"/>
                <w:sz w:val="16"/>
                <w:szCs w:val="16"/>
              </w:rPr>
              <w:t>WHO-AIMS Report on Mental Health System in (Egypt), WHO and Ministry of Health, Cairo, Egypt, 2006.</w:t>
            </w:r>
          </w:p>
          <w:p w14:paraId="22F93683" w14:textId="017B6455" w:rsidR="009C3091" w:rsidRPr="009C3091" w:rsidRDefault="009C3091" w:rsidP="0099777A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C309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Elnemais Fawzy, Michael. (2017). Mental health care in Egypt: Review of current state, policy, and needs. International Journal of Mental Health. 46. 1-7. </w:t>
            </w:r>
          </w:p>
        </w:tc>
      </w:tr>
      <w:tr w:rsidR="00823FFB" w:rsidRPr="009E15C4" w14:paraId="1F629FD0" w14:textId="77777777" w:rsidTr="009E15C4">
        <w:trPr>
          <w:jc w:val="center"/>
        </w:trPr>
        <w:tc>
          <w:tcPr>
            <w:tcW w:w="1015" w:type="dxa"/>
            <w:vAlign w:val="center"/>
          </w:tcPr>
          <w:p w14:paraId="46686D91" w14:textId="34745283" w:rsidR="00823FFB" w:rsidRPr="007F0456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Iran</w:t>
            </w:r>
            <w:proofErr w:type="spellEnd"/>
          </w:p>
        </w:tc>
        <w:tc>
          <w:tcPr>
            <w:tcW w:w="391" w:type="dxa"/>
            <w:vAlign w:val="center"/>
          </w:tcPr>
          <w:p w14:paraId="2F40243A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8CB5910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F17D5F" w14:textId="137D9D66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505FD20B" w14:textId="77777777" w:rsidR="009E15C4" w:rsidRDefault="009E15C4" w:rsidP="004C6A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The Islamic Republic of Iran, WHO and Ministry of Health and Medical education, Tehran, the Islamic Republic of Iran, 2006.</w:t>
            </w:r>
          </w:p>
          <w:p w14:paraId="24CAE522" w14:textId="75EDE697" w:rsidR="00823FFB" w:rsidRPr="007F0456" w:rsidRDefault="00823FFB" w:rsidP="007F045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Damari B,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Alikhani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Riazi-Isfahani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Hajebi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A. Transition of Mental Health to a More Responsible Service in Iran. </w:t>
            </w:r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Iran J Psychiatry. 2017 Jan;12(1):36-41. </w:t>
            </w:r>
          </w:p>
          <w:p w14:paraId="6CCDBD1D" w14:textId="77777777" w:rsidR="00823FFB" w:rsidRPr="009C3091" w:rsidRDefault="00823FFB" w:rsidP="007F045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Sadeghi M,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Mirsepassi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G. Psychiatry in Iran. Int Psychiatry. 2005 Oct 1;2(10):10-12. </w:t>
            </w:r>
          </w:p>
          <w:p w14:paraId="523294B9" w14:textId="77777777" w:rsidR="009C3091" w:rsidRDefault="009C3091" w:rsidP="007F045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Noorbala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AA, Bagheri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Yazdi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Faghihzadeh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Kamali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Faghihzadeh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Hajebi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Akhondzadeh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Esalatmanesh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S, Bagheri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Yazdi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HS,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Abbasinejad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Asadi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A. Trends of mental health status in Iranian population aged 15 and above between 1999 and 2015. Arch Iran Med. 2017; 20(11 Suppl. 1): S2 – S6.</w:t>
            </w:r>
          </w:p>
          <w:p w14:paraId="00D2660A" w14:textId="435882D9" w:rsidR="009C3091" w:rsidRPr="009C3091" w:rsidRDefault="009C3091" w:rsidP="007F045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Beis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P, Graf M,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Hachtel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H. Impact of Legal Traditions on Forensic Mental Health Treatment Worldwide. </w:t>
            </w:r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Front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2022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Apr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25;13:876619.</w:t>
            </w:r>
          </w:p>
        </w:tc>
      </w:tr>
      <w:tr w:rsidR="00823FFB" w:rsidRPr="009E15C4" w14:paraId="121BF213" w14:textId="77777777" w:rsidTr="009E15C4">
        <w:trPr>
          <w:jc w:val="center"/>
        </w:trPr>
        <w:tc>
          <w:tcPr>
            <w:tcW w:w="1015" w:type="dxa"/>
            <w:vAlign w:val="center"/>
          </w:tcPr>
          <w:p w14:paraId="2599B27D" w14:textId="5A6E1B4F" w:rsidR="00823FFB" w:rsidRPr="007F0456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Iraq</w:t>
            </w:r>
          </w:p>
        </w:tc>
        <w:tc>
          <w:tcPr>
            <w:tcW w:w="391" w:type="dxa"/>
            <w:vAlign w:val="center"/>
          </w:tcPr>
          <w:p w14:paraId="14611EEC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063EB01D" w14:textId="5EE7EF24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4F78FB24" w14:textId="550BFD83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337748DB" w14:textId="43991E03" w:rsidR="009C3091" w:rsidRDefault="009C3091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Humaidi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Naamah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(2006). Resettlement Prospects for Inpatients at Al Rashad Mental Hospital. Journal of Muslim Mental Health. 1. 177-183.</w:t>
            </w:r>
          </w:p>
          <w:p w14:paraId="23A0E914" w14:textId="186D4831" w:rsidR="009E15C4" w:rsidRDefault="009E15C4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WHO-AIMS Report on Mental Health System in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Iraq</w:t>
            </w: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WHO and Ministry of Health,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Baghdad</w:t>
            </w: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Ira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2006. </w:t>
            </w:r>
          </w:p>
          <w:p w14:paraId="182AFA05" w14:textId="29AA90EB" w:rsidR="009C3091" w:rsidRPr="007F0456" w:rsidRDefault="009C3091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Mahmood,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Muhamed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(2021). Violence Among Schizophrenic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Pateints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proofErr w:type="gram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AlRashad</w:t>
            </w:r>
            <w:proofErr w:type="spellEnd"/>
            <w:r w:rsidRP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Training Hospital. Kirkuk Journal of Medical Sciences. 9. 218-250.</w:t>
            </w:r>
          </w:p>
          <w:p w14:paraId="081C4866" w14:textId="51A64D63" w:rsidR="00823FFB" w:rsidRPr="009E15C4" w:rsidRDefault="009E15C4" w:rsidP="0099777A">
            <w:pPr>
              <w:pStyle w:val="Prrafodelista"/>
              <w:numPr>
                <w:ilvl w:val="0"/>
                <w:numId w:val="5"/>
              </w:num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Sadik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A. A snapshot of Iraqi psychiatry.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BJPsych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Int. 2021 Feb;18(1):9-11.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Erratum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in: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BJPsych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2022 Aug;19(3):80.</w:t>
            </w:r>
          </w:p>
        </w:tc>
      </w:tr>
      <w:tr w:rsidR="00823FFB" w:rsidRPr="009E15C4" w14:paraId="148806AD" w14:textId="77777777" w:rsidTr="009E15C4">
        <w:trPr>
          <w:jc w:val="center"/>
        </w:trPr>
        <w:tc>
          <w:tcPr>
            <w:tcW w:w="1015" w:type="dxa"/>
            <w:vAlign w:val="center"/>
          </w:tcPr>
          <w:p w14:paraId="55227AF3" w14:textId="6B929122" w:rsidR="00823FFB" w:rsidRPr="007F0456" w:rsidRDefault="00823FFB" w:rsidP="004C6AF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391" w:type="dxa"/>
            <w:vAlign w:val="center"/>
          </w:tcPr>
          <w:p w14:paraId="26D39106" w14:textId="77777777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vAlign w:val="center"/>
          </w:tcPr>
          <w:p w14:paraId="789EC034" w14:textId="7CC82C62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2081D6DE" w14:textId="480971EA" w:rsidR="00823FFB" w:rsidRPr="007F0456" w:rsidRDefault="00823FFB" w:rsidP="004C6A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1557C8AC" w14:textId="1F6A2C0B" w:rsidR="00823FFB" w:rsidRPr="009E15C4" w:rsidRDefault="00823FFB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Hijiawi</w:t>
            </w:r>
            <w:proofErr w:type="spellEnd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B, </w:t>
            </w:r>
            <w:proofErr w:type="spellStart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Elzein</w:t>
            </w:r>
            <w:proofErr w:type="spellEnd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Elmousaad</w:t>
            </w:r>
            <w:proofErr w:type="spellEnd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H, Marini A, Funk M, Skeen S, Al Ward N, Saeed K. Ayoub Z. WHO Profile on mental health in development (WHO </w:t>
            </w:r>
            <w:proofErr w:type="spellStart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proMIND</w:t>
            </w:r>
            <w:proofErr w:type="spellEnd"/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): Hashemite Kingdom of Jordan. Geneva, World Health Organization, 2013.</w:t>
            </w:r>
          </w:p>
          <w:p w14:paraId="589715C3" w14:textId="77777777" w:rsidR="00823FFB" w:rsidRDefault="00823FFB" w:rsidP="0099777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Jordan, WHO and Ministry of Health, Amman, Jordan, 2011.</w:t>
            </w:r>
          </w:p>
          <w:p w14:paraId="547EBA19" w14:textId="743F5FB8" w:rsidR="009E15C4" w:rsidRPr="009E15C4" w:rsidRDefault="009E15C4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International Medical Corps - Understanding the Mental Health and Psychosocial Needs, and Service Utilization of Syrian Refugees and Jordanian Nationals: A Qualitative &amp; Quantitative Analysis in the Kingdom of Jordan (2017).</w:t>
            </w:r>
          </w:p>
        </w:tc>
      </w:tr>
      <w:tr w:rsidR="00823FFB" w:rsidRPr="009E15C4" w14:paraId="668551E3" w14:textId="77777777" w:rsidTr="009E15C4">
        <w:trPr>
          <w:jc w:val="center"/>
        </w:trPr>
        <w:tc>
          <w:tcPr>
            <w:tcW w:w="1015" w:type="dxa"/>
            <w:vAlign w:val="center"/>
          </w:tcPr>
          <w:p w14:paraId="55A69564" w14:textId="63D58597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Kuwait</w:t>
            </w:r>
          </w:p>
        </w:tc>
        <w:tc>
          <w:tcPr>
            <w:tcW w:w="391" w:type="dxa"/>
            <w:vAlign w:val="center"/>
          </w:tcPr>
          <w:p w14:paraId="72BDF79D" w14:textId="3689E872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318399B0" w14:textId="398EA562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0231D7FC" w14:textId="119FE453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7029A0F8" w14:textId="77777777" w:rsidR="00823FFB" w:rsidRPr="009E15C4" w:rsidRDefault="009E15C4" w:rsidP="0099777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Zahid MA, Al-Zayed A. Psychiatry in Kuwait.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2009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Apr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1;6(2):34-36.</w:t>
            </w:r>
          </w:p>
          <w:p w14:paraId="1022D2D7" w14:textId="77777777" w:rsidR="009E15C4" w:rsidRDefault="009E15C4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S. Eid,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P02-55 - Forensic psychiatric services in Kuwait and the need for mental hea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 legislation,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European Psychiatry,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Volume 25, Supplement 1,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Page 675,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ISSN 0924-9338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4D3788BB" w14:textId="228A3ECA" w:rsidR="009E15C4" w:rsidRPr="009E15C4" w:rsidRDefault="009E15C4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Alhumoud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A, Zahid M, Ibrahim S, Syed T,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Naguy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A. Forensic psychiatry in Kuwait - characterization of forensic psychiatry patients evaluated over year duration in the only available forensic psychiatry unit.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J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Law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2018 Sep-Oct;60:12-16. </w:t>
            </w:r>
          </w:p>
        </w:tc>
      </w:tr>
      <w:tr w:rsidR="00823FFB" w:rsidRPr="009E15C4" w14:paraId="45997BB6" w14:textId="77777777" w:rsidTr="009E15C4">
        <w:trPr>
          <w:jc w:val="center"/>
        </w:trPr>
        <w:tc>
          <w:tcPr>
            <w:tcW w:w="1015" w:type="dxa"/>
            <w:vAlign w:val="center"/>
          </w:tcPr>
          <w:p w14:paraId="23A36E26" w14:textId="670304AA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391" w:type="dxa"/>
            <w:vAlign w:val="center"/>
          </w:tcPr>
          <w:p w14:paraId="4FC564DF" w14:textId="63A72C89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7A8A3591" w14:textId="45636BBD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521A5269" w14:textId="3E070B1C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23B56A33" w14:textId="77777777" w:rsidR="00E445A8" w:rsidRDefault="00E445A8" w:rsidP="00E445A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Lebanon, WHO and Ministry of Health, (Beirut, Lebanon, 2010).</w:t>
            </w:r>
          </w:p>
          <w:p w14:paraId="56D85DF6" w14:textId="76696E8A" w:rsidR="009E15C4" w:rsidRPr="009E15C4" w:rsidRDefault="009E15C4" w:rsidP="00E445A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lastRenderedPageBreak/>
              <w:t>Ghossoub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E, Felthous AR. Mental </w:t>
            </w:r>
            <w:proofErr w:type="gram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illness</w:t>
            </w:r>
            <w:proofErr w:type="gram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and the Lebanese criminal justice system: Practices and challenges.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J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Law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2020 Jul-Aug;71:101604.</w:t>
            </w:r>
          </w:p>
        </w:tc>
      </w:tr>
      <w:tr w:rsidR="00823FFB" w:rsidRPr="007F0456" w14:paraId="2EA7A28B" w14:textId="77777777" w:rsidTr="009E15C4">
        <w:trPr>
          <w:jc w:val="center"/>
        </w:trPr>
        <w:tc>
          <w:tcPr>
            <w:tcW w:w="1015" w:type="dxa"/>
            <w:vAlign w:val="center"/>
          </w:tcPr>
          <w:p w14:paraId="2C2BCAB0" w14:textId="78EBD2FE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Libya</w:t>
            </w:r>
            <w:proofErr w:type="spellEnd"/>
          </w:p>
        </w:tc>
        <w:tc>
          <w:tcPr>
            <w:tcW w:w="391" w:type="dxa"/>
            <w:vAlign w:val="center"/>
          </w:tcPr>
          <w:p w14:paraId="270B860D" w14:textId="1F647CC8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53B6474" w14:textId="1183AED8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40A8D2D4" w14:textId="2F420B89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17A5A884" w14:textId="77777777" w:rsidR="00823FFB" w:rsidRPr="009C3091" w:rsidRDefault="00823FFB" w:rsidP="00823FF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Abuazza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A. The Arab Spring movement: a catalyst for reform at the psychiatric hospital in Tripoli, Libya. </w:t>
            </w:r>
            <w:proofErr w:type="spellStart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2013 </w:t>
            </w:r>
            <w:proofErr w:type="spellStart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Aug</w:t>
            </w:r>
            <w:proofErr w:type="spellEnd"/>
            <w:r w:rsidRPr="00823FFB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1;10(3):56-58.</w:t>
            </w:r>
          </w:p>
          <w:p w14:paraId="46BD0BB7" w14:textId="77777777" w:rsidR="009C3091" w:rsidRPr="009C3091" w:rsidRDefault="009C3091" w:rsidP="00823FF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Rhouma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AH, Husain N,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Gire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N, Chaudhry IB. Mental health services in Libya.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BJPsych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2016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Aug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1;13(3):70-71.</w:t>
            </w:r>
          </w:p>
          <w:p w14:paraId="27ACE3B0" w14:textId="3D94E71B" w:rsidR="009C3091" w:rsidRPr="009C3091" w:rsidRDefault="009C3091" w:rsidP="00823FF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C3091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El-Badri SM. Psychiatry in Libya: eastern region. </w:t>
            </w:r>
            <w:proofErr w:type="spellStart"/>
            <w:r w:rsidRPr="009C3091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Psychiatric</w:t>
            </w:r>
            <w:proofErr w:type="spellEnd"/>
            <w:r w:rsidRPr="009C3091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091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Bulletin</w:t>
            </w:r>
            <w:proofErr w:type="spellEnd"/>
            <w:r w:rsidRPr="009C3091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>. 1995;19(1):48-49.</w:t>
            </w:r>
          </w:p>
        </w:tc>
      </w:tr>
      <w:tr w:rsidR="00823FFB" w:rsidRPr="009E15C4" w14:paraId="0F1DAE8A" w14:textId="77777777" w:rsidTr="009E15C4">
        <w:trPr>
          <w:jc w:val="center"/>
        </w:trPr>
        <w:tc>
          <w:tcPr>
            <w:tcW w:w="1015" w:type="dxa"/>
            <w:vAlign w:val="center"/>
          </w:tcPr>
          <w:p w14:paraId="70136C89" w14:textId="4EC1C205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Morocco</w:t>
            </w:r>
            <w:proofErr w:type="spellEnd"/>
          </w:p>
        </w:tc>
        <w:tc>
          <w:tcPr>
            <w:tcW w:w="391" w:type="dxa"/>
            <w:vAlign w:val="center"/>
          </w:tcPr>
          <w:p w14:paraId="3437ACE5" w14:textId="6D13C58B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661D3F1" w14:textId="346C1E89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685EB9EC" w14:textId="13C162DC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1EB007E6" w14:textId="181A263C" w:rsidR="00823FFB" w:rsidRPr="00C02368" w:rsidRDefault="00823FFB" w:rsidP="0099777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  <w:lang w:val="en-US"/>
              </w:rPr>
              <w:t>Hamaoui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  <w:lang w:val="en-US"/>
              </w:rPr>
              <w:t xml:space="preserve"> YE, Moussaoui D,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  <w:lang w:val="en-US"/>
              </w:rPr>
              <w:t>Okasha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  <w:lang w:val="en-US"/>
              </w:rPr>
              <w:t xml:space="preserve"> T. Forensic psychiatry in north Africa.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>Curr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 xml:space="preserve">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>Opin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 xml:space="preserve"> 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>Psychiatry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hd w:val="clear" w:color="auto" w:fill="FFFFFF"/>
              </w:rPr>
              <w:t xml:space="preserve">. 2009 Sep;22(5):507-10. </w:t>
            </w:r>
          </w:p>
          <w:p w14:paraId="150F82E8" w14:textId="783E4FE0" w:rsidR="009E15C4" w:rsidRPr="00C02368" w:rsidRDefault="00823FFB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lang w:val="en-US"/>
              </w:rPr>
              <w:t>WHO-AIMS Report on Mental Health System in Morocco, WHO and Ministry of Health, Rabat, Morocco, 2006.</w:t>
            </w:r>
            <w:r w:rsidRPr="00C02368">
              <w:rPr>
                <w:sz w:val="16"/>
                <w:lang w:val="en-US"/>
              </w:rPr>
              <w:t xml:space="preserve"> </w:t>
            </w:r>
          </w:p>
        </w:tc>
      </w:tr>
      <w:tr w:rsidR="00823FFB" w:rsidRPr="007F0456" w14:paraId="23C9BB1C" w14:textId="77777777" w:rsidTr="009E15C4">
        <w:trPr>
          <w:jc w:val="center"/>
        </w:trPr>
        <w:tc>
          <w:tcPr>
            <w:tcW w:w="1015" w:type="dxa"/>
            <w:vAlign w:val="center"/>
          </w:tcPr>
          <w:p w14:paraId="00BD96B7" w14:textId="1137E608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Oman</w:t>
            </w:r>
            <w:proofErr w:type="spellEnd"/>
          </w:p>
        </w:tc>
        <w:tc>
          <w:tcPr>
            <w:tcW w:w="391" w:type="dxa"/>
            <w:vAlign w:val="center"/>
          </w:tcPr>
          <w:p w14:paraId="044B8EE6" w14:textId="2A8E4AE0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4E0D5B7C" w14:textId="690B97C3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16535AB7" w14:textId="7CFA4E76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630C1490" w14:textId="77777777" w:rsidR="00607A63" w:rsidRPr="00607A63" w:rsidRDefault="00607A63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Ministry of Health. </w:t>
            </w:r>
            <w:r w:rsidRPr="00607A63">
              <w:rPr>
                <w:rStyle w:val="ref-journal"/>
                <w:rFonts w:ascii="Times New Roman" w:hAnsi="Times New Roman" w:cs="Times New Roman"/>
                <w:i/>
                <w:iCs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Al </w:t>
            </w:r>
            <w:proofErr w:type="spellStart"/>
            <w:r w:rsidRPr="00607A63">
              <w:rPr>
                <w:rStyle w:val="ref-journal"/>
                <w:rFonts w:ascii="Times New Roman" w:hAnsi="Times New Roman" w:cs="Times New Roman"/>
                <w:i/>
                <w:iCs/>
                <w:color w:val="212121"/>
                <w:sz w:val="16"/>
                <w:szCs w:val="16"/>
                <w:shd w:val="clear" w:color="auto" w:fill="FFFFFF"/>
                <w:lang w:val="en-US"/>
              </w:rPr>
              <w:t>Masarra</w:t>
            </w:r>
            <w:proofErr w:type="spellEnd"/>
            <w:r w:rsidRPr="00607A63">
              <w:rPr>
                <w:rStyle w:val="ref-journal"/>
                <w:rFonts w:ascii="Times New Roman" w:hAnsi="Times New Roman" w:cs="Times New Roman"/>
                <w:i/>
                <w:iCs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Hospital</w:t>
            </w:r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. Ministry of Health, Sultanate of Oman, 2023 (</w:t>
            </w:r>
            <w:hyperlink r:id="rId6" w:history="1">
              <w:r w:rsidRPr="00607A63">
                <w:rPr>
                  <w:rStyle w:val="Hipervnculo"/>
                  <w:rFonts w:ascii="Times New Roman" w:hAnsi="Times New Roman" w:cs="Times New Roman"/>
                  <w:color w:val="376FAA"/>
                  <w:sz w:val="16"/>
                  <w:szCs w:val="16"/>
                  <w:shd w:val="clear" w:color="auto" w:fill="FFFFFF"/>
                  <w:lang w:val="en-US"/>
                </w:rPr>
                <w:t>https://www.moh.gov.om/en/web/almassara-hospital</w:t>
              </w:r>
            </w:hyperlink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)</w:t>
            </w:r>
          </w:p>
          <w:p w14:paraId="6BC5DD2B" w14:textId="2B6866A5" w:rsidR="00823FFB" w:rsidRPr="00607A63" w:rsidRDefault="00823FFB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Al-</w:t>
            </w:r>
            <w:proofErr w:type="spellStart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Sinawi</w:t>
            </w:r>
            <w:proofErr w:type="spellEnd"/>
            <w:r w:rsidRPr="00C02368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H, Mirza H. Psychiatry in the sultanate of Oman. </w:t>
            </w:r>
            <w:proofErr w:type="spellStart"/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BJPsych</w:t>
            </w:r>
            <w:proofErr w:type="spellEnd"/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Int. 2023 Nov;20(4):81-84.</w:t>
            </w:r>
          </w:p>
          <w:p w14:paraId="74D884BD" w14:textId="41534295" w:rsidR="00823FFB" w:rsidRPr="00C02368" w:rsidRDefault="00823FFB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23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Oman, WHO and Ministry of Health, Muscat, Oman, 2008.</w:t>
            </w:r>
          </w:p>
          <w:p w14:paraId="16CBCED0" w14:textId="0D9E1BF3" w:rsidR="00823FFB" w:rsidRPr="007F0456" w:rsidRDefault="00823FFB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2368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Burjorjee</w:t>
            </w:r>
            <w:proofErr w:type="spellEnd"/>
            <w:r w:rsidRPr="00C02368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 xml:space="preserve"> R, Al-</w:t>
            </w:r>
            <w:proofErr w:type="spellStart"/>
            <w:r w:rsidRPr="00C02368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Adawi</w:t>
            </w:r>
            <w:proofErr w:type="spellEnd"/>
            <w:r w:rsidRPr="00C02368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 xml:space="preserve"> S. The Sultanate of Oman: an experiment in community care. </w:t>
            </w:r>
            <w:proofErr w:type="spellStart"/>
            <w:r w:rsidRPr="00823FFB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Psychiatric</w:t>
            </w:r>
            <w:proofErr w:type="spellEnd"/>
            <w:r w:rsidRPr="00823FFB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23FFB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Bulletin</w:t>
            </w:r>
            <w:proofErr w:type="spellEnd"/>
            <w:r w:rsidRPr="00823FFB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 xml:space="preserve">. 1992;16(10):646-648. </w:t>
            </w:r>
          </w:p>
        </w:tc>
      </w:tr>
      <w:tr w:rsidR="00823FFB" w:rsidRPr="009E15C4" w14:paraId="08D31B09" w14:textId="77777777" w:rsidTr="009E15C4">
        <w:trPr>
          <w:jc w:val="center"/>
        </w:trPr>
        <w:tc>
          <w:tcPr>
            <w:tcW w:w="1015" w:type="dxa"/>
            <w:vAlign w:val="center"/>
          </w:tcPr>
          <w:p w14:paraId="0D1BE7D5" w14:textId="4FB80773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Pakistan</w:t>
            </w:r>
            <w:proofErr w:type="spellEnd"/>
          </w:p>
        </w:tc>
        <w:tc>
          <w:tcPr>
            <w:tcW w:w="391" w:type="dxa"/>
            <w:vAlign w:val="center"/>
          </w:tcPr>
          <w:p w14:paraId="029994E0" w14:textId="2FDB4413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29DB5C2A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FC46C1" w14:textId="471DB619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0D032FC9" w14:textId="4CD564CD" w:rsidR="00823FFB" w:rsidRDefault="00823FFB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Routledge</w:t>
            </w:r>
            <w:r w:rsid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7A63"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Bhugra</w:t>
            </w:r>
            <w:proofErr w:type="spellEnd"/>
            <w:r w:rsidR="00607A63"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D &amp; </w:t>
            </w:r>
            <w:proofErr w:type="spellStart"/>
            <w:r w:rsidR="00607A63"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Tse</w:t>
            </w:r>
            <w:proofErr w:type="spellEnd"/>
            <w:r w:rsidR="00607A63"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Samson &amp; Ng, R.M.K. &amp; Takei, Nori. (2015). Routledge Handbook of Psychiatry in Asia. </w:t>
            </w:r>
          </w:p>
          <w:p w14:paraId="012A1D56" w14:textId="77777777" w:rsidR="00823FFB" w:rsidRPr="00607A63" w:rsidRDefault="00823FFB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Yousaf, F. (1997). Psychiatry in Pakistan. International Journal of Psychiatry 43(4), 298-302.</w:t>
            </w:r>
          </w:p>
          <w:p w14:paraId="1F3329B1" w14:textId="598E36D0" w:rsidR="00823FFB" w:rsidRPr="00C02368" w:rsidRDefault="00823FFB" w:rsidP="00823FF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WHO-AIMS Report on Mental Health System in </w:t>
            </w:r>
            <w:r w:rsidR="009C3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Pakistan</w:t>
            </w: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WHO and Ministry of Health, Islamabad, Pakistan, 2009.</w:t>
            </w:r>
          </w:p>
        </w:tc>
      </w:tr>
      <w:tr w:rsidR="00823FFB" w:rsidRPr="009E15C4" w14:paraId="7557E59B" w14:textId="77777777" w:rsidTr="009E15C4">
        <w:trPr>
          <w:jc w:val="center"/>
        </w:trPr>
        <w:tc>
          <w:tcPr>
            <w:tcW w:w="1015" w:type="dxa"/>
            <w:vAlign w:val="center"/>
          </w:tcPr>
          <w:p w14:paraId="25C0D06F" w14:textId="49F652DE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B2F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391" w:type="dxa"/>
            <w:vAlign w:val="center"/>
          </w:tcPr>
          <w:p w14:paraId="7108F396" w14:textId="6FE22CF1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14:paraId="39E71D92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086FDC" w14:textId="52E3024D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0" w:type="dxa"/>
          </w:tcPr>
          <w:p w14:paraId="360C2D55" w14:textId="2AA119F7" w:rsidR="00F573A7" w:rsidRDefault="00F573A7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Data retrieved from Palestinian Ministry of Health (by Mohammad Marie)</w:t>
            </w:r>
          </w:p>
          <w:p w14:paraId="61B845BA" w14:textId="65B99F96" w:rsidR="00607A63" w:rsidRPr="00F573A7" w:rsidRDefault="00607A63" w:rsidP="00F573A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Palestinian Central Bureau of Statistics (PCBS), 2024. (</w:t>
            </w:r>
            <w:r w:rsid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available online at </w:t>
            </w:r>
            <w:hyperlink r:id="rId7" w:history="1">
              <w:r w:rsidR="00F573A7" w:rsidRPr="006679C5">
                <w:rPr>
                  <w:rStyle w:val="Hipervnculo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https://www.pcbs.gov.ps/site/lang__en/1288/default.aspx?lang=en</w:t>
              </w:r>
            </w:hyperlink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823FFB" w:rsidRPr="007F0456" w14:paraId="04387742" w14:textId="77777777" w:rsidTr="009E15C4">
        <w:trPr>
          <w:jc w:val="center"/>
        </w:trPr>
        <w:tc>
          <w:tcPr>
            <w:tcW w:w="1015" w:type="dxa"/>
            <w:vAlign w:val="center"/>
          </w:tcPr>
          <w:p w14:paraId="4174D119" w14:textId="1B2898BA" w:rsidR="00823FFB" w:rsidRPr="00607A63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Qatar</w:t>
            </w:r>
          </w:p>
        </w:tc>
        <w:tc>
          <w:tcPr>
            <w:tcW w:w="391" w:type="dxa"/>
            <w:vAlign w:val="center"/>
          </w:tcPr>
          <w:p w14:paraId="3986730A" w14:textId="2D36838E" w:rsidR="00823FFB" w:rsidRPr="00607A63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vAlign w:val="center"/>
          </w:tcPr>
          <w:p w14:paraId="54E88735" w14:textId="77777777" w:rsidR="00823FFB" w:rsidRPr="00607A63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A27686A" w14:textId="1D0920C2" w:rsidR="00823FFB" w:rsidRPr="00607A63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240" w:type="dxa"/>
          </w:tcPr>
          <w:p w14:paraId="6CCE57C3" w14:textId="41E8D04D" w:rsidR="00204248" w:rsidRPr="00607A63" w:rsidRDefault="00204248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Ghuloum</w:t>
            </w:r>
            <w:proofErr w:type="spellEnd"/>
            <w:r w:rsidRPr="00607A63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S, Ibrahim MA. Psychiatry in Qatar. Int Psychiatry. 2006 Oct 1;3(4):16-18. </w:t>
            </w:r>
          </w:p>
          <w:p w14:paraId="3D05DEEB" w14:textId="77777777" w:rsidR="00607A63" w:rsidRPr="00607A63" w:rsidRDefault="00607A63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El-Islam, </w:t>
            </w:r>
            <w:proofErr w:type="gramStart"/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M..</w:t>
            </w:r>
            <w:proofErr w:type="gramEnd"/>
            <w:r w:rsidRPr="00607A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(1995). Psychiatry in Qatar. Psychiatric Bulletin. 19. 779-781. </w:t>
            </w:r>
          </w:p>
          <w:p w14:paraId="1312F309" w14:textId="2545B38A" w:rsidR="00607A63" w:rsidRPr="009E15C4" w:rsidRDefault="00607A63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>Ouanes</w:t>
            </w:r>
            <w:proofErr w:type="spellEnd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 xml:space="preserve"> S, </w:t>
            </w:r>
            <w:proofErr w:type="spellStart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>Becetti</w:t>
            </w:r>
            <w:proofErr w:type="spellEnd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 xml:space="preserve"> I, </w:t>
            </w:r>
            <w:proofErr w:type="spellStart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>Ghuloum</w:t>
            </w:r>
            <w:proofErr w:type="spellEnd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 xml:space="preserve"> S, </w:t>
            </w:r>
            <w:proofErr w:type="spellStart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>Hammoudeh</w:t>
            </w:r>
            <w:proofErr w:type="spellEnd"/>
            <w:r w:rsidRPr="00607A63">
              <w:rPr>
                <w:rFonts w:ascii="Times New Roman" w:hAnsi="Times New Roman" w:cs="Times New Roman"/>
                <w:color w:val="202020"/>
                <w:sz w:val="16"/>
                <w:szCs w:val="20"/>
                <w:shd w:val="clear" w:color="auto" w:fill="FFFFFF"/>
                <w:lang w:val="en-US"/>
              </w:rPr>
              <w:t> S, Shehata M, et al. (2020) Patterns of prescription of antipsychotics in Qatar. PLOS ONE 15(11): e0241986.</w:t>
            </w:r>
          </w:p>
          <w:p w14:paraId="5BF05D65" w14:textId="28FF32C3" w:rsidR="009E15C4" w:rsidRPr="009E15C4" w:rsidRDefault="009E15C4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Alabdulla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Reagu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SM,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Tulley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I. Establishing comprehensive forensic mental health services in Qatar.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Asian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J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2021 Mar;57:102590.</w:t>
            </w:r>
          </w:p>
          <w:p w14:paraId="64AADFA1" w14:textId="09D00FF5" w:rsidR="009E15C4" w:rsidRDefault="009E15C4" w:rsidP="00607A6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Huma </w:t>
            </w:r>
            <w:proofErr w:type="spellStart"/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Iram</w:t>
            </w:r>
            <w:proofErr w:type="spellEnd"/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(2019). Psychiatric Patients Boarding at the Emergency Department: Length of Stay and Consequences. </w:t>
            </w:r>
            <w:proofErr w:type="spellStart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>Journal</w:t>
            </w:r>
            <w:proofErr w:type="spellEnd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 xml:space="preserve"> Medical &amp; </w:t>
            </w:r>
            <w:proofErr w:type="spellStart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proofErr w:type="spellEnd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proofErr w:type="spellEnd"/>
            <w:r w:rsidRPr="009E15C4">
              <w:rPr>
                <w:rFonts w:ascii="Times New Roman" w:hAnsi="Times New Roman" w:cs="Times New Roman"/>
                <w:sz w:val="16"/>
                <w:szCs w:val="16"/>
              </w:rPr>
              <w:t xml:space="preserve"> 4(4):1-6.</w:t>
            </w:r>
          </w:p>
          <w:p w14:paraId="36439233" w14:textId="77777777" w:rsidR="009E15C4" w:rsidRPr="009E15C4" w:rsidRDefault="009E15C4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E15C4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Sharkey T. Mental health strategy and impact evaluation in Qatar. </w:t>
            </w:r>
            <w:proofErr w:type="spellStart"/>
            <w:r w:rsidRPr="009E15C4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BJPsych</w:t>
            </w:r>
            <w:proofErr w:type="spellEnd"/>
            <w:r w:rsidRPr="009E15C4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International</w:t>
            </w:r>
            <w:r w:rsidRPr="009E15C4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>. 2017;14(1):18-21.</w:t>
            </w:r>
          </w:p>
          <w:p w14:paraId="4B16B2B9" w14:textId="4FB0373A" w:rsidR="00823FFB" w:rsidRPr="007F0456" w:rsidRDefault="00823FFB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Mohammed M, </w:t>
            </w:r>
            <w:proofErr w:type="spellStart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Makki</w:t>
            </w:r>
            <w:proofErr w:type="spellEnd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Ghuloum</w:t>
            </w:r>
            <w:proofErr w:type="spellEnd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S. Psychiatry in Qatar. </w:t>
            </w:r>
            <w:proofErr w:type="spellStart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BJPsych</w:t>
            </w:r>
            <w:proofErr w:type="spellEnd"/>
            <w:r w:rsidRPr="007F045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Int. 2023 Nov;20(4):79-81. </w:t>
            </w:r>
          </w:p>
        </w:tc>
      </w:tr>
      <w:tr w:rsidR="00823FFB" w:rsidRPr="00F573A7" w14:paraId="37D7CC4F" w14:textId="77777777" w:rsidTr="009E15C4">
        <w:trPr>
          <w:jc w:val="center"/>
        </w:trPr>
        <w:tc>
          <w:tcPr>
            <w:tcW w:w="1015" w:type="dxa"/>
            <w:vAlign w:val="center"/>
          </w:tcPr>
          <w:p w14:paraId="0543CDF6" w14:textId="16DC32B8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Saudi</w:t>
            </w:r>
            <w:proofErr w:type="spellEnd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Arabia</w:t>
            </w:r>
          </w:p>
        </w:tc>
        <w:tc>
          <w:tcPr>
            <w:tcW w:w="391" w:type="dxa"/>
            <w:vAlign w:val="center"/>
          </w:tcPr>
          <w:p w14:paraId="15410593" w14:textId="0237E76C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183F19E9" w14:textId="0B13EFF9" w:rsidR="00823FFB" w:rsidRPr="007F0456" w:rsidRDefault="00F573A7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32EB87D5" w14:textId="178DFA7C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07C51150" w14:textId="39E16DA9" w:rsidR="00F573A7" w:rsidRPr="00F573A7" w:rsidRDefault="00F573A7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Al-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Habeeb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AA,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Qureshi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NA. </w:t>
            </w:r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Mental and Social Health Atlas I in Saudi Arabia: 2007-08. </w:t>
            </w:r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East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Mediterr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Health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J. 2010 May;16(5):570-7. </w:t>
            </w:r>
          </w:p>
          <w:p w14:paraId="3AA92DDA" w14:textId="374B7C0E" w:rsidR="00823FFB" w:rsidRPr="00F573A7" w:rsidRDefault="00F573A7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Ministry of Health – Statistical Yearbook 2022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available online at </w:t>
            </w:r>
            <w:hyperlink r:id="rId8" w:history="1">
              <w:r w:rsidRPr="006679C5">
                <w:rPr>
                  <w:rStyle w:val="Hipervnculo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https://www.moh.gov.sa/en/Ministry/Statistics/book/Pages/default.aspx</w:t>
              </w:r>
            </w:hyperlink>
            <w:r w:rsidRPr="00F573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  <w:p w14:paraId="7FE73CD6" w14:textId="77777777" w:rsidR="00F573A7" w:rsidRPr="00F573A7" w:rsidRDefault="00F573A7" w:rsidP="00F573A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 xml:space="preserve">Koenig, </w:t>
            </w:r>
            <w:proofErr w:type="gramStart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H. ,</w:t>
            </w:r>
            <w:proofErr w:type="gramEnd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 xml:space="preserve"> Al </w:t>
            </w:r>
            <w:proofErr w:type="spellStart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Zaben</w:t>
            </w:r>
            <w:proofErr w:type="spellEnd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 xml:space="preserve">, F. , </w:t>
            </w:r>
            <w:proofErr w:type="spellStart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Sehlo</w:t>
            </w:r>
            <w:proofErr w:type="spellEnd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 xml:space="preserve">, M. , Khalifa, D. , Al </w:t>
            </w:r>
            <w:proofErr w:type="spellStart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Ahwal</w:t>
            </w:r>
            <w:proofErr w:type="spellEnd"/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, M. , Qureshi, N. and Al-Habeeb, A. (2014) Mental Health Care in Saudi Arabia: Past, Present and Future. </w:t>
            </w:r>
            <w:r w:rsidRPr="00F573A7">
              <w:rPr>
                <w:rFonts w:ascii="Times New Roman" w:hAnsi="Times New Roman" w:cs="Times New Roman"/>
                <w:i/>
                <w:iCs/>
                <w:color w:val="232323"/>
                <w:sz w:val="16"/>
                <w:szCs w:val="16"/>
                <w:shd w:val="clear" w:color="auto" w:fill="FFFFFF"/>
                <w:lang w:val="en-US"/>
              </w:rPr>
              <w:t>Open Journal of Psychiatry</w:t>
            </w:r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, </w:t>
            </w:r>
            <w:r w:rsidRPr="00F573A7">
              <w:rPr>
                <w:rFonts w:ascii="Times New Roman" w:hAnsi="Times New Roman" w:cs="Times New Roman"/>
                <w:b/>
                <w:bCs/>
                <w:color w:val="232323"/>
                <w:sz w:val="16"/>
                <w:szCs w:val="16"/>
                <w:shd w:val="clear" w:color="auto" w:fill="FFFFFF"/>
                <w:lang w:val="en-US"/>
              </w:rPr>
              <w:t>4</w:t>
            </w:r>
            <w:r w:rsidRPr="00F573A7">
              <w:rPr>
                <w:rFonts w:ascii="Times New Roman" w:hAnsi="Times New Roman" w:cs="Times New Roman"/>
                <w:color w:val="232323"/>
                <w:sz w:val="16"/>
                <w:szCs w:val="16"/>
                <w:shd w:val="clear" w:color="auto" w:fill="FFFFFF"/>
                <w:lang w:val="en-US"/>
              </w:rPr>
              <w:t>, 113-130.</w:t>
            </w:r>
          </w:p>
          <w:p w14:paraId="112D5144" w14:textId="63C058DD" w:rsidR="00823FFB" w:rsidRPr="00F573A7" w:rsidRDefault="00F573A7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Qureshi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NA, Al-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Habeeb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AA,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Koenig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HG. </w:t>
            </w:r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Mental health system in Saudi Arabia: an overview.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Neuropsychiatr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Dis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Treat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. 2013;9:1121-35.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Epub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2013 </w:t>
            </w:r>
            <w:proofErr w:type="spellStart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Aug</w:t>
            </w:r>
            <w:proofErr w:type="spellEnd"/>
            <w:r w:rsidRPr="00F573A7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8. </w:t>
            </w:r>
          </w:p>
        </w:tc>
      </w:tr>
      <w:tr w:rsidR="00823FFB" w:rsidRPr="009E15C4" w14:paraId="29B17902" w14:textId="77777777" w:rsidTr="009E15C4">
        <w:trPr>
          <w:jc w:val="center"/>
        </w:trPr>
        <w:tc>
          <w:tcPr>
            <w:tcW w:w="1015" w:type="dxa"/>
            <w:vAlign w:val="center"/>
          </w:tcPr>
          <w:p w14:paraId="3AAA7FAB" w14:textId="790DD41F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Somalia</w:t>
            </w:r>
          </w:p>
        </w:tc>
        <w:tc>
          <w:tcPr>
            <w:tcW w:w="391" w:type="dxa"/>
            <w:vAlign w:val="center"/>
          </w:tcPr>
          <w:p w14:paraId="39F08F40" w14:textId="35B5C458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52980085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D5B609" w14:textId="7A1982B3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0" w:type="dxa"/>
          </w:tcPr>
          <w:p w14:paraId="7E8BAD55" w14:textId="77777777" w:rsidR="00823FFB" w:rsidRDefault="00F573A7" w:rsidP="00F573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Somaliland region of Somalia, WHO, GAVO, and Ministry of Health, Hargeisa, Somaliland region of Somalia, 2009.</w:t>
            </w:r>
          </w:p>
          <w:p w14:paraId="7DB5274C" w14:textId="7133D5A9" w:rsidR="000916A6" w:rsidRPr="000916A6" w:rsidRDefault="000916A6" w:rsidP="00F573A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Syed Sheriff RJ, </w:t>
            </w:r>
            <w:proofErr w:type="spellStart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Reggi</w:t>
            </w:r>
            <w:proofErr w:type="spellEnd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M, Mohamed A, </w:t>
            </w:r>
            <w:proofErr w:type="spellStart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Haibe</w:t>
            </w:r>
            <w:proofErr w:type="spellEnd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F, Whitwell S, Jenkins R. Mental health in Somalia. </w:t>
            </w:r>
            <w:proofErr w:type="spellStart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0916A6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2011 Nov 1;8(4):89-91.</w:t>
            </w:r>
          </w:p>
        </w:tc>
      </w:tr>
      <w:tr w:rsidR="00823FFB" w:rsidRPr="009E15C4" w14:paraId="781CFEEE" w14:textId="77777777" w:rsidTr="009E15C4">
        <w:trPr>
          <w:jc w:val="center"/>
        </w:trPr>
        <w:tc>
          <w:tcPr>
            <w:tcW w:w="1015" w:type="dxa"/>
            <w:vAlign w:val="center"/>
          </w:tcPr>
          <w:p w14:paraId="09D5E0CF" w14:textId="4A1D22E7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Sudan</w:t>
            </w:r>
          </w:p>
        </w:tc>
        <w:tc>
          <w:tcPr>
            <w:tcW w:w="391" w:type="dxa"/>
            <w:vAlign w:val="center"/>
          </w:tcPr>
          <w:p w14:paraId="6D1E18E6" w14:textId="193A40F6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5CCAF26" w14:textId="207F3945" w:rsidR="00823FFB" w:rsidRPr="007F0456" w:rsidRDefault="009167E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4F93E374" w14:textId="0D91E65B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74804B64" w14:textId="55086450" w:rsidR="00F573A7" w:rsidRPr="00F573A7" w:rsidRDefault="00F573A7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 xml:space="preserve">Osman AHM, </w:t>
            </w:r>
            <w:proofErr w:type="spellStart"/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Bakhiet</w:t>
            </w:r>
            <w:proofErr w:type="spellEnd"/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>Elmusharaf</w:t>
            </w:r>
            <w:proofErr w:type="spellEnd"/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  <w:lang w:val="en-US"/>
              </w:rPr>
              <w:t xml:space="preserve"> S, Omer A, Abdelrahman A. Sudan’s mental health service: challenges and future horizons. </w:t>
            </w:r>
            <w:proofErr w:type="spellStart"/>
            <w:r w:rsidRPr="00F573A7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>BJPsych</w:t>
            </w:r>
            <w:proofErr w:type="spellEnd"/>
            <w:r w:rsidRPr="00F573A7">
              <w:rPr>
                <w:rFonts w:ascii="Times New Roman" w:hAnsi="Times New Roman" w:cs="Times New Roman"/>
                <w:i/>
                <w:iCs/>
                <w:color w:val="181817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International</w:t>
            </w:r>
            <w:r w:rsidRPr="00F573A7">
              <w:rPr>
                <w:rFonts w:ascii="Times New Roman" w:hAnsi="Times New Roman" w:cs="Times New Roman"/>
                <w:color w:val="181817"/>
                <w:sz w:val="16"/>
                <w:szCs w:val="16"/>
                <w:shd w:val="clear" w:color="auto" w:fill="FFFFFF"/>
              </w:rPr>
              <w:t xml:space="preserve">. 2020;17(1):17-19. </w:t>
            </w:r>
          </w:p>
          <w:p w14:paraId="7C34E88C" w14:textId="77777777" w:rsidR="00F573A7" w:rsidRPr="00F573A7" w:rsidRDefault="00F573A7" w:rsidP="00236F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WHO-AIMS Report on Mental Health System in Sudan, WHO and Ministry of Health, Khartoum, Sudan 2009. </w:t>
            </w:r>
          </w:p>
          <w:p w14:paraId="7789AF74" w14:textId="7D088BD9" w:rsidR="00F573A7" w:rsidRPr="009E15C4" w:rsidRDefault="00F573A7" w:rsidP="009E15C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Waging Peace – Mental Health in Sudan – The Psychiatric &amp; Psychological </w:t>
            </w:r>
            <w:proofErr w:type="spellStart"/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Infraestructure</w:t>
            </w:r>
            <w:proofErr w:type="spellEnd"/>
            <w:r w:rsidRPr="00F573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available online at </w:t>
            </w:r>
            <w:hyperlink r:id="rId9" w:history="1">
              <w:r w:rsidRPr="006679C5">
                <w:rPr>
                  <w:rStyle w:val="Hipervnculo"/>
                  <w:rFonts w:ascii="Times New Roman" w:hAnsi="Times New Roman" w:cs="Times New Roman"/>
                  <w:sz w:val="16"/>
                  <w:szCs w:val="16"/>
                  <w:lang w:val="en-US"/>
                </w:rPr>
                <w:t>www.wagingpeace.info/wp-content/uploads/pdfs/Mental_health_in_Sudan_-_the_psychiatric_infrastructure.pdf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823FFB" w:rsidRPr="007F0456" w14:paraId="75086B28" w14:textId="77777777" w:rsidTr="009E15C4">
        <w:trPr>
          <w:jc w:val="center"/>
        </w:trPr>
        <w:tc>
          <w:tcPr>
            <w:tcW w:w="1015" w:type="dxa"/>
            <w:vAlign w:val="center"/>
          </w:tcPr>
          <w:p w14:paraId="56182166" w14:textId="4CEDC137" w:rsidR="00823FFB" w:rsidRPr="007F0456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F0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Syria</w:t>
            </w:r>
            <w:proofErr w:type="spellEnd"/>
          </w:p>
        </w:tc>
        <w:tc>
          <w:tcPr>
            <w:tcW w:w="391" w:type="dxa"/>
            <w:vAlign w:val="center"/>
          </w:tcPr>
          <w:p w14:paraId="76C616AD" w14:textId="6ADAD171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501E5293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F5C833" w14:textId="3761A1B9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3BA21EEE" w14:textId="77777777" w:rsidR="00823FFB" w:rsidRPr="00DF065E" w:rsidRDefault="00DF065E" w:rsidP="00DF065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 xml:space="preserve">Abou-Saleh M,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>Mobayed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 xml:space="preserve"> M. Mental health in Syria. </w:t>
            </w:r>
            <w:proofErr w:type="spellStart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Int</w:t>
            </w:r>
            <w:proofErr w:type="spellEnd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 xml:space="preserve"> </w:t>
            </w:r>
            <w:proofErr w:type="spellStart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Psychiatry</w:t>
            </w:r>
            <w:proofErr w:type="spellEnd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 xml:space="preserve">. 2013 </w:t>
            </w:r>
            <w:proofErr w:type="spellStart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Aug</w:t>
            </w:r>
            <w:proofErr w:type="spellEnd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 xml:space="preserve"> 1;10(3):58-60.</w:t>
            </w:r>
          </w:p>
          <w:p w14:paraId="610E1A00" w14:textId="673729FD" w:rsidR="00DF065E" w:rsidRPr="00DF065E" w:rsidRDefault="00DF065E" w:rsidP="00DF065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>Assalman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>Alkhalil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>Curtice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  <w:lang w:val="en-US"/>
              </w:rPr>
              <w:t xml:space="preserve"> M. Mental health in the Syrian Arab Republic. </w:t>
            </w:r>
            <w:proofErr w:type="spellStart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Int</w:t>
            </w:r>
            <w:proofErr w:type="spellEnd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 xml:space="preserve"> </w:t>
            </w:r>
            <w:proofErr w:type="spellStart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Psychiatry</w:t>
            </w:r>
            <w:proofErr w:type="spellEnd"/>
            <w:r w:rsidRPr="00DF065E">
              <w:rPr>
                <w:rFonts w:ascii="Times New Roman" w:hAnsi="Times New Roman" w:cs="Times New Roman"/>
                <w:color w:val="212121"/>
                <w:sz w:val="16"/>
                <w:szCs w:val="26"/>
                <w:shd w:val="clear" w:color="auto" w:fill="FFFFFF"/>
              </w:rPr>
              <w:t>. 2008 Jul 1;5(3):64-66.</w:t>
            </w:r>
          </w:p>
        </w:tc>
      </w:tr>
      <w:tr w:rsidR="00823FFB" w:rsidRPr="009E15C4" w14:paraId="701D028B" w14:textId="77777777" w:rsidTr="009E15C4">
        <w:trPr>
          <w:jc w:val="center"/>
        </w:trPr>
        <w:tc>
          <w:tcPr>
            <w:tcW w:w="1015" w:type="dxa"/>
            <w:vAlign w:val="center"/>
          </w:tcPr>
          <w:p w14:paraId="19357550" w14:textId="32152483" w:rsidR="00823FFB" w:rsidRPr="001156A5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Tunisia</w:t>
            </w:r>
            <w:proofErr w:type="spellEnd"/>
          </w:p>
        </w:tc>
        <w:tc>
          <w:tcPr>
            <w:tcW w:w="391" w:type="dxa"/>
            <w:vAlign w:val="center"/>
          </w:tcPr>
          <w:p w14:paraId="32E249BE" w14:textId="67A1BF1B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1DB6AD3B" w14:textId="313EFAB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14:paraId="12CDEEEA" w14:textId="3785F8BF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015334CB" w14:textId="6036121B" w:rsidR="00823FFB" w:rsidRPr="00FC4CEC" w:rsidRDefault="00FC4CEC" w:rsidP="00FC4CEC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WHO-AIMS Report on Mental Health System in Tunisia, WHO and Ministry of Health, Tunis, Tunisia, 2008.</w:t>
            </w:r>
          </w:p>
        </w:tc>
      </w:tr>
      <w:tr w:rsidR="00823FFB" w:rsidRPr="007F0456" w14:paraId="78751036" w14:textId="77777777" w:rsidTr="009E15C4">
        <w:trPr>
          <w:jc w:val="center"/>
        </w:trPr>
        <w:tc>
          <w:tcPr>
            <w:tcW w:w="1015" w:type="dxa"/>
            <w:vAlign w:val="center"/>
          </w:tcPr>
          <w:p w14:paraId="2C92064F" w14:textId="2E3E3E22" w:rsidR="00823FFB" w:rsidRPr="001156A5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United</w:t>
            </w:r>
            <w:proofErr w:type="spellEnd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Arab</w:t>
            </w:r>
            <w:proofErr w:type="spellEnd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Emirates</w:t>
            </w:r>
            <w:proofErr w:type="spellEnd"/>
          </w:p>
        </w:tc>
        <w:tc>
          <w:tcPr>
            <w:tcW w:w="391" w:type="dxa"/>
            <w:vAlign w:val="center"/>
          </w:tcPr>
          <w:p w14:paraId="7908C44F" w14:textId="432D4DBE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6BDED9B5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8637E" w14:textId="29A48D42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029DBD55" w14:textId="05B9C19D" w:rsidR="00823FFB" w:rsidRPr="00345549" w:rsidRDefault="00626F75" w:rsidP="00626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Eapen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V, El-</w:t>
            </w:r>
            <w:proofErr w:type="spellStart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Rufaie</w:t>
            </w:r>
            <w:proofErr w:type="spellEnd"/>
            <w:r w:rsidRPr="009E15C4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O. United Arab Emirates (UAE). Int Psychiatry. </w:t>
            </w:r>
            <w:r w:rsidRPr="0034554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2008 </w:t>
            </w:r>
            <w:proofErr w:type="spellStart"/>
            <w:r w:rsidRPr="0034554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Apr</w:t>
            </w:r>
            <w:proofErr w:type="spellEnd"/>
            <w:r w:rsidRPr="0034554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1;5(2):38-40.</w:t>
            </w:r>
          </w:p>
        </w:tc>
      </w:tr>
      <w:tr w:rsidR="00823FFB" w:rsidRPr="009E15C4" w14:paraId="2D10D9E1" w14:textId="77777777" w:rsidTr="009E15C4">
        <w:trPr>
          <w:jc w:val="center"/>
        </w:trPr>
        <w:tc>
          <w:tcPr>
            <w:tcW w:w="1015" w:type="dxa"/>
            <w:vAlign w:val="center"/>
          </w:tcPr>
          <w:p w14:paraId="6CC5B588" w14:textId="7DCBE5FE" w:rsidR="00823FFB" w:rsidRPr="001156A5" w:rsidRDefault="00823FFB" w:rsidP="0099777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Yemen</w:t>
            </w:r>
          </w:p>
        </w:tc>
        <w:tc>
          <w:tcPr>
            <w:tcW w:w="391" w:type="dxa"/>
            <w:vAlign w:val="center"/>
          </w:tcPr>
          <w:p w14:paraId="77D22381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2" w:type="dxa"/>
            <w:vAlign w:val="center"/>
          </w:tcPr>
          <w:p w14:paraId="0AEE3F61" w14:textId="77777777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C238F9" w14:textId="5524863F" w:rsidR="00823FFB" w:rsidRPr="007F0456" w:rsidRDefault="00823FFB" w:rsidP="00997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45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40" w:type="dxa"/>
          </w:tcPr>
          <w:p w14:paraId="4F2BEE90" w14:textId="77777777" w:rsidR="009C3091" w:rsidRDefault="009C3091" w:rsidP="009C309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Qasem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Saleh MAB,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>Makki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  <w:t xml:space="preserve"> AM. Mental health in Yemen: obstacles and challenges.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Int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Psychiatry</w:t>
            </w:r>
            <w:proofErr w:type="spellEnd"/>
            <w:r w:rsidRPr="009C3091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. 2008 Oct 1;5(4):90-92. </w:t>
            </w:r>
          </w:p>
          <w:p w14:paraId="3A99C62C" w14:textId="68AAEC1B" w:rsidR="009C3091" w:rsidRPr="009C3091" w:rsidRDefault="009C3091" w:rsidP="009C3091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  <w:r w:rsidRPr="009C3091"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>WHO Yemen.</w:t>
            </w:r>
            <w:proofErr w:type="spellStart"/>
            <w:r w:rsidRPr="009C3091"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 xml:space="preserve"> </w:t>
            </w:r>
            <w:r w:rsidRPr="009C3091"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>National</w:t>
            </w:r>
            <w:proofErr w:type="spellEnd"/>
            <w:r w:rsidRPr="009C3091"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 xml:space="preserve"> Mental Health Strategy in Yemen, 2022-2026</w:t>
            </w:r>
            <w:r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>October,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16"/>
                <w:szCs w:val="16"/>
                <w:lang w:val="en-US"/>
              </w:rPr>
              <w:t xml:space="preserve"> 2022. Available online at: </w:t>
            </w:r>
            <w:hyperlink r:id="rId10" w:history="1">
              <w:r w:rsidRPr="006679C5">
                <w:rPr>
                  <w:rStyle w:val="Hipervnculo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https://www.mhinnovation.net/resources/national-mental-health-strategy-yemen-2022-2026</w:t>
              </w:r>
            </w:hyperlink>
          </w:p>
          <w:p w14:paraId="6DB0082A" w14:textId="77777777" w:rsidR="009C3091" w:rsidRPr="000916A6" w:rsidRDefault="009C3091" w:rsidP="000916A6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</w:p>
          <w:p w14:paraId="0668A242" w14:textId="0C817D5B" w:rsidR="009C3091" w:rsidRPr="009C3091" w:rsidRDefault="009C3091" w:rsidP="009C309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</w:pPr>
            <w:r w:rsidRPr="009C3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Data gathered by </w:t>
            </w:r>
            <w:proofErr w:type="spellStart"/>
            <w:r w:rsidRPr="009C3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Maan</w:t>
            </w:r>
            <w:proofErr w:type="spellEnd"/>
            <w:r w:rsidRPr="009C3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Saleh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based on the following sources</w:t>
            </w:r>
            <w:r w:rsidRPr="009C3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:</w:t>
            </w:r>
          </w:p>
          <w:p w14:paraId="2D5A8639" w14:textId="338813B4" w:rsidR="00345549" w:rsidRPr="009E15C4" w:rsidRDefault="00345549" w:rsidP="00345549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sz w:val="16"/>
                <w:szCs w:val="16"/>
                <w:lang w:val="en-US" w:eastAsia="es-CL"/>
              </w:rPr>
            </w:pP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Ministry of Health (2007): Report of the National Mental Health Program, unpublished</w:t>
            </w:r>
          </w:p>
          <w:p w14:paraId="27A4CD48" w14:textId="77777777" w:rsidR="00345549" w:rsidRPr="00345549" w:rsidRDefault="00345549" w:rsidP="00345549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Ministry of Interior affair (2010-15) Annual Reports </w:t>
            </w:r>
            <w:r w:rsidRPr="009E15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Ministry of Interior / Department of Rehabilitation and Correction (annual information for central </w:t>
            </w:r>
            <w:proofErr w:type="gramStart"/>
            <w:r w:rsidRPr="009E15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>correctional facilities</w:t>
            </w:r>
            <w:proofErr w:type="gramEnd"/>
            <w:r w:rsidRPr="009E15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CL"/>
              </w:rPr>
              <w:t xml:space="preserve"> in the governorates of the Republic of Yemen. </w:t>
            </w:r>
            <w:proofErr w:type="spellStart"/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Sana'a</w:t>
            </w:r>
            <w:proofErr w:type="spellEnd"/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)</w:t>
            </w:r>
          </w:p>
          <w:p w14:paraId="68966852" w14:textId="212C9853" w:rsidR="00345549" w:rsidRPr="009E15C4" w:rsidRDefault="00345549" w:rsidP="00345549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sz w:val="16"/>
                <w:szCs w:val="16"/>
                <w:lang w:val="en-US" w:eastAsia="es-CL"/>
              </w:rPr>
            </w:pP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Ministry of Social Affairs (2000-2015): Annual reports on nongovernmental organization, unpublished Report.</w:t>
            </w:r>
          </w:p>
          <w:p w14:paraId="44C2D4D7" w14:textId="2781E7F7" w:rsidR="00823FFB" w:rsidRPr="009E15C4" w:rsidRDefault="00345549" w:rsidP="00345549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CL"/>
              </w:rPr>
            </w:pP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Yemen mental health association-YMHA (2007): The Association first Report of the Mental Health in Yemen, YMHA newspaper, vol. 30,</w:t>
            </w:r>
            <w:r w:rsidR="009E15C4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 xml:space="preserve"> </w:t>
            </w: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2007,</w:t>
            </w:r>
            <w:r w:rsidR="009C3091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 xml:space="preserve"> </w:t>
            </w:r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Aden-</w:t>
            </w:r>
            <w:proofErr w:type="spellStart"/>
            <w:r w:rsidRPr="00345549"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Yeme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" w:eastAsia="es-CL"/>
              </w:rPr>
              <w:t>.</w:t>
            </w:r>
          </w:p>
        </w:tc>
      </w:tr>
      <w:tr w:rsidR="00C02368" w:rsidRPr="009E15C4" w14:paraId="01A38393" w14:textId="77777777" w:rsidTr="00E66E49">
        <w:trPr>
          <w:jc w:val="center"/>
        </w:trPr>
        <w:tc>
          <w:tcPr>
            <w:tcW w:w="9503" w:type="dxa"/>
            <w:gridSpan w:val="5"/>
            <w:vAlign w:val="center"/>
          </w:tcPr>
          <w:p w14:paraId="0CF874CD" w14:textId="77777777" w:rsidR="00DF065E" w:rsidRPr="001156A5" w:rsidRDefault="00DF065E" w:rsidP="00DF065E">
            <w:pPr>
              <w:pStyle w:val="EndNoteBibliography"/>
              <w:rPr>
                <w:rFonts w:ascii="Times New Roman" w:hAnsi="Times New Roman" w:cs="Times New Roman"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lastRenderedPageBreak/>
              <w:t>±</w:t>
            </w:r>
            <w:r w:rsidRPr="001156A5">
              <w:rPr>
                <w:rFonts w:ascii="Times New Roman" w:hAnsi="Times New Roman" w:cs="Times New Roman"/>
                <w:sz w:val="16"/>
                <w:szCs w:val="16"/>
              </w:rPr>
              <w:t xml:space="preserve"> Includes:</w:t>
            </w:r>
          </w:p>
          <w:p w14:paraId="3930F67F" w14:textId="77777777" w:rsidR="00DF065E" w:rsidRPr="001156A5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val="es-CL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World Health Organization. Mental Health Determinants and Populations Team. (‎2001)‎. Atlas of mental health resources in the world 2001. World Health Organization</w:t>
            </w:r>
            <w:r w:rsidRPr="001156A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 </w:t>
            </w:r>
            <w:hyperlink r:id="rId11" w:history="1">
              <w:r w:rsidRPr="001156A5">
                <w:rPr>
                  <w:rStyle w:val="Hipervnculo"/>
                  <w:rFonts w:ascii="Times New Roman" w:hAnsi="Times New Roman" w:cs="Times New Roman"/>
                  <w:color w:val="008DC9"/>
                  <w:sz w:val="16"/>
                  <w:szCs w:val="16"/>
                </w:rPr>
                <w:t>https://iris.who.int/handle/10665/66910</w:t>
              </w:r>
            </w:hyperlink>
          </w:p>
          <w:p w14:paraId="0B41888F" w14:textId="266D39AF" w:rsidR="00DF065E" w:rsidRPr="009E15C4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World Health Organization. Mental Health Determinants and Populations Team. (‎2005)‎. Mental health atlas: 2005, Rev. ed. World Health Organization. </w:t>
            </w:r>
            <w:hyperlink r:id="rId12" w:history="1">
              <w:r w:rsidRPr="001156A5">
                <w:rPr>
                  <w:rStyle w:val="Hipervnculo"/>
                  <w:rFonts w:ascii="Times New Roman" w:hAnsi="Times New Roman" w:cs="Times New Roman"/>
                  <w:color w:val="008DC9"/>
                  <w:sz w:val="16"/>
                  <w:szCs w:val="16"/>
                </w:rPr>
                <w:t>https://iris.who.int/handle/10665/43230</w:t>
              </w:r>
            </w:hyperlink>
          </w:p>
          <w:p w14:paraId="47E75186" w14:textId="5BD86FB9" w:rsidR="001156A5" w:rsidRPr="009E15C4" w:rsidRDefault="001156A5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0"/>
                <w:szCs w:val="16"/>
              </w:rPr>
            </w:pPr>
            <w:r w:rsidRPr="001156A5">
              <w:rPr>
                <w:rFonts w:ascii="Times New Roman" w:hAnsi="Times New Roman" w:cs="Times New Roman"/>
                <w:sz w:val="16"/>
              </w:rPr>
              <w:t>WHO Regional Office for the Eastern Mediterranean Mental health in the Eastern Mediterranean Region: reaching the unreached / WHO Regional Office for the Eastern Mediterranean. p. (WHO Regional Publications, Eastern Mediterranean Series; 29), 2006.</w:t>
            </w:r>
          </w:p>
          <w:p w14:paraId="6DFF50C9" w14:textId="77777777" w:rsidR="00DF065E" w:rsidRPr="001156A5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val="es-CL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</w:rPr>
              <w:t xml:space="preserve">World Health Organization. Regional Office for the Eastern Mediterranean Mental health atlas 2011: resources for mental health in the Eastern Mediterranean Region / World Health Organization. Regional Office for the Eastern Mediterranean, 2013. </w:t>
            </w:r>
          </w:p>
          <w:p w14:paraId="69B78848" w14:textId="6B0CEF5F" w:rsidR="00DF065E" w:rsidRPr="009E15C4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</w:rPr>
              <w:t xml:space="preserve">Mental health atlas 2014: resources for mental health in the Eastern Mediterranean Region / World Health Organization. Regional Office for the Eastern Mediterranean, EMRO Technical Publications Series, 2016. </w:t>
            </w:r>
          </w:p>
          <w:p w14:paraId="3E780B4D" w14:textId="76CB20D5" w:rsidR="00DF065E" w:rsidRPr="009E15C4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</w:rPr>
              <w:t xml:space="preserve">Mental health atlas 2017 - Resources for mental health in the Eastern Mediterranean Region. Cairo: WHO Regional Office for the Eastern Mediterranean; 2019. </w:t>
            </w:r>
            <w:proofErr w:type="spellStart"/>
            <w:r w:rsidRPr="001156A5">
              <w:rPr>
                <w:rFonts w:ascii="Times New Roman" w:hAnsi="Times New Roman" w:cs="Times New Roman"/>
                <w:sz w:val="16"/>
                <w:szCs w:val="16"/>
              </w:rPr>
              <w:t>Licence</w:t>
            </w:r>
            <w:proofErr w:type="spellEnd"/>
            <w:r w:rsidRPr="001156A5">
              <w:rPr>
                <w:rFonts w:ascii="Times New Roman" w:hAnsi="Times New Roman" w:cs="Times New Roman"/>
                <w:sz w:val="16"/>
                <w:szCs w:val="16"/>
              </w:rPr>
              <w:t>: CC BY-NC-SA 3.0 IGO.</w:t>
            </w:r>
          </w:p>
          <w:p w14:paraId="6A480A9E" w14:textId="076A1202" w:rsidR="00DF065E" w:rsidRPr="001156A5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val="es-CL"/>
              </w:rPr>
            </w:pPr>
            <w:r w:rsidRPr="001156A5">
              <w:rPr>
                <w:rFonts w:ascii="Times New Roman" w:hAnsi="Times New Roman" w:cs="Times New Roman"/>
                <w:sz w:val="16"/>
                <w:szCs w:val="16"/>
              </w:rPr>
              <w:t xml:space="preserve">Mental health atlas 2020: review of the Eastern Mediterranean Region Cairo: WHO Regional Office for the Eastern Mediterranean; 2022. </w:t>
            </w:r>
            <w:proofErr w:type="spellStart"/>
            <w:r w:rsidRPr="001156A5">
              <w:rPr>
                <w:rFonts w:ascii="Times New Roman" w:hAnsi="Times New Roman" w:cs="Times New Roman"/>
                <w:sz w:val="16"/>
                <w:szCs w:val="16"/>
              </w:rPr>
              <w:t>Licence</w:t>
            </w:r>
            <w:proofErr w:type="spellEnd"/>
            <w:r w:rsidRPr="001156A5">
              <w:rPr>
                <w:rFonts w:ascii="Times New Roman" w:hAnsi="Times New Roman" w:cs="Times New Roman"/>
                <w:sz w:val="16"/>
                <w:szCs w:val="16"/>
              </w:rPr>
              <w:t>: CC BYNC-SA 3.0 IGO.</w:t>
            </w:r>
          </w:p>
          <w:p w14:paraId="474AB65B" w14:textId="56C41B14" w:rsidR="00DF065E" w:rsidRPr="009E15C4" w:rsidRDefault="00DF065E" w:rsidP="00DF065E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E15C4">
              <w:rPr>
                <w:rFonts w:ascii="Times New Roman" w:hAnsi="Times New Roman" w:cs="Times New Roman"/>
                <w:noProof/>
                <w:sz w:val="16"/>
                <w:szCs w:val="16"/>
              </w:rPr>
              <w:t>Also the “country profile” documents for the different years in the countries of the region, available online.</w:t>
            </w:r>
          </w:p>
          <w:p w14:paraId="04479CFC" w14:textId="17D455F8" w:rsidR="00DF065E" w:rsidRPr="001156A5" w:rsidRDefault="00DF065E" w:rsidP="00C02368">
            <w:pPr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  <w:lang w:val="en-US"/>
              </w:rPr>
            </w:pPr>
          </w:p>
          <w:p w14:paraId="0C9709A7" w14:textId="034C2A3D" w:rsidR="009E15C4" w:rsidRPr="009E15C4" w:rsidRDefault="009E15C4" w:rsidP="00C02368">
            <w:pPr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lang w:val="en-US"/>
              </w:rPr>
            </w:pPr>
            <w:r w:rsidRPr="009E15C4"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vertAlign w:val="superscript"/>
                <w:lang w:val="en-US"/>
              </w:rPr>
              <w:t>*</w:t>
            </w:r>
            <w:r w:rsidRPr="009E15C4">
              <w:rPr>
                <w:rFonts w:ascii="Times New Roman" w:hAnsi="Times New Roman" w:cs="Times New Roman"/>
                <w:color w:val="1C1D1E"/>
                <w:sz w:val="16"/>
                <w:szCs w:val="16"/>
                <w:shd w:val="clear" w:color="auto" w:fill="FFFFFF"/>
                <w:lang w:val="en-US"/>
              </w:rPr>
              <w:t xml:space="preserve"> Includes:</w:t>
            </w:r>
          </w:p>
          <w:p w14:paraId="62247436" w14:textId="77777777" w:rsidR="009E15C4" w:rsidRPr="009E15C4" w:rsidRDefault="009E15C4" w:rsidP="00C02368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O</w:t>
            </w:r>
            <w:r w:rsidR="00C02368"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kasha</w:t>
            </w:r>
            <w:proofErr w:type="spellEnd"/>
            <w:r w:rsidR="00C02368"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A. and Karam, E. (1998), Mental health services and research in the Arab world. Acta </w:t>
            </w:r>
            <w:proofErr w:type="spellStart"/>
            <w:r w:rsidR="00C02368"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Psychiatrica</w:t>
            </w:r>
            <w:proofErr w:type="spellEnd"/>
            <w:r w:rsidR="00C02368"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Scandinavica, 98: 406-413.</w:t>
            </w:r>
          </w:p>
          <w:p w14:paraId="663981A5" w14:textId="0423BAEE" w:rsidR="009E15C4" w:rsidRPr="009E15C4" w:rsidRDefault="009E15C4" w:rsidP="0099777A">
            <w:pPr>
              <w:pStyle w:val="EndNoteBibliography"/>
              <w:numPr>
                <w:ilvl w:val="0"/>
                <w:numId w:val="5"/>
              </w:numPr>
              <w:rPr>
                <w:rStyle w:val="nfasis"/>
                <w:rFonts w:ascii="Times New Roman" w:hAnsi="Times New Roman" w:cs="Times New Roman"/>
                <w:i w:val="0"/>
                <w:iCs w:val="0"/>
                <w:noProof/>
                <w:sz w:val="16"/>
                <w:szCs w:val="16"/>
              </w:rPr>
            </w:pPr>
            <w:proofErr w:type="spellStart"/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Okasha</w:t>
            </w:r>
            <w:proofErr w:type="spellEnd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A.</w:t>
            </w: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Mental Health services in the Arab world. </w:t>
            </w:r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Eastern Mediterranean Health Journal</w:t>
            </w: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 </w:t>
            </w:r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Vol</w:t>
            </w: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 </w:t>
            </w:r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5</w:t>
            </w: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 </w:t>
            </w:r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No.2</w:t>
            </w:r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 </w:t>
            </w:r>
            <w:r w:rsidRPr="009E15C4">
              <w:rPr>
                <w:rStyle w:val="nfasis"/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1999</w:t>
            </w:r>
            <w:r w:rsidRPr="009E15C4">
              <w:rPr>
                <w:rStyle w:val="nfasis"/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3B59DDEC" w14:textId="15EAA7F1" w:rsidR="00C02368" w:rsidRPr="009E15C4" w:rsidRDefault="00C02368" w:rsidP="0099777A">
            <w:pPr>
              <w:pStyle w:val="EndNoteBibliography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proofErr w:type="spellStart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Okasha</w:t>
            </w:r>
            <w:proofErr w:type="spellEnd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A, Karam E, </w:t>
            </w:r>
            <w:proofErr w:type="spellStart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Okasha</w:t>
            </w:r>
            <w:proofErr w:type="spellEnd"/>
            <w:r w:rsidRPr="009E15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T. Mental health services in the Arab world. World Psychiatry. 2012 Feb;11(1):52-4.</w:t>
            </w:r>
          </w:p>
        </w:tc>
      </w:tr>
    </w:tbl>
    <w:p w14:paraId="23321B69" w14:textId="77777777" w:rsidR="00345549" w:rsidRPr="00345549" w:rsidRDefault="00345549" w:rsidP="00345549">
      <w:pPr>
        <w:shd w:val="clear" w:color="auto" w:fill="FFFFFF"/>
        <w:spacing w:after="0" w:line="420" w:lineRule="atLeast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345549">
        <w:rPr>
          <w:rFonts w:ascii="Times New Roman" w:eastAsia="Times New Roman" w:hAnsi="Times New Roman" w:cs="Times New Roman"/>
          <w:color w:val="3C4043"/>
          <w:sz w:val="24"/>
          <w:szCs w:val="24"/>
          <w:lang w:val="en" w:eastAsia="es-CL"/>
        </w:rPr>
        <w:t> </w:t>
      </w:r>
    </w:p>
    <w:p w14:paraId="64AD9D45" w14:textId="46386033" w:rsidR="007F0456" w:rsidRDefault="009E15C4" w:rsidP="009E15C4">
      <w:pPr>
        <w:rPr>
          <w:rFonts w:cstheme="minorHAnsi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FFFFFF"/>
          <w:sz w:val="12"/>
          <w:szCs w:val="12"/>
          <w:lang w:val="es-MX"/>
        </w:rPr>
        <w:t>Gift of</w:t>
      </w:r>
    </w:p>
    <w:sectPr w:rsidR="007F0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066"/>
    <w:multiLevelType w:val="hybridMultilevel"/>
    <w:tmpl w:val="D744D58E"/>
    <w:lvl w:ilvl="0" w:tplc="572A4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64FC"/>
    <w:multiLevelType w:val="hybridMultilevel"/>
    <w:tmpl w:val="74CEA254"/>
    <w:lvl w:ilvl="0" w:tplc="CD64239C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AA5"/>
    <w:multiLevelType w:val="hybridMultilevel"/>
    <w:tmpl w:val="F4DA0F7C"/>
    <w:lvl w:ilvl="0" w:tplc="4BB48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A4BA4"/>
    <w:multiLevelType w:val="hybridMultilevel"/>
    <w:tmpl w:val="488C9C42"/>
    <w:lvl w:ilvl="0" w:tplc="AD8AF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00DF"/>
    <w:multiLevelType w:val="multilevel"/>
    <w:tmpl w:val="55AC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4561D"/>
    <w:multiLevelType w:val="hybridMultilevel"/>
    <w:tmpl w:val="E97241FC"/>
    <w:lvl w:ilvl="0" w:tplc="A25AF9B2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19B1"/>
    <w:multiLevelType w:val="hybridMultilevel"/>
    <w:tmpl w:val="89E6A9CA"/>
    <w:lvl w:ilvl="0" w:tplc="4D5422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94A21"/>
    <w:multiLevelType w:val="hybridMultilevel"/>
    <w:tmpl w:val="56B01120"/>
    <w:lvl w:ilvl="0" w:tplc="D5FA637E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61528">
    <w:abstractNumId w:val="4"/>
  </w:num>
  <w:num w:numId="2" w16cid:durableId="821117003">
    <w:abstractNumId w:val="5"/>
  </w:num>
  <w:num w:numId="3" w16cid:durableId="1985742258">
    <w:abstractNumId w:val="7"/>
  </w:num>
  <w:num w:numId="4" w16cid:durableId="1414349591">
    <w:abstractNumId w:val="1"/>
  </w:num>
  <w:num w:numId="5" w16cid:durableId="601455626">
    <w:abstractNumId w:val="0"/>
  </w:num>
  <w:num w:numId="6" w16cid:durableId="1182353837">
    <w:abstractNumId w:val="2"/>
  </w:num>
  <w:num w:numId="7" w16cid:durableId="430009830">
    <w:abstractNumId w:val="3"/>
  </w:num>
  <w:num w:numId="8" w16cid:durableId="594747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0sarpdwsd0r7er2w8pxevnwzwex0fdav0v&quot;&gt;Institutionalization&lt;record-ids&gt;&lt;item&gt;330&lt;/item&gt;&lt;/record-ids&gt;&lt;/item&gt;&lt;/Libraries&gt;"/>
  </w:docVars>
  <w:rsids>
    <w:rsidRoot w:val="001873BF"/>
    <w:rsid w:val="00032C3C"/>
    <w:rsid w:val="000916A6"/>
    <w:rsid w:val="001156A5"/>
    <w:rsid w:val="001873BF"/>
    <w:rsid w:val="00204248"/>
    <w:rsid w:val="00236FE7"/>
    <w:rsid w:val="00345549"/>
    <w:rsid w:val="003B2F0A"/>
    <w:rsid w:val="003F48E8"/>
    <w:rsid w:val="004C6AFF"/>
    <w:rsid w:val="00542824"/>
    <w:rsid w:val="0055534D"/>
    <w:rsid w:val="005632B1"/>
    <w:rsid w:val="00607A63"/>
    <w:rsid w:val="00626F75"/>
    <w:rsid w:val="00697E93"/>
    <w:rsid w:val="007523A4"/>
    <w:rsid w:val="00796845"/>
    <w:rsid w:val="007F0456"/>
    <w:rsid w:val="00823FFB"/>
    <w:rsid w:val="009167EB"/>
    <w:rsid w:val="0099777A"/>
    <w:rsid w:val="009C3091"/>
    <w:rsid w:val="009E15C4"/>
    <w:rsid w:val="009E57AC"/>
    <w:rsid w:val="00AD79A1"/>
    <w:rsid w:val="00AF6FBA"/>
    <w:rsid w:val="00B60402"/>
    <w:rsid w:val="00B8562E"/>
    <w:rsid w:val="00C02368"/>
    <w:rsid w:val="00C32335"/>
    <w:rsid w:val="00D86DC8"/>
    <w:rsid w:val="00DC7056"/>
    <w:rsid w:val="00DF065E"/>
    <w:rsid w:val="00E445A8"/>
    <w:rsid w:val="00EF2C6E"/>
    <w:rsid w:val="00F573A7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DF16D"/>
  <w15:chartTrackingRefBased/>
  <w15:docId w15:val="{00E22A06-63BA-43E2-8BB7-18A610D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C4"/>
  </w:style>
  <w:style w:type="paragraph" w:styleId="Ttulo1">
    <w:name w:val="heading 1"/>
    <w:basedOn w:val="Normal"/>
    <w:next w:val="Normal"/>
    <w:link w:val="Ttulo1Car"/>
    <w:uiPriority w:val="9"/>
    <w:qFormat/>
    <w:rsid w:val="009C3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F0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basedOn w:val="Fuentedeprrafopredeter"/>
    <w:rsid w:val="001873BF"/>
  </w:style>
  <w:style w:type="character" w:styleId="Hipervnculo">
    <w:name w:val="Hyperlink"/>
    <w:basedOn w:val="Fuentedeprrafopredeter"/>
    <w:uiPriority w:val="99"/>
    <w:unhideWhenUsed/>
    <w:rsid w:val="001873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2C3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523A4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4C6AFF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4C6AFF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4C6AF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4C6AFF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4C6AFF"/>
    <w:rPr>
      <w:rFonts w:ascii="Calibri" w:hAnsi="Calibri" w:cs="Calibri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6AF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97E9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045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573A7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3B2F0A"/>
  </w:style>
  <w:style w:type="paragraph" w:styleId="NormalWeb">
    <w:name w:val="Normal (Web)"/>
    <w:basedOn w:val="Normal"/>
    <w:uiPriority w:val="99"/>
    <w:semiHidden/>
    <w:unhideWhenUsed/>
    <w:rsid w:val="0034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C3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9C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.gov.sa/en/Ministry/Statistics/book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cbs.gov.ps/site/lang__en/1288/default.aspx?lang=en" TargetMode="External"/><Relationship Id="rId12" Type="http://schemas.openxmlformats.org/officeDocument/2006/relationships/hyperlink" Target="https://iris.who.int/handle/10665/43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h.gov.om/en/web/almassara-hospital" TargetMode="External"/><Relationship Id="rId11" Type="http://schemas.openxmlformats.org/officeDocument/2006/relationships/hyperlink" Target="https://iris.who.int/handle/10665/66910" TargetMode="External"/><Relationship Id="rId5" Type="http://schemas.openxmlformats.org/officeDocument/2006/relationships/hyperlink" Target="http://hdl.handle.net/10362/40174" TargetMode="External"/><Relationship Id="rId10" Type="http://schemas.openxmlformats.org/officeDocument/2006/relationships/hyperlink" Target="https://www.mhinnovation.net/resources/national-mental-health-strategy-yemen-2022-2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gingpeace.info/wp-content/uploads/pdfs/Mental_health_in_Sudan_-_the_psychiatric_infrastructur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1885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Clinica Alemana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Rozas Serri Enzo Fernando</dc:creator>
  <cp:keywords/>
  <dc:description/>
  <cp:lastModifiedBy>Enzo Rozas</cp:lastModifiedBy>
  <cp:revision>3</cp:revision>
  <dcterms:created xsi:type="dcterms:W3CDTF">2024-05-25T10:21:00Z</dcterms:created>
  <dcterms:modified xsi:type="dcterms:W3CDTF">2024-05-27T15:59:00Z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e0fb5b9af43aae80a8cb7dc4bcf7d3ecd8fc7345f6cc66e6f77ef5cd7358f8b3</vt:lpwstr>
  </property>
</Properties>
</file>