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r w:rsidRPr="001549D3">
        <w:t>Supplementary Material</w:t>
      </w:r>
    </w:p>
    <w:p w14:paraId="29026311" w14:textId="77777777" w:rsidR="00EA3D3C" w:rsidRPr="00994A3D" w:rsidRDefault="00654E8F" w:rsidP="0001436A">
      <w:pPr>
        <w:pStyle w:val="1"/>
      </w:pPr>
      <w:r w:rsidRPr="00994A3D">
        <w:t>Supplementary Data</w:t>
      </w:r>
    </w:p>
    <w:p w14:paraId="68275B4E" w14:textId="77777777" w:rsidR="00795117" w:rsidRPr="00795117" w:rsidRDefault="00795117" w:rsidP="00795117">
      <w:pPr>
        <w:pStyle w:val="1"/>
        <w:tabs>
          <w:tab w:val="num" w:pos="567"/>
        </w:tabs>
        <w:ind w:left="567" w:hanging="567"/>
        <w:jc w:val="both"/>
      </w:pPr>
      <w:r w:rsidRPr="00795117">
        <w:t>Materials and Methods</w:t>
      </w:r>
    </w:p>
    <w:p w14:paraId="48E6AE61" w14:textId="77777777" w:rsidR="00795117" w:rsidRPr="00795117" w:rsidRDefault="00795117" w:rsidP="00795117">
      <w:pPr>
        <w:jc w:val="both"/>
        <w:rPr>
          <w:b/>
          <w:i/>
          <w:szCs w:val="24"/>
        </w:rPr>
      </w:pPr>
      <w:r w:rsidRPr="00795117">
        <w:rPr>
          <w:b/>
          <w:i/>
          <w:szCs w:val="24"/>
        </w:rPr>
        <w:t>Self-organising map (SOM) modelling analysis</w:t>
      </w:r>
    </w:p>
    <w:p w14:paraId="54BCA06B" w14:textId="3F6219B8" w:rsidR="00795117" w:rsidRPr="00795117" w:rsidRDefault="00795117" w:rsidP="00795117">
      <w:pPr>
        <w:ind w:firstLine="567"/>
        <w:jc w:val="both"/>
        <w:rPr>
          <w:szCs w:val="24"/>
        </w:rPr>
      </w:pPr>
      <w:r w:rsidRPr="00795117">
        <w:rPr>
          <w:szCs w:val="24"/>
        </w:rPr>
        <w:t xml:space="preserve">In this study, a two-dimensional </w:t>
      </w:r>
      <w:proofErr w:type="spellStart"/>
      <w:r w:rsidRPr="00795117">
        <w:rPr>
          <w:szCs w:val="24"/>
        </w:rPr>
        <w:t>Kohonen</w:t>
      </w:r>
      <w:proofErr w:type="spellEnd"/>
      <w:r w:rsidRPr="00795117">
        <w:rPr>
          <w:szCs w:val="24"/>
        </w:rPr>
        <w:t xml:space="preserve"> network constructed with artificial neurones (processing elements) connected to input neurones was used to pattern and cluster the study sites. The input for the network was the data on limnological variables </w:t>
      </w:r>
      <w:proofErr w:type="spellStart"/>
      <w:r w:rsidRPr="00795117">
        <w:rPr>
          <w:i/>
          <w:szCs w:val="24"/>
        </w:rPr>
        <w:t>i</w:t>
      </w:r>
      <w:proofErr w:type="spellEnd"/>
      <w:r w:rsidRPr="00795117">
        <w:rPr>
          <w:szCs w:val="24"/>
        </w:rPr>
        <w:t xml:space="preserve"> and </w:t>
      </w:r>
      <w:r w:rsidRPr="00795117">
        <w:rPr>
          <w:i/>
          <w:szCs w:val="24"/>
        </w:rPr>
        <w:t>x</w:t>
      </w:r>
      <w:r w:rsidRPr="00795117">
        <w:rPr>
          <w:i/>
          <w:szCs w:val="24"/>
          <w:vertAlign w:val="subscript"/>
        </w:rPr>
        <w:t>i</w:t>
      </w:r>
      <w:r w:rsidRPr="00795117">
        <w:rPr>
          <w:szCs w:val="24"/>
        </w:rPr>
        <w:t xml:space="preserve"> identified during the study period. Every node </w:t>
      </w:r>
      <w:r w:rsidRPr="00795117">
        <w:rPr>
          <w:i/>
          <w:szCs w:val="24"/>
        </w:rPr>
        <w:t>j</w:t>
      </w:r>
      <w:r w:rsidRPr="00795117">
        <w:rPr>
          <w:szCs w:val="24"/>
        </w:rPr>
        <w:t xml:space="preserve"> in the output layer was connected to each node </w:t>
      </w:r>
      <w:r w:rsidRPr="00795117">
        <w:rPr>
          <w:i/>
          <w:szCs w:val="24"/>
        </w:rPr>
        <w:t>i</w:t>
      </w:r>
      <w:r w:rsidRPr="00795117">
        <w:rPr>
          <w:szCs w:val="24"/>
        </w:rPr>
        <w:t xml:space="preserve"> in the input layer. A hexagonal array of neurones was selected. The weight vector, w</w:t>
      </w:r>
      <w:r w:rsidRPr="00795117">
        <w:rPr>
          <w:i/>
          <w:szCs w:val="24"/>
          <w:vertAlign w:val="superscript"/>
        </w:rPr>
        <w:t>(t)</w:t>
      </w:r>
      <w:r w:rsidRPr="00795117">
        <w:rPr>
          <w:szCs w:val="24"/>
        </w:rPr>
        <w:t>, represented the connection between the input and output layers. As the training proceeded, each weight value, was adaptively changed at each iteration t. Initially, w</w:t>
      </w:r>
      <w:r w:rsidRPr="00795117">
        <w:rPr>
          <w:i/>
          <w:szCs w:val="24"/>
          <w:vertAlign w:val="superscript"/>
        </w:rPr>
        <w:t>(t)</w:t>
      </w:r>
      <w:r w:rsidRPr="00795117">
        <w:rPr>
          <w:szCs w:val="24"/>
        </w:rPr>
        <w:t xml:space="preserve"> s randomly and uniformly distributed in the network architecture. As the input signals entered the network, each neurone computed the summed distance between the weight and input.</w:t>
      </w:r>
    </w:p>
    <w:p w14:paraId="79286890" w14:textId="63631943" w:rsidR="00795117" w:rsidRPr="00795117" w:rsidRDefault="00795117" w:rsidP="00795117">
      <w:pPr>
        <w:ind w:firstLine="567"/>
        <w:jc w:val="both"/>
        <w:rPr>
          <w:szCs w:val="24"/>
        </w:rPr>
      </w:pPr>
      <w:r w:rsidRPr="00795117">
        <w:rPr>
          <w:szCs w:val="24"/>
        </w:rPr>
        <w:t>The neurone with the maximum response among the given input data was selected as the winning neurone, whose weight vector had the minimum distance from the input vector. The winning neurone and its neighbourhood could be identified by changing the weights to reduce the distance between the weight and the input vector. Further details have been described previously (</w:t>
      </w:r>
      <w:proofErr w:type="spellStart"/>
      <w:r w:rsidRPr="00795117">
        <w:rPr>
          <w:szCs w:val="24"/>
        </w:rPr>
        <w:t>Kohonen</w:t>
      </w:r>
      <w:proofErr w:type="spellEnd"/>
      <w:r w:rsidRPr="00795117">
        <w:rPr>
          <w:szCs w:val="24"/>
        </w:rPr>
        <w:t>, 1989).</w:t>
      </w:r>
    </w:p>
    <w:p w14:paraId="1E40600A" w14:textId="77777777" w:rsidR="00795117" w:rsidRDefault="00795117" w:rsidP="00994A3D">
      <w:pPr>
        <w:jc w:val="both"/>
        <w:rPr>
          <w:rFonts w:cs="Times New Roman"/>
          <w:szCs w:val="24"/>
          <w:lang w:eastAsia="ko-KR"/>
        </w:rPr>
      </w:pPr>
    </w:p>
    <w:p w14:paraId="70390FA1" w14:textId="77777777" w:rsidR="00795117" w:rsidRPr="0047783D" w:rsidRDefault="00795117" w:rsidP="00795117">
      <w:pPr>
        <w:spacing w:line="480" w:lineRule="auto"/>
        <w:jc w:val="both"/>
        <w:rPr>
          <w:rFonts w:cs="Times New Roman"/>
          <w:b/>
          <w:color w:val="000000" w:themeColor="text1"/>
          <w:szCs w:val="26"/>
        </w:rPr>
      </w:pPr>
      <w:r w:rsidRPr="0047783D">
        <w:rPr>
          <w:rFonts w:cs="Times New Roman"/>
          <w:b/>
          <w:color w:val="000000" w:themeColor="text1"/>
          <w:szCs w:val="26"/>
        </w:rPr>
        <w:t>References</w:t>
      </w:r>
    </w:p>
    <w:p w14:paraId="65444180" w14:textId="488F54F9" w:rsidR="00795117" w:rsidRPr="00795117" w:rsidRDefault="00795117" w:rsidP="00795117">
      <w:pPr>
        <w:ind w:firstLine="567"/>
        <w:jc w:val="both"/>
        <w:rPr>
          <w:szCs w:val="24"/>
        </w:rPr>
      </w:pPr>
      <w:r w:rsidRPr="00795117">
        <w:rPr>
          <w:szCs w:val="24"/>
        </w:rPr>
        <w:t xml:space="preserve">Kohonen T., </w:t>
      </w:r>
      <w:r>
        <w:rPr>
          <w:rFonts w:hint="eastAsia"/>
          <w:szCs w:val="24"/>
          <w:lang w:eastAsia="ko-KR"/>
        </w:rPr>
        <w:t>(</w:t>
      </w:r>
      <w:r w:rsidRPr="00795117">
        <w:rPr>
          <w:szCs w:val="24"/>
        </w:rPr>
        <w:t>1989</w:t>
      </w:r>
      <w:r>
        <w:rPr>
          <w:rFonts w:hint="eastAsia"/>
          <w:szCs w:val="24"/>
          <w:lang w:eastAsia="ko-KR"/>
        </w:rPr>
        <w:t>)</w:t>
      </w:r>
      <w:r w:rsidRPr="00795117">
        <w:rPr>
          <w:szCs w:val="24"/>
        </w:rPr>
        <w:t xml:space="preserve">. Self-organization and associative memory. Springer, Heidelberg. </w:t>
      </w:r>
      <w:hyperlink r:id="rId12" w:history="1">
        <w:r>
          <w:rPr>
            <w:rFonts w:hint="eastAsia"/>
            <w:szCs w:val="24"/>
            <w:lang w:eastAsia="ko-KR"/>
          </w:rPr>
          <w:t xml:space="preserve">doi: </w:t>
        </w:r>
        <w:r w:rsidRPr="00795117">
          <w:rPr>
            <w:szCs w:val="24"/>
          </w:rPr>
          <w:t>10.1007/978-3-642-88163-3</w:t>
        </w:r>
      </w:hyperlink>
    </w:p>
    <w:p w14:paraId="26B11F8C" w14:textId="77777777" w:rsidR="00795117" w:rsidRPr="00795117" w:rsidRDefault="00795117" w:rsidP="00994A3D">
      <w:pPr>
        <w:jc w:val="both"/>
        <w:rPr>
          <w:rFonts w:cs="Times New Roman"/>
          <w:szCs w:val="24"/>
          <w:lang w:val="it-IT" w:eastAsia="ko-KR"/>
        </w:rPr>
      </w:pPr>
    </w:p>
    <w:p w14:paraId="08451C38" w14:textId="7414155F"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 </w:t>
      </w:r>
    </w:p>
    <w:p w14:paraId="5E584EE8" w14:textId="5F0B4141" w:rsidR="00994A3D" w:rsidRPr="00994A3D" w:rsidRDefault="005878FA" w:rsidP="0001436A">
      <w:pPr>
        <w:pStyle w:val="1"/>
      </w:pPr>
      <w:r>
        <w:br w:type="column"/>
      </w:r>
      <w:r w:rsidR="00654E8F" w:rsidRPr="00994A3D">
        <w:lastRenderedPageBreak/>
        <w:t>Supplementary Figures and Tables</w:t>
      </w:r>
    </w:p>
    <w:p w14:paraId="39BF6D53" w14:textId="230B266C" w:rsidR="00795117" w:rsidRDefault="005878FA" w:rsidP="00795117">
      <w:pPr>
        <w:rPr>
          <w:rFonts w:eastAsia="맑은 고딕" w:cs="Times New Roman"/>
          <w:color w:val="000000" w:themeColor="text1"/>
          <w:szCs w:val="24"/>
          <w:lang w:val="en-GB" w:eastAsia="ko-KR"/>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00795117" w:rsidRPr="00CB35D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Diverse regulatory gate forms.</w:t>
      </w:r>
      <w:r w:rsidRPr="0025267C">
        <w:rPr>
          <w:rFonts w:eastAsia="맑은 고딕" w:cs="Times New Roman" w:hint="eastAsia"/>
          <w:color w:val="000000" w:themeColor="text1"/>
          <w:szCs w:val="24"/>
          <w:lang w:val="en-GB"/>
        </w:rPr>
        <w:t xml:space="preserve"> (A) The picture of </w:t>
      </w:r>
      <w:r w:rsidRPr="0025267C">
        <w:rPr>
          <w:rFonts w:eastAsia="맑은 고딕" w:cs="Times New Roman"/>
          <w:color w:val="000000" w:themeColor="text1"/>
          <w:szCs w:val="24"/>
          <w:lang w:val="en-GB"/>
        </w:rPr>
        <w:t>regulatory gate</w:t>
      </w:r>
      <w:r w:rsidRPr="0025267C">
        <w:rPr>
          <w:rFonts w:eastAsia="맑은 고딕" w:cs="Times New Roman" w:hint="eastAsia"/>
          <w:color w:val="000000" w:themeColor="text1"/>
          <w:szCs w:val="24"/>
          <w:lang w:val="en-GB"/>
        </w:rPr>
        <w:t xml:space="preserve"> (gate number 9).</w:t>
      </w:r>
      <w:r w:rsidRPr="0025267C">
        <w:rPr>
          <w:rFonts w:eastAsia="맑은 고딕" w:cs="Times New Roman"/>
          <w:color w:val="000000" w:themeColor="text1"/>
          <w:szCs w:val="24"/>
          <w:lang w:val="en-GB"/>
        </w:rPr>
        <w:t xml:space="preserve"> (</w:t>
      </w:r>
      <w:r w:rsidRPr="0025267C">
        <w:rPr>
          <w:rFonts w:eastAsia="맑은 고딕" w:cs="Times New Roman" w:hint="eastAsia"/>
          <w:color w:val="000000" w:themeColor="text1"/>
          <w:szCs w:val="24"/>
          <w:lang w:val="en-GB"/>
        </w:rPr>
        <w:t>B</w:t>
      </w:r>
      <w:r w:rsidRPr="0025267C">
        <w:rPr>
          <w:rFonts w:eastAsia="맑은 고딕" w:cs="Times New Roman"/>
          <w:color w:val="000000" w:themeColor="text1"/>
          <w:szCs w:val="24"/>
          <w:lang w:val="en-GB"/>
        </w:rPr>
        <w:t>) The regulatory gate remains closed, blocking freshwater and seawater mixing. (</w:t>
      </w:r>
      <w:r w:rsidRPr="0025267C">
        <w:rPr>
          <w:rFonts w:eastAsia="맑은 고딕" w:cs="Times New Roman" w:hint="eastAsia"/>
          <w:color w:val="000000" w:themeColor="text1"/>
          <w:szCs w:val="24"/>
          <w:lang w:val="en-GB"/>
        </w:rPr>
        <w:t>C</w:t>
      </w:r>
      <w:r w:rsidRPr="0025267C">
        <w:rPr>
          <w:rFonts w:eastAsia="맑은 고딕" w:cs="Times New Roman"/>
          <w:color w:val="000000" w:themeColor="text1"/>
          <w:szCs w:val="24"/>
          <w:lang w:val="en-GB"/>
        </w:rPr>
        <w:t>) The underflow and (</w:t>
      </w:r>
      <w:r w:rsidRPr="0025267C">
        <w:rPr>
          <w:rFonts w:eastAsia="맑은 고딕" w:cs="Times New Roman" w:hint="eastAsia"/>
          <w:color w:val="000000" w:themeColor="text1"/>
          <w:szCs w:val="24"/>
          <w:lang w:val="en-GB"/>
        </w:rPr>
        <w:t>D</w:t>
      </w:r>
      <w:r w:rsidRPr="0025267C">
        <w:rPr>
          <w:rFonts w:eastAsia="맑은 고딕" w:cs="Times New Roman"/>
          <w:color w:val="000000" w:themeColor="text1"/>
          <w:szCs w:val="24"/>
          <w:lang w:val="en-GB"/>
        </w:rPr>
        <w:t>) the overflow method for opening the regulatory gate.</w:t>
      </w:r>
    </w:p>
    <w:p w14:paraId="7DCDB940" w14:textId="48F325A1" w:rsidR="005878FA" w:rsidRPr="008E3796" w:rsidRDefault="005878FA" w:rsidP="00795117">
      <w:pPr>
        <w:rPr>
          <w:rFonts w:eastAsia="맑은 고딕" w:cs="Times New Roman"/>
          <w:color w:val="000000" w:themeColor="text1"/>
          <w:kern w:val="2"/>
          <w:szCs w:val="24"/>
          <w:lang w:val="en-GB" w:eastAsia="ko-KR"/>
        </w:rPr>
      </w:pPr>
      <w:r w:rsidRPr="0001436A">
        <w:rPr>
          <w:rFonts w:cs="Times New Roman"/>
          <w:b/>
          <w:szCs w:val="24"/>
        </w:rPr>
        <w:t xml:space="preserve">Supplementary Figure </w:t>
      </w:r>
      <w:r>
        <w:rPr>
          <w:rFonts w:cs="Times New Roman" w:hint="eastAsia"/>
          <w:b/>
          <w:szCs w:val="24"/>
          <w:lang w:eastAsia="ko-KR"/>
        </w:rPr>
        <w:t>2</w:t>
      </w:r>
      <w:r w:rsidRPr="0001436A">
        <w:rPr>
          <w:rFonts w:cs="Times New Roman"/>
          <w:b/>
          <w:szCs w:val="24"/>
        </w:rPr>
        <w:t>.</w:t>
      </w:r>
      <w:r w:rsidRPr="00CB35D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 xml:space="preserve">The patterning results for species type of fish individuals on the SOM plane. Colour scale is related to distances between map units. Black colours represent large distances and white colours represent small distances. The red line indicates the division of the clusters into </w:t>
      </w:r>
      <w:r w:rsidRPr="0025267C">
        <w:rPr>
          <w:rFonts w:eastAsia="맑은 고딕" w:cs="Times New Roman" w:hint="eastAsia"/>
          <w:color w:val="000000" w:themeColor="text1"/>
          <w:szCs w:val="24"/>
          <w:lang w:val="en-GB"/>
        </w:rPr>
        <w:t>five</w:t>
      </w:r>
      <w:r w:rsidRPr="0025267C">
        <w:rPr>
          <w:rFonts w:eastAsia="맑은 고딕" w:cs="Times New Roman"/>
          <w:color w:val="000000" w:themeColor="text1"/>
          <w:szCs w:val="24"/>
          <w:lang w:val="en-GB"/>
        </w:rPr>
        <w:t xml:space="preserve"> groups according to SOM results.</w:t>
      </w:r>
    </w:p>
    <w:p w14:paraId="7CD80DD1" w14:textId="214F3D34" w:rsidR="00994A3D" w:rsidRDefault="005878FA" w:rsidP="002B4A57">
      <w:pPr>
        <w:rPr>
          <w:rFonts w:eastAsia="맑은 고딕" w:cs="Times New Roman"/>
          <w:color w:val="000000"/>
          <w:szCs w:val="24"/>
          <w:lang w:val="en-GB" w:eastAsia="ko-KR"/>
        </w:rPr>
      </w:pPr>
      <w:r w:rsidRPr="0001436A">
        <w:rPr>
          <w:rFonts w:cs="Times New Roman"/>
          <w:b/>
          <w:szCs w:val="24"/>
        </w:rPr>
        <w:t xml:space="preserve">Supplementary </w:t>
      </w:r>
      <w:r w:rsidRPr="00754429">
        <w:rPr>
          <w:rFonts w:eastAsia="맑은 고딕" w:cs="Times New Roman"/>
          <w:b/>
          <w:color w:val="000000" w:themeColor="text1"/>
          <w:kern w:val="2"/>
          <w:szCs w:val="24"/>
          <w:lang w:val="en-GB" w:eastAsia="ko-KR"/>
        </w:rPr>
        <w:t>Table 1.</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Specific information of opening experiments conducted.</w:t>
      </w:r>
    </w:p>
    <w:p w14:paraId="7E3462A5" w14:textId="22BBFC95" w:rsidR="005878FA" w:rsidRDefault="005878FA" w:rsidP="005878FA">
      <w:pPr>
        <w:rPr>
          <w:rFonts w:eastAsia="맑은 고딕" w:cs="Times New Roman"/>
          <w:color w:val="000000"/>
          <w:szCs w:val="24"/>
          <w:lang w:val="en-GB" w:eastAsia="ko-KR"/>
        </w:rPr>
      </w:pPr>
      <w:r w:rsidRPr="0001436A">
        <w:rPr>
          <w:rFonts w:cs="Times New Roman"/>
          <w:b/>
          <w:szCs w:val="24"/>
        </w:rPr>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2</w:t>
      </w:r>
      <w:r w:rsidRPr="00754429">
        <w:rPr>
          <w:rFonts w:eastAsia="맑은 고딕" w:cs="Times New Roman"/>
          <w:b/>
          <w:color w:val="000000" w:themeColor="text1"/>
          <w:kern w:val="2"/>
          <w:szCs w:val="24"/>
          <w:lang w:val="en-GB" w:eastAsia="ko-KR"/>
        </w:rPr>
        <w:t>.</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 xml:space="preserve">Specific information of </w:t>
      </w:r>
      <w:r w:rsidRPr="0025267C">
        <w:rPr>
          <w:rFonts w:eastAsia="맑은 고딕" w:cs="Times New Roman" w:hint="eastAsia"/>
          <w:color w:val="000000" w:themeColor="text1"/>
          <w:szCs w:val="24"/>
          <w:lang w:val="en-GB"/>
        </w:rPr>
        <w:t>survey date by NRE re-opening</w:t>
      </w:r>
      <w:r w:rsidRPr="0025267C">
        <w:rPr>
          <w:rFonts w:eastAsia="맑은 고딕" w:cs="Times New Roman"/>
          <w:color w:val="000000" w:themeColor="text1"/>
          <w:szCs w:val="24"/>
          <w:lang w:val="en-GB"/>
        </w:rPr>
        <w:t>.</w:t>
      </w:r>
      <w:r w:rsidRPr="0025267C">
        <w:rPr>
          <w:rFonts w:eastAsia="맑은 고딕" w:cs="Times New Roman" w:hint="eastAsia"/>
          <w:color w:val="000000" w:themeColor="text1"/>
          <w:szCs w:val="24"/>
          <w:lang w:val="en-GB"/>
        </w:rPr>
        <w:t xml:space="preserve"> OP, opening period; CP, closing period</w:t>
      </w:r>
    </w:p>
    <w:p w14:paraId="1AAC3A89" w14:textId="30D5C01C" w:rsidR="005878FA" w:rsidRDefault="005878FA" w:rsidP="005878FA">
      <w:pPr>
        <w:rPr>
          <w:rFonts w:eastAsia="맑은 고딕" w:cs="Times New Roman"/>
          <w:color w:val="000000"/>
          <w:szCs w:val="24"/>
          <w:lang w:val="en-GB" w:eastAsia="ko-KR"/>
        </w:rPr>
      </w:pPr>
      <w:r w:rsidRPr="0001436A">
        <w:rPr>
          <w:rFonts w:cs="Times New Roman"/>
          <w:b/>
          <w:szCs w:val="24"/>
        </w:rPr>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3</w:t>
      </w:r>
      <w:r w:rsidRPr="00754429">
        <w:rPr>
          <w:rFonts w:eastAsia="맑은 고딕" w:cs="Times New Roman"/>
          <w:b/>
          <w:color w:val="000000" w:themeColor="text1"/>
          <w:kern w:val="2"/>
          <w:szCs w:val="24"/>
          <w:lang w:val="en-GB" w:eastAsia="ko-KR"/>
        </w:rPr>
        <w:t>.</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 xml:space="preserve">Specific information of </w:t>
      </w:r>
      <w:r w:rsidRPr="0025267C">
        <w:rPr>
          <w:rFonts w:eastAsia="맑은 고딕" w:cs="Times New Roman" w:hint="eastAsia"/>
          <w:color w:val="000000" w:themeColor="text1"/>
          <w:szCs w:val="24"/>
          <w:lang w:val="en-GB"/>
        </w:rPr>
        <w:t>sites</w:t>
      </w:r>
    </w:p>
    <w:p w14:paraId="16A5B364" w14:textId="2FD6D08B" w:rsidR="005878FA" w:rsidRDefault="005878FA" w:rsidP="005878FA">
      <w:pPr>
        <w:rPr>
          <w:rFonts w:eastAsia="맑은 고딕" w:cs="Times New Roman"/>
          <w:color w:val="000000"/>
          <w:szCs w:val="24"/>
          <w:lang w:val="en-GB" w:eastAsia="ko-KR"/>
        </w:rPr>
      </w:pPr>
      <w:r w:rsidRPr="0001436A">
        <w:rPr>
          <w:rFonts w:cs="Times New Roman"/>
          <w:b/>
          <w:szCs w:val="24"/>
        </w:rPr>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4</w:t>
      </w:r>
      <w:r w:rsidRPr="00754429">
        <w:rPr>
          <w:rFonts w:eastAsia="맑은 고딕" w:cs="Times New Roman"/>
          <w:b/>
          <w:color w:val="000000" w:themeColor="text1"/>
          <w:kern w:val="2"/>
          <w:szCs w:val="24"/>
          <w:lang w:val="en-GB" w:eastAsia="ko-KR"/>
        </w:rPr>
        <w:t>.</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Comparison of water quality parameters i</w:t>
      </w:r>
      <w:r w:rsidRPr="0025267C">
        <w:rPr>
          <w:rFonts w:eastAsia="맑은 고딕" w:cs="Times New Roman" w:hint="eastAsia"/>
          <w:color w:val="000000" w:themeColor="text1"/>
          <w:szCs w:val="24"/>
          <w:lang w:val="en-GB"/>
        </w:rPr>
        <w:t>n the</w:t>
      </w:r>
      <w:r w:rsidRPr="0025267C">
        <w:rPr>
          <w:rFonts w:eastAsia="맑은 고딕" w:cs="Times New Roman"/>
          <w:color w:val="000000" w:themeColor="text1"/>
          <w:szCs w:val="24"/>
          <w:lang w:val="en-GB"/>
        </w:rPr>
        <w:t xml:space="preserve"> surface water </w:t>
      </w:r>
      <w:r w:rsidRPr="0025267C">
        <w:rPr>
          <w:rFonts w:eastAsia="맑은 고딕" w:cs="Times New Roman" w:hint="eastAsia"/>
          <w:color w:val="000000" w:themeColor="text1"/>
          <w:szCs w:val="24"/>
          <w:lang w:val="en-GB"/>
        </w:rPr>
        <w:t>Closing period</w:t>
      </w:r>
      <w:r w:rsidRPr="0025267C">
        <w:rPr>
          <w:rFonts w:eastAsia="맑은 고딕" w:cs="Times New Roman"/>
          <w:color w:val="000000" w:themeColor="text1"/>
          <w:szCs w:val="24"/>
          <w:lang w:val="en-GB"/>
        </w:rPr>
        <w:t xml:space="preserve"> and </w:t>
      </w:r>
      <w:r w:rsidRPr="0025267C">
        <w:rPr>
          <w:rFonts w:eastAsia="맑은 고딕" w:cs="Times New Roman" w:hint="eastAsia"/>
          <w:color w:val="000000" w:themeColor="text1"/>
          <w:szCs w:val="24"/>
          <w:lang w:val="en-GB"/>
        </w:rPr>
        <w:t xml:space="preserve">Opening period in the </w:t>
      </w:r>
      <w:proofErr w:type="spellStart"/>
      <w:r w:rsidRPr="0025267C">
        <w:rPr>
          <w:rFonts w:eastAsia="맑은 고딕" w:cs="Times New Roman"/>
          <w:color w:val="000000" w:themeColor="text1"/>
          <w:szCs w:val="24"/>
          <w:lang w:val="en-GB"/>
        </w:rPr>
        <w:t>Nakdong</w:t>
      </w:r>
      <w:proofErr w:type="spellEnd"/>
      <w:r w:rsidRPr="0025267C">
        <w:rPr>
          <w:rFonts w:eastAsia="맑은 고딕" w:cs="Times New Roman" w:hint="eastAsia"/>
          <w:color w:val="000000" w:themeColor="text1"/>
          <w:szCs w:val="24"/>
          <w:lang w:val="en-GB"/>
        </w:rPr>
        <w:t xml:space="preserve"> River</w:t>
      </w:r>
      <w:r w:rsidRPr="0025267C">
        <w:rPr>
          <w:rFonts w:eastAsia="맑은 고딕" w:cs="Times New Roman"/>
          <w:color w:val="000000" w:themeColor="text1"/>
          <w:szCs w:val="24"/>
          <w:lang w:val="en-GB"/>
        </w:rPr>
        <w:t xml:space="preserve"> Estuary (N</w:t>
      </w:r>
      <w:r w:rsidRPr="0025267C">
        <w:rPr>
          <w:rFonts w:eastAsia="맑은 고딕" w:cs="Times New Roman" w:hint="eastAsia"/>
          <w:color w:val="000000" w:themeColor="text1"/>
          <w:szCs w:val="24"/>
          <w:lang w:val="en-GB"/>
        </w:rPr>
        <w:t>RE</w:t>
      </w:r>
      <w:r w:rsidRPr="0025267C">
        <w:rPr>
          <w:rFonts w:eastAsia="맑은 고딕" w:cs="Times New Roman"/>
          <w:color w:val="000000" w:themeColor="text1"/>
          <w:szCs w:val="24"/>
          <w:lang w:val="en-GB"/>
        </w:rPr>
        <w:t>).</w:t>
      </w:r>
      <w:r w:rsidRPr="0025267C">
        <w:rPr>
          <w:rFonts w:eastAsia="맑은 고딕" w:cs="Times New Roman" w:hint="eastAsia"/>
          <w:color w:val="000000" w:themeColor="text1"/>
          <w:szCs w:val="24"/>
          <w:lang w:val="en-GB"/>
        </w:rPr>
        <w:t xml:space="preserve"> </w:t>
      </w:r>
      <w:r w:rsidRPr="0025267C">
        <w:rPr>
          <w:rFonts w:eastAsia="맑은 고딕" w:cs="Times New Roman"/>
          <w:color w:val="000000" w:themeColor="text1"/>
          <w:szCs w:val="24"/>
          <w:lang w:val="en-GB"/>
        </w:rPr>
        <w:t xml:space="preserve">DO: dissolved oxygen; </w:t>
      </w:r>
      <w:r w:rsidRPr="0025267C">
        <w:rPr>
          <w:rFonts w:eastAsia="맑은 고딕" w:cs="Times New Roman" w:hint="eastAsia"/>
          <w:color w:val="000000" w:themeColor="text1"/>
          <w:szCs w:val="24"/>
          <w:lang w:val="en-GB"/>
        </w:rPr>
        <w:t xml:space="preserve">BOD: </w:t>
      </w:r>
      <w:r w:rsidRPr="0025267C">
        <w:rPr>
          <w:rFonts w:eastAsia="맑은 고딕" w:cs="Times New Roman"/>
          <w:color w:val="000000" w:themeColor="text1"/>
          <w:szCs w:val="24"/>
          <w:lang w:val="en-GB"/>
        </w:rPr>
        <w:t>biological oxygen demand</w:t>
      </w:r>
      <w:r w:rsidRPr="0025267C">
        <w:rPr>
          <w:rFonts w:eastAsia="맑은 고딕" w:cs="Times New Roman" w:hint="eastAsia"/>
          <w:color w:val="000000" w:themeColor="text1"/>
          <w:szCs w:val="24"/>
          <w:lang w:val="en-GB"/>
        </w:rPr>
        <w:t xml:space="preserve">; </w:t>
      </w:r>
      <w:r w:rsidRPr="0025267C">
        <w:rPr>
          <w:rFonts w:eastAsia="맑은 고딕" w:cs="Times New Roman"/>
          <w:color w:val="000000" w:themeColor="text1"/>
          <w:szCs w:val="24"/>
          <w:lang w:val="en-GB"/>
        </w:rPr>
        <w:t>TN: total nitrogen; TP: total phosphorus</w:t>
      </w:r>
      <w:r w:rsidRPr="0025267C">
        <w:rPr>
          <w:rFonts w:eastAsia="맑은 고딕" w:cs="Times New Roman" w:hint="eastAsia"/>
          <w:color w:val="000000" w:themeColor="text1"/>
          <w:szCs w:val="24"/>
          <w:lang w:val="en-GB"/>
        </w:rPr>
        <w:t>;</w:t>
      </w:r>
      <w:r w:rsidRPr="0025267C">
        <w:rPr>
          <w:color w:val="000000" w:themeColor="text1"/>
        </w:rPr>
        <w:t xml:space="preserve"> </w:t>
      </w:r>
      <w:r w:rsidRPr="0025267C">
        <w:rPr>
          <w:rFonts w:eastAsia="맑은 고딕" w:cs="Times New Roman"/>
          <w:color w:val="000000" w:themeColor="text1"/>
          <w:szCs w:val="24"/>
          <w:lang w:val="en-GB"/>
        </w:rPr>
        <w:t>The bold character indicates significant p-values;</w:t>
      </w:r>
      <w:r w:rsidRPr="0025267C">
        <w:rPr>
          <w:rFonts w:eastAsia="맑은 고딕" w:cs="Times New Roman" w:hint="eastAsia"/>
          <w:color w:val="000000" w:themeColor="text1"/>
          <w:szCs w:val="24"/>
          <w:lang w:val="en-GB"/>
        </w:rPr>
        <w:t xml:space="preserve"> *, </w:t>
      </w:r>
      <w:r w:rsidRPr="0025267C">
        <w:rPr>
          <w:rFonts w:eastAsia="맑은 고딕" w:cs="Times New Roman" w:hint="eastAsia"/>
          <w:i/>
          <w:color w:val="000000" w:themeColor="text1"/>
          <w:szCs w:val="24"/>
          <w:lang w:val="en-GB"/>
        </w:rPr>
        <w:t xml:space="preserve">p </w:t>
      </w:r>
      <w:r w:rsidRPr="0025267C">
        <w:rPr>
          <w:rFonts w:eastAsia="맑은 고딕" w:cs="Times New Roman" w:hint="eastAsia"/>
          <w:color w:val="000000" w:themeColor="text1"/>
          <w:szCs w:val="24"/>
          <w:lang w:val="en-GB"/>
        </w:rPr>
        <w:t xml:space="preserve">&lt; 0.05; **, </w:t>
      </w:r>
      <w:r w:rsidRPr="0025267C">
        <w:rPr>
          <w:rFonts w:eastAsia="맑은 고딕" w:cs="Times New Roman" w:hint="eastAsia"/>
          <w:i/>
          <w:color w:val="000000" w:themeColor="text1"/>
          <w:szCs w:val="24"/>
          <w:lang w:val="en-GB"/>
        </w:rPr>
        <w:t>p</w:t>
      </w:r>
      <w:r w:rsidRPr="0025267C">
        <w:rPr>
          <w:rFonts w:eastAsia="맑은 고딕" w:cs="Times New Roman" w:hint="eastAsia"/>
          <w:color w:val="000000" w:themeColor="text1"/>
          <w:szCs w:val="24"/>
          <w:lang w:val="en-GB"/>
        </w:rPr>
        <w:t xml:space="preserve"> &lt; 0.01; ***, </w:t>
      </w:r>
      <w:r w:rsidRPr="0025267C">
        <w:rPr>
          <w:rFonts w:eastAsia="맑은 고딕" w:cs="Times New Roman" w:hint="eastAsia"/>
          <w:i/>
          <w:color w:val="000000" w:themeColor="text1"/>
          <w:szCs w:val="24"/>
          <w:lang w:val="en-GB"/>
        </w:rPr>
        <w:t xml:space="preserve">p </w:t>
      </w:r>
      <w:r w:rsidRPr="0025267C">
        <w:rPr>
          <w:rFonts w:eastAsia="맑은 고딕" w:cs="Times New Roman" w:hint="eastAsia"/>
          <w:color w:val="000000" w:themeColor="text1"/>
          <w:szCs w:val="24"/>
          <w:lang w:val="en-GB"/>
        </w:rPr>
        <w:t>&lt; 0.001</w:t>
      </w:r>
    </w:p>
    <w:p w14:paraId="6EB02CB1" w14:textId="77777777" w:rsidR="005878FA" w:rsidRDefault="005878FA" w:rsidP="002B4A57">
      <w:pPr>
        <w:rPr>
          <w:rFonts w:cs="Times New Roman"/>
          <w:szCs w:val="24"/>
          <w:u w:val="single"/>
          <w:lang w:val="en-GB" w:eastAsia="ko-KR"/>
        </w:rPr>
      </w:pPr>
    </w:p>
    <w:p w14:paraId="593328AC" w14:textId="77777777" w:rsidR="005878FA" w:rsidRPr="005878FA" w:rsidRDefault="005878FA" w:rsidP="002B4A57">
      <w:pPr>
        <w:rPr>
          <w:rFonts w:cs="Times New Roman"/>
          <w:szCs w:val="24"/>
          <w:u w:val="single"/>
          <w:lang w:val="en-GB" w:eastAsia="ko-KR"/>
        </w:rPr>
      </w:pPr>
    </w:p>
    <w:p w14:paraId="07970E94" w14:textId="4DD355DF" w:rsidR="00994A3D" w:rsidRDefault="005878FA" w:rsidP="0001436A">
      <w:pPr>
        <w:pStyle w:val="2"/>
        <w:rPr>
          <w:rFonts w:eastAsiaTheme="minorEastAsia"/>
          <w:lang w:eastAsia="ko-KR"/>
        </w:rPr>
      </w:pPr>
      <w:r>
        <w:br w:type="column"/>
      </w:r>
      <w:bookmarkStart w:id="0" w:name="_GoBack"/>
      <w:bookmarkEnd w:id="0"/>
      <w:r w:rsidR="00994A3D" w:rsidRPr="0001436A">
        <w:lastRenderedPageBreak/>
        <w:t>Supplementary</w:t>
      </w:r>
      <w:r w:rsidR="00994A3D" w:rsidRPr="001549D3">
        <w:t xml:space="preserve"> Figures</w:t>
      </w:r>
    </w:p>
    <w:p w14:paraId="52CF0DF5" w14:textId="680DAE17" w:rsidR="005878FA" w:rsidRPr="005878FA" w:rsidRDefault="005878FA" w:rsidP="005878FA">
      <w:pPr>
        <w:rPr>
          <w:rFonts w:cs="Times New Roman"/>
          <w:b/>
          <w:szCs w:val="24"/>
          <w:lang w:eastAsia="ko-KR"/>
        </w:rPr>
      </w:pPr>
      <w:r w:rsidRPr="0025267C">
        <w:rPr>
          <w:rFonts w:eastAsia="맑은 고딕" w:cs="Times New Roman"/>
          <w:noProof/>
          <w:color w:val="000000" w:themeColor="text1"/>
          <w:szCs w:val="24"/>
        </w:rPr>
        <w:drawing>
          <wp:inline distT="0" distB="0" distL="0" distR="0" wp14:anchorId="61B65675" wp14:editId="2B1FB181">
            <wp:extent cx="5731510" cy="4148609"/>
            <wp:effectExtent l="0" t="0" r="0" b="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148609"/>
                    </a:xfrm>
                    <a:prstGeom prst="rect">
                      <a:avLst/>
                    </a:prstGeom>
                    <a:noFill/>
                    <a:ln>
                      <a:noFill/>
                    </a:ln>
                    <a:effectLst/>
                    <a:extLst/>
                  </pic:spPr>
                </pic:pic>
              </a:graphicData>
            </a:graphic>
          </wp:inline>
        </w:drawing>
      </w: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25267C">
        <w:rPr>
          <w:rFonts w:eastAsia="맑은 고딕" w:cs="Times New Roman"/>
          <w:color w:val="000000" w:themeColor="text1"/>
          <w:szCs w:val="24"/>
          <w:lang w:val="en-GB"/>
        </w:rPr>
        <w:t>Diverse regulatory gate forms.</w:t>
      </w:r>
      <w:r w:rsidRPr="0025267C">
        <w:rPr>
          <w:rFonts w:eastAsia="맑은 고딕" w:cs="Times New Roman" w:hint="eastAsia"/>
          <w:color w:val="000000" w:themeColor="text1"/>
          <w:szCs w:val="24"/>
          <w:lang w:val="en-GB"/>
        </w:rPr>
        <w:t xml:space="preserve"> (A) The picture of </w:t>
      </w:r>
      <w:r w:rsidRPr="0025267C">
        <w:rPr>
          <w:rFonts w:eastAsia="맑은 고딕" w:cs="Times New Roman"/>
          <w:color w:val="000000" w:themeColor="text1"/>
          <w:szCs w:val="24"/>
          <w:lang w:val="en-GB"/>
        </w:rPr>
        <w:t>regulatory gate</w:t>
      </w:r>
      <w:r w:rsidRPr="0025267C">
        <w:rPr>
          <w:rFonts w:eastAsia="맑은 고딕" w:cs="Times New Roman" w:hint="eastAsia"/>
          <w:color w:val="000000" w:themeColor="text1"/>
          <w:szCs w:val="24"/>
          <w:lang w:val="en-GB"/>
        </w:rPr>
        <w:t xml:space="preserve"> (gate number 9).</w:t>
      </w:r>
      <w:r w:rsidRPr="0025267C">
        <w:rPr>
          <w:rFonts w:eastAsia="맑은 고딕" w:cs="Times New Roman"/>
          <w:color w:val="000000" w:themeColor="text1"/>
          <w:szCs w:val="24"/>
          <w:lang w:val="en-GB"/>
        </w:rPr>
        <w:t xml:space="preserve"> (</w:t>
      </w:r>
      <w:r w:rsidRPr="0025267C">
        <w:rPr>
          <w:rFonts w:eastAsia="맑은 고딕" w:cs="Times New Roman" w:hint="eastAsia"/>
          <w:color w:val="000000" w:themeColor="text1"/>
          <w:szCs w:val="24"/>
          <w:lang w:val="en-GB"/>
        </w:rPr>
        <w:t>B</w:t>
      </w:r>
      <w:r w:rsidRPr="0025267C">
        <w:rPr>
          <w:rFonts w:eastAsia="맑은 고딕" w:cs="Times New Roman"/>
          <w:color w:val="000000" w:themeColor="text1"/>
          <w:szCs w:val="24"/>
          <w:lang w:val="en-GB"/>
        </w:rPr>
        <w:t>) The regulatory gate remains closed, blocking freshwater and seawater mixing. (</w:t>
      </w:r>
      <w:r w:rsidRPr="0025267C">
        <w:rPr>
          <w:rFonts w:eastAsia="맑은 고딕" w:cs="Times New Roman" w:hint="eastAsia"/>
          <w:color w:val="000000" w:themeColor="text1"/>
          <w:szCs w:val="24"/>
          <w:lang w:val="en-GB"/>
        </w:rPr>
        <w:t>C</w:t>
      </w:r>
      <w:r w:rsidRPr="0025267C">
        <w:rPr>
          <w:rFonts w:eastAsia="맑은 고딕" w:cs="Times New Roman"/>
          <w:color w:val="000000" w:themeColor="text1"/>
          <w:szCs w:val="24"/>
          <w:lang w:val="en-GB"/>
        </w:rPr>
        <w:t>) The underflow and (</w:t>
      </w:r>
      <w:r w:rsidRPr="0025267C">
        <w:rPr>
          <w:rFonts w:eastAsia="맑은 고딕" w:cs="Times New Roman" w:hint="eastAsia"/>
          <w:color w:val="000000" w:themeColor="text1"/>
          <w:szCs w:val="24"/>
          <w:lang w:val="en-GB"/>
        </w:rPr>
        <w:t>D</w:t>
      </w:r>
      <w:r w:rsidRPr="0025267C">
        <w:rPr>
          <w:rFonts w:eastAsia="맑은 고딕" w:cs="Times New Roman"/>
          <w:color w:val="000000" w:themeColor="text1"/>
          <w:szCs w:val="24"/>
          <w:lang w:val="en-GB"/>
        </w:rPr>
        <w:t>) the overflow method for opening the regulatory gate</w:t>
      </w:r>
    </w:p>
    <w:p w14:paraId="6C575B4D" w14:textId="1F06C4BD" w:rsidR="005878FA" w:rsidRPr="005878FA" w:rsidRDefault="005878FA" w:rsidP="005878FA">
      <w:pPr>
        <w:rPr>
          <w:lang w:eastAsia="ko-KR"/>
        </w:rPr>
      </w:pPr>
    </w:p>
    <w:p w14:paraId="3B020E77" w14:textId="1EDBDBC1" w:rsidR="005878FA" w:rsidRDefault="005878FA" w:rsidP="002B4A57">
      <w:pPr>
        <w:keepNext/>
        <w:rPr>
          <w:rFonts w:eastAsia="맑은 고딕" w:cs="Times New Roman"/>
          <w:color w:val="000000" w:themeColor="text1"/>
          <w:szCs w:val="24"/>
          <w:lang w:val="en-GB"/>
        </w:rPr>
      </w:pPr>
      <w:r w:rsidRPr="0025267C">
        <w:rPr>
          <w:rFonts w:eastAsia="맑은 고딕" w:cs="Times New Roman"/>
          <w:color w:val="000000" w:themeColor="text1"/>
          <w:szCs w:val="24"/>
          <w:lang w:val="en-GB"/>
        </w:rPr>
        <w:lastRenderedPageBreak/>
        <w:t>.</w:t>
      </w:r>
    </w:p>
    <w:p w14:paraId="1F65DB07" w14:textId="7ED6F208" w:rsidR="005878FA" w:rsidRPr="001549D3" w:rsidRDefault="005878FA" w:rsidP="005878FA">
      <w:pPr>
        <w:keepNext/>
        <w:jc w:val="center"/>
        <w:rPr>
          <w:rFonts w:cs="Times New Roman"/>
          <w:szCs w:val="24"/>
        </w:rPr>
      </w:pPr>
      <w:r w:rsidRPr="0025267C">
        <w:rPr>
          <w:rFonts w:eastAsia="맑은 고딕" w:cs="Times New Roman"/>
          <w:noProof/>
          <w:color w:val="000000" w:themeColor="text1"/>
          <w:szCs w:val="24"/>
        </w:rPr>
        <w:drawing>
          <wp:inline distT="0" distB="0" distL="0" distR="0" wp14:anchorId="58CFF034" wp14:editId="3C3ECD50">
            <wp:extent cx="5731510" cy="5501882"/>
            <wp:effectExtent l="0" t="0" r="2540" b="381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501882"/>
                    </a:xfrm>
                    <a:prstGeom prst="rect">
                      <a:avLst/>
                    </a:prstGeom>
                    <a:noFill/>
                    <a:ln>
                      <a:noFill/>
                    </a:ln>
                    <a:effectLst/>
                    <a:extLst/>
                  </pic:spPr>
                </pic:pic>
              </a:graphicData>
            </a:graphic>
          </wp:inline>
        </w:drawing>
      </w:r>
    </w:p>
    <w:p w14:paraId="012AE81A" w14:textId="5A4E5A63" w:rsidR="005878FA" w:rsidRDefault="005878FA" w:rsidP="005878FA">
      <w:pPr>
        <w:keepNext/>
        <w:rPr>
          <w:rFonts w:eastAsia="맑은 고딕" w:cs="Times New Roman"/>
          <w:color w:val="000000" w:themeColor="text1"/>
          <w:szCs w:val="24"/>
          <w:lang w:val="en-GB"/>
        </w:rPr>
      </w:pPr>
      <w:r w:rsidRPr="0001436A">
        <w:rPr>
          <w:rFonts w:cs="Times New Roman"/>
          <w:b/>
          <w:szCs w:val="24"/>
        </w:rPr>
        <w:t xml:space="preserve">Supplementary Figure </w:t>
      </w:r>
      <w:r>
        <w:rPr>
          <w:rFonts w:cs="Times New Roman" w:hint="eastAsia"/>
          <w:b/>
          <w:szCs w:val="24"/>
          <w:lang w:eastAsia="ko-KR"/>
        </w:rPr>
        <w:t>2</w:t>
      </w:r>
      <w:r w:rsidRPr="0001436A">
        <w:rPr>
          <w:rFonts w:cs="Times New Roman"/>
          <w:b/>
          <w:szCs w:val="24"/>
        </w:rPr>
        <w:t>.</w:t>
      </w:r>
      <w:r w:rsidRPr="001549D3">
        <w:rPr>
          <w:rFonts w:cs="Times New Roman"/>
          <w:szCs w:val="24"/>
        </w:rPr>
        <w:t xml:space="preserve"> </w:t>
      </w:r>
      <w:r w:rsidRPr="0025267C">
        <w:rPr>
          <w:rFonts w:eastAsia="맑은 고딕" w:cs="Times New Roman"/>
          <w:color w:val="000000" w:themeColor="text1"/>
          <w:szCs w:val="24"/>
          <w:lang w:val="en-GB"/>
        </w:rPr>
        <w:t xml:space="preserve">The patterning results for species type of fish individuals on the SOM plane. Colour scale is related to distances between map units. Black colours represent large distances and white colours represent small distances. The red line indicates the division of the clusters into </w:t>
      </w:r>
      <w:r w:rsidRPr="0025267C">
        <w:rPr>
          <w:rFonts w:eastAsia="맑은 고딕" w:cs="Times New Roman" w:hint="eastAsia"/>
          <w:color w:val="000000" w:themeColor="text1"/>
          <w:szCs w:val="24"/>
          <w:lang w:val="en-GB"/>
        </w:rPr>
        <w:t>five</w:t>
      </w:r>
      <w:r w:rsidRPr="0025267C">
        <w:rPr>
          <w:rFonts w:eastAsia="맑은 고딕" w:cs="Times New Roman"/>
          <w:color w:val="000000" w:themeColor="text1"/>
          <w:szCs w:val="24"/>
          <w:lang w:val="en-GB"/>
        </w:rPr>
        <w:t xml:space="preserve"> groups according to SOM results.</w:t>
      </w:r>
    </w:p>
    <w:p w14:paraId="6F13AB0C" w14:textId="105743F6" w:rsidR="005878FA" w:rsidRDefault="005878FA" w:rsidP="005878FA">
      <w:pPr>
        <w:keepNext/>
        <w:rPr>
          <w:rFonts w:eastAsia="맑은 고딕" w:cs="Times New Roman"/>
          <w:color w:val="000000" w:themeColor="text1"/>
          <w:szCs w:val="24"/>
          <w:lang w:val="en-GB" w:eastAsia="ko-KR"/>
        </w:rPr>
      </w:pPr>
      <w:r w:rsidRPr="0025267C">
        <w:rPr>
          <w:rFonts w:eastAsia="맑은 고딕" w:cs="Times New Roman"/>
          <w:b/>
          <w:noProof/>
          <w:color w:val="000000" w:themeColor="text1"/>
          <w:szCs w:val="24"/>
        </w:rPr>
        <w:lastRenderedPageBreak/>
        <w:drawing>
          <wp:inline distT="0" distB="0" distL="0" distR="0" wp14:anchorId="217C198E" wp14:editId="30ED2199">
            <wp:extent cx="5731510" cy="7664058"/>
            <wp:effectExtent l="0" t="0" r="254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64058"/>
                    </a:xfrm>
                    <a:prstGeom prst="rect">
                      <a:avLst/>
                    </a:prstGeom>
                    <a:noFill/>
                    <a:ln>
                      <a:noFill/>
                    </a:ln>
                    <a:effectLst/>
                    <a:extLst/>
                  </pic:spPr>
                </pic:pic>
              </a:graphicData>
            </a:graphic>
          </wp:inline>
        </w:drawing>
      </w:r>
    </w:p>
    <w:p w14:paraId="0AEE6F38" w14:textId="004C5B5D" w:rsidR="005878FA" w:rsidRDefault="005878FA" w:rsidP="005878FA">
      <w:pPr>
        <w:keepNext/>
        <w:rPr>
          <w:rFonts w:eastAsia="맑은 고딕" w:cs="Times New Roman"/>
          <w:color w:val="000000" w:themeColor="text1"/>
          <w:szCs w:val="24"/>
          <w:lang w:val="en-GB"/>
        </w:rPr>
      </w:pPr>
      <w:r w:rsidRPr="0001436A">
        <w:rPr>
          <w:rFonts w:cs="Times New Roman"/>
          <w:b/>
          <w:szCs w:val="24"/>
        </w:rPr>
        <w:t xml:space="preserve">Supplementary Figure </w:t>
      </w:r>
      <w:r>
        <w:rPr>
          <w:rFonts w:cs="Times New Roman" w:hint="eastAsia"/>
          <w:b/>
          <w:szCs w:val="24"/>
          <w:lang w:eastAsia="ko-KR"/>
        </w:rPr>
        <w:t>2</w:t>
      </w:r>
      <w:r w:rsidRPr="0001436A">
        <w:rPr>
          <w:rFonts w:cs="Times New Roman"/>
          <w:b/>
          <w:szCs w:val="24"/>
        </w:rPr>
        <w:t>.</w:t>
      </w:r>
      <w:r w:rsidRPr="001549D3">
        <w:rPr>
          <w:rFonts w:cs="Times New Roman"/>
          <w:szCs w:val="24"/>
        </w:rPr>
        <w:t xml:space="preserve"> </w:t>
      </w:r>
      <w:r w:rsidRPr="005878FA">
        <w:rPr>
          <w:rFonts w:eastAsia="맑은 고딕" w:cs="Times New Roman"/>
          <w:color w:val="000000" w:themeColor="text1"/>
          <w:szCs w:val="24"/>
          <w:lang w:val="en-GB"/>
        </w:rPr>
        <w:t>Continue</w:t>
      </w:r>
    </w:p>
    <w:p w14:paraId="5D1EC3DA" w14:textId="2355096C" w:rsidR="005878FA" w:rsidRPr="0025267C" w:rsidRDefault="005878FA" w:rsidP="005878FA">
      <w:pPr>
        <w:keepNext/>
        <w:rPr>
          <w:rFonts w:eastAsia="맑은 고딕" w:cs="Times New Roman"/>
          <w:color w:val="000000" w:themeColor="text1"/>
          <w:szCs w:val="24"/>
          <w:lang w:val="en-GB"/>
        </w:rPr>
      </w:pPr>
      <w:r w:rsidRPr="0025267C">
        <w:rPr>
          <w:rFonts w:eastAsia="맑은 고딕" w:cs="Times New Roman"/>
          <w:b/>
          <w:noProof/>
          <w:color w:val="000000" w:themeColor="text1"/>
          <w:szCs w:val="24"/>
        </w:rPr>
        <w:lastRenderedPageBreak/>
        <w:drawing>
          <wp:inline distT="0" distB="0" distL="0" distR="0" wp14:anchorId="47BE3ED0" wp14:editId="4CDBB253">
            <wp:extent cx="5229956" cy="7733490"/>
            <wp:effectExtent l="0" t="0" r="8890" b="1270"/>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9720" cy="7733141"/>
                    </a:xfrm>
                    <a:prstGeom prst="rect">
                      <a:avLst/>
                    </a:prstGeom>
                    <a:noFill/>
                    <a:ln>
                      <a:noFill/>
                    </a:ln>
                    <a:effectLst/>
                    <a:extLst/>
                  </pic:spPr>
                </pic:pic>
              </a:graphicData>
            </a:graphic>
          </wp:inline>
        </w:drawing>
      </w:r>
    </w:p>
    <w:p w14:paraId="03E3EED7" w14:textId="4C5E3AA9" w:rsidR="005878FA" w:rsidRPr="005878FA" w:rsidRDefault="005878FA" w:rsidP="005878FA">
      <w:pPr>
        <w:keepNext/>
        <w:rPr>
          <w:rFonts w:eastAsia="맑은 고딕" w:cs="Times New Roman"/>
          <w:color w:val="000000" w:themeColor="text1"/>
          <w:szCs w:val="24"/>
          <w:lang w:val="en-GB" w:eastAsia="ko-KR"/>
        </w:rPr>
      </w:pPr>
      <w:r w:rsidRPr="0001436A">
        <w:rPr>
          <w:rFonts w:cs="Times New Roman"/>
          <w:b/>
          <w:szCs w:val="24"/>
        </w:rPr>
        <w:t xml:space="preserve">Supplementary Figure </w:t>
      </w:r>
      <w:r>
        <w:rPr>
          <w:rFonts w:cs="Times New Roman" w:hint="eastAsia"/>
          <w:b/>
          <w:szCs w:val="24"/>
          <w:lang w:eastAsia="ko-KR"/>
        </w:rPr>
        <w:t>2</w:t>
      </w:r>
      <w:r w:rsidRPr="0001436A">
        <w:rPr>
          <w:rFonts w:cs="Times New Roman"/>
          <w:b/>
          <w:szCs w:val="24"/>
        </w:rPr>
        <w:t>.</w:t>
      </w:r>
      <w:r w:rsidRPr="001549D3">
        <w:rPr>
          <w:rFonts w:cs="Times New Roman"/>
          <w:szCs w:val="24"/>
        </w:rPr>
        <w:t xml:space="preserve"> </w:t>
      </w:r>
      <w:r w:rsidRPr="005878FA">
        <w:rPr>
          <w:rFonts w:eastAsia="맑은 고딕" w:cs="Times New Roman"/>
          <w:color w:val="000000" w:themeColor="text1"/>
          <w:szCs w:val="24"/>
          <w:lang w:val="en-GB"/>
        </w:rPr>
        <w:t>Continue</w:t>
      </w:r>
    </w:p>
    <w:p w14:paraId="56B8430D" w14:textId="3F921E22" w:rsidR="005878FA" w:rsidRPr="001549D3" w:rsidRDefault="005878FA" w:rsidP="005878FA">
      <w:pPr>
        <w:pStyle w:val="2"/>
      </w:pPr>
      <w:r>
        <w:br w:type="column"/>
      </w:r>
      <w:r w:rsidRPr="0001436A">
        <w:lastRenderedPageBreak/>
        <w:t>Supplementary</w:t>
      </w:r>
      <w:r w:rsidRPr="001549D3">
        <w:t xml:space="preserve"> </w:t>
      </w:r>
      <w:r>
        <w:rPr>
          <w:rFonts w:eastAsiaTheme="minorEastAsia" w:hint="eastAsia"/>
          <w:lang w:eastAsia="ko-KR"/>
        </w:rPr>
        <w:t>Tables</w:t>
      </w:r>
    </w:p>
    <w:p w14:paraId="55FD5483" w14:textId="72A00DBD" w:rsidR="005878FA" w:rsidRDefault="005878FA" w:rsidP="005878FA">
      <w:pPr>
        <w:keepNext/>
        <w:rPr>
          <w:rFonts w:eastAsia="맑은 고딕" w:cs="Times New Roman"/>
          <w:color w:val="000000" w:themeColor="text1"/>
          <w:szCs w:val="24"/>
          <w:lang w:val="en-GB" w:eastAsia="ko-KR"/>
        </w:rPr>
      </w:pPr>
      <w:r w:rsidRPr="0001436A">
        <w:rPr>
          <w:rFonts w:cs="Times New Roman"/>
          <w:b/>
          <w:szCs w:val="24"/>
        </w:rPr>
        <w:t xml:space="preserve">Supplementary </w:t>
      </w:r>
      <w:r w:rsidRPr="00754429">
        <w:rPr>
          <w:rFonts w:eastAsia="맑은 고딕" w:cs="Times New Roman"/>
          <w:b/>
          <w:color w:val="000000" w:themeColor="text1"/>
          <w:kern w:val="2"/>
          <w:szCs w:val="24"/>
          <w:lang w:val="en-GB" w:eastAsia="ko-KR"/>
        </w:rPr>
        <w:t>Table 1.</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Specific information of opening experiments conducted.</w:t>
      </w:r>
    </w:p>
    <w:tbl>
      <w:tblPr>
        <w:tblW w:w="5000" w:type="pct"/>
        <w:tblLayout w:type="fixed"/>
        <w:tblCellMar>
          <w:left w:w="99" w:type="dxa"/>
          <w:right w:w="99" w:type="dxa"/>
        </w:tblCellMar>
        <w:tblLook w:val="04A0" w:firstRow="1" w:lastRow="0" w:firstColumn="1" w:lastColumn="0" w:noHBand="0" w:noVBand="1"/>
      </w:tblPr>
      <w:tblGrid>
        <w:gridCol w:w="1801"/>
        <w:gridCol w:w="3052"/>
        <w:gridCol w:w="2035"/>
        <w:gridCol w:w="30"/>
        <w:gridCol w:w="964"/>
        <w:gridCol w:w="461"/>
        <w:gridCol w:w="1632"/>
      </w:tblGrid>
      <w:tr w:rsidR="005878FA" w:rsidRPr="0025267C" w14:paraId="2AD137BD" w14:textId="77777777" w:rsidTr="005878FA">
        <w:trPr>
          <w:trHeight w:val="484"/>
        </w:trPr>
        <w:tc>
          <w:tcPr>
            <w:tcW w:w="903" w:type="pct"/>
            <w:vMerge w:val="restart"/>
            <w:tcBorders>
              <w:top w:val="single" w:sz="4" w:space="0" w:color="auto"/>
              <w:left w:val="nil"/>
              <w:right w:val="nil"/>
            </w:tcBorders>
            <w:shd w:val="clear" w:color="auto" w:fill="auto"/>
            <w:noWrap/>
            <w:vAlign w:val="center"/>
            <w:hideMark/>
          </w:tcPr>
          <w:p w14:paraId="40555EA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Number of Experiment</w:t>
            </w:r>
          </w:p>
        </w:tc>
        <w:tc>
          <w:tcPr>
            <w:tcW w:w="1530" w:type="pct"/>
            <w:vMerge w:val="restart"/>
            <w:tcBorders>
              <w:top w:val="single" w:sz="4" w:space="0" w:color="auto"/>
              <w:left w:val="nil"/>
              <w:right w:val="nil"/>
            </w:tcBorders>
            <w:shd w:val="clear" w:color="auto" w:fill="auto"/>
            <w:noWrap/>
            <w:vAlign w:val="center"/>
            <w:hideMark/>
          </w:tcPr>
          <w:p w14:paraId="261D57A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Starting date</w:t>
            </w:r>
          </w:p>
        </w:tc>
        <w:tc>
          <w:tcPr>
            <w:tcW w:w="1020" w:type="pct"/>
            <w:vMerge w:val="restart"/>
            <w:tcBorders>
              <w:top w:val="single" w:sz="4" w:space="0" w:color="auto"/>
              <w:left w:val="nil"/>
              <w:right w:val="nil"/>
            </w:tcBorders>
            <w:shd w:val="clear" w:color="auto" w:fill="auto"/>
            <w:noWrap/>
            <w:vAlign w:val="center"/>
            <w:hideMark/>
          </w:tcPr>
          <w:p w14:paraId="4EB88ED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Experiment duration</w:t>
            </w:r>
          </w:p>
        </w:tc>
        <w:tc>
          <w:tcPr>
            <w:tcW w:w="1547" w:type="pct"/>
            <w:gridSpan w:val="4"/>
            <w:tcBorders>
              <w:top w:val="single" w:sz="4" w:space="0" w:color="auto"/>
              <w:left w:val="nil"/>
              <w:bottom w:val="single" w:sz="4" w:space="0" w:color="auto"/>
              <w:right w:val="nil"/>
            </w:tcBorders>
            <w:shd w:val="clear" w:color="auto" w:fill="auto"/>
            <w:vAlign w:val="center"/>
            <w:hideMark/>
          </w:tcPr>
          <w:p w14:paraId="194C9A8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Total amount of seawater intruded</w:t>
            </w:r>
          </w:p>
        </w:tc>
      </w:tr>
      <w:tr w:rsidR="005878FA" w:rsidRPr="0025267C" w14:paraId="5417B905" w14:textId="77777777" w:rsidTr="005878FA">
        <w:trPr>
          <w:trHeight w:val="483"/>
        </w:trPr>
        <w:tc>
          <w:tcPr>
            <w:tcW w:w="903" w:type="pct"/>
            <w:vMerge/>
            <w:tcBorders>
              <w:left w:val="nil"/>
              <w:bottom w:val="double" w:sz="4" w:space="0" w:color="auto"/>
              <w:right w:val="nil"/>
            </w:tcBorders>
            <w:shd w:val="clear" w:color="auto" w:fill="auto"/>
            <w:noWrap/>
            <w:vAlign w:val="center"/>
          </w:tcPr>
          <w:p w14:paraId="37540974" w14:textId="77777777" w:rsidR="005878FA" w:rsidRPr="0025267C" w:rsidRDefault="005878FA" w:rsidP="005878FA">
            <w:pPr>
              <w:spacing w:after="0"/>
              <w:jc w:val="center"/>
              <w:rPr>
                <w:rFonts w:eastAsia="맑은 고딕" w:cs="Times New Roman"/>
                <w:color w:val="000000" w:themeColor="text1"/>
                <w:szCs w:val="20"/>
              </w:rPr>
            </w:pPr>
          </w:p>
        </w:tc>
        <w:tc>
          <w:tcPr>
            <w:tcW w:w="1530" w:type="pct"/>
            <w:vMerge/>
            <w:tcBorders>
              <w:left w:val="nil"/>
              <w:bottom w:val="double" w:sz="4" w:space="0" w:color="auto"/>
              <w:right w:val="nil"/>
            </w:tcBorders>
            <w:shd w:val="clear" w:color="auto" w:fill="auto"/>
            <w:noWrap/>
            <w:vAlign w:val="center"/>
          </w:tcPr>
          <w:p w14:paraId="2DFB7F08" w14:textId="77777777" w:rsidR="005878FA" w:rsidRPr="0025267C" w:rsidRDefault="005878FA" w:rsidP="005878FA">
            <w:pPr>
              <w:spacing w:after="0"/>
              <w:jc w:val="center"/>
              <w:rPr>
                <w:rFonts w:eastAsia="맑은 고딕" w:cs="Times New Roman"/>
                <w:color w:val="000000" w:themeColor="text1"/>
                <w:szCs w:val="20"/>
              </w:rPr>
            </w:pPr>
          </w:p>
        </w:tc>
        <w:tc>
          <w:tcPr>
            <w:tcW w:w="1020" w:type="pct"/>
            <w:vMerge/>
            <w:tcBorders>
              <w:left w:val="nil"/>
              <w:bottom w:val="double" w:sz="4" w:space="0" w:color="auto"/>
              <w:right w:val="nil"/>
            </w:tcBorders>
            <w:shd w:val="clear" w:color="auto" w:fill="auto"/>
            <w:noWrap/>
            <w:vAlign w:val="center"/>
          </w:tcPr>
          <w:p w14:paraId="24453238" w14:textId="77777777" w:rsidR="005878FA" w:rsidRPr="0025267C" w:rsidRDefault="005878FA" w:rsidP="005878FA">
            <w:pPr>
              <w:spacing w:after="0"/>
              <w:jc w:val="center"/>
              <w:rPr>
                <w:rFonts w:eastAsia="맑은 고딕" w:cs="Times New Roman"/>
                <w:color w:val="000000" w:themeColor="text1"/>
                <w:szCs w:val="20"/>
              </w:rPr>
            </w:pPr>
          </w:p>
        </w:tc>
        <w:tc>
          <w:tcPr>
            <w:tcW w:w="498" w:type="pct"/>
            <w:gridSpan w:val="2"/>
            <w:tcBorders>
              <w:top w:val="single" w:sz="4" w:space="0" w:color="auto"/>
              <w:left w:val="nil"/>
              <w:bottom w:val="double" w:sz="4" w:space="0" w:color="auto"/>
              <w:right w:val="nil"/>
            </w:tcBorders>
            <w:shd w:val="clear" w:color="auto" w:fill="auto"/>
            <w:vAlign w:val="center"/>
          </w:tcPr>
          <w:p w14:paraId="0DA45FC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ton</w:t>
            </w:r>
          </w:p>
        </w:tc>
        <w:tc>
          <w:tcPr>
            <w:tcW w:w="1049" w:type="pct"/>
            <w:gridSpan w:val="2"/>
            <w:tcBorders>
              <w:top w:val="single" w:sz="4" w:space="0" w:color="auto"/>
              <w:left w:val="nil"/>
              <w:bottom w:val="double" w:sz="4" w:space="0" w:color="auto"/>
              <w:right w:val="nil"/>
            </w:tcBorders>
            <w:shd w:val="clear" w:color="auto" w:fill="auto"/>
            <w:vAlign w:val="center"/>
          </w:tcPr>
          <w:p w14:paraId="75FBB33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P</w:t>
            </w:r>
            <w:r w:rsidRPr="0025267C">
              <w:rPr>
                <w:rFonts w:eastAsia="맑은 고딕" w:cs="Times New Roman" w:hint="eastAsia"/>
                <w:color w:val="000000" w:themeColor="text1"/>
                <w:szCs w:val="20"/>
              </w:rPr>
              <w:t>ercentage (%)</w:t>
            </w:r>
          </w:p>
        </w:tc>
      </w:tr>
      <w:tr w:rsidR="005878FA" w:rsidRPr="0025267C" w14:paraId="4370AB88" w14:textId="77777777" w:rsidTr="005878FA">
        <w:trPr>
          <w:trHeight w:val="330"/>
        </w:trPr>
        <w:tc>
          <w:tcPr>
            <w:tcW w:w="903" w:type="pct"/>
            <w:tcBorders>
              <w:top w:val="single" w:sz="4" w:space="0" w:color="auto"/>
            </w:tcBorders>
            <w:shd w:val="clear" w:color="auto" w:fill="auto"/>
            <w:noWrap/>
            <w:vAlign w:val="center"/>
            <w:hideMark/>
          </w:tcPr>
          <w:p w14:paraId="2D21E5E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1st</w:t>
            </w:r>
          </w:p>
        </w:tc>
        <w:tc>
          <w:tcPr>
            <w:tcW w:w="1530" w:type="pct"/>
            <w:tcBorders>
              <w:top w:val="single" w:sz="4" w:space="0" w:color="auto"/>
            </w:tcBorders>
            <w:shd w:val="clear" w:color="auto" w:fill="auto"/>
            <w:noWrap/>
            <w:vAlign w:val="center"/>
            <w:hideMark/>
          </w:tcPr>
          <w:p w14:paraId="087CEC9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26th of April, 2021</w:t>
            </w:r>
          </w:p>
        </w:tc>
        <w:tc>
          <w:tcPr>
            <w:tcW w:w="1035" w:type="pct"/>
            <w:gridSpan w:val="2"/>
            <w:tcBorders>
              <w:top w:val="single" w:sz="4" w:space="0" w:color="auto"/>
            </w:tcBorders>
            <w:shd w:val="clear" w:color="auto" w:fill="auto"/>
            <w:noWrap/>
            <w:vAlign w:val="center"/>
            <w:hideMark/>
          </w:tcPr>
          <w:p w14:paraId="3B8E10E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25days</w:t>
            </w:r>
          </w:p>
        </w:tc>
        <w:tc>
          <w:tcPr>
            <w:tcW w:w="714" w:type="pct"/>
            <w:gridSpan w:val="2"/>
            <w:tcBorders>
              <w:top w:val="single" w:sz="4" w:space="0" w:color="auto"/>
            </w:tcBorders>
            <w:shd w:val="clear" w:color="auto" w:fill="auto"/>
            <w:noWrap/>
            <w:vAlign w:val="center"/>
            <w:hideMark/>
          </w:tcPr>
          <w:p w14:paraId="542AA3B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1,790,000</w:t>
            </w:r>
          </w:p>
        </w:tc>
        <w:tc>
          <w:tcPr>
            <w:tcW w:w="818" w:type="pct"/>
            <w:tcBorders>
              <w:top w:val="single" w:sz="4" w:space="0" w:color="auto"/>
            </w:tcBorders>
            <w:shd w:val="clear" w:color="auto" w:fill="auto"/>
            <w:vAlign w:val="center"/>
            <w:hideMark/>
          </w:tcPr>
          <w:p w14:paraId="02D86A3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17.6</w:t>
            </w:r>
          </w:p>
        </w:tc>
      </w:tr>
      <w:tr w:rsidR="005878FA" w:rsidRPr="0025267C" w14:paraId="72C9E844" w14:textId="77777777" w:rsidTr="005878FA">
        <w:trPr>
          <w:trHeight w:val="330"/>
        </w:trPr>
        <w:tc>
          <w:tcPr>
            <w:tcW w:w="903" w:type="pct"/>
            <w:tcBorders>
              <w:top w:val="nil"/>
            </w:tcBorders>
            <w:shd w:val="clear" w:color="auto" w:fill="auto"/>
            <w:noWrap/>
            <w:vAlign w:val="center"/>
            <w:hideMark/>
          </w:tcPr>
          <w:p w14:paraId="5471668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2rd</w:t>
            </w:r>
          </w:p>
        </w:tc>
        <w:tc>
          <w:tcPr>
            <w:tcW w:w="1530" w:type="pct"/>
            <w:tcBorders>
              <w:top w:val="nil"/>
            </w:tcBorders>
            <w:shd w:val="clear" w:color="auto" w:fill="auto"/>
            <w:noWrap/>
            <w:vAlign w:val="center"/>
            <w:hideMark/>
          </w:tcPr>
          <w:p w14:paraId="1D77765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22th of June, 2021</w:t>
            </w:r>
          </w:p>
        </w:tc>
        <w:tc>
          <w:tcPr>
            <w:tcW w:w="1035" w:type="pct"/>
            <w:gridSpan w:val="2"/>
            <w:tcBorders>
              <w:top w:val="nil"/>
            </w:tcBorders>
            <w:shd w:val="clear" w:color="auto" w:fill="auto"/>
            <w:noWrap/>
            <w:vAlign w:val="center"/>
            <w:hideMark/>
          </w:tcPr>
          <w:p w14:paraId="0B0439B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28days</w:t>
            </w:r>
          </w:p>
        </w:tc>
        <w:tc>
          <w:tcPr>
            <w:tcW w:w="714" w:type="pct"/>
            <w:gridSpan w:val="2"/>
            <w:tcBorders>
              <w:top w:val="nil"/>
            </w:tcBorders>
            <w:shd w:val="clear" w:color="auto" w:fill="auto"/>
            <w:noWrap/>
            <w:vAlign w:val="center"/>
            <w:hideMark/>
          </w:tcPr>
          <w:p w14:paraId="3C26948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2,070,000</w:t>
            </w:r>
          </w:p>
        </w:tc>
        <w:tc>
          <w:tcPr>
            <w:tcW w:w="818" w:type="pct"/>
            <w:tcBorders>
              <w:top w:val="nil"/>
            </w:tcBorders>
            <w:shd w:val="clear" w:color="auto" w:fill="auto"/>
            <w:vAlign w:val="center"/>
            <w:hideMark/>
          </w:tcPr>
          <w:p w14:paraId="2F1C7BE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20.4</w:t>
            </w:r>
          </w:p>
        </w:tc>
      </w:tr>
      <w:tr w:rsidR="005878FA" w:rsidRPr="0025267C" w14:paraId="623E705F" w14:textId="77777777" w:rsidTr="005878FA">
        <w:trPr>
          <w:trHeight w:val="330"/>
        </w:trPr>
        <w:tc>
          <w:tcPr>
            <w:tcW w:w="903" w:type="pct"/>
            <w:tcBorders>
              <w:top w:val="nil"/>
            </w:tcBorders>
            <w:shd w:val="clear" w:color="auto" w:fill="auto"/>
            <w:noWrap/>
            <w:vAlign w:val="center"/>
            <w:hideMark/>
          </w:tcPr>
          <w:p w14:paraId="46E05E0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3</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28833C6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20th of August, 2021</w:t>
            </w:r>
          </w:p>
        </w:tc>
        <w:tc>
          <w:tcPr>
            <w:tcW w:w="1035" w:type="pct"/>
            <w:gridSpan w:val="2"/>
            <w:tcBorders>
              <w:top w:val="nil"/>
            </w:tcBorders>
            <w:shd w:val="clear" w:color="auto" w:fill="auto"/>
            <w:noWrap/>
            <w:vAlign w:val="center"/>
            <w:hideMark/>
          </w:tcPr>
          <w:p w14:paraId="4DB0444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32days</w:t>
            </w:r>
          </w:p>
        </w:tc>
        <w:tc>
          <w:tcPr>
            <w:tcW w:w="714" w:type="pct"/>
            <w:gridSpan w:val="2"/>
            <w:tcBorders>
              <w:top w:val="nil"/>
            </w:tcBorders>
            <w:shd w:val="clear" w:color="auto" w:fill="auto"/>
            <w:noWrap/>
            <w:vAlign w:val="center"/>
            <w:hideMark/>
          </w:tcPr>
          <w:p w14:paraId="7E385F5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3,680,000</w:t>
            </w:r>
          </w:p>
        </w:tc>
        <w:tc>
          <w:tcPr>
            <w:tcW w:w="818" w:type="pct"/>
            <w:tcBorders>
              <w:top w:val="nil"/>
            </w:tcBorders>
            <w:shd w:val="clear" w:color="auto" w:fill="auto"/>
            <w:vAlign w:val="center"/>
            <w:hideMark/>
          </w:tcPr>
          <w:p w14:paraId="53AE56A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36.2</w:t>
            </w:r>
          </w:p>
        </w:tc>
      </w:tr>
      <w:tr w:rsidR="005878FA" w:rsidRPr="0025267C" w14:paraId="25F03BFC" w14:textId="77777777" w:rsidTr="005878FA">
        <w:trPr>
          <w:trHeight w:val="330"/>
        </w:trPr>
        <w:tc>
          <w:tcPr>
            <w:tcW w:w="903" w:type="pct"/>
            <w:tcBorders>
              <w:top w:val="nil"/>
              <w:bottom w:val="single" w:sz="4" w:space="0" w:color="auto"/>
            </w:tcBorders>
            <w:shd w:val="clear" w:color="auto" w:fill="auto"/>
            <w:noWrap/>
            <w:vAlign w:val="center"/>
            <w:hideMark/>
          </w:tcPr>
          <w:p w14:paraId="1069DF7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4</w:t>
            </w:r>
            <w:r w:rsidRPr="0025267C">
              <w:rPr>
                <w:rFonts w:eastAsia="맑은 고딕" w:cs="Times New Roman"/>
                <w:color w:val="000000" w:themeColor="text1"/>
                <w:szCs w:val="20"/>
              </w:rPr>
              <w:t>th</w:t>
            </w:r>
          </w:p>
        </w:tc>
        <w:tc>
          <w:tcPr>
            <w:tcW w:w="1530" w:type="pct"/>
            <w:tcBorders>
              <w:top w:val="nil"/>
              <w:bottom w:val="single" w:sz="4" w:space="0" w:color="auto"/>
            </w:tcBorders>
            <w:shd w:val="clear" w:color="auto" w:fill="auto"/>
            <w:noWrap/>
            <w:vAlign w:val="center"/>
            <w:hideMark/>
          </w:tcPr>
          <w:p w14:paraId="48AE310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19th of October, 2021</w:t>
            </w:r>
          </w:p>
        </w:tc>
        <w:tc>
          <w:tcPr>
            <w:tcW w:w="1035" w:type="pct"/>
            <w:gridSpan w:val="2"/>
            <w:tcBorders>
              <w:top w:val="nil"/>
              <w:bottom w:val="single" w:sz="4" w:space="0" w:color="auto"/>
            </w:tcBorders>
            <w:shd w:val="clear" w:color="auto" w:fill="auto"/>
            <w:noWrap/>
            <w:vAlign w:val="center"/>
            <w:hideMark/>
          </w:tcPr>
          <w:p w14:paraId="5D9C4CE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25days</w:t>
            </w:r>
          </w:p>
        </w:tc>
        <w:tc>
          <w:tcPr>
            <w:tcW w:w="714" w:type="pct"/>
            <w:gridSpan w:val="2"/>
            <w:tcBorders>
              <w:top w:val="nil"/>
              <w:bottom w:val="single" w:sz="4" w:space="0" w:color="auto"/>
            </w:tcBorders>
            <w:shd w:val="clear" w:color="auto" w:fill="auto"/>
            <w:noWrap/>
            <w:vAlign w:val="center"/>
            <w:hideMark/>
          </w:tcPr>
          <w:p w14:paraId="503F5F4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970,000</w:t>
            </w:r>
          </w:p>
        </w:tc>
        <w:tc>
          <w:tcPr>
            <w:tcW w:w="818" w:type="pct"/>
            <w:tcBorders>
              <w:top w:val="nil"/>
              <w:bottom w:val="single" w:sz="4" w:space="0" w:color="auto"/>
            </w:tcBorders>
            <w:shd w:val="clear" w:color="auto" w:fill="auto"/>
            <w:vAlign w:val="center"/>
            <w:hideMark/>
          </w:tcPr>
          <w:p w14:paraId="2A3748C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9.5</w:t>
            </w:r>
          </w:p>
        </w:tc>
      </w:tr>
      <w:tr w:rsidR="005878FA" w:rsidRPr="0025267C" w14:paraId="66EE8CCE" w14:textId="77777777" w:rsidTr="005878FA">
        <w:trPr>
          <w:trHeight w:val="330"/>
        </w:trPr>
        <w:tc>
          <w:tcPr>
            <w:tcW w:w="2433" w:type="pct"/>
            <w:gridSpan w:val="2"/>
            <w:tcBorders>
              <w:top w:val="single" w:sz="4" w:space="0" w:color="auto"/>
              <w:bottom w:val="single" w:sz="4" w:space="0" w:color="auto"/>
            </w:tcBorders>
            <w:shd w:val="clear" w:color="auto" w:fill="auto"/>
            <w:noWrap/>
            <w:vAlign w:val="center"/>
            <w:hideMark/>
          </w:tcPr>
          <w:p w14:paraId="0C39FAC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Total of 2021</w:t>
            </w:r>
          </w:p>
        </w:tc>
        <w:tc>
          <w:tcPr>
            <w:tcW w:w="1035" w:type="pct"/>
            <w:gridSpan w:val="2"/>
            <w:tcBorders>
              <w:top w:val="single" w:sz="4" w:space="0" w:color="auto"/>
              <w:bottom w:val="single" w:sz="4" w:space="0" w:color="auto"/>
            </w:tcBorders>
            <w:shd w:val="clear" w:color="auto" w:fill="auto"/>
            <w:noWrap/>
            <w:vAlign w:val="center"/>
            <w:hideMark/>
          </w:tcPr>
          <w:p w14:paraId="2756820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110days</w:t>
            </w:r>
          </w:p>
        </w:tc>
        <w:tc>
          <w:tcPr>
            <w:tcW w:w="714" w:type="pct"/>
            <w:gridSpan w:val="2"/>
            <w:tcBorders>
              <w:top w:val="single" w:sz="4" w:space="0" w:color="auto"/>
              <w:bottom w:val="single" w:sz="4" w:space="0" w:color="auto"/>
            </w:tcBorders>
            <w:shd w:val="clear" w:color="auto" w:fill="auto"/>
            <w:noWrap/>
            <w:vAlign w:val="center"/>
            <w:hideMark/>
          </w:tcPr>
          <w:p w14:paraId="3CC7294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8,510,000</w:t>
            </w:r>
          </w:p>
        </w:tc>
        <w:tc>
          <w:tcPr>
            <w:tcW w:w="818" w:type="pct"/>
            <w:tcBorders>
              <w:top w:val="single" w:sz="4" w:space="0" w:color="auto"/>
              <w:bottom w:val="single" w:sz="4" w:space="0" w:color="auto"/>
            </w:tcBorders>
            <w:shd w:val="clear" w:color="auto" w:fill="auto"/>
            <w:vAlign w:val="center"/>
            <w:hideMark/>
          </w:tcPr>
          <w:p w14:paraId="3F8831E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83</w:t>
            </w:r>
            <w:r w:rsidRPr="0025267C">
              <w:rPr>
                <w:rFonts w:eastAsia="맑은 고딕" w:cs="Times New Roman"/>
                <w:color w:val="000000" w:themeColor="text1"/>
                <w:szCs w:val="20"/>
              </w:rPr>
              <w:t>.</w:t>
            </w:r>
            <w:r w:rsidRPr="0025267C">
              <w:rPr>
                <w:rFonts w:eastAsia="맑은 고딕" w:cs="Times New Roman" w:hint="eastAsia"/>
                <w:color w:val="000000" w:themeColor="text1"/>
                <w:szCs w:val="20"/>
              </w:rPr>
              <w:t>7</w:t>
            </w:r>
          </w:p>
        </w:tc>
      </w:tr>
      <w:tr w:rsidR="005878FA" w:rsidRPr="0025267C" w14:paraId="1DD9A400" w14:textId="77777777" w:rsidTr="005878FA">
        <w:trPr>
          <w:trHeight w:val="330"/>
        </w:trPr>
        <w:tc>
          <w:tcPr>
            <w:tcW w:w="903" w:type="pct"/>
            <w:tcBorders>
              <w:top w:val="single" w:sz="4" w:space="0" w:color="auto"/>
            </w:tcBorders>
            <w:shd w:val="clear" w:color="auto" w:fill="auto"/>
            <w:noWrap/>
            <w:vAlign w:val="center"/>
            <w:hideMark/>
          </w:tcPr>
          <w:p w14:paraId="689CB5A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5</w:t>
            </w:r>
            <w:r w:rsidRPr="0025267C">
              <w:rPr>
                <w:rFonts w:eastAsia="맑은 고딕" w:cs="Times New Roman"/>
                <w:color w:val="000000" w:themeColor="text1"/>
                <w:szCs w:val="20"/>
              </w:rPr>
              <w:t>th</w:t>
            </w:r>
          </w:p>
        </w:tc>
        <w:tc>
          <w:tcPr>
            <w:tcW w:w="1530" w:type="pct"/>
            <w:tcBorders>
              <w:top w:val="single" w:sz="4" w:space="0" w:color="auto"/>
            </w:tcBorders>
            <w:shd w:val="clear" w:color="auto" w:fill="auto"/>
            <w:noWrap/>
            <w:vAlign w:val="center"/>
            <w:hideMark/>
          </w:tcPr>
          <w:p w14:paraId="5EF1499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17th of February, 2022</w:t>
            </w:r>
          </w:p>
        </w:tc>
        <w:tc>
          <w:tcPr>
            <w:tcW w:w="1035" w:type="pct"/>
            <w:gridSpan w:val="2"/>
            <w:tcBorders>
              <w:top w:val="single" w:sz="4" w:space="0" w:color="auto"/>
            </w:tcBorders>
            <w:shd w:val="clear" w:color="auto" w:fill="auto"/>
            <w:noWrap/>
            <w:vAlign w:val="center"/>
            <w:hideMark/>
          </w:tcPr>
          <w:p w14:paraId="69A2019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2days</w:t>
            </w:r>
          </w:p>
        </w:tc>
        <w:tc>
          <w:tcPr>
            <w:tcW w:w="714" w:type="pct"/>
            <w:gridSpan w:val="2"/>
            <w:tcBorders>
              <w:top w:val="single" w:sz="4" w:space="0" w:color="auto"/>
            </w:tcBorders>
            <w:shd w:val="clear" w:color="auto" w:fill="auto"/>
            <w:noWrap/>
            <w:vAlign w:val="center"/>
            <w:hideMark/>
          </w:tcPr>
          <w:p w14:paraId="0724243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41,620</w:t>
            </w:r>
          </w:p>
        </w:tc>
        <w:tc>
          <w:tcPr>
            <w:tcW w:w="818" w:type="pct"/>
            <w:tcBorders>
              <w:top w:val="single" w:sz="4" w:space="0" w:color="auto"/>
            </w:tcBorders>
            <w:shd w:val="clear" w:color="auto" w:fill="auto"/>
            <w:vAlign w:val="center"/>
            <w:hideMark/>
          </w:tcPr>
          <w:p w14:paraId="108D754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0.4</w:t>
            </w:r>
          </w:p>
        </w:tc>
      </w:tr>
      <w:tr w:rsidR="005878FA" w:rsidRPr="0025267C" w14:paraId="5EF61AF3" w14:textId="77777777" w:rsidTr="005878FA">
        <w:trPr>
          <w:trHeight w:val="345"/>
        </w:trPr>
        <w:tc>
          <w:tcPr>
            <w:tcW w:w="903" w:type="pct"/>
            <w:tcBorders>
              <w:top w:val="nil"/>
            </w:tcBorders>
            <w:shd w:val="clear" w:color="auto" w:fill="auto"/>
            <w:noWrap/>
            <w:vAlign w:val="center"/>
            <w:hideMark/>
          </w:tcPr>
          <w:p w14:paraId="4175611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6</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4F1AF8C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18th of April, 2022</w:t>
            </w:r>
          </w:p>
        </w:tc>
        <w:tc>
          <w:tcPr>
            <w:tcW w:w="1035" w:type="pct"/>
            <w:gridSpan w:val="2"/>
            <w:tcBorders>
              <w:top w:val="nil"/>
            </w:tcBorders>
            <w:shd w:val="clear" w:color="auto" w:fill="auto"/>
            <w:noWrap/>
            <w:vAlign w:val="center"/>
            <w:hideMark/>
          </w:tcPr>
          <w:p w14:paraId="58C6344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2days</w:t>
            </w:r>
          </w:p>
        </w:tc>
        <w:tc>
          <w:tcPr>
            <w:tcW w:w="714" w:type="pct"/>
            <w:gridSpan w:val="2"/>
            <w:tcBorders>
              <w:top w:val="nil"/>
            </w:tcBorders>
            <w:shd w:val="clear" w:color="auto" w:fill="auto"/>
            <w:noWrap/>
            <w:vAlign w:val="center"/>
            <w:hideMark/>
          </w:tcPr>
          <w:p w14:paraId="46D0165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127,002</w:t>
            </w:r>
          </w:p>
        </w:tc>
        <w:tc>
          <w:tcPr>
            <w:tcW w:w="818" w:type="pct"/>
            <w:tcBorders>
              <w:top w:val="nil"/>
            </w:tcBorders>
            <w:shd w:val="clear" w:color="auto" w:fill="auto"/>
            <w:vAlign w:val="center"/>
            <w:hideMark/>
          </w:tcPr>
          <w:p w14:paraId="37F5777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w:t>
            </w:r>
          </w:p>
        </w:tc>
      </w:tr>
      <w:tr w:rsidR="005878FA" w:rsidRPr="0025267C" w14:paraId="225F2262" w14:textId="77777777" w:rsidTr="005878FA">
        <w:trPr>
          <w:trHeight w:val="360"/>
        </w:trPr>
        <w:tc>
          <w:tcPr>
            <w:tcW w:w="903" w:type="pct"/>
            <w:tcBorders>
              <w:top w:val="nil"/>
            </w:tcBorders>
            <w:shd w:val="clear" w:color="auto" w:fill="auto"/>
            <w:noWrap/>
            <w:vAlign w:val="center"/>
            <w:hideMark/>
          </w:tcPr>
          <w:p w14:paraId="2274D7F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7</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778EB41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30th of April, 2022</w:t>
            </w:r>
          </w:p>
        </w:tc>
        <w:tc>
          <w:tcPr>
            <w:tcW w:w="1035" w:type="pct"/>
            <w:gridSpan w:val="2"/>
            <w:tcBorders>
              <w:top w:val="nil"/>
            </w:tcBorders>
            <w:shd w:val="clear" w:color="auto" w:fill="auto"/>
            <w:noWrap/>
            <w:vAlign w:val="center"/>
            <w:hideMark/>
          </w:tcPr>
          <w:p w14:paraId="38A0A70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3days</w:t>
            </w:r>
          </w:p>
        </w:tc>
        <w:tc>
          <w:tcPr>
            <w:tcW w:w="714" w:type="pct"/>
            <w:gridSpan w:val="2"/>
            <w:tcBorders>
              <w:top w:val="nil"/>
            </w:tcBorders>
            <w:shd w:val="clear" w:color="auto" w:fill="auto"/>
            <w:noWrap/>
            <w:vAlign w:val="center"/>
            <w:hideMark/>
          </w:tcPr>
          <w:p w14:paraId="0633D5E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55,205</w:t>
            </w:r>
          </w:p>
        </w:tc>
        <w:tc>
          <w:tcPr>
            <w:tcW w:w="818" w:type="pct"/>
            <w:tcBorders>
              <w:top w:val="nil"/>
            </w:tcBorders>
            <w:shd w:val="clear" w:color="auto" w:fill="auto"/>
            <w:vAlign w:val="center"/>
            <w:hideMark/>
          </w:tcPr>
          <w:p w14:paraId="0DA231D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0.5</w:t>
            </w:r>
          </w:p>
        </w:tc>
      </w:tr>
      <w:tr w:rsidR="005878FA" w:rsidRPr="0025267C" w14:paraId="7CE8F8E3" w14:textId="77777777" w:rsidTr="005878FA">
        <w:trPr>
          <w:trHeight w:val="345"/>
        </w:trPr>
        <w:tc>
          <w:tcPr>
            <w:tcW w:w="903" w:type="pct"/>
            <w:tcBorders>
              <w:top w:val="nil"/>
            </w:tcBorders>
            <w:shd w:val="clear" w:color="auto" w:fill="auto"/>
            <w:noWrap/>
            <w:vAlign w:val="center"/>
            <w:hideMark/>
          </w:tcPr>
          <w:p w14:paraId="36B6C73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8</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1D04887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16th of May, 2022</w:t>
            </w:r>
          </w:p>
        </w:tc>
        <w:tc>
          <w:tcPr>
            <w:tcW w:w="1035" w:type="pct"/>
            <w:gridSpan w:val="2"/>
            <w:tcBorders>
              <w:top w:val="nil"/>
            </w:tcBorders>
            <w:shd w:val="clear" w:color="auto" w:fill="auto"/>
            <w:noWrap/>
            <w:vAlign w:val="center"/>
            <w:hideMark/>
          </w:tcPr>
          <w:p w14:paraId="51F49CD1"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2days</w:t>
            </w:r>
          </w:p>
        </w:tc>
        <w:tc>
          <w:tcPr>
            <w:tcW w:w="714" w:type="pct"/>
            <w:gridSpan w:val="2"/>
            <w:tcBorders>
              <w:top w:val="nil"/>
            </w:tcBorders>
            <w:shd w:val="clear" w:color="auto" w:fill="auto"/>
            <w:noWrap/>
            <w:vAlign w:val="center"/>
            <w:hideMark/>
          </w:tcPr>
          <w:p w14:paraId="3030D85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105,810</w:t>
            </w:r>
          </w:p>
        </w:tc>
        <w:tc>
          <w:tcPr>
            <w:tcW w:w="818" w:type="pct"/>
            <w:tcBorders>
              <w:top w:val="nil"/>
            </w:tcBorders>
            <w:shd w:val="clear" w:color="auto" w:fill="auto"/>
            <w:vAlign w:val="center"/>
            <w:hideMark/>
          </w:tcPr>
          <w:p w14:paraId="5CE94AD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1.0</w:t>
            </w:r>
          </w:p>
        </w:tc>
      </w:tr>
      <w:tr w:rsidR="005878FA" w:rsidRPr="0025267C" w14:paraId="74DB0512" w14:textId="77777777" w:rsidTr="005878FA">
        <w:trPr>
          <w:trHeight w:val="330"/>
        </w:trPr>
        <w:tc>
          <w:tcPr>
            <w:tcW w:w="903" w:type="pct"/>
            <w:tcBorders>
              <w:top w:val="nil"/>
            </w:tcBorders>
            <w:shd w:val="clear" w:color="auto" w:fill="auto"/>
            <w:noWrap/>
            <w:vAlign w:val="center"/>
            <w:hideMark/>
          </w:tcPr>
          <w:p w14:paraId="10A1140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9</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0E8B0CA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30th of May, 2022</w:t>
            </w:r>
          </w:p>
        </w:tc>
        <w:tc>
          <w:tcPr>
            <w:tcW w:w="1035" w:type="pct"/>
            <w:gridSpan w:val="2"/>
            <w:tcBorders>
              <w:top w:val="nil"/>
            </w:tcBorders>
            <w:shd w:val="clear" w:color="auto" w:fill="auto"/>
            <w:noWrap/>
            <w:vAlign w:val="center"/>
            <w:hideMark/>
          </w:tcPr>
          <w:p w14:paraId="0771BCB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4days</w:t>
            </w:r>
          </w:p>
        </w:tc>
        <w:tc>
          <w:tcPr>
            <w:tcW w:w="714" w:type="pct"/>
            <w:gridSpan w:val="2"/>
            <w:tcBorders>
              <w:top w:val="nil"/>
            </w:tcBorders>
            <w:shd w:val="clear" w:color="auto" w:fill="auto"/>
            <w:noWrap/>
            <w:vAlign w:val="center"/>
            <w:hideMark/>
          </w:tcPr>
          <w:p w14:paraId="31615BA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210,732</w:t>
            </w:r>
          </w:p>
        </w:tc>
        <w:tc>
          <w:tcPr>
            <w:tcW w:w="818" w:type="pct"/>
            <w:tcBorders>
              <w:top w:val="nil"/>
            </w:tcBorders>
            <w:shd w:val="clear" w:color="auto" w:fill="auto"/>
            <w:vAlign w:val="center"/>
            <w:hideMark/>
          </w:tcPr>
          <w:p w14:paraId="7F04C3D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2.1</w:t>
            </w:r>
          </w:p>
        </w:tc>
      </w:tr>
      <w:tr w:rsidR="005878FA" w:rsidRPr="0025267C" w14:paraId="7281ABB9" w14:textId="77777777" w:rsidTr="005878FA">
        <w:trPr>
          <w:trHeight w:val="330"/>
        </w:trPr>
        <w:tc>
          <w:tcPr>
            <w:tcW w:w="903" w:type="pct"/>
            <w:tcBorders>
              <w:top w:val="nil"/>
            </w:tcBorders>
            <w:shd w:val="clear" w:color="auto" w:fill="auto"/>
            <w:noWrap/>
            <w:vAlign w:val="center"/>
            <w:hideMark/>
          </w:tcPr>
          <w:p w14:paraId="115E734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10</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6F787E3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29th of August, 2022</w:t>
            </w:r>
          </w:p>
        </w:tc>
        <w:tc>
          <w:tcPr>
            <w:tcW w:w="1035" w:type="pct"/>
            <w:gridSpan w:val="2"/>
            <w:tcBorders>
              <w:top w:val="nil"/>
            </w:tcBorders>
            <w:shd w:val="clear" w:color="auto" w:fill="auto"/>
            <w:noWrap/>
            <w:vAlign w:val="center"/>
            <w:hideMark/>
          </w:tcPr>
          <w:p w14:paraId="7C8F22F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4days</w:t>
            </w:r>
          </w:p>
        </w:tc>
        <w:tc>
          <w:tcPr>
            <w:tcW w:w="714" w:type="pct"/>
            <w:gridSpan w:val="2"/>
            <w:tcBorders>
              <w:top w:val="nil"/>
            </w:tcBorders>
            <w:shd w:val="clear" w:color="auto" w:fill="auto"/>
            <w:noWrap/>
            <w:vAlign w:val="center"/>
            <w:hideMark/>
          </w:tcPr>
          <w:p w14:paraId="1A3DBB9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128,238</w:t>
            </w:r>
          </w:p>
        </w:tc>
        <w:tc>
          <w:tcPr>
            <w:tcW w:w="818" w:type="pct"/>
            <w:tcBorders>
              <w:top w:val="nil"/>
            </w:tcBorders>
            <w:shd w:val="clear" w:color="auto" w:fill="auto"/>
            <w:vAlign w:val="center"/>
            <w:hideMark/>
          </w:tcPr>
          <w:p w14:paraId="4D5289E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1.3</w:t>
            </w:r>
          </w:p>
        </w:tc>
      </w:tr>
      <w:tr w:rsidR="005878FA" w:rsidRPr="0025267C" w14:paraId="19926384" w14:textId="77777777" w:rsidTr="005878FA">
        <w:trPr>
          <w:trHeight w:val="330"/>
        </w:trPr>
        <w:tc>
          <w:tcPr>
            <w:tcW w:w="903" w:type="pct"/>
            <w:tcBorders>
              <w:top w:val="nil"/>
            </w:tcBorders>
            <w:shd w:val="clear" w:color="auto" w:fill="auto"/>
            <w:noWrap/>
            <w:vAlign w:val="center"/>
            <w:hideMark/>
          </w:tcPr>
          <w:p w14:paraId="73A5D09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11</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3B41135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12th of September, 2022</w:t>
            </w:r>
          </w:p>
        </w:tc>
        <w:tc>
          <w:tcPr>
            <w:tcW w:w="1035" w:type="pct"/>
            <w:gridSpan w:val="2"/>
            <w:tcBorders>
              <w:top w:val="nil"/>
            </w:tcBorders>
            <w:shd w:val="clear" w:color="auto" w:fill="auto"/>
            <w:noWrap/>
            <w:vAlign w:val="center"/>
            <w:hideMark/>
          </w:tcPr>
          <w:p w14:paraId="4A8FD7A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3days</w:t>
            </w:r>
          </w:p>
        </w:tc>
        <w:tc>
          <w:tcPr>
            <w:tcW w:w="714" w:type="pct"/>
            <w:gridSpan w:val="2"/>
            <w:tcBorders>
              <w:top w:val="nil"/>
            </w:tcBorders>
            <w:shd w:val="clear" w:color="auto" w:fill="auto"/>
            <w:noWrap/>
            <w:vAlign w:val="center"/>
            <w:hideMark/>
          </w:tcPr>
          <w:p w14:paraId="0B50325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220,896</w:t>
            </w:r>
          </w:p>
        </w:tc>
        <w:tc>
          <w:tcPr>
            <w:tcW w:w="818" w:type="pct"/>
            <w:tcBorders>
              <w:top w:val="nil"/>
            </w:tcBorders>
            <w:shd w:val="clear" w:color="auto" w:fill="auto"/>
            <w:vAlign w:val="center"/>
            <w:hideMark/>
          </w:tcPr>
          <w:p w14:paraId="1EA7772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2.2</w:t>
            </w:r>
          </w:p>
        </w:tc>
      </w:tr>
      <w:tr w:rsidR="005878FA" w:rsidRPr="0025267C" w14:paraId="080A7217" w14:textId="77777777" w:rsidTr="005878FA">
        <w:trPr>
          <w:trHeight w:val="330"/>
        </w:trPr>
        <w:tc>
          <w:tcPr>
            <w:tcW w:w="903" w:type="pct"/>
            <w:tcBorders>
              <w:top w:val="nil"/>
            </w:tcBorders>
            <w:shd w:val="clear" w:color="auto" w:fill="auto"/>
            <w:noWrap/>
            <w:vAlign w:val="center"/>
            <w:hideMark/>
          </w:tcPr>
          <w:p w14:paraId="200084B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12</w:t>
            </w:r>
            <w:r w:rsidRPr="0025267C">
              <w:rPr>
                <w:rFonts w:eastAsia="맑은 고딕" w:cs="Times New Roman"/>
                <w:color w:val="000000" w:themeColor="text1"/>
                <w:szCs w:val="20"/>
              </w:rPr>
              <w:t>th</w:t>
            </w:r>
          </w:p>
        </w:tc>
        <w:tc>
          <w:tcPr>
            <w:tcW w:w="1530" w:type="pct"/>
            <w:tcBorders>
              <w:top w:val="nil"/>
            </w:tcBorders>
            <w:shd w:val="clear" w:color="auto" w:fill="auto"/>
            <w:noWrap/>
            <w:vAlign w:val="center"/>
            <w:hideMark/>
          </w:tcPr>
          <w:p w14:paraId="4EF0181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26th of September, 2022</w:t>
            </w:r>
          </w:p>
        </w:tc>
        <w:tc>
          <w:tcPr>
            <w:tcW w:w="1035" w:type="pct"/>
            <w:gridSpan w:val="2"/>
            <w:tcBorders>
              <w:top w:val="nil"/>
            </w:tcBorders>
            <w:shd w:val="clear" w:color="auto" w:fill="auto"/>
            <w:noWrap/>
            <w:vAlign w:val="center"/>
            <w:hideMark/>
          </w:tcPr>
          <w:p w14:paraId="6BD8888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5days</w:t>
            </w:r>
          </w:p>
        </w:tc>
        <w:tc>
          <w:tcPr>
            <w:tcW w:w="714" w:type="pct"/>
            <w:gridSpan w:val="2"/>
            <w:tcBorders>
              <w:top w:val="nil"/>
            </w:tcBorders>
            <w:shd w:val="clear" w:color="auto" w:fill="auto"/>
            <w:noWrap/>
            <w:vAlign w:val="center"/>
            <w:hideMark/>
          </w:tcPr>
          <w:p w14:paraId="6CFBD93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335,334</w:t>
            </w:r>
          </w:p>
        </w:tc>
        <w:tc>
          <w:tcPr>
            <w:tcW w:w="818" w:type="pct"/>
            <w:tcBorders>
              <w:top w:val="nil"/>
            </w:tcBorders>
            <w:shd w:val="clear" w:color="auto" w:fill="auto"/>
            <w:vAlign w:val="center"/>
            <w:hideMark/>
          </w:tcPr>
          <w:p w14:paraId="14C9428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3.3</w:t>
            </w:r>
          </w:p>
        </w:tc>
      </w:tr>
      <w:tr w:rsidR="005878FA" w:rsidRPr="0025267C" w14:paraId="03A1E8D2" w14:textId="77777777" w:rsidTr="005878FA">
        <w:trPr>
          <w:trHeight w:val="330"/>
        </w:trPr>
        <w:tc>
          <w:tcPr>
            <w:tcW w:w="903" w:type="pct"/>
            <w:tcBorders>
              <w:top w:val="nil"/>
              <w:bottom w:val="single" w:sz="4" w:space="0" w:color="auto"/>
            </w:tcBorders>
            <w:shd w:val="clear" w:color="auto" w:fill="auto"/>
            <w:noWrap/>
            <w:vAlign w:val="center"/>
            <w:hideMark/>
          </w:tcPr>
          <w:p w14:paraId="13C79A8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13</w:t>
            </w:r>
            <w:r w:rsidRPr="0025267C">
              <w:rPr>
                <w:rFonts w:eastAsia="맑은 고딕" w:cs="Times New Roman"/>
                <w:color w:val="000000" w:themeColor="text1"/>
                <w:szCs w:val="20"/>
              </w:rPr>
              <w:t>th</w:t>
            </w:r>
          </w:p>
        </w:tc>
        <w:tc>
          <w:tcPr>
            <w:tcW w:w="1530" w:type="pct"/>
            <w:tcBorders>
              <w:top w:val="nil"/>
              <w:bottom w:val="single" w:sz="4" w:space="0" w:color="auto"/>
            </w:tcBorders>
            <w:shd w:val="clear" w:color="auto" w:fill="auto"/>
            <w:noWrap/>
            <w:vAlign w:val="center"/>
            <w:hideMark/>
          </w:tcPr>
          <w:p w14:paraId="6B80BD8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6th of October, 2022</w:t>
            </w:r>
          </w:p>
        </w:tc>
        <w:tc>
          <w:tcPr>
            <w:tcW w:w="1035" w:type="pct"/>
            <w:gridSpan w:val="2"/>
            <w:tcBorders>
              <w:top w:val="nil"/>
              <w:bottom w:val="single" w:sz="4" w:space="0" w:color="auto"/>
            </w:tcBorders>
            <w:shd w:val="clear" w:color="auto" w:fill="auto"/>
            <w:noWrap/>
            <w:vAlign w:val="center"/>
            <w:hideMark/>
          </w:tcPr>
          <w:p w14:paraId="44F4E27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6days</w:t>
            </w:r>
          </w:p>
        </w:tc>
        <w:tc>
          <w:tcPr>
            <w:tcW w:w="714" w:type="pct"/>
            <w:gridSpan w:val="2"/>
            <w:tcBorders>
              <w:top w:val="nil"/>
              <w:bottom w:val="single" w:sz="4" w:space="0" w:color="auto"/>
            </w:tcBorders>
            <w:shd w:val="clear" w:color="auto" w:fill="auto"/>
            <w:noWrap/>
            <w:vAlign w:val="center"/>
            <w:hideMark/>
          </w:tcPr>
          <w:p w14:paraId="01A13FC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434,802</w:t>
            </w:r>
          </w:p>
        </w:tc>
        <w:tc>
          <w:tcPr>
            <w:tcW w:w="818" w:type="pct"/>
            <w:tcBorders>
              <w:top w:val="nil"/>
              <w:bottom w:val="single" w:sz="4" w:space="0" w:color="auto"/>
            </w:tcBorders>
            <w:shd w:val="clear" w:color="auto" w:fill="auto"/>
            <w:vAlign w:val="center"/>
            <w:hideMark/>
          </w:tcPr>
          <w:p w14:paraId="2217BC5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4.3</w:t>
            </w:r>
          </w:p>
        </w:tc>
      </w:tr>
      <w:tr w:rsidR="005878FA" w:rsidRPr="0025267C" w14:paraId="38791E46" w14:textId="77777777" w:rsidTr="005878FA">
        <w:trPr>
          <w:trHeight w:val="330"/>
        </w:trPr>
        <w:tc>
          <w:tcPr>
            <w:tcW w:w="2433" w:type="pct"/>
            <w:gridSpan w:val="2"/>
            <w:tcBorders>
              <w:top w:val="single" w:sz="4" w:space="0" w:color="auto"/>
              <w:bottom w:val="single" w:sz="4" w:space="0" w:color="auto"/>
            </w:tcBorders>
            <w:shd w:val="clear" w:color="auto" w:fill="auto"/>
            <w:noWrap/>
            <w:vAlign w:val="center"/>
            <w:hideMark/>
          </w:tcPr>
          <w:p w14:paraId="756D85A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Total of 2022</w:t>
            </w:r>
          </w:p>
        </w:tc>
        <w:tc>
          <w:tcPr>
            <w:tcW w:w="1035" w:type="pct"/>
            <w:gridSpan w:val="2"/>
            <w:tcBorders>
              <w:top w:val="single" w:sz="4" w:space="0" w:color="auto"/>
              <w:bottom w:val="single" w:sz="4" w:space="0" w:color="auto"/>
            </w:tcBorders>
            <w:shd w:val="clear" w:color="auto" w:fill="auto"/>
            <w:noWrap/>
            <w:vAlign w:val="center"/>
            <w:hideMark/>
          </w:tcPr>
          <w:p w14:paraId="05AC890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31days</w:t>
            </w:r>
          </w:p>
        </w:tc>
        <w:tc>
          <w:tcPr>
            <w:tcW w:w="714" w:type="pct"/>
            <w:gridSpan w:val="2"/>
            <w:tcBorders>
              <w:top w:val="single" w:sz="4" w:space="0" w:color="auto"/>
              <w:bottom w:val="single" w:sz="4" w:space="0" w:color="auto"/>
            </w:tcBorders>
            <w:shd w:val="clear" w:color="auto" w:fill="auto"/>
            <w:noWrap/>
            <w:vAlign w:val="center"/>
            <w:hideMark/>
          </w:tcPr>
          <w:p w14:paraId="4711CCA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1,659,639</w:t>
            </w:r>
          </w:p>
        </w:tc>
        <w:tc>
          <w:tcPr>
            <w:tcW w:w="818" w:type="pct"/>
            <w:tcBorders>
              <w:top w:val="single" w:sz="4" w:space="0" w:color="auto"/>
              <w:bottom w:val="single" w:sz="4" w:space="0" w:color="auto"/>
            </w:tcBorders>
            <w:shd w:val="clear" w:color="auto" w:fill="auto"/>
            <w:vAlign w:val="center"/>
            <w:hideMark/>
          </w:tcPr>
          <w:p w14:paraId="10E4E6D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16</w:t>
            </w:r>
            <w:r w:rsidRPr="0025267C">
              <w:rPr>
                <w:rFonts w:eastAsia="맑은 고딕" w:cs="Times New Roman"/>
                <w:color w:val="000000" w:themeColor="text1"/>
                <w:szCs w:val="20"/>
              </w:rPr>
              <w:t>.</w:t>
            </w:r>
            <w:r w:rsidRPr="0025267C">
              <w:rPr>
                <w:rFonts w:eastAsia="맑은 고딕" w:cs="Times New Roman" w:hint="eastAsia"/>
                <w:color w:val="000000" w:themeColor="text1"/>
                <w:szCs w:val="20"/>
              </w:rPr>
              <w:t>3</w:t>
            </w:r>
          </w:p>
        </w:tc>
      </w:tr>
    </w:tbl>
    <w:p w14:paraId="0DEB2F8B" w14:textId="496DD69C" w:rsidR="005878FA" w:rsidRDefault="005878FA" w:rsidP="005878FA">
      <w:pPr>
        <w:keepNext/>
        <w:rPr>
          <w:rFonts w:eastAsia="맑은 고딕" w:cs="Times New Roman"/>
          <w:color w:val="000000" w:themeColor="text1"/>
          <w:szCs w:val="24"/>
          <w:lang w:val="en-GB" w:eastAsia="ko-KR"/>
        </w:rPr>
      </w:pPr>
      <w:r>
        <w:rPr>
          <w:rFonts w:eastAsia="맑은 고딕" w:cs="Times New Roman"/>
          <w:color w:val="000000" w:themeColor="text1"/>
          <w:szCs w:val="24"/>
          <w:lang w:val="en-GB" w:eastAsia="ko-KR"/>
        </w:rPr>
        <w:br w:type="column"/>
      </w:r>
      <w:r w:rsidRPr="0001436A">
        <w:rPr>
          <w:rFonts w:cs="Times New Roman"/>
          <w:b/>
          <w:szCs w:val="24"/>
        </w:rPr>
        <w:lastRenderedPageBreak/>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2</w:t>
      </w:r>
      <w:r w:rsidRPr="00754429">
        <w:rPr>
          <w:rFonts w:eastAsia="맑은 고딕" w:cs="Times New Roman"/>
          <w:b/>
          <w:color w:val="000000" w:themeColor="text1"/>
          <w:kern w:val="2"/>
          <w:szCs w:val="24"/>
          <w:lang w:val="en-GB" w:eastAsia="ko-KR"/>
        </w:rPr>
        <w:t>.</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 xml:space="preserve">Specific information of </w:t>
      </w:r>
      <w:r w:rsidRPr="0025267C">
        <w:rPr>
          <w:rFonts w:eastAsia="맑은 고딕" w:cs="Times New Roman" w:hint="eastAsia"/>
          <w:color w:val="000000" w:themeColor="text1"/>
          <w:szCs w:val="24"/>
          <w:lang w:val="en-GB"/>
        </w:rPr>
        <w:t>survey date by NRE re-opening</w:t>
      </w:r>
      <w:r w:rsidRPr="0025267C">
        <w:rPr>
          <w:rFonts w:eastAsia="맑은 고딕" w:cs="Times New Roman"/>
          <w:color w:val="000000" w:themeColor="text1"/>
          <w:szCs w:val="24"/>
          <w:lang w:val="en-GB"/>
        </w:rPr>
        <w:t>.</w:t>
      </w:r>
      <w:r w:rsidRPr="0025267C">
        <w:rPr>
          <w:rFonts w:eastAsia="맑은 고딕" w:cs="Times New Roman" w:hint="eastAsia"/>
          <w:color w:val="000000" w:themeColor="text1"/>
          <w:szCs w:val="24"/>
          <w:lang w:val="en-GB"/>
        </w:rPr>
        <w:t xml:space="preserve"> OP, opening period; CP, closing period</w:t>
      </w:r>
    </w:p>
    <w:tbl>
      <w:tblPr>
        <w:tblpPr w:leftFromText="142" w:rightFromText="142" w:vertAnchor="text" w:tblpY="1"/>
        <w:tblOverlap w:val="never"/>
        <w:tblW w:w="5000" w:type="pct"/>
        <w:tblCellMar>
          <w:left w:w="99" w:type="dxa"/>
          <w:right w:w="99" w:type="dxa"/>
        </w:tblCellMar>
        <w:tblLook w:val="04A0" w:firstRow="1" w:lastRow="0" w:firstColumn="1" w:lastColumn="0" w:noHBand="0" w:noVBand="1"/>
      </w:tblPr>
      <w:tblGrid>
        <w:gridCol w:w="3348"/>
        <w:gridCol w:w="3579"/>
        <w:gridCol w:w="3048"/>
      </w:tblGrid>
      <w:tr w:rsidR="005878FA" w:rsidRPr="0025267C" w14:paraId="23B405AE" w14:textId="77777777" w:rsidTr="005878FA">
        <w:trPr>
          <w:trHeight w:val="517"/>
        </w:trPr>
        <w:tc>
          <w:tcPr>
            <w:tcW w:w="1678" w:type="pct"/>
            <w:vMerge w:val="restart"/>
            <w:tcBorders>
              <w:top w:val="single" w:sz="4" w:space="0" w:color="auto"/>
              <w:left w:val="nil"/>
              <w:bottom w:val="double" w:sz="6" w:space="0" w:color="000000"/>
              <w:right w:val="nil"/>
            </w:tcBorders>
            <w:shd w:val="clear" w:color="auto" w:fill="auto"/>
            <w:noWrap/>
            <w:vAlign w:val="center"/>
            <w:hideMark/>
          </w:tcPr>
          <w:p w14:paraId="144C7CC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Number of Experiment</w:t>
            </w:r>
          </w:p>
        </w:tc>
        <w:tc>
          <w:tcPr>
            <w:tcW w:w="1794" w:type="pct"/>
            <w:vMerge w:val="restart"/>
            <w:tcBorders>
              <w:top w:val="single" w:sz="4" w:space="0" w:color="auto"/>
              <w:left w:val="nil"/>
              <w:bottom w:val="double" w:sz="6" w:space="0" w:color="000000"/>
              <w:right w:val="nil"/>
            </w:tcBorders>
            <w:shd w:val="clear" w:color="auto" w:fill="auto"/>
            <w:noWrap/>
            <w:vAlign w:val="center"/>
            <w:hideMark/>
          </w:tcPr>
          <w:p w14:paraId="555C8B21"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Survey date</w:t>
            </w:r>
          </w:p>
        </w:tc>
        <w:tc>
          <w:tcPr>
            <w:tcW w:w="1528" w:type="pct"/>
            <w:vMerge w:val="restart"/>
            <w:tcBorders>
              <w:top w:val="single" w:sz="4" w:space="0" w:color="auto"/>
              <w:left w:val="nil"/>
              <w:bottom w:val="double" w:sz="6" w:space="0" w:color="000000"/>
              <w:right w:val="nil"/>
            </w:tcBorders>
            <w:shd w:val="clear" w:color="auto" w:fill="auto"/>
            <w:noWrap/>
            <w:vAlign w:val="center"/>
            <w:hideMark/>
          </w:tcPr>
          <w:p w14:paraId="5A5255D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NRE re-opening</w:t>
            </w:r>
          </w:p>
        </w:tc>
      </w:tr>
      <w:tr w:rsidR="005878FA" w:rsidRPr="0025267C" w14:paraId="2D4F5685" w14:textId="77777777" w:rsidTr="005878FA">
        <w:trPr>
          <w:trHeight w:val="517"/>
        </w:trPr>
        <w:tc>
          <w:tcPr>
            <w:tcW w:w="1678" w:type="pct"/>
            <w:vMerge/>
            <w:tcBorders>
              <w:left w:val="nil"/>
              <w:bottom w:val="double" w:sz="6" w:space="0" w:color="000000"/>
              <w:right w:val="nil"/>
            </w:tcBorders>
            <w:vAlign w:val="center"/>
            <w:hideMark/>
          </w:tcPr>
          <w:p w14:paraId="4C4A9F41" w14:textId="77777777" w:rsidR="005878FA" w:rsidRPr="0025267C" w:rsidRDefault="005878FA" w:rsidP="005878FA">
            <w:pPr>
              <w:spacing w:after="0"/>
              <w:rPr>
                <w:rFonts w:eastAsia="맑은 고딕" w:cs="Times New Roman"/>
                <w:color w:val="000000" w:themeColor="text1"/>
                <w:szCs w:val="20"/>
              </w:rPr>
            </w:pPr>
          </w:p>
        </w:tc>
        <w:tc>
          <w:tcPr>
            <w:tcW w:w="1794" w:type="pct"/>
            <w:vMerge/>
            <w:tcBorders>
              <w:left w:val="nil"/>
              <w:bottom w:val="double" w:sz="6" w:space="0" w:color="000000"/>
              <w:right w:val="nil"/>
            </w:tcBorders>
            <w:vAlign w:val="center"/>
            <w:hideMark/>
          </w:tcPr>
          <w:p w14:paraId="65CC5F8C" w14:textId="77777777" w:rsidR="005878FA" w:rsidRPr="0025267C" w:rsidRDefault="005878FA" w:rsidP="005878FA">
            <w:pPr>
              <w:spacing w:after="0"/>
              <w:rPr>
                <w:rFonts w:eastAsia="맑은 고딕" w:cs="Times New Roman"/>
                <w:color w:val="000000" w:themeColor="text1"/>
                <w:szCs w:val="20"/>
              </w:rPr>
            </w:pPr>
          </w:p>
        </w:tc>
        <w:tc>
          <w:tcPr>
            <w:tcW w:w="1528" w:type="pct"/>
            <w:vMerge/>
            <w:tcBorders>
              <w:left w:val="nil"/>
              <w:bottom w:val="double" w:sz="6" w:space="0" w:color="000000"/>
              <w:right w:val="nil"/>
            </w:tcBorders>
            <w:vAlign w:val="center"/>
            <w:hideMark/>
          </w:tcPr>
          <w:p w14:paraId="6C7A5D04" w14:textId="77777777" w:rsidR="005878FA" w:rsidRPr="0025267C" w:rsidRDefault="005878FA" w:rsidP="005878FA">
            <w:pPr>
              <w:spacing w:after="0"/>
              <w:rPr>
                <w:rFonts w:eastAsia="맑은 고딕" w:cs="Times New Roman"/>
                <w:color w:val="000000" w:themeColor="text1"/>
                <w:szCs w:val="20"/>
              </w:rPr>
            </w:pPr>
          </w:p>
        </w:tc>
      </w:tr>
      <w:tr w:rsidR="005878FA" w:rsidRPr="0025267C" w14:paraId="49597847" w14:textId="77777777" w:rsidTr="005878FA">
        <w:trPr>
          <w:trHeight w:val="345"/>
        </w:trPr>
        <w:tc>
          <w:tcPr>
            <w:tcW w:w="1678" w:type="pct"/>
            <w:tcBorders>
              <w:top w:val="nil"/>
              <w:left w:val="nil"/>
              <w:bottom w:val="nil"/>
              <w:right w:val="nil"/>
            </w:tcBorders>
            <w:shd w:val="clear" w:color="auto" w:fill="auto"/>
            <w:noWrap/>
            <w:vAlign w:val="center"/>
            <w:hideMark/>
          </w:tcPr>
          <w:p w14:paraId="57B6EDB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1st</w:t>
            </w:r>
          </w:p>
        </w:tc>
        <w:tc>
          <w:tcPr>
            <w:tcW w:w="1794" w:type="pct"/>
            <w:tcBorders>
              <w:top w:val="nil"/>
              <w:left w:val="nil"/>
              <w:bottom w:val="nil"/>
              <w:right w:val="nil"/>
            </w:tcBorders>
            <w:shd w:val="clear" w:color="auto" w:fill="auto"/>
            <w:noWrap/>
            <w:vAlign w:val="center"/>
            <w:hideMark/>
          </w:tcPr>
          <w:p w14:paraId="1FCAE85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22</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April</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464111E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6CE3D1C1" w14:textId="77777777" w:rsidTr="005878FA">
        <w:trPr>
          <w:trHeight w:val="330"/>
        </w:trPr>
        <w:tc>
          <w:tcPr>
            <w:tcW w:w="1678" w:type="pct"/>
            <w:tcBorders>
              <w:top w:val="nil"/>
              <w:left w:val="nil"/>
              <w:bottom w:val="nil"/>
              <w:right w:val="nil"/>
            </w:tcBorders>
            <w:shd w:val="clear" w:color="auto" w:fill="auto"/>
            <w:noWrap/>
            <w:vAlign w:val="center"/>
            <w:hideMark/>
          </w:tcPr>
          <w:p w14:paraId="08682B11"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2rd</w:t>
            </w:r>
          </w:p>
        </w:tc>
        <w:tc>
          <w:tcPr>
            <w:tcW w:w="1794" w:type="pct"/>
            <w:tcBorders>
              <w:top w:val="nil"/>
              <w:left w:val="nil"/>
              <w:bottom w:val="nil"/>
              <w:right w:val="nil"/>
            </w:tcBorders>
            <w:shd w:val="clear" w:color="auto" w:fill="auto"/>
            <w:noWrap/>
            <w:vAlign w:val="center"/>
            <w:hideMark/>
          </w:tcPr>
          <w:p w14:paraId="1F48D48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08</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May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480E6FC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35F36B77" w14:textId="77777777" w:rsidTr="005878FA">
        <w:trPr>
          <w:trHeight w:val="330"/>
        </w:trPr>
        <w:tc>
          <w:tcPr>
            <w:tcW w:w="1678" w:type="pct"/>
            <w:tcBorders>
              <w:top w:val="nil"/>
              <w:left w:val="nil"/>
              <w:bottom w:val="nil"/>
              <w:right w:val="nil"/>
            </w:tcBorders>
            <w:shd w:val="clear" w:color="auto" w:fill="auto"/>
            <w:noWrap/>
            <w:vAlign w:val="center"/>
            <w:hideMark/>
          </w:tcPr>
          <w:p w14:paraId="7AF2C17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3th</w:t>
            </w:r>
          </w:p>
        </w:tc>
        <w:tc>
          <w:tcPr>
            <w:tcW w:w="1794" w:type="pct"/>
            <w:tcBorders>
              <w:top w:val="nil"/>
              <w:left w:val="nil"/>
              <w:bottom w:val="nil"/>
              <w:right w:val="nil"/>
            </w:tcBorders>
            <w:shd w:val="clear" w:color="auto" w:fill="auto"/>
            <w:noWrap/>
            <w:vAlign w:val="center"/>
            <w:hideMark/>
          </w:tcPr>
          <w:p w14:paraId="4DF5B34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17</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June</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65EC512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086E3591" w14:textId="77777777" w:rsidTr="005878FA">
        <w:trPr>
          <w:trHeight w:val="330"/>
        </w:trPr>
        <w:tc>
          <w:tcPr>
            <w:tcW w:w="1678" w:type="pct"/>
            <w:tcBorders>
              <w:top w:val="nil"/>
              <w:left w:val="nil"/>
              <w:bottom w:val="nil"/>
              <w:right w:val="nil"/>
            </w:tcBorders>
            <w:shd w:val="clear" w:color="auto" w:fill="auto"/>
            <w:noWrap/>
            <w:vAlign w:val="center"/>
            <w:hideMark/>
          </w:tcPr>
          <w:p w14:paraId="566E839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4th</w:t>
            </w:r>
          </w:p>
        </w:tc>
        <w:tc>
          <w:tcPr>
            <w:tcW w:w="1794" w:type="pct"/>
            <w:tcBorders>
              <w:top w:val="nil"/>
              <w:left w:val="nil"/>
              <w:bottom w:val="nil"/>
              <w:right w:val="nil"/>
            </w:tcBorders>
            <w:shd w:val="clear" w:color="auto" w:fill="auto"/>
            <w:noWrap/>
            <w:vAlign w:val="center"/>
            <w:hideMark/>
          </w:tcPr>
          <w:p w14:paraId="68BAAC5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21</w:t>
            </w:r>
            <w:r w:rsidRPr="0025267C">
              <w:rPr>
                <w:rFonts w:eastAsia="맑은 고딕" w:cs="Times New Roman" w:hint="eastAsia"/>
                <w:color w:val="000000" w:themeColor="text1"/>
                <w:szCs w:val="20"/>
              </w:rPr>
              <w:t>th of</w:t>
            </w:r>
            <w:r w:rsidRPr="0025267C">
              <w:rPr>
                <w:rFonts w:eastAsia="맑은 고딕" w:cs="Times New Roman"/>
                <w:color w:val="000000" w:themeColor="text1"/>
                <w:szCs w:val="20"/>
              </w:rPr>
              <w:t xml:space="preserve"> June</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5C717A5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6D46D1A5" w14:textId="77777777" w:rsidTr="005878FA">
        <w:trPr>
          <w:trHeight w:val="330"/>
        </w:trPr>
        <w:tc>
          <w:tcPr>
            <w:tcW w:w="1678" w:type="pct"/>
            <w:tcBorders>
              <w:top w:val="nil"/>
              <w:left w:val="nil"/>
              <w:bottom w:val="nil"/>
              <w:right w:val="nil"/>
            </w:tcBorders>
            <w:shd w:val="clear" w:color="auto" w:fill="auto"/>
            <w:noWrap/>
            <w:vAlign w:val="center"/>
            <w:hideMark/>
          </w:tcPr>
          <w:p w14:paraId="0709C1B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5th</w:t>
            </w:r>
          </w:p>
        </w:tc>
        <w:tc>
          <w:tcPr>
            <w:tcW w:w="1794" w:type="pct"/>
            <w:tcBorders>
              <w:top w:val="nil"/>
              <w:left w:val="nil"/>
              <w:bottom w:val="nil"/>
              <w:right w:val="nil"/>
            </w:tcBorders>
            <w:shd w:val="clear" w:color="auto" w:fill="auto"/>
            <w:noWrap/>
            <w:vAlign w:val="center"/>
            <w:hideMark/>
          </w:tcPr>
          <w:p w14:paraId="1C5A1CC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01</w:t>
            </w:r>
            <w:r w:rsidRPr="0025267C">
              <w:rPr>
                <w:rFonts w:eastAsia="맑은 고딕" w:cs="Times New Roman" w:hint="eastAsia"/>
                <w:color w:val="000000" w:themeColor="text1"/>
                <w:szCs w:val="20"/>
              </w:rPr>
              <w:t>st of</w:t>
            </w:r>
            <w:r w:rsidRPr="0025267C">
              <w:rPr>
                <w:rFonts w:eastAsia="맑은 고딕" w:cs="Times New Roman"/>
                <w:color w:val="000000" w:themeColor="text1"/>
                <w:szCs w:val="20"/>
              </w:rPr>
              <w:t xml:space="preserve"> July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480E7261"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62BE836C" w14:textId="77777777" w:rsidTr="005878FA">
        <w:trPr>
          <w:trHeight w:val="330"/>
        </w:trPr>
        <w:tc>
          <w:tcPr>
            <w:tcW w:w="1678" w:type="pct"/>
            <w:tcBorders>
              <w:top w:val="nil"/>
              <w:left w:val="nil"/>
              <w:bottom w:val="nil"/>
              <w:right w:val="nil"/>
            </w:tcBorders>
            <w:shd w:val="clear" w:color="auto" w:fill="auto"/>
            <w:noWrap/>
            <w:vAlign w:val="center"/>
            <w:hideMark/>
          </w:tcPr>
          <w:p w14:paraId="50E5A20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6th</w:t>
            </w:r>
          </w:p>
        </w:tc>
        <w:tc>
          <w:tcPr>
            <w:tcW w:w="1794" w:type="pct"/>
            <w:tcBorders>
              <w:top w:val="nil"/>
              <w:left w:val="nil"/>
              <w:bottom w:val="nil"/>
              <w:right w:val="nil"/>
            </w:tcBorders>
            <w:shd w:val="clear" w:color="auto" w:fill="auto"/>
            <w:noWrap/>
            <w:vAlign w:val="center"/>
            <w:hideMark/>
          </w:tcPr>
          <w:p w14:paraId="148690F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26</w:t>
            </w:r>
            <w:r w:rsidRPr="0025267C">
              <w:rPr>
                <w:rFonts w:eastAsia="맑은 고딕" w:cs="Times New Roman" w:hint="eastAsia"/>
                <w:color w:val="000000" w:themeColor="text1"/>
                <w:szCs w:val="20"/>
              </w:rPr>
              <w:t xml:space="preserve">st of </w:t>
            </w:r>
            <w:r w:rsidRPr="0025267C">
              <w:rPr>
                <w:rFonts w:eastAsia="맑은 고딕" w:cs="Times New Roman"/>
                <w:color w:val="000000" w:themeColor="text1"/>
                <w:szCs w:val="20"/>
              </w:rPr>
              <w:t>July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0974D93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65C61FD3" w14:textId="77777777" w:rsidTr="005878FA">
        <w:trPr>
          <w:trHeight w:val="330"/>
        </w:trPr>
        <w:tc>
          <w:tcPr>
            <w:tcW w:w="1678" w:type="pct"/>
            <w:tcBorders>
              <w:top w:val="nil"/>
              <w:left w:val="nil"/>
              <w:bottom w:val="nil"/>
              <w:right w:val="nil"/>
            </w:tcBorders>
            <w:shd w:val="clear" w:color="auto" w:fill="auto"/>
            <w:noWrap/>
            <w:vAlign w:val="center"/>
            <w:hideMark/>
          </w:tcPr>
          <w:p w14:paraId="41C4C20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7th</w:t>
            </w:r>
          </w:p>
        </w:tc>
        <w:tc>
          <w:tcPr>
            <w:tcW w:w="1794" w:type="pct"/>
            <w:tcBorders>
              <w:top w:val="nil"/>
              <w:left w:val="nil"/>
              <w:bottom w:val="nil"/>
              <w:right w:val="nil"/>
            </w:tcBorders>
            <w:shd w:val="clear" w:color="auto" w:fill="auto"/>
            <w:noWrap/>
            <w:vAlign w:val="center"/>
            <w:hideMark/>
          </w:tcPr>
          <w:p w14:paraId="3453EFF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16</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August</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132AA34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53B70A00" w14:textId="77777777" w:rsidTr="005878FA">
        <w:trPr>
          <w:trHeight w:val="330"/>
        </w:trPr>
        <w:tc>
          <w:tcPr>
            <w:tcW w:w="1678" w:type="pct"/>
            <w:tcBorders>
              <w:top w:val="nil"/>
              <w:left w:val="nil"/>
              <w:bottom w:val="nil"/>
              <w:right w:val="nil"/>
            </w:tcBorders>
            <w:shd w:val="clear" w:color="auto" w:fill="auto"/>
            <w:noWrap/>
            <w:vAlign w:val="center"/>
            <w:hideMark/>
          </w:tcPr>
          <w:p w14:paraId="7CBFBD5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8th</w:t>
            </w:r>
          </w:p>
        </w:tc>
        <w:tc>
          <w:tcPr>
            <w:tcW w:w="1794" w:type="pct"/>
            <w:tcBorders>
              <w:top w:val="nil"/>
              <w:left w:val="nil"/>
              <w:bottom w:val="nil"/>
              <w:right w:val="nil"/>
            </w:tcBorders>
            <w:shd w:val="clear" w:color="auto" w:fill="auto"/>
            <w:noWrap/>
            <w:vAlign w:val="center"/>
            <w:hideMark/>
          </w:tcPr>
          <w:p w14:paraId="62D07F3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09</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September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73AD202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4A7496BA" w14:textId="77777777" w:rsidTr="005878FA">
        <w:trPr>
          <w:trHeight w:val="330"/>
        </w:trPr>
        <w:tc>
          <w:tcPr>
            <w:tcW w:w="1678" w:type="pct"/>
            <w:tcBorders>
              <w:top w:val="nil"/>
              <w:left w:val="nil"/>
              <w:bottom w:val="nil"/>
              <w:right w:val="nil"/>
            </w:tcBorders>
            <w:shd w:val="clear" w:color="auto" w:fill="auto"/>
            <w:noWrap/>
            <w:vAlign w:val="center"/>
            <w:hideMark/>
          </w:tcPr>
          <w:p w14:paraId="300784A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9th</w:t>
            </w:r>
          </w:p>
        </w:tc>
        <w:tc>
          <w:tcPr>
            <w:tcW w:w="1794" w:type="pct"/>
            <w:tcBorders>
              <w:top w:val="nil"/>
              <w:left w:val="nil"/>
              <w:bottom w:val="nil"/>
              <w:right w:val="nil"/>
            </w:tcBorders>
            <w:shd w:val="clear" w:color="auto" w:fill="auto"/>
            <w:noWrap/>
            <w:vAlign w:val="center"/>
            <w:hideMark/>
          </w:tcPr>
          <w:p w14:paraId="2B79E98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14</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September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7F0052C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0D7E640C" w14:textId="77777777" w:rsidTr="005878FA">
        <w:trPr>
          <w:trHeight w:val="330"/>
        </w:trPr>
        <w:tc>
          <w:tcPr>
            <w:tcW w:w="1678" w:type="pct"/>
            <w:tcBorders>
              <w:top w:val="nil"/>
              <w:left w:val="nil"/>
              <w:bottom w:val="nil"/>
              <w:right w:val="nil"/>
            </w:tcBorders>
            <w:shd w:val="clear" w:color="auto" w:fill="auto"/>
            <w:noWrap/>
            <w:vAlign w:val="center"/>
            <w:hideMark/>
          </w:tcPr>
          <w:p w14:paraId="75C72FC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10th</w:t>
            </w:r>
          </w:p>
        </w:tc>
        <w:tc>
          <w:tcPr>
            <w:tcW w:w="1794" w:type="pct"/>
            <w:tcBorders>
              <w:top w:val="nil"/>
              <w:left w:val="nil"/>
              <w:bottom w:val="nil"/>
              <w:right w:val="nil"/>
            </w:tcBorders>
            <w:shd w:val="clear" w:color="auto" w:fill="auto"/>
            <w:noWrap/>
            <w:vAlign w:val="center"/>
            <w:hideMark/>
          </w:tcPr>
          <w:p w14:paraId="75805601"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11</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October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5770627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2143113C" w14:textId="77777777" w:rsidTr="005878FA">
        <w:trPr>
          <w:trHeight w:val="330"/>
        </w:trPr>
        <w:tc>
          <w:tcPr>
            <w:tcW w:w="1678" w:type="pct"/>
            <w:tcBorders>
              <w:top w:val="nil"/>
              <w:left w:val="nil"/>
              <w:bottom w:val="nil"/>
              <w:right w:val="nil"/>
            </w:tcBorders>
            <w:shd w:val="clear" w:color="auto" w:fill="auto"/>
            <w:noWrap/>
            <w:vAlign w:val="center"/>
            <w:hideMark/>
          </w:tcPr>
          <w:p w14:paraId="44D0DAA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11th</w:t>
            </w:r>
          </w:p>
        </w:tc>
        <w:tc>
          <w:tcPr>
            <w:tcW w:w="1794" w:type="pct"/>
            <w:tcBorders>
              <w:top w:val="nil"/>
              <w:left w:val="nil"/>
              <w:bottom w:val="nil"/>
              <w:right w:val="nil"/>
            </w:tcBorders>
            <w:shd w:val="clear" w:color="auto" w:fill="auto"/>
            <w:noWrap/>
            <w:vAlign w:val="center"/>
            <w:hideMark/>
          </w:tcPr>
          <w:p w14:paraId="1B611EA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23</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October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77E181F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534F603D" w14:textId="77777777" w:rsidTr="005878FA">
        <w:trPr>
          <w:trHeight w:val="330"/>
        </w:trPr>
        <w:tc>
          <w:tcPr>
            <w:tcW w:w="1678" w:type="pct"/>
            <w:tcBorders>
              <w:top w:val="nil"/>
              <w:left w:val="nil"/>
              <w:bottom w:val="nil"/>
              <w:right w:val="nil"/>
            </w:tcBorders>
            <w:shd w:val="clear" w:color="auto" w:fill="auto"/>
            <w:noWrap/>
            <w:vAlign w:val="center"/>
            <w:hideMark/>
          </w:tcPr>
          <w:p w14:paraId="24F8E91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12th</w:t>
            </w:r>
          </w:p>
        </w:tc>
        <w:tc>
          <w:tcPr>
            <w:tcW w:w="1794" w:type="pct"/>
            <w:tcBorders>
              <w:top w:val="nil"/>
              <w:left w:val="nil"/>
              <w:bottom w:val="nil"/>
              <w:right w:val="nil"/>
            </w:tcBorders>
            <w:shd w:val="clear" w:color="auto" w:fill="auto"/>
            <w:noWrap/>
            <w:vAlign w:val="center"/>
            <w:hideMark/>
          </w:tcPr>
          <w:p w14:paraId="7C11E27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09</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November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552A501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47641F72" w14:textId="77777777" w:rsidTr="005878FA">
        <w:trPr>
          <w:trHeight w:val="330"/>
        </w:trPr>
        <w:tc>
          <w:tcPr>
            <w:tcW w:w="1678" w:type="pct"/>
            <w:tcBorders>
              <w:top w:val="nil"/>
              <w:left w:val="nil"/>
              <w:bottom w:val="nil"/>
              <w:right w:val="nil"/>
            </w:tcBorders>
            <w:shd w:val="clear" w:color="auto" w:fill="auto"/>
            <w:noWrap/>
            <w:vAlign w:val="center"/>
            <w:hideMark/>
          </w:tcPr>
          <w:p w14:paraId="272BF4D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13th</w:t>
            </w:r>
          </w:p>
        </w:tc>
        <w:tc>
          <w:tcPr>
            <w:tcW w:w="1794" w:type="pct"/>
            <w:tcBorders>
              <w:top w:val="nil"/>
              <w:left w:val="nil"/>
              <w:bottom w:val="nil"/>
              <w:right w:val="nil"/>
            </w:tcBorders>
            <w:shd w:val="clear" w:color="auto" w:fill="auto"/>
            <w:noWrap/>
            <w:vAlign w:val="center"/>
            <w:hideMark/>
          </w:tcPr>
          <w:p w14:paraId="5C5D303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24</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November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2021</w:t>
            </w:r>
          </w:p>
        </w:tc>
        <w:tc>
          <w:tcPr>
            <w:tcW w:w="1528" w:type="pct"/>
            <w:tcBorders>
              <w:top w:val="nil"/>
              <w:left w:val="nil"/>
              <w:bottom w:val="nil"/>
              <w:right w:val="nil"/>
            </w:tcBorders>
            <w:shd w:val="clear" w:color="auto" w:fill="auto"/>
            <w:noWrap/>
            <w:vAlign w:val="center"/>
            <w:hideMark/>
          </w:tcPr>
          <w:p w14:paraId="7E10038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0B04B93C" w14:textId="77777777" w:rsidTr="005878FA">
        <w:trPr>
          <w:trHeight w:val="330"/>
        </w:trPr>
        <w:tc>
          <w:tcPr>
            <w:tcW w:w="1678" w:type="pct"/>
            <w:tcBorders>
              <w:top w:val="nil"/>
              <w:left w:val="nil"/>
              <w:bottom w:val="nil"/>
              <w:right w:val="nil"/>
            </w:tcBorders>
            <w:shd w:val="clear" w:color="auto" w:fill="auto"/>
            <w:noWrap/>
            <w:vAlign w:val="center"/>
            <w:hideMark/>
          </w:tcPr>
          <w:p w14:paraId="6717245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14th</w:t>
            </w:r>
          </w:p>
        </w:tc>
        <w:tc>
          <w:tcPr>
            <w:tcW w:w="1794" w:type="pct"/>
            <w:tcBorders>
              <w:top w:val="nil"/>
              <w:left w:val="nil"/>
              <w:bottom w:val="nil"/>
              <w:right w:val="nil"/>
            </w:tcBorders>
            <w:shd w:val="clear" w:color="auto" w:fill="auto"/>
            <w:noWrap/>
            <w:vAlign w:val="center"/>
            <w:hideMark/>
          </w:tcPr>
          <w:p w14:paraId="7DD9115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02</w:t>
            </w:r>
            <w:r w:rsidRPr="0025267C">
              <w:rPr>
                <w:rFonts w:eastAsia="맑은 고딕" w:cs="Times New Roman" w:hint="eastAsia"/>
                <w:color w:val="000000" w:themeColor="text1"/>
                <w:szCs w:val="20"/>
              </w:rPr>
              <w:t xml:space="preserve">rd of </w:t>
            </w:r>
            <w:r w:rsidRPr="0025267C">
              <w:rPr>
                <w:rFonts w:eastAsia="맑은 고딕" w:cs="Times New Roman"/>
                <w:color w:val="000000" w:themeColor="text1"/>
                <w:szCs w:val="20"/>
              </w:rPr>
              <w:t>May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0B7B0F4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7E168F68" w14:textId="77777777" w:rsidTr="005878FA">
        <w:trPr>
          <w:trHeight w:val="330"/>
        </w:trPr>
        <w:tc>
          <w:tcPr>
            <w:tcW w:w="1678" w:type="pct"/>
            <w:tcBorders>
              <w:top w:val="nil"/>
              <w:left w:val="nil"/>
              <w:bottom w:val="nil"/>
              <w:right w:val="nil"/>
            </w:tcBorders>
            <w:shd w:val="clear" w:color="auto" w:fill="auto"/>
            <w:noWrap/>
            <w:vAlign w:val="center"/>
            <w:hideMark/>
          </w:tcPr>
          <w:p w14:paraId="4F42E20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15th</w:t>
            </w:r>
          </w:p>
        </w:tc>
        <w:tc>
          <w:tcPr>
            <w:tcW w:w="1794" w:type="pct"/>
            <w:tcBorders>
              <w:top w:val="nil"/>
              <w:left w:val="nil"/>
              <w:bottom w:val="nil"/>
              <w:right w:val="nil"/>
            </w:tcBorders>
            <w:shd w:val="clear" w:color="auto" w:fill="auto"/>
            <w:noWrap/>
            <w:vAlign w:val="center"/>
            <w:hideMark/>
          </w:tcPr>
          <w:p w14:paraId="53E5047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13</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May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13E9741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21FF2A89" w14:textId="77777777" w:rsidTr="005878FA">
        <w:trPr>
          <w:trHeight w:val="330"/>
        </w:trPr>
        <w:tc>
          <w:tcPr>
            <w:tcW w:w="1678" w:type="pct"/>
            <w:tcBorders>
              <w:top w:val="nil"/>
              <w:left w:val="nil"/>
              <w:bottom w:val="nil"/>
              <w:right w:val="nil"/>
            </w:tcBorders>
            <w:shd w:val="clear" w:color="auto" w:fill="auto"/>
            <w:noWrap/>
            <w:vAlign w:val="center"/>
            <w:hideMark/>
          </w:tcPr>
          <w:p w14:paraId="428883D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16th</w:t>
            </w:r>
          </w:p>
        </w:tc>
        <w:tc>
          <w:tcPr>
            <w:tcW w:w="1794" w:type="pct"/>
            <w:tcBorders>
              <w:top w:val="nil"/>
              <w:left w:val="nil"/>
              <w:bottom w:val="nil"/>
              <w:right w:val="nil"/>
            </w:tcBorders>
            <w:shd w:val="clear" w:color="auto" w:fill="auto"/>
            <w:noWrap/>
            <w:vAlign w:val="center"/>
            <w:hideMark/>
          </w:tcPr>
          <w:p w14:paraId="0A35A62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27</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May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47339C4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102F9263" w14:textId="77777777" w:rsidTr="005878FA">
        <w:trPr>
          <w:trHeight w:val="330"/>
        </w:trPr>
        <w:tc>
          <w:tcPr>
            <w:tcW w:w="1678" w:type="pct"/>
            <w:tcBorders>
              <w:top w:val="nil"/>
              <w:left w:val="nil"/>
              <w:bottom w:val="nil"/>
              <w:right w:val="nil"/>
            </w:tcBorders>
            <w:shd w:val="clear" w:color="auto" w:fill="auto"/>
            <w:noWrap/>
            <w:vAlign w:val="center"/>
            <w:hideMark/>
          </w:tcPr>
          <w:p w14:paraId="550F7BF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17th</w:t>
            </w:r>
          </w:p>
        </w:tc>
        <w:tc>
          <w:tcPr>
            <w:tcW w:w="1794" w:type="pct"/>
            <w:tcBorders>
              <w:top w:val="nil"/>
              <w:left w:val="nil"/>
              <w:bottom w:val="nil"/>
              <w:right w:val="nil"/>
            </w:tcBorders>
            <w:shd w:val="clear" w:color="auto" w:fill="auto"/>
            <w:noWrap/>
            <w:vAlign w:val="center"/>
            <w:hideMark/>
          </w:tcPr>
          <w:p w14:paraId="4E13CDC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25</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June</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68C95E3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565168E1" w14:textId="77777777" w:rsidTr="005878FA">
        <w:trPr>
          <w:trHeight w:val="330"/>
        </w:trPr>
        <w:tc>
          <w:tcPr>
            <w:tcW w:w="1678" w:type="pct"/>
            <w:tcBorders>
              <w:top w:val="nil"/>
              <w:left w:val="nil"/>
              <w:bottom w:val="nil"/>
              <w:right w:val="nil"/>
            </w:tcBorders>
            <w:shd w:val="clear" w:color="auto" w:fill="auto"/>
            <w:noWrap/>
            <w:vAlign w:val="center"/>
            <w:hideMark/>
          </w:tcPr>
          <w:p w14:paraId="0C0F9AD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18th</w:t>
            </w:r>
          </w:p>
        </w:tc>
        <w:tc>
          <w:tcPr>
            <w:tcW w:w="1794" w:type="pct"/>
            <w:tcBorders>
              <w:top w:val="nil"/>
              <w:left w:val="nil"/>
              <w:bottom w:val="nil"/>
              <w:right w:val="nil"/>
            </w:tcBorders>
            <w:shd w:val="clear" w:color="auto" w:fill="auto"/>
            <w:noWrap/>
            <w:vAlign w:val="center"/>
            <w:hideMark/>
          </w:tcPr>
          <w:p w14:paraId="4DB4BAE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28</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July</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2973B0C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7E47040F" w14:textId="77777777" w:rsidTr="005878FA">
        <w:trPr>
          <w:trHeight w:val="330"/>
        </w:trPr>
        <w:tc>
          <w:tcPr>
            <w:tcW w:w="1678" w:type="pct"/>
            <w:tcBorders>
              <w:top w:val="nil"/>
              <w:left w:val="nil"/>
              <w:bottom w:val="nil"/>
              <w:right w:val="nil"/>
            </w:tcBorders>
            <w:shd w:val="clear" w:color="auto" w:fill="auto"/>
            <w:noWrap/>
            <w:vAlign w:val="center"/>
            <w:hideMark/>
          </w:tcPr>
          <w:p w14:paraId="0C316E7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19th</w:t>
            </w:r>
          </w:p>
        </w:tc>
        <w:tc>
          <w:tcPr>
            <w:tcW w:w="1794" w:type="pct"/>
            <w:tcBorders>
              <w:top w:val="nil"/>
              <w:left w:val="nil"/>
              <w:bottom w:val="nil"/>
              <w:right w:val="nil"/>
            </w:tcBorders>
            <w:shd w:val="clear" w:color="auto" w:fill="auto"/>
            <w:noWrap/>
            <w:vAlign w:val="center"/>
            <w:hideMark/>
          </w:tcPr>
          <w:p w14:paraId="5F68505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26</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August</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3FDF8D9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60B6A817" w14:textId="77777777" w:rsidTr="005878FA">
        <w:trPr>
          <w:trHeight w:val="330"/>
        </w:trPr>
        <w:tc>
          <w:tcPr>
            <w:tcW w:w="1678" w:type="pct"/>
            <w:tcBorders>
              <w:top w:val="nil"/>
              <w:left w:val="nil"/>
              <w:bottom w:val="nil"/>
              <w:right w:val="nil"/>
            </w:tcBorders>
            <w:shd w:val="clear" w:color="auto" w:fill="auto"/>
            <w:noWrap/>
            <w:vAlign w:val="center"/>
            <w:hideMark/>
          </w:tcPr>
          <w:p w14:paraId="0573B47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20th</w:t>
            </w:r>
          </w:p>
        </w:tc>
        <w:tc>
          <w:tcPr>
            <w:tcW w:w="1794" w:type="pct"/>
            <w:tcBorders>
              <w:top w:val="nil"/>
              <w:left w:val="nil"/>
              <w:bottom w:val="nil"/>
              <w:right w:val="nil"/>
            </w:tcBorders>
            <w:shd w:val="clear" w:color="auto" w:fill="auto"/>
            <w:noWrap/>
            <w:vAlign w:val="center"/>
            <w:hideMark/>
          </w:tcPr>
          <w:p w14:paraId="42DF7DE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30</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September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12EE72C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4D0AE143" w14:textId="77777777" w:rsidTr="005878FA">
        <w:trPr>
          <w:trHeight w:val="330"/>
        </w:trPr>
        <w:tc>
          <w:tcPr>
            <w:tcW w:w="1678" w:type="pct"/>
            <w:tcBorders>
              <w:top w:val="nil"/>
              <w:left w:val="nil"/>
              <w:bottom w:val="nil"/>
              <w:right w:val="nil"/>
            </w:tcBorders>
            <w:shd w:val="clear" w:color="auto" w:fill="auto"/>
            <w:noWrap/>
            <w:vAlign w:val="center"/>
            <w:hideMark/>
          </w:tcPr>
          <w:p w14:paraId="5A5B6C1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21st</w:t>
            </w:r>
          </w:p>
        </w:tc>
        <w:tc>
          <w:tcPr>
            <w:tcW w:w="1794" w:type="pct"/>
            <w:tcBorders>
              <w:top w:val="nil"/>
              <w:left w:val="nil"/>
              <w:bottom w:val="nil"/>
              <w:right w:val="nil"/>
            </w:tcBorders>
            <w:shd w:val="clear" w:color="auto" w:fill="auto"/>
            <w:noWrap/>
            <w:vAlign w:val="center"/>
            <w:hideMark/>
          </w:tcPr>
          <w:p w14:paraId="004ECA9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02</w:t>
            </w:r>
            <w:r w:rsidRPr="0025267C">
              <w:rPr>
                <w:rFonts w:eastAsia="맑은 고딕" w:cs="Times New Roman" w:hint="eastAsia"/>
                <w:color w:val="000000" w:themeColor="text1"/>
                <w:szCs w:val="20"/>
              </w:rPr>
              <w:t xml:space="preserve">rd of </w:t>
            </w:r>
            <w:r w:rsidRPr="0025267C">
              <w:rPr>
                <w:rFonts w:eastAsia="맑은 고딕" w:cs="Times New Roman"/>
                <w:color w:val="000000" w:themeColor="text1"/>
                <w:szCs w:val="20"/>
              </w:rPr>
              <w:t>November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69BE854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0F2E24E9" w14:textId="77777777" w:rsidTr="005878FA">
        <w:trPr>
          <w:trHeight w:val="330"/>
        </w:trPr>
        <w:tc>
          <w:tcPr>
            <w:tcW w:w="1678" w:type="pct"/>
            <w:tcBorders>
              <w:top w:val="nil"/>
              <w:left w:val="nil"/>
              <w:bottom w:val="nil"/>
              <w:right w:val="nil"/>
            </w:tcBorders>
            <w:shd w:val="clear" w:color="auto" w:fill="auto"/>
            <w:noWrap/>
            <w:vAlign w:val="center"/>
            <w:hideMark/>
          </w:tcPr>
          <w:p w14:paraId="3570969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22nd</w:t>
            </w:r>
          </w:p>
        </w:tc>
        <w:tc>
          <w:tcPr>
            <w:tcW w:w="1794" w:type="pct"/>
            <w:tcBorders>
              <w:top w:val="nil"/>
              <w:left w:val="nil"/>
              <w:bottom w:val="nil"/>
              <w:right w:val="nil"/>
            </w:tcBorders>
            <w:shd w:val="clear" w:color="auto" w:fill="auto"/>
            <w:noWrap/>
            <w:vAlign w:val="center"/>
            <w:hideMark/>
          </w:tcPr>
          <w:p w14:paraId="3B4EE59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18</w:t>
            </w:r>
            <w:r w:rsidRPr="0025267C">
              <w:rPr>
                <w:rFonts w:eastAsia="맑은 고딕" w:cs="Times New Roman" w:hint="eastAsia"/>
                <w:color w:val="000000" w:themeColor="text1"/>
                <w:szCs w:val="20"/>
              </w:rPr>
              <w:t xml:space="preserve">th of </w:t>
            </w:r>
            <w:r w:rsidRPr="0025267C">
              <w:rPr>
                <w:rFonts w:eastAsia="맑은 고딕" w:cs="Times New Roman"/>
                <w:color w:val="000000" w:themeColor="text1"/>
                <w:szCs w:val="20"/>
              </w:rPr>
              <w:t>November</w:t>
            </w:r>
            <w:r w:rsidRPr="0025267C">
              <w:rPr>
                <w:rFonts w:eastAsia="맑은 고딕" w:cs="Times New Roman" w:hint="eastAsia"/>
                <w:color w:val="000000" w:themeColor="text1"/>
                <w:szCs w:val="20"/>
              </w:rPr>
              <w:t xml:space="preserve">, </w:t>
            </w:r>
            <w:r w:rsidRPr="0025267C">
              <w:rPr>
                <w:rFonts w:eastAsia="맑은 고딕" w:cs="Times New Roman"/>
                <w:color w:val="000000" w:themeColor="text1"/>
                <w:szCs w:val="20"/>
              </w:rPr>
              <w:t>2022</w:t>
            </w:r>
          </w:p>
        </w:tc>
        <w:tc>
          <w:tcPr>
            <w:tcW w:w="1528" w:type="pct"/>
            <w:tcBorders>
              <w:top w:val="nil"/>
              <w:left w:val="nil"/>
              <w:bottom w:val="nil"/>
              <w:right w:val="nil"/>
            </w:tcBorders>
            <w:shd w:val="clear" w:color="auto" w:fill="auto"/>
            <w:noWrap/>
            <w:vAlign w:val="center"/>
            <w:hideMark/>
          </w:tcPr>
          <w:p w14:paraId="5CCBBD6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OP</w:t>
            </w:r>
          </w:p>
        </w:tc>
      </w:tr>
      <w:tr w:rsidR="005878FA" w:rsidRPr="0025267C" w14:paraId="1B4B39E5" w14:textId="77777777" w:rsidTr="005878FA">
        <w:trPr>
          <w:trHeight w:val="330"/>
        </w:trPr>
        <w:tc>
          <w:tcPr>
            <w:tcW w:w="1678" w:type="pct"/>
            <w:tcBorders>
              <w:top w:val="nil"/>
              <w:left w:val="nil"/>
              <w:bottom w:val="nil"/>
              <w:right w:val="nil"/>
            </w:tcBorders>
            <w:shd w:val="clear" w:color="auto" w:fill="auto"/>
            <w:noWrap/>
            <w:vAlign w:val="center"/>
            <w:hideMark/>
          </w:tcPr>
          <w:p w14:paraId="784AC839"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23rd</w:t>
            </w:r>
          </w:p>
        </w:tc>
        <w:tc>
          <w:tcPr>
            <w:tcW w:w="1794" w:type="pct"/>
            <w:tcBorders>
              <w:top w:val="nil"/>
              <w:left w:val="nil"/>
              <w:bottom w:val="nil"/>
              <w:right w:val="nil"/>
            </w:tcBorders>
            <w:shd w:val="clear" w:color="auto" w:fill="auto"/>
            <w:noWrap/>
            <w:vAlign w:val="center"/>
            <w:hideMark/>
          </w:tcPr>
          <w:p w14:paraId="67F01AC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13th of April, 2023</w:t>
            </w:r>
          </w:p>
        </w:tc>
        <w:tc>
          <w:tcPr>
            <w:tcW w:w="1528" w:type="pct"/>
            <w:tcBorders>
              <w:top w:val="nil"/>
              <w:left w:val="nil"/>
              <w:bottom w:val="nil"/>
              <w:right w:val="nil"/>
            </w:tcBorders>
            <w:shd w:val="clear" w:color="auto" w:fill="auto"/>
            <w:noWrap/>
            <w:vAlign w:val="center"/>
            <w:hideMark/>
          </w:tcPr>
          <w:p w14:paraId="0140500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3237605A" w14:textId="77777777" w:rsidTr="005878FA">
        <w:trPr>
          <w:trHeight w:val="330"/>
        </w:trPr>
        <w:tc>
          <w:tcPr>
            <w:tcW w:w="1678" w:type="pct"/>
            <w:tcBorders>
              <w:top w:val="nil"/>
              <w:left w:val="nil"/>
              <w:bottom w:val="nil"/>
              <w:right w:val="nil"/>
            </w:tcBorders>
            <w:shd w:val="clear" w:color="auto" w:fill="auto"/>
            <w:noWrap/>
            <w:vAlign w:val="center"/>
            <w:hideMark/>
          </w:tcPr>
          <w:p w14:paraId="2FF8CAC1"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24th</w:t>
            </w:r>
          </w:p>
        </w:tc>
        <w:tc>
          <w:tcPr>
            <w:tcW w:w="1794" w:type="pct"/>
            <w:tcBorders>
              <w:top w:val="nil"/>
              <w:left w:val="nil"/>
              <w:bottom w:val="nil"/>
              <w:right w:val="nil"/>
            </w:tcBorders>
            <w:shd w:val="clear" w:color="auto" w:fill="auto"/>
            <w:noWrap/>
            <w:vAlign w:val="center"/>
            <w:hideMark/>
          </w:tcPr>
          <w:p w14:paraId="768714C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18th of May, 2023</w:t>
            </w:r>
          </w:p>
        </w:tc>
        <w:tc>
          <w:tcPr>
            <w:tcW w:w="1528" w:type="pct"/>
            <w:tcBorders>
              <w:top w:val="nil"/>
              <w:left w:val="nil"/>
              <w:bottom w:val="nil"/>
              <w:right w:val="nil"/>
            </w:tcBorders>
            <w:shd w:val="clear" w:color="auto" w:fill="auto"/>
            <w:noWrap/>
            <w:vAlign w:val="center"/>
            <w:hideMark/>
          </w:tcPr>
          <w:p w14:paraId="37361E5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66B9FBEC" w14:textId="77777777" w:rsidTr="005878FA">
        <w:trPr>
          <w:trHeight w:val="330"/>
        </w:trPr>
        <w:tc>
          <w:tcPr>
            <w:tcW w:w="1678" w:type="pct"/>
            <w:tcBorders>
              <w:top w:val="nil"/>
              <w:left w:val="nil"/>
              <w:bottom w:val="nil"/>
              <w:right w:val="nil"/>
            </w:tcBorders>
            <w:shd w:val="clear" w:color="auto" w:fill="auto"/>
            <w:noWrap/>
            <w:vAlign w:val="center"/>
            <w:hideMark/>
          </w:tcPr>
          <w:p w14:paraId="117827A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25th</w:t>
            </w:r>
          </w:p>
        </w:tc>
        <w:tc>
          <w:tcPr>
            <w:tcW w:w="1794" w:type="pct"/>
            <w:tcBorders>
              <w:top w:val="nil"/>
              <w:left w:val="nil"/>
              <w:bottom w:val="nil"/>
              <w:right w:val="nil"/>
            </w:tcBorders>
            <w:shd w:val="clear" w:color="auto" w:fill="auto"/>
            <w:noWrap/>
            <w:vAlign w:val="center"/>
            <w:hideMark/>
          </w:tcPr>
          <w:p w14:paraId="4994F12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16th of June, 2023</w:t>
            </w:r>
          </w:p>
        </w:tc>
        <w:tc>
          <w:tcPr>
            <w:tcW w:w="1528" w:type="pct"/>
            <w:tcBorders>
              <w:top w:val="nil"/>
              <w:left w:val="nil"/>
              <w:bottom w:val="nil"/>
              <w:right w:val="nil"/>
            </w:tcBorders>
            <w:shd w:val="clear" w:color="auto" w:fill="auto"/>
            <w:noWrap/>
            <w:vAlign w:val="center"/>
            <w:hideMark/>
          </w:tcPr>
          <w:p w14:paraId="71F5333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413DD226" w14:textId="77777777" w:rsidTr="005878FA">
        <w:trPr>
          <w:trHeight w:val="330"/>
        </w:trPr>
        <w:tc>
          <w:tcPr>
            <w:tcW w:w="1678" w:type="pct"/>
            <w:tcBorders>
              <w:top w:val="nil"/>
              <w:left w:val="nil"/>
              <w:right w:val="nil"/>
            </w:tcBorders>
            <w:shd w:val="clear" w:color="auto" w:fill="auto"/>
            <w:noWrap/>
            <w:vAlign w:val="center"/>
            <w:hideMark/>
          </w:tcPr>
          <w:p w14:paraId="0802893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26th</w:t>
            </w:r>
          </w:p>
        </w:tc>
        <w:tc>
          <w:tcPr>
            <w:tcW w:w="1794" w:type="pct"/>
            <w:tcBorders>
              <w:top w:val="nil"/>
              <w:left w:val="nil"/>
              <w:right w:val="nil"/>
            </w:tcBorders>
            <w:shd w:val="clear" w:color="auto" w:fill="auto"/>
            <w:noWrap/>
            <w:vAlign w:val="center"/>
            <w:hideMark/>
          </w:tcPr>
          <w:p w14:paraId="6455EB53"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03th of August, 2023</w:t>
            </w:r>
          </w:p>
        </w:tc>
        <w:tc>
          <w:tcPr>
            <w:tcW w:w="1528" w:type="pct"/>
            <w:tcBorders>
              <w:top w:val="nil"/>
              <w:left w:val="nil"/>
              <w:right w:val="nil"/>
            </w:tcBorders>
            <w:shd w:val="clear" w:color="auto" w:fill="auto"/>
            <w:noWrap/>
            <w:vAlign w:val="center"/>
            <w:hideMark/>
          </w:tcPr>
          <w:p w14:paraId="4F31B6C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r w:rsidR="005878FA" w:rsidRPr="0025267C" w14:paraId="0A9406F1" w14:textId="77777777" w:rsidTr="005878FA">
        <w:trPr>
          <w:trHeight w:val="330"/>
        </w:trPr>
        <w:tc>
          <w:tcPr>
            <w:tcW w:w="1678" w:type="pct"/>
            <w:tcBorders>
              <w:top w:val="nil"/>
              <w:left w:val="nil"/>
              <w:bottom w:val="single" w:sz="4" w:space="0" w:color="auto"/>
              <w:right w:val="nil"/>
            </w:tcBorders>
            <w:shd w:val="clear" w:color="auto" w:fill="auto"/>
            <w:noWrap/>
            <w:vAlign w:val="center"/>
            <w:hideMark/>
          </w:tcPr>
          <w:p w14:paraId="7BB3DE2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27th</w:t>
            </w:r>
          </w:p>
        </w:tc>
        <w:tc>
          <w:tcPr>
            <w:tcW w:w="1794" w:type="pct"/>
            <w:tcBorders>
              <w:top w:val="nil"/>
              <w:left w:val="nil"/>
              <w:bottom w:val="single" w:sz="4" w:space="0" w:color="auto"/>
              <w:right w:val="nil"/>
            </w:tcBorders>
            <w:shd w:val="clear" w:color="auto" w:fill="auto"/>
            <w:noWrap/>
            <w:vAlign w:val="center"/>
            <w:hideMark/>
          </w:tcPr>
          <w:p w14:paraId="3E5F9DD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24</w:t>
            </w:r>
            <w:r w:rsidRPr="0025267C">
              <w:rPr>
                <w:rFonts w:eastAsia="맑은 고딕" w:cs="Times New Roman"/>
                <w:color w:val="000000" w:themeColor="text1"/>
                <w:szCs w:val="20"/>
              </w:rPr>
              <w:t>th of August, 2023</w:t>
            </w:r>
          </w:p>
        </w:tc>
        <w:tc>
          <w:tcPr>
            <w:tcW w:w="1528" w:type="pct"/>
            <w:tcBorders>
              <w:top w:val="nil"/>
              <w:left w:val="nil"/>
              <w:bottom w:val="single" w:sz="4" w:space="0" w:color="auto"/>
              <w:right w:val="nil"/>
            </w:tcBorders>
            <w:shd w:val="clear" w:color="auto" w:fill="auto"/>
            <w:noWrap/>
            <w:vAlign w:val="center"/>
            <w:hideMark/>
          </w:tcPr>
          <w:p w14:paraId="753843F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hint="eastAsia"/>
                <w:color w:val="000000" w:themeColor="text1"/>
                <w:szCs w:val="20"/>
              </w:rPr>
              <w:t>CP</w:t>
            </w:r>
          </w:p>
        </w:tc>
      </w:tr>
    </w:tbl>
    <w:p w14:paraId="27EF86F8" w14:textId="0F072D37" w:rsidR="005878FA" w:rsidRDefault="005878FA" w:rsidP="005878FA">
      <w:pPr>
        <w:rPr>
          <w:rFonts w:eastAsia="맑은 고딕" w:cs="Times New Roman"/>
          <w:color w:val="000000" w:themeColor="text1"/>
          <w:szCs w:val="24"/>
          <w:lang w:val="en-GB" w:eastAsia="ko-KR"/>
        </w:rPr>
      </w:pPr>
      <w:r>
        <w:rPr>
          <w:rFonts w:cs="Times New Roman"/>
          <w:b/>
          <w:szCs w:val="24"/>
        </w:rPr>
        <w:br w:type="column"/>
      </w:r>
      <w:r w:rsidRPr="0001436A">
        <w:rPr>
          <w:rFonts w:cs="Times New Roman"/>
          <w:b/>
          <w:szCs w:val="24"/>
        </w:rPr>
        <w:lastRenderedPageBreak/>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3</w:t>
      </w:r>
      <w:r w:rsidRPr="00754429">
        <w:rPr>
          <w:rFonts w:eastAsia="맑은 고딕" w:cs="Times New Roman"/>
          <w:b/>
          <w:color w:val="000000" w:themeColor="text1"/>
          <w:kern w:val="2"/>
          <w:szCs w:val="24"/>
          <w:lang w:val="en-GB" w:eastAsia="ko-KR"/>
        </w:rPr>
        <w:t>.</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 xml:space="preserve">Specific information of </w:t>
      </w:r>
      <w:r w:rsidRPr="0025267C">
        <w:rPr>
          <w:rFonts w:eastAsia="맑은 고딕" w:cs="Times New Roman" w:hint="eastAsia"/>
          <w:color w:val="000000" w:themeColor="text1"/>
          <w:szCs w:val="24"/>
          <w:lang w:val="en-GB"/>
        </w:rPr>
        <w:t>sites</w:t>
      </w:r>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2097"/>
        <w:gridCol w:w="2097"/>
        <w:gridCol w:w="2755"/>
        <w:gridCol w:w="3026"/>
      </w:tblGrid>
      <w:tr w:rsidR="005878FA" w:rsidRPr="0025267C" w14:paraId="573A4E67" w14:textId="77777777" w:rsidTr="005878FA">
        <w:trPr>
          <w:trHeight w:val="330"/>
        </w:trPr>
        <w:tc>
          <w:tcPr>
            <w:tcW w:w="1051" w:type="pct"/>
            <w:vMerge w:val="restart"/>
            <w:tcBorders>
              <w:top w:val="single" w:sz="4" w:space="0" w:color="auto"/>
              <w:bottom w:val="nil"/>
            </w:tcBorders>
            <w:shd w:val="clear" w:color="auto" w:fill="auto"/>
            <w:noWrap/>
            <w:vAlign w:val="center"/>
            <w:hideMark/>
          </w:tcPr>
          <w:p w14:paraId="7EC658A5" w14:textId="77777777" w:rsidR="005878FA" w:rsidRPr="0025267C" w:rsidRDefault="005878FA" w:rsidP="005878FA">
            <w:pPr>
              <w:spacing w:after="0"/>
              <w:jc w:val="center"/>
              <w:rPr>
                <w:rFonts w:ascii="맑은 고딕" w:eastAsia="맑은 고딕" w:hAnsi="맑은 고딕" w:cs="굴림"/>
                <w:color w:val="000000" w:themeColor="text1"/>
                <w:sz w:val="22"/>
              </w:rPr>
            </w:pPr>
            <w:r w:rsidRPr="0025267C">
              <w:rPr>
                <w:rFonts w:eastAsia="맑은 고딕" w:cs="Times New Roman"/>
                <w:color w:val="000000" w:themeColor="text1"/>
                <w:szCs w:val="20"/>
              </w:rPr>
              <w:t>No.</w:t>
            </w:r>
          </w:p>
        </w:tc>
        <w:tc>
          <w:tcPr>
            <w:tcW w:w="1051" w:type="pct"/>
            <w:vMerge w:val="restart"/>
            <w:tcBorders>
              <w:top w:val="single" w:sz="4" w:space="0" w:color="auto"/>
              <w:bottom w:val="nil"/>
            </w:tcBorders>
            <w:shd w:val="clear" w:color="auto" w:fill="auto"/>
            <w:noWrap/>
            <w:vAlign w:val="center"/>
            <w:hideMark/>
          </w:tcPr>
          <w:p w14:paraId="1A43AA47" w14:textId="77777777" w:rsidR="005878FA" w:rsidRPr="0025267C" w:rsidRDefault="005878FA" w:rsidP="005878FA">
            <w:pPr>
              <w:spacing w:after="0"/>
              <w:jc w:val="center"/>
              <w:rPr>
                <w:rFonts w:ascii="맑은 고딕" w:eastAsia="맑은 고딕" w:hAnsi="맑은 고딕" w:cs="굴림"/>
                <w:color w:val="000000" w:themeColor="text1"/>
                <w:sz w:val="22"/>
              </w:rPr>
            </w:pPr>
            <w:r w:rsidRPr="0025267C">
              <w:rPr>
                <w:rFonts w:eastAsia="맑은 고딕" w:cs="Times New Roman"/>
                <w:color w:val="000000" w:themeColor="text1"/>
                <w:szCs w:val="20"/>
              </w:rPr>
              <w:t>Site</w:t>
            </w:r>
          </w:p>
        </w:tc>
        <w:tc>
          <w:tcPr>
            <w:tcW w:w="2899" w:type="pct"/>
            <w:gridSpan w:val="2"/>
            <w:tcBorders>
              <w:top w:val="single" w:sz="4" w:space="0" w:color="auto"/>
              <w:bottom w:val="nil"/>
            </w:tcBorders>
            <w:shd w:val="clear" w:color="auto" w:fill="auto"/>
            <w:noWrap/>
            <w:vAlign w:val="center"/>
            <w:hideMark/>
          </w:tcPr>
          <w:p w14:paraId="30E834B2" w14:textId="77777777" w:rsidR="005878FA" w:rsidRPr="0025267C" w:rsidRDefault="005878FA" w:rsidP="005878FA">
            <w:pPr>
              <w:spacing w:after="0"/>
              <w:jc w:val="center"/>
              <w:rPr>
                <w:rFonts w:ascii="맑은 고딕" w:eastAsia="맑은 고딕" w:hAnsi="맑은 고딕" w:cs="굴림"/>
                <w:color w:val="000000" w:themeColor="text1"/>
                <w:sz w:val="22"/>
              </w:rPr>
            </w:pPr>
            <w:r w:rsidRPr="0025267C">
              <w:rPr>
                <w:rFonts w:eastAsia="맑은 고딕" w:cs="Times New Roman"/>
                <w:color w:val="000000" w:themeColor="text1"/>
                <w:szCs w:val="20"/>
              </w:rPr>
              <w:t>GPS</w:t>
            </w:r>
          </w:p>
        </w:tc>
      </w:tr>
      <w:tr w:rsidR="005878FA" w:rsidRPr="0025267C" w14:paraId="1B894885" w14:textId="77777777" w:rsidTr="005878FA">
        <w:trPr>
          <w:trHeight w:val="330"/>
        </w:trPr>
        <w:tc>
          <w:tcPr>
            <w:tcW w:w="1051" w:type="pct"/>
            <w:vMerge/>
            <w:tcBorders>
              <w:top w:val="nil"/>
              <w:bottom w:val="single" w:sz="4" w:space="0" w:color="auto"/>
            </w:tcBorders>
            <w:shd w:val="clear" w:color="auto" w:fill="auto"/>
            <w:noWrap/>
            <w:vAlign w:val="center"/>
            <w:hideMark/>
          </w:tcPr>
          <w:p w14:paraId="72DEB908" w14:textId="77777777" w:rsidR="005878FA" w:rsidRPr="0025267C" w:rsidRDefault="005878FA" w:rsidP="005878FA">
            <w:pPr>
              <w:spacing w:after="0"/>
              <w:jc w:val="center"/>
              <w:rPr>
                <w:rFonts w:eastAsia="맑은 고딕" w:cs="Times New Roman"/>
                <w:color w:val="000000" w:themeColor="text1"/>
                <w:szCs w:val="20"/>
              </w:rPr>
            </w:pPr>
          </w:p>
        </w:tc>
        <w:tc>
          <w:tcPr>
            <w:tcW w:w="1051" w:type="pct"/>
            <w:vMerge/>
            <w:tcBorders>
              <w:top w:val="nil"/>
              <w:bottom w:val="single" w:sz="4" w:space="0" w:color="auto"/>
            </w:tcBorders>
            <w:shd w:val="clear" w:color="auto" w:fill="auto"/>
            <w:noWrap/>
            <w:vAlign w:val="center"/>
            <w:hideMark/>
          </w:tcPr>
          <w:p w14:paraId="656D4C29" w14:textId="77777777" w:rsidR="005878FA" w:rsidRPr="0025267C" w:rsidRDefault="005878FA" w:rsidP="005878FA">
            <w:pPr>
              <w:spacing w:after="0"/>
              <w:jc w:val="center"/>
              <w:rPr>
                <w:rFonts w:eastAsia="맑은 고딕" w:cs="Times New Roman"/>
                <w:color w:val="000000" w:themeColor="text1"/>
                <w:szCs w:val="20"/>
              </w:rPr>
            </w:pPr>
          </w:p>
        </w:tc>
        <w:tc>
          <w:tcPr>
            <w:tcW w:w="1381" w:type="pct"/>
            <w:tcBorders>
              <w:top w:val="nil"/>
              <w:bottom w:val="single" w:sz="4" w:space="0" w:color="auto"/>
            </w:tcBorders>
            <w:shd w:val="clear" w:color="auto" w:fill="auto"/>
            <w:noWrap/>
            <w:vAlign w:val="center"/>
            <w:hideMark/>
          </w:tcPr>
          <w:p w14:paraId="2D0F9C1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N</w:t>
            </w:r>
          </w:p>
        </w:tc>
        <w:tc>
          <w:tcPr>
            <w:tcW w:w="1518" w:type="pct"/>
            <w:tcBorders>
              <w:top w:val="nil"/>
              <w:bottom w:val="single" w:sz="4" w:space="0" w:color="auto"/>
            </w:tcBorders>
            <w:shd w:val="clear" w:color="auto" w:fill="auto"/>
            <w:noWrap/>
            <w:vAlign w:val="center"/>
            <w:hideMark/>
          </w:tcPr>
          <w:p w14:paraId="4AE3ADA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E</w:t>
            </w:r>
          </w:p>
        </w:tc>
      </w:tr>
      <w:tr w:rsidR="005878FA" w:rsidRPr="0025267C" w14:paraId="0C5B5535" w14:textId="77777777" w:rsidTr="005878FA">
        <w:trPr>
          <w:trHeight w:val="330"/>
        </w:trPr>
        <w:tc>
          <w:tcPr>
            <w:tcW w:w="1051" w:type="pct"/>
            <w:tcBorders>
              <w:top w:val="single" w:sz="4" w:space="0" w:color="auto"/>
            </w:tcBorders>
            <w:shd w:val="clear" w:color="auto" w:fill="auto"/>
            <w:noWrap/>
            <w:vAlign w:val="center"/>
            <w:hideMark/>
          </w:tcPr>
          <w:p w14:paraId="7CAFC4E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w:t>
            </w:r>
          </w:p>
        </w:tc>
        <w:tc>
          <w:tcPr>
            <w:tcW w:w="1051" w:type="pct"/>
            <w:tcBorders>
              <w:top w:val="single" w:sz="4" w:space="0" w:color="auto"/>
            </w:tcBorders>
            <w:shd w:val="clear" w:color="auto" w:fill="auto"/>
            <w:noWrap/>
            <w:vAlign w:val="center"/>
            <w:hideMark/>
          </w:tcPr>
          <w:p w14:paraId="7E226AD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A-1</w:t>
            </w:r>
          </w:p>
        </w:tc>
        <w:tc>
          <w:tcPr>
            <w:tcW w:w="1381" w:type="pct"/>
            <w:tcBorders>
              <w:top w:val="single" w:sz="4" w:space="0" w:color="auto"/>
            </w:tcBorders>
            <w:shd w:val="clear" w:color="auto" w:fill="auto"/>
            <w:noWrap/>
            <w:vAlign w:val="center"/>
            <w:hideMark/>
          </w:tcPr>
          <w:p w14:paraId="0968F97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35°05′46.97″</w:t>
            </w:r>
          </w:p>
        </w:tc>
        <w:tc>
          <w:tcPr>
            <w:tcW w:w="1518" w:type="pct"/>
            <w:tcBorders>
              <w:top w:val="single" w:sz="4" w:space="0" w:color="auto"/>
            </w:tcBorders>
            <w:shd w:val="clear" w:color="auto" w:fill="auto"/>
            <w:noWrap/>
            <w:vAlign w:val="center"/>
            <w:hideMark/>
          </w:tcPr>
          <w:p w14:paraId="1B36475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128°57′02.11″</w:t>
            </w:r>
          </w:p>
        </w:tc>
      </w:tr>
      <w:tr w:rsidR="005878FA" w:rsidRPr="0025267C" w14:paraId="5212E6F9" w14:textId="77777777" w:rsidTr="005878FA">
        <w:trPr>
          <w:trHeight w:val="330"/>
        </w:trPr>
        <w:tc>
          <w:tcPr>
            <w:tcW w:w="1051" w:type="pct"/>
            <w:shd w:val="clear" w:color="auto" w:fill="auto"/>
            <w:noWrap/>
            <w:vAlign w:val="center"/>
            <w:hideMark/>
          </w:tcPr>
          <w:p w14:paraId="26E0971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2</w:t>
            </w:r>
          </w:p>
        </w:tc>
        <w:tc>
          <w:tcPr>
            <w:tcW w:w="1051" w:type="pct"/>
            <w:shd w:val="clear" w:color="auto" w:fill="auto"/>
            <w:noWrap/>
            <w:vAlign w:val="center"/>
            <w:hideMark/>
          </w:tcPr>
          <w:p w14:paraId="11120A9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A-2</w:t>
            </w:r>
          </w:p>
        </w:tc>
        <w:tc>
          <w:tcPr>
            <w:tcW w:w="1381" w:type="pct"/>
            <w:shd w:val="clear" w:color="auto" w:fill="auto"/>
            <w:noWrap/>
            <w:vAlign w:val="center"/>
            <w:hideMark/>
          </w:tcPr>
          <w:p w14:paraId="7C2D9254"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35°04′37.39</w:t>
            </w:r>
          </w:p>
        </w:tc>
        <w:tc>
          <w:tcPr>
            <w:tcW w:w="1518" w:type="pct"/>
            <w:shd w:val="clear" w:color="auto" w:fill="auto"/>
            <w:noWrap/>
            <w:vAlign w:val="center"/>
            <w:hideMark/>
          </w:tcPr>
          <w:p w14:paraId="7B539F4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128°56′24.58″</w:t>
            </w:r>
          </w:p>
        </w:tc>
      </w:tr>
      <w:tr w:rsidR="005878FA" w:rsidRPr="0025267C" w14:paraId="2D44AE85" w14:textId="77777777" w:rsidTr="005878FA">
        <w:trPr>
          <w:trHeight w:val="330"/>
        </w:trPr>
        <w:tc>
          <w:tcPr>
            <w:tcW w:w="1051" w:type="pct"/>
            <w:shd w:val="clear" w:color="auto" w:fill="auto"/>
            <w:noWrap/>
            <w:vAlign w:val="center"/>
            <w:hideMark/>
          </w:tcPr>
          <w:p w14:paraId="3A33B97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w:t>
            </w:r>
          </w:p>
        </w:tc>
        <w:tc>
          <w:tcPr>
            <w:tcW w:w="1051" w:type="pct"/>
            <w:shd w:val="clear" w:color="auto" w:fill="auto"/>
            <w:noWrap/>
            <w:vAlign w:val="center"/>
            <w:hideMark/>
          </w:tcPr>
          <w:p w14:paraId="6D600B3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A-3</w:t>
            </w:r>
          </w:p>
        </w:tc>
        <w:tc>
          <w:tcPr>
            <w:tcW w:w="1381" w:type="pct"/>
            <w:shd w:val="clear" w:color="auto" w:fill="auto"/>
            <w:noWrap/>
            <w:vAlign w:val="center"/>
            <w:hideMark/>
          </w:tcPr>
          <w:p w14:paraId="189AFAC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35°03′28.59″</w:t>
            </w:r>
          </w:p>
        </w:tc>
        <w:tc>
          <w:tcPr>
            <w:tcW w:w="1518" w:type="pct"/>
            <w:shd w:val="clear" w:color="auto" w:fill="auto"/>
            <w:noWrap/>
            <w:vAlign w:val="center"/>
            <w:hideMark/>
          </w:tcPr>
          <w:p w14:paraId="0C94386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128°55′28.91″</w:t>
            </w:r>
          </w:p>
        </w:tc>
      </w:tr>
      <w:tr w:rsidR="005878FA" w:rsidRPr="0025267C" w14:paraId="17E1F98D" w14:textId="77777777" w:rsidTr="005878FA">
        <w:trPr>
          <w:trHeight w:val="330"/>
        </w:trPr>
        <w:tc>
          <w:tcPr>
            <w:tcW w:w="1051" w:type="pct"/>
            <w:shd w:val="clear" w:color="auto" w:fill="auto"/>
            <w:noWrap/>
            <w:vAlign w:val="center"/>
            <w:hideMark/>
          </w:tcPr>
          <w:p w14:paraId="3EE7FBC2"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4</w:t>
            </w:r>
          </w:p>
        </w:tc>
        <w:tc>
          <w:tcPr>
            <w:tcW w:w="1051" w:type="pct"/>
            <w:shd w:val="clear" w:color="auto" w:fill="auto"/>
            <w:noWrap/>
            <w:vAlign w:val="center"/>
            <w:hideMark/>
          </w:tcPr>
          <w:p w14:paraId="64B21A5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B</w:t>
            </w:r>
          </w:p>
        </w:tc>
        <w:tc>
          <w:tcPr>
            <w:tcW w:w="1381" w:type="pct"/>
            <w:shd w:val="clear" w:color="auto" w:fill="auto"/>
            <w:noWrap/>
            <w:vAlign w:val="center"/>
            <w:hideMark/>
          </w:tcPr>
          <w:p w14:paraId="1FA965C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35°06′42.94″</w:t>
            </w:r>
          </w:p>
        </w:tc>
        <w:tc>
          <w:tcPr>
            <w:tcW w:w="1518" w:type="pct"/>
            <w:shd w:val="clear" w:color="auto" w:fill="auto"/>
            <w:noWrap/>
            <w:vAlign w:val="center"/>
            <w:hideMark/>
          </w:tcPr>
          <w:p w14:paraId="40B26BE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128°56′59.09″</w:t>
            </w:r>
          </w:p>
        </w:tc>
      </w:tr>
      <w:tr w:rsidR="005878FA" w:rsidRPr="0025267C" w14:paraId="1A8B9EFF" w14:textId="77777777" w:rsidTr="005878FA">
        <w:trPr>
          <w:trHeight w:val="330"/>
        </w:trPr>
        <w:tc>
          <w:tcPr>
            <w:tcW w:w="1051" w:type="pct"/>
            <w:shd w:val="clear" w:color="auto" w:fill="auto"/>
            <w:noWrap/>
            <w:vAlign w:val="center"/>
            <w:hideMark/>
          </w:tcPr>
          <w:p w14:paraId="532F4307"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5</w:t>
            </w:r>
          </w:p>
        </w:tc>
        <w:tc>
          <w:tcPr>
            <w:tcW w:w="1051" w:type="pct"/>
            <w:shd w:val="clear" w:color="auto" w:fill="auto"/>
            <w:noWrap/>
            <w:vAlign w:val="center"/>
            <w:hideMark/>
          </w:tcPr>
          <w:p w14:paraId="572B5535"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C</w:t>
            </w:r>
          </w:p>
        </w:tc>
        <w:tc>
          <w:tcPr>
            <w:tcW w:w="1381" w:type="pct"/>
            <w:shd w:val="clear" w:color="auto" w:fill="auto"/>
            <w:noWrap/>
            <w:vAlign w:val="center"/>
            <w:hideMark/>
          </w:tcPr>
          <w:p w14:paraId="3470C12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35°08′54.47″</w:t>
            </w:r>
          </w:p>
        </w:tc>
        <w:tc>
          <w:tcPr>
            <w:tcW w:w="1518" w:type="pct"/>
            <w:shd w:val="clear" w:color="auto" w:fill="auto"/>
            <w:noWrap/>
            <w:vAlign w:val="center"/>
            <w:hideMark/>
          </w:tcPr>
          <w:p w14:paraId="64AEA20C"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128°57′27.59″</w:t>
            </w:r>
          </w:p>
        </w:tc>
      </w:tr>
      <w:tr w:rsidR="005878FA" w:rsidRPr="0025267C" w14:paraId="347E82C5" w14:textId="77777777" w:rsidTr="005878FA">
        <w:trPr>
          <w:trHeight w:val="330"/>
        </w:trPr>
        <w:tc>
          <w:tcPr>
            <w:tcW w:w="1051" w:type="pct"/>
            <w:shd w:val="clear" w:color="auto" w:fill="auto"/>
            <w:noWrap/>
            <w:vAlign w:val="center"/>
            <w:hideMark/>
          </w:tcPr>
          <w:p w14:paraId="795F610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6</w:t>
            </w:r>
          </w:p>
        </w:tc>
        <w:tc>
          <w:tcPr>
            <w:tcW w:w="1051" w:type="pct"/>
            <w:shd w:val="clear" w:color="auto" w:fill="auto"/>
            <w:noWrap/>
            <w:vAlign w:val="center"/>
            <w:hideMark/>
          </w:tcPr>
          <w:p w14:paraId="5B1ADCFA"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D</w:t>
            </w:r>
          </w:p>
        </w:tc>
        <w:tc>
          <w:tcPr>
            <w:tcW w:w="1381" w:type="pct"/>
            <w:shd w:val="clear" w:color="auto" w:fill="auto"/>
            <w:noWrap/>
            <w:vAlign w:val="center"/>
            <w:hideMark/>
          </w:tcPr>
          <w:p w14:paraId="309C57E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35°11′27.20″</w:t>
            </w:r>
          </w:p>
        </w:tc>
        <w:tc>
          <w:tcPr>
            <w:tcW w:w="1518" w:type="pct"/>
            <w:shd w:val="clear" w:color="auto" w:fill="auto"/>
            <w:noWrap/>
            <w:vAlign w:val="center"/>
            <w:hideMark/>
          </w:tcPr>
          <w:p w14:paraId="78E641F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128°58′36.47″</w:t>
            </w:r>
          </w:p>
        </w:tc>
      </w:tr>
      <w:tr w:rsidR="005878FA" w:rsidRPr="0025267C" w14:paraId="33E405A6" w14:textId="77777777" w:rsidTr="005878FA">
        <w:trPr>
          <w:trHeight w:val="330"/>
        </w:trPr>
        <w:tc>
          <w:tcPr>
            <w:tcW w:w="1051" w:type="pct"/>
            <w:shd w:val="clear" w:color="auto" w:fill="auto"/>
            <w:noWrap/>
            <w:vAlign w:val="center"/>
            <w:hideMark/>
          </w:tcPr>
          <w:p w14:paraId="746B7CC8"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7</w:t>
            </w:r>
          </w:p>
        </w:tc>
        <w:tc>
          <w:tcPr>
            <w:tcW w:w="1051" w:type="pct"/>
            <w:shd w:val="clear" w:color="auto" w:fill="auto"/>
            <w:noWrap/>
            <w:vAlign w:val="center"/>
            <w:hideMark/>
          </w:tcPr>
          <w:p w14:paraId="5A9EEDDB"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E</w:t>
            </w:r>
          </w:p>
        </w:tc>
        <w:tc>
          <w:tcPr>
            <w:tcW w:w="1381" w:type="pct"/>
            <w:shd w:val="clear" w:color="auto" w:fill="auto"/>
            <w:noWrap/>
            <w:vAlign w:val="center"/>
            <w:hideMark/>
          </w:tcPr>
          <w:p w14:paraId="1E17C54D"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35°12′25.39″</w:t>
            </w:r>
          </w:p>
        </w:tc>
        <w:tc>
          <w:tcPr>
            <w:tcW w:w="1518" w:type="pct"/>
            <w:shd w:val="clear" w:color="auto" w:fill="auto"/>
            <w:noWrap/>
            <w:vAlign w:val="center"/>
            <w:hideMark/>
          </w:tcPr>
          <w:p w14:paraId="10F8CD2E"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128°59′22.70″</w:t>
            </w:r>
          </w:p>
        </w:tc>
      </w:tr>
      <w:tr w:rsidR="005878FA" w:rsidRPr="0025267C" w14:paraId="353ADEED" w14:textId="77777777" w:rsidTr="005878FA">
        <w:trPr>
          <w:trHeight w:val="330"/>
        </w:trPr>
        <w:tc>
          <w:tcPr>
            <w:tcW w:w="1051" w:type="pct"/>
            <w:shd w:val="clear" w:color="auto" w:fill="auto"/>
            <w:noWrap/>
            <w:vAlign w:val="center"/>
            <w:hideMark/>
          </w:tcPr>
          <w:p w14:paraId="4DB9840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8</w:t>
            </w:r>
          </w:p>
        </w:tc>
        <w:tc>
          <w:tcPr>
            <w:tcW w:w="1051" w:type="pct"/>
            <w:shd w:val="clear" w:color="auto" w:fill="auto"/>
            <w:noWrap/>
            <w:vAlign w:val="center"/>
            <w:hideMark/>
          </w:tcPr>
          <w:p w14:paraId="610AC866"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F</w:t>
            </w:r>
          </w:p>
        </w:tc>
        <w:tc>
          <w:tcPr>
            <w:tcW w:w="1381" w:type="pct"/>
            <w:shd w:val="clear" w:color="auto" w:fill="auto"/>
            <w:noWrap/>
            <w:vAlign w:val="center"/>
            <w:hideMark/>
          </w:tcPr>
          <w:p w14:paraId="75B6D24F"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35°14′21.94″</w:t>
            </w:r>
          </w:p>
        </w:tc>
        <w:tc>
          <w:tcPr>
            <w:tcW w:w="1518" w:type="pct"/>
            <w:shd w:val="clear" w:color="auto" w:fill="auto"/>
            <w:noWrap/>
            <w:vAlign w:val="center"/>
            <w:hideMark/>
          </w:tcPr>
          <w:p w14:paraId="01AF1810" w14:textId="77777777" w:rsidR="005878FA" w:rsidRPr="0025267C" w:rsidRDefault="005878FA" w:rsidP="005878FA">
            <w:pPr>
              <w:spacing w:after="0"/>
              <w:jc w:val="center"/>
              <w:rPr>
                <w:rFonts w:eastAsia="맑은 고딕" w:cs="Times New Roman"/>
                <w:color w:val="000000" w:themeColor="text1"/>
                <w:szCs w:val="20"/>
              </w:rPr>
            </w:pPr>
            <w:r w:rsidRPr="0025267C">
              <w:rPr>
                <w:rFonts w:eastAsia="맑은 고딕" w:cs="Times New Roman"/>
                <w:color w:val="000000" w:themeColor="text1"/>
                <w:szCs w:val="20"/>
              </w:rPr>
              <w:t>128°59′47.84″</w:t>
            </w:r>
          </w:p>
        </w:tc>
      </w:tr>
    </w:tbl>
    <w:p w14:paraId="3B9A2250" w14:textId="77777777" w:rsidR="005878FA" w:rsidRDefault="005878FA" w:rsidP="005878FA">
      <w:pPr>
        <w:rPr>
          <w:rFonts w:eastAsia="맑은 고딕" w:cs="Times New Roman"/>
          <w:color w:val="000000"/>
          <w:szCs w:val="24"/>
          <w:lang w:val="en-GB" w:eastAsia="ko-KR"/>
        </w:rPr>
      </w:pPr>
    </w:p>
    <w:p w14:paraId="72980BB3" w14:textId="4E05CDBC" w:rsidR="005878FA" w:rsidRDefault="005878FA" w:rsidP="005878FA">
      <w:pPr>
        <w:rPr>
          <w:rFonts w:cs="Times New Roman"/>
          <w:b/>
          <w:szCs w:val="24"/>
          <w:lang w:eastAsia="ko-KR"/>
        </w:rPr>
        <w:sectPr w:rsidR="005878FA"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pPr>
    </w:p>
    <w:p w14:paraId="2B19A02D" w14:textId="27869F3F" w:rsidR="005878FA" w:rsidRDefault="005878FA" w:rsidP="005878FA">
      <w:pPr>
        <w:rPr>
          <w:rFonts w:eastAsia="맑은 고딕" w:cs="Times New Roman"/>
          <w:color w:val="000000"/>
          <w:szCs w:val="24"/>
          <w:lang w:val="en-GB" w:eastAsia="ko-KR"/>
        </w:rPr>
      </w:pPr>
      <w:r w:rsidRPr="0001436A">
        <w:rPr>
          <w:rFonts w:cs="Times New Roman"/>
          <w:b/>
          <w:szCs w:val="24"/>
        </w:rPr>
        <w:lastRenderedPageBreak/>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4</w:t>
      </w:r>
      <w:r w:rsidRPr="00754429">
        <w:rPr>
          <w:rFonts w:eastAsia="맑은 고딕" w:cs="Times New Roman"/>
          <w:b/>
          <w:color w:val="000000" w:themeColor="text1"/>
          <w:kern w:val="2"/>
          <w:szCs w:val="24"/>
          <w:lang w:val="en-GB" w:eastAsia="ko-KR"/>
        </w:rPr>
        <w:t>.</w:t>
      </w:r>
      <w:r w:rsidRPr="00754429">
        <w:rPr>
          <w:rFonts w:eastAsia="맑은 고딕" w:cs="Times New Roman"/>
          <w:color w:val="000000" w:themeColor="text1"/>
          <w:kern w:val="2"/>
          <w:szCs w:val="24"/>
          <w:lang w:val="en-GB" w:eastAsia="ko-KR"/>
        </w:rPr>
        <w:t xml:space="preserve"> </w:t>
      </w:r>
      <w:r w:rsidRPr="0025267C">
        <w:rPr>
          <w:rFonts w:eastAsia="맑은 고딕" w:cs="Times New Roman"/>
          <w:color w:val="000000" w:themeColor="text1"/>
          <w:szCs w:val="24"/>
          <w:lang w:val="en-GB"/>
        </w:rPr>
        <w:t>Comparison of water quality parameters i</w:t>
      </w:r>
      <w:r w:rsidRPr="0025267C">
        <w:rPr>
          <w:rFonts w:eastAsia="맑은 고딕" w:cs="Times New Roman" w:hint="eastAsia"/>
          <w:color w:val="000000" w:themeColor="text1"/>
          <w:szCs w:val="24"/>
          <w:lang w:val="en-GB"/>
        </w:rPr>
        <w:t>n the</w:t>
      </w:r>
      <w:r w:rsidRPr="0025267C">
        <w:rPr>
          <w:rFonts w:eastAsia="맑은 고딕" w:cs="Times New Roman"/>
          <w:color w:val="000000" w:themeColor="text1"/>
          <w:szCs w:val="24"/>
          <w:lang w:val="en-GB"/>
        </w:rPr>
        <w:t xml:space="preserve"> surface water </w:t>
      </w:r>
      <w:r w:rsidRPr="0025267C">
        <w:rPr>
          <w:rFonts w:eastAsia="맑은 고딕" w:cs="Times New Roman" w:hint="eastAsia"/>
          <w:color w:val="000000" w:themeColor="text1"/>
          <w:szCs w:val="24"/>
          <w:lang w:val="en-GB"/>
        </w:rPr>
        <w:t>Closing period</w:t>
      </w:r>
      <w:r w:rsidRPr="0025267C">
        <w:rPr>
          <w:rFonts w:eastAsia="맑은 고딕" w:cs="Times New Roman"/>
          <w:color w:val="000000" w:themeColor="text1"/>
          <w:szCs w:val="24"/>
          <w:lang w:val="en-GB"/>
        </w:rPr>
        <w:t xml:space="preserve"> and </w:t>
      </w:r>
      <w:r w:rsidRPr="0025267C">
        <w:rPr>
          <w:rFonts w:eastAsia="맑은 고딕" w:cs="Times New Roman" w:hint="eastAsia"/>
          <w:color w:val="000000" w:themeColor="text1"/>
          <w:szCs w:val="24"/>
          <w:lang w:val="en-GB"/>
        </w:rPr>
        <w:t xml:space="preserve">Opening period in the </w:t>
      </w:r>
      <w:proofErr w:type="spellStart"/>
      <w:r w:rsidRPr="0025267C">
        <w:rPr>
          <w:rFonts w:eastAsia="맑은 고딕" w:cs="Times New Roman"/>
          <w:color w:val="000000" w:themeColor="text1"/>
          <w:szCs w:val="24"/>
          <w:lang w:val="en-GB"/>
        </w:rPr>
        <w:t>Nakdong</w:t>
      </w:r>
      <w:proofErr w:type="spellEnd"/>
      <w:r w:rsidRPr="0025267C">
        <w:rPr>
          <w:rFonts w:eastAsia="맑은 고딕" w:cs="Times New Roman" w:hint="eastAsia"/>
          <w:color w:val="000000" w:themeColor="text1"/>
          <w:szCs w:val="24"/>
          <w:lang w:val="en-GB"/>
        </w:rPr>
        <w:t xml:space="preserve"> River</w:t>
      </w:r>
      <w:r w:rsidRPr="0025267C">
        <w:rPr>
          <w:rFonts w:eastAsia="맑은 고딕" w:cs="Times New Roman"/>
          <w:color w:val="000000" w:themeColor="text1"/>
          <w:szCs w:val="24"/>
          <w:lang w:val="en-GB"/>
        </w:rPr>
        <w:t xml:space="preserve"> Estuary (N</w:t>
      </w:r>
      <w:r w:rsidRPr="0025267C">
        <w:rPr>
          <w:rFonts w:eastAsia="맑은 고딕" w:cs="Times New Roman" w:hint="eastAsia"/>
          <w:color w:val="000000" w:themeColor="text1"/>
          <w:szCs w:val="24"/>
          <w:lang w:val="en-GB"/>
        </w:rPr>
        <w:t>RE</w:t>
      </w:r>
      <w:r w:rsidRPr="0025267C">
        <w:rPr>
          <w:rFonts w:eastAsia="맑은 고딕" w:cs="Times New Roman"/>
          <w:color w:val="000000" w:themeColor="text1"/>
          <w:szCs w:val="24"/>
          <w:lang w:val="en-GB"/>
        </w:rPr>
        <w:t>).</w:t>
      </w:r>
      <w:r w:rsidRPr="0025267C">
        <w:rPr>
          <w:rFonts w:eastAsia="맑은 고딕" w:cs="Times New Roman" w:hint="eastAsia"/>
          <w:color w:val="000000" w:themeColor="text1"/>
          <w:szCs w:val="24"/>
          <w:lang w:val="en-GB"/>
        </w:rPr>
        <w:t xml:space="preserve"> </w:t>
      </w:r>
      <w:r w:rsidRPr="0025267C">
        <w:rPr>
          <w:rFonts w:eastAsia="맑은 고딕" w:cs="Times New Roman"/>
          <w:color w:val="000000" w:themeColor="text1"/>
          <w:szCs w:val="24"/>
          <w:lang w:val="en-GB"/>
        </w:rPr>
        <w:t xml:space="preserve">DO: dissolved oxygen; </w:t>
      </w:r>
      <w:r w:rsidRPr="0025267C">
        <w:rPr>
          <w:rFonts w:eastAsia="맑은 고딕" w:cs="Times New Roman" w:hint="eastAsia"/>
          <w:color w:val="000000" w:themeColor="text1"/>
          <w:szCs w:val="24"/>
          <w:lang w:val="en-GB"/>
        </w:rPr>
        <w:t xml:space="preserve">BOD: </w:t>
      </w:r>
      <w:r w:rsidRPr="0025267C">
        <w:rPr>
          <w:rFonts w:eastAsia="맑은 고딕" w:cs="Times New Roman"/>
          <w:color w:val="000000" w:themeColor="text1"/>
          <w:szCs w:val="24"/>
          <w:lang w:val="en-GB"/>
        </w:rPr>
        <w:t>biological oxygen demand</w:t>
      </w:r>
      <w:r w:rsidRPr="0025267C">
        <w:rPr>
          <w:rFonts w:eastAsia="맑은 고딕" w:cs="Times New Roman" w:hint="eastAsia"/>
          <w:color w:val="000000" w:themeColor="text1"/>
          <w:szCs w:val="24"/>
          <w:lang w:val="en-GB"/>
        </w:rPr>
        <w:t xml:space="preserve">; </w:t>
      </w:r>
      <w:r w:rsidRPr="0025267C">
        <w:rPr>
          <w:rFonts w:eastAsia="맑은 고딕" w:cs="Times New Roman"/>
          <w:color w:val="000000" w:themeColor="text1"/>
          <w:szCs w:val="24"/>
          <w:lang w:val="en-GB"/>
        </w:rPr>
        <w:t>TN: total nitrogen; TP: total phosphorus</w:t>
      </w:r>
      <w:r w:rsidRPr="0025267C">
        <w:rPr>
          <w:rFonts w:eastAsia="맑은 고딕" w:cs="Times New Roman" w:hint="eastAsia"/>
          <w:color w:val="000000" w:themeColor="text1"/>
          <w:szCs w:val="24"/>
          <w:lang w:val="en-GB"/>
        </w:rPr>
        <w:t>;</w:t>
      </w:r>
      <w:r w:rsidRPr="0025267C">
        <w:rPr>
          <w:color w:val="000000" w:themeColor="text1"/>
        </w:rPr>
        <w:t xml:space="preserve"> </w:t>
      </w:r>
      <w:r w:rsidRPr="0025267C">
        <w:rPr>
          <w:rFonts w:eastAsia="맑은 고딕" w:cs="Times New Roman"/>
          <w:color w:val="000000" w:themeColor="text1"/>
          <w:szCs w:val="24"/>
          <w:lang w:val="en-GB"/>
        </w:rPr>
        <w:t>The bold character indicates significant p-values;</w:t>
      </w:r>
      <w:r w:rsidRPr="0025267C">
        <w:rPr>
          <w:rFonts w:eastAsia="맑은 고딕" w:cs="Times New Roman" w:hint="eastAsia"/>
          <w:color w:val="000000" w:themeColor="text1"/>
          <w:szCs w:val="24"/>
          <w:lang w:val="en-GB"/>
        </w:rPr>
        <w:t xml:space="preserve"> *, </w:t>
      </w:r>
      <w:r w:rsidRPr="0025267C">
        <w:rPr>
          <w:rFonts w:eastAsia="맑은 고딕" w:cs="Times New Roman" w:hint="eastAsia"/>
          <w:i/>
          <w:color w:val="000000" w:themeColor="text1"/>
          <w:szCs w:val="24"/>
          <w:lang w:val="en-GB"/>
        </w:rPr>
        <w:t xml:space="preserve">p </w:t>
      </w:r>
      <w:r w:rsidRPr="0025267C">
        <w:rPr>
          <w:rFonts w:eastAsia="맑은 고딕" w:cs="Times New Roman" w:hint="eastAsia"/>
          <w:color w:val="000000" w:themeColor="text1"/>
          <w:szCs w:val="24"/>
          <w:lang w:val="en-GB"/>
        </w:rPr>
        <w:t xml:space="preserve">&lt; 0.05; **, </w:t>
      </w:r>
      <w:r w:rsidRPr="0025267C">
        <w:rPr>
          <w:rFonts w:eastAsia="맑은 고딕" w:cs="Times New Roman" w:hint="eastAsia"/>
          <w:i/>
          <w:color w:val="000000" w:themeColor="text1"/>
          <w:szCs w:val="24"/>
          <w:lang w:val="en-GB"/>
        </w:rPr>
        <w:t>p</w:t>
      </w:r>
      <w:r w:rsidRPr="0025267C">
        <w:rPr>
          <w:rFonts w:eastAsia="맑은 고딕" w:cs="Times New Roman" w:hint="eastAsia"/>
          <w:color w:val="000000" w:themeColor="text1"/>
          <w:szCs w:val="24"/>
          <w:lang w:val="en-GB"/>
        </w:rPr>
        <w:t xml:space="preserve"> &lt; 0.01; ***, </w:t>
      </w:r>
      <w:r w:rsidRPr="0025267C">
        <w:rPr>
          <w:rFonts w:eastAsia="맑은 고딕" w:cs="Times New Roman" w:hint="eastAsia"/>
          <w:i/>
          <w:color w:val="000000" w:themeColor="text1"/>
          <w:szCs w:val="24"/>
          <w:lang w:val="en-GB"/>
        </w:rPr>
        <w:t xml:space="preserve">p </w:t>
      </w:r>
      <w:r w:rsidRPr="0025267C">
        <w:rPr>
          <w:rFonts w:eastAsia="맑은 고딕" w:cs="Times New Roman" w:hint="eastAsia"/>
          <w:color w:val="000000" w:themeColor="text1"/>
          <w:szCs w:val="24"/>
          <w:lang w:val="en-GB"/>
        </w:rPr>
        <w:t>&lt; 0.001</w:t>
      </w:r>
    </w:p>
    <w:tbl>
      <w:tblPr>
        <w:tblpPr w:leftFromText="142" w:rightFromText="142" w:vertAnchor="page" w:horzAnchor="margin" w:tblpY="3089"/>
        <w:tblW w:w="5000" w:type="pct"/>
        <w:tblCellMar>
          <w:left w:w="99" w:type="dxa"/>
          <w:right w:w="99" w:type="dxa"/>
        </w:tblCellMar>
        <w:tblLook w:val="04A0" w:firstRow="1" w:lastRow="0" w:firstColumn="1" w:lastColumn="0" w:noHBand="0" w:noVBand="1"/>
      </w:tblPr>
      <w:tblGrid>
        <w:gridCol w:w="583"/>
        <w:gridCol w:w="2697"/>
        <w:gridCol w:w="760"/>
        <w:gridCol w:w="1649"/>
        <w:gridCol w:w="1310"/>
        <w:gridCol w:w="760"/>
        <w:gridCol w:w="762"/>
        <w:gridCol w:w="760"/>
        <w:gridCol w:w="1649"/>
        <w:gridCol w:w="1310"/>
        <w:gridCol w:w="760"/>
        <w:gridCol w:w="762"/>
      </w:tblGrid>
      <w:tr w:rsidR="005878FA" w:rsidRPr="005878FA" w14:paraId="643718D0" w14:textId="77777777" w:rsidTr="00B626A8">
        <w:trPr>
          <w:trHeight w:val="330"/>
          <w:tblHeader/>
        </w:trPr>
        <w:tc>
          <w:tcPr>
            <w:tcW w:w="212" w:type="pct"/>
            <w:vMerge w:val="restart"/>
            <w:tcBorders>
              <w:top w:val="single" w:sz="4" w:space="0" w:color="auto"/>
              <w:left w:val="nil"/>
              <w:bottom w:val="nil"/>
              <w:right w:val="nil"/>
            </w:tcBorders>
            <w:shd w:val="clear" w:color="auto" w:fill="auto"/>
            <w:vAlign w:val="center"/>
            <w:hideMark/>
          </w:tcPr>
          <w:p w14:paraId="060E0719"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Sites</w:t>
            </w:r>
          </w:p>
        </w:tc>
        <w:tc>
          <w:tcPr>
            <w:tcW w:w="980" w:type="pct"/>
            <w:vMerge w:val="restart"/>
            <w:tcBorders>
              <w:top w:val="single" w:sz="4" w:space="0" w:color="auto"/>
              <w:left w:val="nil"/>
              <w:bottom w:val="nil"/>
              <w:right w:val="nil"/>
            </w:tcBorders>
            <w:shd w:val="clear" w:color="auto" w:fill="auto"/>
            <w:vAlign w:val="center"/>
            <w:hideMark/>
          </w:tcPr>
          <w:p w14:paraId="6332FE15"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Water quality</w:t>
            </w:r>
          </w:p>
        </w:tc>
        <w:tc>
          <w:tcPr>
            <w:tcW w:w="1904" w:type="pct"/>
            <w:gridSpan w:val="5"/>
            <w:tcBorders>
              <w:top w:val="single" w:sz="4" w:space="0" w:color="auto"/>
              <w:left w:val="nil"/>
              <w:bottom w:val="nil"/>
              <w:right w:val="single" w:sz="4" w:space="0" w:color="auto"/>
            </w:tcBorders>
            <w:shd w:val="clear" w:color="auto" w:fill="auto"/>
            <w:vAlign w:val="center"/>
            <w:hideMark/>
          </w:tcPr>
          <w:p w14:paraId="364A47B7"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hint="eastAsia"/>
                <w:color w:val="000000" w:themeColor="text1"/>
                <w:sz w:val="18"/>
                <w:szCs w:val="20"/>
              </w:rPr>
              <w:t>Closing period (n= 12)</w:t>
            </w:r>
          </w:p>
        </w:tc>
        <w:tc>
          <w:tcPr>
            <w:tcW w:w="1904" w:type="pct"/>
            <w:gridSpan w:val="5"/>
            <w:tcBorders>
              <w:top w:val="single" w:sz="4" w:space="0" w:color="auto"/>
              <w:left w:val="single" w:sz="4" w:space="0" w:color="auto"/>
              <w:bottom w:val="nil"/>
              <w:right w:val="nil"/>
            </w:tcBorders>
            <w:shd w:val="clear" w:color="auto" w:fill="auto"/>
            <w:vAlign w:val="center"/>
            <w:hideMark/>
          </w:tcPr>
          <w:p w14:paraId="5AAE1A62"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hint="eastAsia"/>
                <w:color w:val="000000" w:themeColor="text1"/>
                <w:sz w:val="18"/>
                <w:szCs w:val="20"/>
              </w:rPr>
              <w:t>Opening period (n= 15)</w:t>
            </w:r>
          </w:p>
        </w:tc>
      </w:tr>
      <w:tr w:rsidR="005878FA" w:rsidRPr="005878FA" w14:paraId="3FFC4100" w14:textId="77777777" w:rsidTr="00B626A8">
        <w:trPr>
          <w:trHeight w:val="510"/>
          <w:tblHeader/>
        </w:trPr>
        <w:tc>
          <w:tcPr>
            <w:tcW w:w="212" w:type="pct"/>
            <w:vMerge/>
            <w:tcBorders>
              <w:top w:val="nil"/>
              <w:left w:val="nil"/>
              <w:bottom w:val="single" w:sz="4" w:space="0" w:color="auto"/>
              <w:right w:val="nil"/>
            </w:tcBorders>
            <w:vAlign w:val="center"/>
            <w:hideMark/>
          </w:tcPr>
          <w:p w14:paraId="30BFBD07" w14:textId="77777777" w:rsidR="005878FA" w:rsidRPr="005878FA" w:rsidRDefault="005878FA" w:rsidP="005878FA">
            <w:pPr>
              <w:spacing w:after="0"/>
              <w:rPr>
                <w:rFonts w:eastAsia="맑은 고딕" w:cs="Times New Roman"/>
                <w:color w:val="000000" w:themeColor="text1"/>
                <w:sz w:val="18"/>
                <w:szCs w:val="20"/>
              </w:rPr>
            </w:pPr>
          </w:p>
        </w:tc>
        <w:tc>
          <w:tcPr>
            <w:tcW w:w="980" w:type="pct"/>
            <w:vMerge/>
            <w:tcBorders>
              <w:top w:val="nil"/>
              <w:left w:val="nil"/>
              <w:bottom w:val="single" w:sz="4" w:space="0" w:color="auto"/>
              <w:right w:val="nil"/>
            </w:tcBorders>
            <w:vAlign w:val="center"/>
            <w:hideMark/>
          </w:tcPr>
          <w:p w14:paraId="46C38ABD" w14:textId="77777777" w:rsidR="005878FA" w:rsidRPr="005878FA" w:rsidRDefault="005878FA" w:rsidP="005878FA">
            <w:pPr>
              <w:spacing w:after="0"/>
              <w:rPr>
                <w:rFonts w:eastAsia="맑은 고딕" w:cs="Times New Roman"/>
                <w:color w:val="000000" w:themeColor="text1"/>
                <w:sz w:val="18"/>
                <w:szCs w:val="20"/>
              </w:rPr>
            </w:pPr>
          </w:p>
        </w:tc>
        <w:tc>
          <w:tcPr>
            <w:tcW w:w="276" w:type="pct"/>
            <w:tcBorders>
              <w:top w:val="nil"/>
              <w:left w:val="nil"/>
              <w:bottom w:val="single" w:sz="4" w:space="0" w:color="auto"/>
              <w:right w:val="nil"/>
            </w:tcBorders>
            <w:shd w:val="clear" w:color="auto" w:fill="auto"/>
            <w:vAlign w:val="center"/>
            <w:hideMark/>
          </w:tcPr>
          <w:p w14:paraId="56AE3C4A"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Mean</w:t>
            </w:r>
          </w:p>
        </w:tc>
        <w:tc>
          <w:tcPr>
            <w:tcW w:w="599" w:type="pct"/>
            <w:tcBorders>
              <w:top w:val="nil"/>
              <w:left w:val="nil"/>
              <w:bottom w:val="single" w:sz="4" w:space="0" w:color="auto"/>
              <w:right w:val="nil"/>
            </w:tcBorders>
            <w:shd w:val="clear" w:color="auto" w:fill="auto"/>
            <w:vAlign w:val="center"/>
            <w:hideMark/>
          </w:tcPr>
          <w:p w14:paraId="754BD598"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Standard deviation</w:t>
            </w:r>
          </w:p>
        </w:tc>
        <w:tc>
          <w:tcPr>
            <w:tcW w:w="476" w:type="pct"/>
            <w:tcBorders>
              <w:top w:val="nil"/>
              <w:left w:val="nil"/>
              <w:bottom w:val="single" w:sz="4" w:space="0" w:color="auto"/>
              <w:right w:val="nil"/>
            </w:tcBorders>
            <w:shd w:val="clear" w:color="auto" w:fill="auto"/>
            <w:vAlign w:val="center"/>
            <w:hideMark/>
          </w:tcPr>
          <w:p w14:paraId="794E2BF1"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Standard error</w:t>
            </w:r>
          </w:p>
        </w:tc>
        <w:tc>
          <w:tcPr>
            <w:tcW w:w="276" w:type="pct"/>
            <w:tcBorders>
              <w:top w:val="nil"/>
              <w:left w:val="nil"/>
              <w:bottom w:val="single" w:sz="4" w:space="0" w:color="auto"/>
              <w:right w:val="nil"/>
            </w:tcBorders>
            <w:shd w:val="clear" w:color="auto" w:fill="auto"/>
            <w:vAlign w:val="center"/>
            <w:hideMark/>
          </w:tcPr>
          <w:p w14:paraId="46F8A2D4"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Min.</w:t>
            </w:r>
          </w:p>
        </w:tc>
        <w:tc>
          <w:tcPr>
            <w:tcW w:w="276" w:type="pct"/>
            <w:tcBorders>
              <w:top w:val="nil"/>
              <w:left w:val="nil"/>
              <w:bottom w:val="single" w:sz="4" w:space="0" w:color="auto"/>
              <w:right w:val="single" w:sz="4" w:space="0" w:color="auto"/>
            </w:tcBorders>
            <w:shd w:val="clear" w:color="auto" w:fill="auto"/>
            <w:vAlign w:val="center"/>
            <w:hideMark/>
          </w:tcPr>
          <w:p w14:paraId="4B8B769B"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Max.</w:t>
            </w:r>
          </w:p>
        </w:tc>
        <w:tc>
          <w:tcPr>
            <w:tcW w:w="276" w:type="pct"/>
            <w:tcBorders>
              <w:top w:val="nil"/>
              <w:left w:val="single" w:sz="4" w:space="0" w:color="auto"/>
              <w:bottom w:val="single" w:sz="4" w:space="0" w:color="auto"/>
              <w:right w:val="nil"/>
            </w:tcBorders>
            <w:shd w:val="clear" w:color="auto" w:fill="auto"/>
            <w:vAlign w:val="center"/>
            <w:hideMark/>
          </w:tcPr>
          <w:p w14:paraId="4051FF1C"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Mean</w:t>
            </w:r>
          </w:p>
        </w:tc>
        <w:tc>
          <w:tcPr>
            <w:tcW w:w="599" w:type="pct"/>
            <w:tcBorders>
              <w:top w:val="nil"/>
              <w:left w:val="nil"/>
              <w:bottom w:val="single" w:sz="4" w:space="0" w:color="auto"/>
              <w:right w:val="nil"/>
            </w:tcBorders>
            <w:shd w:val="clear" w:color="auto" w:fill="auto"/>
            <w:vAlign w:val="center"/>
            <w:hideMark/>
          </w:tcPr>
          <w:p w14:paraId="24B4B71B"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Standard deviation</w:t>
            </w:r>
          </w:p>
        </w:tc>
        <w:tc>
          <w:tcPr>
            <w:tcW w:w="476" w:type="pct"/>
            <w:tcBorders>
              <w:top w:val="nil"/>
              <w:left w:val="nil"/>
              <w:bottom w:val="single" w:sz="4" w:space="0" w:color="auto"/>
              <w:right w:val="nil"/>
            </w:tcBorders>
            <w:shd w:val="clear" w:color="auto" w:fill="auto"/>
            <w:vAlign w:val="center"/>
            <w:hideMark/>
          </w:tcPr>
          <w:p w14:paraId="43E149CB"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Standard error</w:t>
            </w:r>
          </w:p>
        </w:tc>
        <w:tc>
          <w:tcPr>
            <w:tcW w:w="276" w:type="pct"/>
            <w:tcBorders>
              <w:top w:val="nil"/>
              <w:left w:val="nil"/>
              <w:bottom w:val="single" w:sz="4" w:space="0" w:color="auto"/>
              <w:right w:val="nil"/>
            </w:tcBorders>
            <w:shd w:val="clear" w:color="auto" w:fill="auto"/>
            <w:vAlign w:val="center"/>
            <w:hideMark/>
          </w:tcPr>
          <w:p w14:paraId="34D8D96C"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Min.</w:t>
            </w:r>
          </w:p>
        </w:tc>
        <w:tc>
          <w:tcPr>
            <w:tcW w:w="276" w:type="pct"/>
            <w:tcBorders>
              <w:top w:val="nil"/>
              <w:left w:val="nil"/>
              <w:bottom w:val="single" w:sz="4" w:space="0" w:color="auto"/>
              <w:right w:val="nil"/>
            </w:tcBorders>
            <w:shd w:val="clear" w:color="auto" w:fill="auto"/>
            <w:vAlign w:val="center"/>
            <w:hideMark/>
          </w:tcPr>
          <w:p w14:paraId="7E19D48E" w14:textId="77777777" w:rsidR="005878FA" w:rsidRPr="005878FA" w:rsidRDefault="005878FA" w:rsidP="005878FA">
            <w:pPr>
              <w:spacing w:after="0"/>
              <w:jc w:val="center"/>
              <w:rPr>
                <w:rFonts w:eastAsia="맑은 고딕" w:cs="Times New Roman"/>
                <w:color w:val="000000" w:themeColor="text1"/>
                <w:sz w:val="18"/>
                <w:szCs w:val="20"/>
              </w:rPr>
            </w:pPr>
            <w:r w:rsidRPr="005878FA">
              <w:rPr>
                <w:rFonts w:eastAsia="맑은 고딕" w:cs="Times New Roman"/>
                <w:color w:val="000000" w:themeColor="text1"/>
                <w:sz w:val="18"/>
                <w:szCs w:val="20"/>
              </w:rPr>
              <w:t>Max.</w:t>
            </w:r>
          </w:p>
        </w:tc>
      </w:tr>
      <w:tr w:rsidR="005878FA" w:rsidRPr="005878FA" w14:paraId="2E789D00" w14:textId="77777777" w:rsidTr="00B626A8">
        <w:trPr>
          <w:trHeight w:val="330"/>
        </w:trPr>
        <w:tc>
          <w:tcPr>
            <w:tcW w:w="212" w:type="pct"/>
            <w:tcBorders>
              <w:top w:val="single" w:sz="4" w:space="0" w:color="auto"/>
              <w:left w:val="nil"/>
              <w:bottom w:val="nil"/>
              <w:right w:val="nil"/>
            </w:tcBorders>
            <w:shd w:val="clear" w:color="auto" w:fill="auto"/>
            <w:noWrap/>
            <w:vAlign w:val="center"/>
            <w:hideMark/>
          </w:tcPr>
          <w:p w14:paraId="4B5668C1" w14:textId="77777777" w:rsidR="005878FA" w:rsidRPr="005878FA" w:rsidRDefault="005878FA" w:rsidP="005878FA">
            <w:pPr>
              <w:spacing w:after="0"/>
              <w:jc w:val="center"/>
              <w:rPr>
                <w:rFonts w:eastAsia="맑은 고딕" w:cs="Times New Roman"/>
                <w:color w:val="000000" w:themeColor="text1"/>
                <w:sz w:val="18"/>
              </w:rPr>
            </w:pPr>
            <w:r w:rsidRPr="005878FA">
              <w:rPr>
                <w:rFonts w:eastAsia="맑은 고딕" w:cs="Times New Roman"/>
                <w:color w:val="000000" w:themeColor="text1"/>
                <w:sz w:val="18"/>
              </w:rPr>
              <w:t>A</w:t>
            </w:r>
          </w:p>
        </w:tc>
        <w:tc>
          <w:tcPr>
            <w:tcW w:w="980" w:type="pct"/>
            <w:tcBorders>
              <w:top w:val="single" w:sz="4" w:space="0" w:color="auto"/>
              <w:left w:val="nil"/>
              <w:bottom w:val="nil"/>
              <w:right w:val="nil"/>
            </w:tcBorders>
            <w:shd w:val="clear" w:color="auto" w:fill="auto"/>
            <w:noWrap/>
            <w:vAlign w:val="center"/>
            <w:hideMark/>
          </w:tcPr>
          <w:p w14:paraId="4CFD8017"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Water temperature (℃)</w:t>
            </w:r>
          </w:p>
        </w:tc>
        <w:tc>
          <w:tcPr>
            <w:tcW w:w="276" w:type="pct"/>
            <w:tcBorders>
              <w:top w:val="single" w:sz="4" w:space="0" w:color="auto"/>
              <w:left w:val="nil"/>
              <w:bottom w:val="nil"/>
              <w:right w:val="nil"/>
            </w:tcBorders>
            <w:shd w:val="clear" w:color="auto" w:fill="auto"/>
            <w:noWrap/>
            <w:vAlign w:val="center"/>
            <w:hideMark/>
          </w:tcPr>
          <w:p w14:paraId="3427D33D"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23.1</w:t>
            </w:r>
          </w:p>
        </w:tc>
        <w:tc>
          <w:tcPr>
            <w:tcW w:w="599" w:type="pct"/>
            <w:tcBorders>
              <w:top w:val="single" w:sz="4" w:space="0" w:color="auto"/>
              <w:left w:val="nil"/>
              <w:bottom w:val="nil"/>
              <w:right w:val="nil"/>
            </w:tcBorders>
            <w:shd w:val="clear" w:color="auto" w:fill="auto"/>
            <w:noWrap/>
            <w:vAlign w:val="center"/>
            <w:hideMark/>
          </w:tcPr>
          <w:p w14:paraId="76DF9FAD"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4.5</w:t>
            </w:r>
          </w:p>
        </w:tc>
        <w:tc>
          <w:tcPr>
            <w:tcW w:w="476" w:type="pct"/>
            <w:tcBorders>
              <w:top w:val="single" w:sz="4" w:space="0" w:color="auto"/>
              <w:left w:val="nil"/>
              <w:bottom w:val="nil"/>
              <w:right w:val="nil"/>
            </w:tcBorders>
            <w:shd w:val="clear" w:color="auto" w:fill="auto"/>
            <w:noWrap/>
            <w:vAlign w:val="center"/>
            <w:hideMark/>
          </w:tcPr>
          <w:p w14:paraId="7BFDABD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1.9</w:t>
            </w:r>
          </w:p>
        </w:tc>
        <w:tc>
          <w:tcPr>
            <w:tcW w:w="276" w:type="pct"/>
            <w:tcBorders>
              <w:top w:val="single" w:sz="4" w:space="0" w:color="auto"/>
              <w:left w:val="nil"/>
              <w:bottom w:val="nil"/>
              <w:right w:val="nil"/>
            </w:tcBorders>
            <w:shd w:val="clear" w:color="auto" w:fill="auto"/>
            <w:noWrap/>
            <w:vAlign w:val="center"/>
            <w:hideMark/>
          </w:tcPr>
          <w:p w14:paraId="4DB6BBB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15.4</w:t>
            </w:r>
          </w:p>
        </w:tc>
        <w:tc>
          <w:tcPr>
            <w:tcW w:w="276" w:type="pct"/>
            <w:tcBorders>
              <w:top w:val="single" w:sz="4" w:space="0" w:color="auto"/>
              <w:left w:val="nil"/>
              <w:bottom w:val="nil"/>
              <w:right w:val="single" w:sz="4" w:space="0" w:color="auto"/>
            </w:tcBorders>
            <w:shd w:val="clear" w:color="auto" w:fill="auto"/>
            <w:noWrap/>
            <w:vAlign w:val="center"/>
            <w:hideMark/>
          </w:tcPr>
          <w:p w14:paraId="764C162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28.5</w:t>
            </w:r>
          </w:p>
        </w:tc>
        <w:tc>
          <w:tcPr>
            <w:tcW w:w="276" w:type="pct"/>
            <w:tcBorders>
              <w:top w:val="single" w:sz="4" w:space="0" w:color="auto"/>
              <w:left w:val="single" w:sz="4" w:space="0" w:color="auto"/>
              <w:bottom w:val="nil"/>
              <w:right w:val="nil"/>
            </w:tcBorders>
            <w:shd w:val="clear" w:color="auto" w:fill="auto"/>
            <w:noWrap/>
            <w:vAlign w:val="center"/>
            <w:hideMark/>
          </w:tcPr>
          <w:p w14:paraId="5FFA924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20.7</w:t>
            </w:r>
          </w:p>
        </w:tc>
        <w:tc>
          <w:tcPr>
            <w:tcW w:w="599" w:type="pct"/>
            <w:tcBorders>
              <w:top w:val="single" w:sz="4" w:space="0" w:color="auto"/>
              <w:left w:val="nil"/>
              <w:bottom w:val="nil"/>
              <w:right w:val="nil"/>
            </w:tcBorders>
            <w:shd w:val="clear" w:color="auto" w:fill="auto"/>
            <w:noWrap/>
            <w:vAlign w:val="center"/>
            <w:hideMark/>
          </w:tcPr>
          <w:p w14:paraId="2AC9E1B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4.9</w:t>
            </w:r>
          </w:p>
        </w:tc>
        <w:tc>
          <w:tcPr>
            <w:tcW w:w="476" w:type="pct"/>
            <w:tcBorders>
              <w:top w:val="single" w:sz="4" w:space="0" w:color="auto"/>
              <w:left w:val="nil"/>
              <w:bottom w:val="nil"/>
              <w:right w:val="nil"/>
            </w:tcBorders>
            <w:shd w:val="clear" w:color="auto" w:fill="auto"/>
            <w:noWrap/>
            <w:vAlign w:val="center"/>
            <w:hideMark/>
          </w:tcPr>
          <w:p w14:paraId="1DE601D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1.2</w:t>
            </w:r>
          </w:p>
        </w:tc>
        <w:tc>
          <w:tcPr>
            <w:tcW w:w="276" w:type="pct"/>
            <w:tcBorders>
              <w:top w:val="single" w:sz="4" w:space="0" w:color="auto"/>
              <w:left w:val="nil"/>
              <w:bottom w:val="nil"/>
              <w:right w:val="nil"/>
            </w:tcBorders>
            <w:shd w:val="clear" w:color="auto" w:fill="auto"/>
            <w:noWrap/>
            <w:vAlign w:val="center"/>
            <w:hideMark/>
          </w:tcPr>
          <w:p w14:paraId="1BE1DB2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12.7</w:t>
            </w:r>
          </w:p>
        </w:tc>
        <w:tc>
          <w:tcPr>
            <w:tcW w:w="276" w:type="pct"/>
            <w:tcBorders>
              <w:top w:val="single" w:sz="4" w:space="0" w:color="auto"/>
              <w:left w:val="nil"/>
              <w:bottom w:val="nil"/>
              <w:right w:val="nil"/>
            </w:tcBorders>
            <w:shd w:val="clear" w:color="auto" w:fill="auto"/>
            <w:noWrap/>
            <w:vAlign w:val="center"/>
            <w:hideMark/>
          </w:tcPr>
          <w:p w14:paraId="42A0D0D7"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29.2</w:t>
            </w:r>
          </w:p>
        </w:tc>
      </w:tr>
      <w:tr w:rsidR="005878FA" w:rsidRPr="005878FA" w14:paraId="420F79C6" w14:textId="77777777" w:rsidTr="00B626A8">
        <w:trPr>
          <w:trHeight w:val="330"/>
        </w:trPr>
        <w:tc>
          <w:tcPr>
            <w:tcW w:w="212" w:type="pct"/>
            <w:tcBorders>
              <w:top w:val="nil"/>
              <w:left w:val="nil"/>
              <w:bottom w:val="nil"/>
              <w:right w:val="nil"/>
            </w:tcBorders>
            <w:shd w:val="clear" w:color="auto" w:fill="auto"/>
            <w:noWrap/>
            <w:vAlign w:val="center"/>
            <w:hideMark/>
          </w:tcPr>
          <w:p w14:paraId="642BDB1F"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0182111A"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DO (mg/L)</w:t>
            </w:r>
          </w:p>
        </w:tc>
        <w:tc>
          <w:tcPr>
            <w:tcW w:w="276" w:type="pct"/>
            <w:tcBorders>
              <w:top w:val="nil"/>
              <w:left w:val="nil"/>
              <w:bottom w:val="nil"/>
              <w:right w:val="nil"/>
            </w:tcBorders>
            <w:shd w:val="clear" w:color="auto" w:fill="auto"/>
            <w:noWrap/>
            <w:vAlign w:val="center"/>
            <w:hideMark/>
          </w:tcPr>
          <w:p w14:paraId="75D6C7F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7.6</w:t>
            </w:r>
          </w:p>
        </w:tc>
        <w:tc>
          <w:tcPr>
            <w:tcW w:w="599" w:type="pct"/>
            <w:tcBorders>
              <w:top w:val="nil"/>
              <w:left w:val="nil"/>
              <w:bottom w:val="nil"/>
              <w:right w:val="nil"/>
            </w:tcBorders>
            <w:shd w:val="clear" w:color="auto" w:fill="auto"/>
            <w:noWrap/>
            <w:vAlign w:val="center"/>
            <w:hideMark/>
          </w:tcPr>
          <w:p w14:paraId="4BC15CE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1.2</w:t>
            </w:r>
          </w:p>
        </w:tc>
        <w:tc>
          <w:tcPr>
            <w:tcW w:w="476" w:type="pct"/>
            <w:tcBorders>
              <w:top w:val="nil"/>
              <w:left w:val="nil"/>
              <w:bottom w:val="nil"/>
              <w:right w:val="nil"/>
            </w:tcBorders>
            <w:shd w:val="clear" w:color="auto" w:fill="auto"/>
            <w:noWrap/>
            <w:vAlign w:val="center"/>
            <w:hideMark/>
          </w:tcPr>
          <w:p w14:paraId="541665AF"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0.5</w:t>
            </w:r>
          </w:p>
        </w:tc>
        <w:tc>
          <w:tcPr>
            <w:tcW w:w="276" w:type="pct"/>
            <w:tcBorders>
              <w:top w:val="nil"/>
              <w:left w:val="nil"/>
              <w:bottom w:val="nil"/>
              <w:right w:val="nil"/>
            </w:tcBorders>
            <w:shd w:val="clear" w:color="auto" w:fill="auto"/>
            <w:noWrap/>
            <w:vAlign w:val="center"/>
            <w:hideMark/>
          </w:tcPr>
          <w:p w14:paraId="7A47BAE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5.6</w:t>
            </w:r>
          </w:p>
        </w:tc>
        <w:tc>
          <w:tcPr>
            <w:tcW w:w="276" w:type="pct"/>
            <w:tcBorders>
              <w:top w:val="nil"/>
              <w:left w:val="nil"/>
              <w:bottom w:val="nil"/>
              <w:right w:val="single" w:sz="4" w:space="0" w:color="auto"/>
            </w:tcBorders>
            <w:shd w:val="clear" w:color="auto" w:fill="auto"/>
            <w:noWrap/>
            <w:vAlign w:val="center"/>
            <w:hideMark/>
          </w:tcPr>
          <w:p w14:paraId="2CD9D89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8.9</w:t>
            </w:r>
          </w:p>
        </w:tc>
        <w:tc>
          <w:tcPr>
            <w:tcW w:w="276" w:type="pct"/>
            <w:tcBorders>
              <w:top w:val="nil"/>
              <w:left w:val="single" w:sz="4" w:space="0" w:color="auto"/>
              <w:bottom w:val="nil"/>
              <w:right w:val="nil"/>
            </w:tcBorders>
            <w:shd w:val="clear" w:color="auto" w:fill="auto"/>
            <w:noWrap/>
            <w:vAlign w:val="center"/>
            <w:hideMark/>
          </w:tcPr>
          <w:p w14:paraId="3C577E10"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8.6</w:t>
            </w:r>
          </w:p>
        </w:tc>
        <w:tc>
          <w:tcPr>
            <w:tcW w:w="599" w:type="pct"/>
            <w:tcBorders>
              <w:top w:val="nil"/>
              <w:left w:val="nil"/>
              <w:bottom w:val="nil"/>
              <w:right w:val="nil"/>
            </w:tcBorders>
            <w:shd w:val="clear" w:color="auto" w:fill="auto"/>
            <w:noWrap/>
            <w:vAlign w:val="center"/>
            <w:hideMark/>
          </w:tcPr>
          <w:p w14:paraId="038BF7C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1.6</w:t>
            </w:r>
          </w:p>
        </w:tc>
        <w:tc>
          <w:tcPr>
            <w:tcW w:w="476" w:type="pct"/>
            <w:tcBorders>
              <w:top w:val="nil"/>
              <w:left w:val="nil"/>
              <w:bottom w:val="nil"/>
              <w:right w:val="nil"/>
            </w:tcBorders>
            <w:shd w:val="clear" w:color="auto" w:fill="auto"/>
            <w:noWrap/>
            <w:vAlign w:val="center"/>
            <w:hideMark/>
          </w:tcPr>
          <w:p w14:paraId="2BADE14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0.4</w:t>
            </w:r>
          </w:p>
        </w:tc>
        <w:tc>
          <w:tcPr>
            <w:tcW w:w="276" w:type="pct"/>
            <w:tcBorders>
              <w:top w:val="nil"/>
              <w:left w:val="nil"/>
              <w:bottom w:val="nil"/>
              <w:right w:val="nil"/>
            </w:tcBorders>
            <w:shd w:val="clear" w:color="auto" w:fill="auto"/>
            <w:noWrap/>
            <w:vAlign w:val="center"/>
            <w:hideMark/>
          </w:tcPr>
          <w:p w14:paraId="48A7C23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6.9</w:t>
            </w:r>
          </w:p>
        </w:tc>
        <w:tc>
          <w:tcPr>
            <w:tcW w:w="276" w:type="pct"/>
            <w:tcBorders>
              <w:top w:val="nil"/>
              <w:left w:val="nil"/>
              <w:bottom w:val="nil"/>
              <w:right w:val="nil"/>
            </w:tcBorders>
            <w:shd w:val="clear" w:color="auto" w:fill="auto"/>
            <w:noWrap/>
            <w:vAlign w:val="center"/>
            <w:hideMark/>
          </w:tcPr>
          <w:p w14:paraId="66D2DA5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12.8</w:t>
            </w:r>
          </w:p>
        </w:tc>
      </w:tr>
      <w:tr w:rsidR="005878FA" w:rsidRPr="005878FA" w14:paraId="160EAFD6" w14:textId="77777777" w:rsidTr="00B626A8">
        <w:trPr>
          <w:trHeight w:val="330"/>
        </w:trPr>
        <w:tc>
          <w:tcPr>
            <w:tcW w:w="212" w:type="pct"/>
            <w:tcBorders>
              <w:top w:val="nil"/>
              <w:left w:val="nil"/>
              <w:bottom w:val="nil"/>
              <w:right w:val="nil"/>
            </w:tcBorders>
            <w:shd w:val="clear" w:color="auto" w:fill="auto"/>
            <w:noWrap/>
            <w:vAlign w:val="center"/>
            <w:hideMark/>
          </w:tcPr>
          <w:p w14:paraId="66BF7AEB"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5ADB68FA"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BOD</w:t>
            </w:r>
          </w:p>
        </w:tc>
        <w:tc>
          <w:tcPr>
            <w:tcW w:w="276" w:type="pct"/>
            <w:tcBorders>
              <w:top w:val="nil"/>
              <w:left w:val="nil"/>
              <w:bottom w:val="nil"/>
              <w:right w:val="nil"/>
            </w:tcBorders>
            <w:shd w:val="clear" w:color="auto" w:fill="auto"/>
            <w:noWrap/>
            <w:vAlign w:val="center"/>
            <w:hideMark/>
          </w:tcPr>
          <w:p w14:paraId="2E57365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1.7</w:t>
            </w:r>
          </w:p>
        </w:tc>
        <w:tc>
          <w:tcPr>
            <w:tcW w:w="599" w:type="pct"/>
            <w:tcBorders>
              <w:top w:val="nil"/>
              <w:left w:val="nil"/>
              <w:bottom w:val="nil"/>
              <w:right w:val="nil"/>
            </w:tcBorders>
            <w:shd w:val="clear" w:color="auto" w:fill="auto"/>
            <w:noWrap/>
            <w:vAlign w:val="center"/>
            <w:hideMark/>
          </w:tcPr>
          <w:p w14:paraId="62CC29D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0.8</w:t>
            </w:r>
          </w:p>
        </w:tc>
        <w:tc>
          <w:tcPr>
            <w:tcW w:w="476" w:type="pct"/>
            <w:tcBorders>
              <w:top w:val="nil"/>
              <w:left w:val="nil"/>
              <w:bottom w:val="nil"/>
              <w:right w:val="nil"/>
            </w:tcBorders>
            <w:shd w:val="clear" w:color="auto" w:fill="auto"/>
            <w:noWrap/>
            <w:vAlign w:val="center"/>
            <w:hideMark/>
          </w:tcPr>
          <w:p w14:paraId="4D6E7B4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0.3</w:t>
            </w:r>
          </w:p>
        </w:tc>
        <w:tc>
          <w:tcPr>
            <w:tcW w:w="276" w:type="pct"/>
            <w:tcBorders>
              <w:top w:val="nil"/>
              <w:left w:val="nil"/>
              <w:bottom w:val="nil"/>
              <w:right w:val="nil"/>
            </w:tcBorders>
            <w:shd w:val="clear" w:color="auto" w:fill="auto"/>
            <w:noWrap/>
            <w:vAlign w:val="center"/>
            <w:hideMark/>
          </w:tcPr>
          <w:p w14:paraId="227BCF3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0.6</w:t>
            </w:r>
          </w:p>
        </w:tc>
        <w:tc>
          <w:tcPr>
            <w:tcW w:w="276" w:type="pct"/>
            <w:tcBorders>
              <w:top w:val="nil"/>
              <w:left w:val="nil"/>
              <w:bottom w:val="nil"/>
              <w:right w:val="single" w:sz="4" w:space="0" w:color="auto"/>
            </w:tcBorders>
            <w:shd w:val="clear" w:color="auto" w:fill="auto"/>
            <w:noWrap/>
            <w:vAlign w:val="center"/>
            <w:hideMark/>
          </w:tcPr>
          <w:p w14:paraId="02C895C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2.8</w:t>
            </w:r>
          </w:p>
        </w:tc>
        <w:tc>
          <w:tcPr>
            <w:tcW w:w="276" w:type="pct"/>
            <w:tcBorders>
              <w:top w:val="nil"/>
              <w:left w:val="single" w:sz="4" w:space="0" w:color="auto"/>
              <w:bottom w:val="nil"/>
              <w:right w:val="nil"/>
            </w:tcBorders>
            <w:shd w:val="clear" w:color="auto" w:fill="auto"/>
            <w:noWrap/>
            <w:vAlign w:val="center"/>
            <w:hideMark/>
          </w:tcPr>
          <w:p w14:paraId="6427646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1.7</w:t>
            </w:r>
          </w:p>
        </w:tc>
        <w:tc>
          <w:tcPr>
            <w:tcW w:w="599" w:type="pct"/>
            <w:tcBorders>
              <w:top w:val="nil"/>
              <w:left w:val="nil"/>
              <w:bottom w:val="nil"/>
              <w:right w:val="nil"/>
            </w:tcBorders>
            <w:shd w:val="clear" w:color="auto" w:fill="auto"/>
            <w:noWrap/>
            <w:vAlign w:val="center"/>
            <w:hideMark/>
          </w:tcPr>
          <w:p w14:paraId="5643FDE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0.6</w:t>
            </w:r>
          </w:p>
        </w:tc>
        <w:tc>
          <w:tcPr>
            <w:tcW w:w="476" w:type="pct"/>
            <w:tcBorders>
              <w:top w:val="nil"/>
              <w:left w:val="nil"/>
              <w:bottom w:val="nil"/>
              <w:right w:val="nil"/>
            </w:tcBorders>
            <w:shd w:val="clear" w:color="auto" w:fill="auto"/>
            <w:noWrap/>
            <w:vAlign w:val="center"/>
            <w:hideMark/>
          </w:tcPr>
          <w:p w14:paraId="0970EED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0.1</w:t>
            </w:r>
          </w:p>
        </w:tc>
        <w:tc>
          <w:tcPr>
            <w:tcW w:w="276" w:type="pct"/>
            <w:tcBorders>
              <w:top w:val="nil"/>
              <w:left w:val="nil"/>
              <w:bottom w:val="nil"/>
              <w:right w:val="nil"/>
            </w:tcBorders>
            <w:shd w:val="clear" w:color="auto" w:fill="auto"/>
            <w:noWrap/>
            <w:vAlign w:val="center"/>
            <w:hideMark/>
          </w:tcPr>
          <w:p w14:paraId="4C86CEF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0.8</w:t>
            </w:r>
          </w:p>
        </w:tc>
        <w:tc>
          <w:tcPr>
            <w:tcW w:w="276" w:type="pct"/>
            <w:tcBorders>
              <w:top w:val="nil"/>
              <w:left w:val="nil"/>
              <w:bottom w:val="nil"/>
              <w:right w:val="nil"/>
            </w:tcBorders>
            <w:shd w:val="clear" w:color="auto" w:fill="auto"/>
            <w:noWrap/>
            <w:vAlign w:val="center"/>
            <w:hideMark/>
          </w:tcPr>
          <w:p w14:paraId="6ABDFFE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3.1</w:t>
            </w:r>
          </w:p>
        </w:tc>
      </w:tr>
      <w:tr w:rsidR="005878FA" w:rsidRPr="005878FA" w14:paraId="2BEC318A" w14:textId="77777777" w:rsidTr="00B626A8">
        <w:trPr>
          <w:trHeight w:val="330"/>
        </w:trPr>
        <w:tc>
          <w:tcPr>
            <w:tcW w:w="212" w:type="pct"/>
            <w:tcBorders>
              <w:top w:val="nil"/>
              <w:left w:val="nil"/>
              <w:bottom w:val="nil"/>
              <w:right w:val="nil"/>
            </w:tcBorders>
            <w:shd w:val="clear" w:color="auto" w:fill="auto"/>
            <w:noWrap/>
            <w:vAlign w:val="center"/>
            <w:hideMark/>
          </w:tcPr>
          <w:p w14:paraId="4C7C6EB2"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5CAF8737"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TN (mg/L)</w:t>
            </w:r>
          </w:p>
        </w:tc>
        <w:tc>
          <w:tcPr>
            <w:tcW w:w="276" w:type="pct"/>
            <w:tcBorders>
              <w:top w:val="nil"/>
              <w:left w:val="nil"/>
              <w:bottom w:val="nil"/>
              <w:right w:val="nil"/>
            </w:tcBorders>
            <w:shd w:val="clear" w:color="auto" w:fill="auto"/>
            <w:noWrap/>
            <w:vAlign w:val="center"/>
            <w:hideMark/>
          </w:tcPr>
          <w:p w14:paraId="54E3400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1.5</w:t>
            </w:r>
          </w:p>
        </w:tc>
        <w:tc>
          <w:tcPr>
            <w:tcW w:w="599" w:type="pct"/>
            <w:tcBorders>
              <w:top w:val="nil"/>
              <w:left w:val="nil"/>
              <w:bottom w:val="nil"/>
              <w:right w:val="nil"/>
            </w:tcBorders>
            <w:shd w:val="clear" w:color="auto" w:fill="auto"/>
            <w:noWrap/>
            <w:vAlign w:val="center"/>
            <w:hideMark/>
          </w:tcPr>
          <w:p w14:paraId="2D1CB18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0.2</w:t>
            </w:r>
          </w:p>
        </w:tc>
        <w:tc>
          <w:tcPr>
            <w:tcW w:w="476" w:type="pct"/>
            <w:tcBorders>
              <w:top w:val="nil"/>
              <w:left w:val="nil"/>
              <w:bottom w:val="nil"/>
              <w:right w:val="nil"/>
            </w:tcBorders>
            <w:shd w:val="clear" w:color="auto" w:fill="auto"/>
            <w:noWrap/>
            <w:vAlign w:val="center"/>
            <w:hideMark/>
          </w:tcPr>
          <w:p w14:paraId="40D33F1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276" w:type="pct"/>
            <w:tcBorders>
              <w:top w:val="nil"/>
              <w:left w:val="nil"/>
              <w:bottom w:val="nil"/>
              <w:right w:val="nil"/>
            </w:tcBorders>
            <w:shd w:val="clear" w:color="auto" w:fill="auto"/>
            <w:noWrap/>
            <w:vAlign w:val="center"/>
            <w:hideMark/>
          </w:tcPr>
          <w:p w14:paraId="032928C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1.2</w:t>
            </w:r>
          </w:p>
        </w:tc>
        <w:tc>
          <w:tcPr>
            <w:tcW w:w="276" w:type="pct"/>
            <w:tcBorders>
              <w:top w:val="nil"/>
              <w:left w:val="nil"/>
              <w:bottom w:val="nil"/>
              <w:right w:val="single" w:sz="4" w:space="0" w:color="auto"/>
            </w:tcBorders>
            <w:shd w:val="clear" w:color="auto" w:fill="auto"/>
            <w:noWrap/>
            <w:vAlign w:val="center"/>
            <w:hideMark/>
          </w:tcPr>
          <w:p w14:paraId="5D0E540D"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2.1</w:t>
            </w:r>
          </w:p>
        </w:tc>
        <w:tc>
          <w:tcPr>
            <w:tcW w:w="276" w:type="pct"/>
            <w:tcBorders>
              <w:top w:val="nil"/>
              <w:left w:val="single" w:sz="4" w:space="0" w:color="auto"/>
              <w:bottom w:val="nil"/>
              <w:right w:val="nil"/>
            </w:tcBorders>
            <w:shd w:val="clear" w:color="auto" w:fill="auto"/>
            <w:noWrap/>
            <w:vAlign w:val="center"/>
            <w:hideMark/>
          </w:tcPr>
          <w:p w14:paraId="09BB56F0"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1.7</w:t>
            </w:r>
          </w:p>
        </w:tc>
        <w:tc>
          <w:tcPr>
            <w:tcW w:w="599" w:type="pct"/>
            <w:tcBorders>
              <w:top w:val="nil"/>
              <w:left w:val="nil"/>
              <w:bottom w:val="nil"/>
              <w:right w:val="nil"/>
            </w:tcBorders>
            <w:shd w:val="clear" w:color="auto" w:fill="auto"/>
            <w:noWrap/>
            <w:vAlign w:val="center"/>
            <w:hideMark/>
          </w:tcPr>
          <w:p w14:paraId="7302E1F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0.7</w:t>
            </w:r>
          </w:p>
        </w:tc>
        <w:tc>
          <w:tcPr>
            <w:tcW w:w="476" w:type="pct"/>
            <w:tcBorders>
              <w:top w:val="nil"/>
              <w:left w:val="nil"/>
              <w:bottom w:val="nil"/>
              <w:right w:val="nil"/>
            </w:tcBorders>
            <w:shd w:val="clear" w:color="auto" w:fill="auto"/>
            <w:noWrap/>
            <w:vAlign w:val="center"/>
            <w:hideMark/>
          </w:tcPr>
          <w:p w14:paraId="50A4BEF0"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0.2</w:t>
            </w:r>
          </w:p>
        </w:tc>
        <w:tc>
          <w:tcPr>
            <w:tcW w:w="276" w:type="pct"/>
            <w:tcBorders>
              <w:top w:val="nil"/>
              <w:left w:val="nil"/>
              <w:bottom w:val="nil"/>
              <w:right w:val="nil"/>
            </w:tcBorders>
            <w:shd w:val="clear" w:color="auto" w:fill="auto"/>
            <w:noWrap/>
            <w:vAlign w:val="center"/>
            <w:hideMark/>
          </w:tcPr>
          <w:p w14:paraId="5B3DEC28"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1.0</w:t>
            </w:r>
          </w:p>
        </w:tc>
        <w:tc>
          <w:tcPr>
            <w:tcW w:w="276" w:type="pct"/>
            <w:tcBorders>
              <w:top w:val="nil"/>
              <w:left w:val="nil"/>
              <w:bottom w:val="nil"/>
              <w:right w:val="nil"/>
            </w:tcBorders>
            <w:shd w:val="clear" w:color="auto" w:fill="auto"/>
            <w:noWrap/>
            <w:vAlign w:val="center"/>
            <w:hideMark/>
          </w:tcPr>
          <w:p w14:paraId="719994B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3.4</w:t>
            </w:r>
          </w:p>
        </w:tc>
      </w:tr>
      <w:tr w:rsidR="005878FA" w:rsidRPr="005878FA" w14:paraId="4717CECE" w14:textId="77777777" w:rsidTr="00B626A8">
        <w:trPr>
          <w:trHeight w:val="330"/>
        </w:trPr>
        <w:tc>
          <w:tcPr>
            <w:tcW w:w="212" w:type="pct"/>
            <w:tcBorders>
              <w:top w:val="nil"/>
              <w:left w:val="nil"/>
              <w:bottom w:val="nil"/>
              <w:right w:val="nil"/>
            </w:tcBorders>
            <w:shd w:val="clear" w:color="auto" w:fill="auto"/>
            <w:noWrap/>
            <w:vAlign w:val="center"/>
            <w:hideMark/>
          </w:tcPr>
          <w:p w14:paraId="1F353FFF"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58E4CA57"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TP (mg/L)</w:t>
            </w:r>
          </w:p>
        </w:tc>
        <w:tc>
          <w:tcPr>
            <w:tcW w:w="276" w:type="pct"/>
            <w:tcBorders>
              <w:top w:val="nil"/>
              <w:left w:val="nil"/>
              <w:bottom w:val="nil"/>
              <w:right w:val="nil"/>
            </w:tcBorders>
            <w:shd w:val="clear" w:color="auto" w:fill="auto"/>
            <w:noWrap/>
            <w:vAlign w:val="center"/>
            <w:hideMark/>
          </w:tcPr>
          <w:p w14:paraId="5C3347F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599" w:type="pct"/>
            <w:tcBorders>
              <w:top w:val="nil"/>
              <w:left w:val="nil"/>
              <w:bottom w:val="nil"/>
              <w:right w:val="nil"/>
            </w:tcBorders>
            <w:shd w:val="clear" w:color="auto" w:fill="auto"/>
            <w:noWrap/>
            <w:vAlign w:val="center"/>
            <w:hideMark/>
          </w:tcPr>
          <w:p w14:paraId="365DB3B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476" w:type="pct"/>
            <w:tcBorders>
              <w:top w:val="nil"/>
              <w:left w:val="nil"/>
              <w:bottom w:val="nil"/>
              <w:right w:val="nil"/>
            </w:tcBorders>
            <w:shd w:val="clear" w:color="auto" w:fill="auto"/>
            <w:noWrap/>
            <w:vAlign w:val="center"/>
            <w:hideMark/>
          </w:tcPr>
          <w:p w14:paraId="43C34DA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276" w:type="pct"/>
            <w:tcBorders>
              <w:top w:val="nil"/>
              <w:left w:val="nil"/>
              <w:bottom w:val="nil"/>
              <w:right w:val="nil"/>
            </w:tcBorders>
            <w:shd w:val="clear" w:color="auto" w:fill="auto"/>
            <w:noWrap/>
            <w:vAlign w:val="center"/>
            <w:hideMark/>
          </w:tcPr>
          <w:p w14:paraId="36874DB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276" w:type="pct"/>
            <w:tcBorders>
              <w:top w:val="nil"/>
              <w:left w:val="nil"/>
              <w:bottom w:val="nil"/>
              <w:right w:val="single" w:sz="4" w:space="0" w:color="auto"/>
            </w:tcBorders>
            <w:shd w:val="clear" w:color="auto" w:fill="auto"/>
            <w:noWrap/>
            <w:vAlign w:val="center"/>
            <w:hideMark/>
          </w:tcPr>
          <w:p w14:paraId="7FBD794F"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276" w:type="pct"/>
            <w:tcBorders>
              <w:top w:val="nil"/>
              <w:left w:val="single" w:sz="4" w:space="0" w:color="auto"/>
              <w:bottom w:val="nil"/>
              <w:right w:val="nil"/>
            </w:tcBorders>
            <w:shd w:val="clear" w:color="auto" w:fill="auto"/>
            <w:noWrap/>
            <w:vAlign w:val="center"/>
            <w:hideMark/>
          </w:tcPr>
          <w:p w14:paraId="22E3DA5D"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599" w:type="pct"/>
            <w:tcBorders>
              <w:top w:val="nil"/>
              <w:left w:val="nil"/>
              <w:bottom w:val="nil"/>
              <w:right w:val="nil"/>
            </w:tcBorders>
            <w:shd w:val="clear" w:color="auto" w:fill="auto"/>
            <w:noWrap/>
            <w:vAlign w:val="center"/>
            <w:hideMark/>
          </w:tcPr>
          <w:p w14:paraId="1A3CF5A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476" w:type="pct"/>
            <w:tcBorders>
              <w:top w:val="nil"/>
              <w:left w:val="nil"/>
              <w:bottom w:val="nil"/>
              <w:right w:val="nil"/>
            </w:tcBorders>
            <w:shd w:val="clear" w:color="auto" w:fill="auto"/>
            <w:noWrap/>
            <w:vAlign w:val="center"/>
            <w:hideMark/>
          </w:tcPr>
          <w:p w14:paraId="2FA8052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276" w:type="pct"/>
            <w:tcBorders>
              <w:top w:val="nil"/>
              <w:left w:val="nil"/>
              <w:bottom w:val="nil"/>
              <w:right w:val="nil"/>
            </w:tcBorders>
            <w:shd w:val="clear" w:color="auto" w:fill="auto"/>
            <w:noWrap/>
            <w:vAlign w:val="center"/>
            <w:hideMark/>
          </w:tcPr>
          <w:p w14:paraId="5BDA263F"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276" w:type="pct"/>
            <w:tcBorders>
              <w:top w:val="nil"/>
              <w:left w:val="nil"/>
              <w:bottom w:val="nil"/>
              <w:right w:val="nil"/>
            </w:tcBorders>
            <w:shd w:val="clear" w:color="auto" w:fill="auto"/>
            <w:noWrap/>
            <w:vAlign w:val="center"/>
            <w:hideMark/>
          </w:tcPr>
          <w:p w14:paraId="5AFA158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0.1</w:t>
            </w:r>
          </w:p>
        </w:tc>
      </w:tr>
      <w:tr w:rsidR="005878FA" w:rsidRPr="005878FA" w14:paraId="6AE476C8" w14:textId="77777777" w:rsidTr="00B626A8">
        <w:trPr>
          <w:trHeight w:val="330"/>
        </w:trPr>
        <w:tc>
          <w:tcPr>
            <w:tcW w:w="212" w:type="pct"/>
            <w:tcBorders>
              <w:top w:val="nil"/>
              <w:left w:val="nil"/>
              <w:bottom w:val="nil"/>
              <w:right w:val="nil"/>
            </w:tcBorders>
            <w:shd w:val="clear" w:color="auto" w:fill="auto"/>
            <w:noWrap/>
            <w:vAlign w:val="center"/>
            <w:hideMark/>
          </w:tcPr>
          <w:p w14:paraId="77657F9C"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0BDD8E84"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Conductivity (</w:t>
            </w:r>
            <w:r w:rsidRPr="005878FA">
              <w:rPr>
                <w:rFonts w:eastAsia="맑은 고딕" w:cs="Times New Roman" w:hint="eastAsia"/>
                <w:b/>
                <w:color w:val="000000" w:themeColor="text1"/>
                <w:sz w:val="18"/>
                <w:szCs w:val="20"/>
              </w:rPr>
              <w:t>10</w:t>
            </w:r>
            <w:r w:rsidRPr="005878FA">
              <w:rPr>
                <w:rFonts w:cs="Times New Roman"/>
                <w:b/>
                <w:color w:val="000000" w:themeColor="text1"/>
                <w:sz w:val="18"/>
                <w:vertAlign w:val="superscript"/>
                <w:lang w:val="en-GB"/>
              </w:rPr>
              <w:t xml:space="preserve"> </w:t>
            </w:r>
            <w:r w:rsidRPr="005878FA">
              <w:rPr>
                <w:rFonts w:cs="Times New Roman" w:hint="eastAsia"/>
                <w:b/>
                <w:color w:val="000000" w:themeColor="text1"/>
                <w:sz w:val="18"/>
                <w:vertAlign w:val="superscript"/>
                <w:lang w:val="en-GB"/>
              </w:rPr>
              <w:t xml:space="preserve">3 </w:t>
            </w:r>
            <w:r w:rsidRPr="005878FA">
              <w:rPr>
                <w:rFonts w:eastAsia="맑은 고딕" w:cs="Times New Roman" w:hint="eastAsia"/>
                <w:b/>
                <w:color w:val="000000" w:themeColor="text1"/>
                <w:sz w:val="18"/>
                <w:szCs w:val="20"/>
              </w:rPr>
              <w:t>×</w:t>
            </w:r>
            <w:proofErr w:type="spellStart"/>
            <w:r w:rsidRPr="005878FA">
              <w:rPr>
                <w:rFonts w:eastAsia="맑은 고딕" w:cs="Times New Roman"/>
                <w:b/>
                <w:color w:val="000000" w:themeColor="text1"/>
                <w:sz w:val="18"/>
                <w:szCs w:val="20"/>
              </w:rPr>
              <w:t>μS</w:t>
            </w:r>
            <w:proofErr w:type="spellEnd"/>
            <w:r w:rsidRPr="005878FA">
              <w:rPr>
                <w:rFonts w:eastAsia="맑은 고딕" w:cs="Times New Roman"/>
                <w:b/>
                <w:color w:val="000000" w:themeColor="text1"/>
                <w:sz w:val="18"/>
                <w:szCs w:val="20"/>
              </w:rPr>
              <w:t>/</w:t>
            </w:r>
            <w:r w:rsidRPr="005878FA">
              <w:rPr>
                <w:rFonts w:eastAsia="맑은 고딕" w:cs="Times New Roman"/>
                <w:b/>
                <w:color w:val="000000" w:themeColor="text1"/>
                <w:sz w:val="18"/>
                <w:szCs w:val="20"/>
              </w:rPr>
              <w:t>㎝</w:t>
            </w:r>
            <w:r w:rsidRPr="005878FA">
              <w:rPr>
                <w:rFonts w:eastAsia="맑은 고딕" w:cs="Times New Roman"/>
                <w:b/>
                <w:color w:val="000000" w:themeColor="text1"/>
                <w:sz w:val="18"/>
                <w:szCs w:val="20"/>
              </w:rPr>
              <w:t>)</w:t>
            </w:r>
            <w:r w:rsidRPr="005878FA">
              <w:rPr>
                <w:rFonts w:eastAsia="맑은 고딕" w:cs="Times New Roman" w:hint="eastAsia"/>
                <w:b/>
                <w:color w:val="000000" w:themeColor="text1"/>
                <w:sz w:val="18"/>
                <w:szCs w:val="20"/>
              </w:rPr>
              <w:t xml:space="preserve"> ***</w:t>
            </w:r>
          </w:p>
        </w:tc>
        <w:tc>
          <w:tcPr>
            <w:tcW w:w="276" w:type="pct"/>
            <w:tcBorders>
              <w:top w:val="nil"/>
              <w:left w:val="nil"/>
              <w:bottom w:val="nil"/>
              <w:right w:val="nil"/>
            </w:tcBorders>
            <w:shd w:val="clear" w:color="auto" w:fill="auto"/>
            <w:noWrap/>
            <w:vAlign w:val="center"/>
            <w:hideMark/>
          </w:tcPr>
          <w:p w14:paraId="4DB127C2"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267.2</w:t>
            </w:r>
          </w:p>
        </w:tc>
        <w:tc>
          <w:tcPr>
            <w:tcW w:w="599" w:type="pct"/>
            <w:tcBorders>
              <w:top w:val="nil"/>
              <w:left w:val="nil"/>
              <w:bottom w:val="nil"/>
              <w:right w:val="nil"/>
            </w:tcBorders>
            <w:shd w:val="clear" w:color="auto" w:fill="auto"/>
            <w:noWrap/>
            <w:vAlign w:val="center"/>
            <w:hideMark/>
          </w:tcPr>
          <w:p w14:paraId="204F141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90.0</w:t>
            </w:r>
          </w:p>
        </w:tc>
        <w:tc>
          <w:tcPr>
            <w:tcW w:w="476" w:type="pct"/>
            <w:tcBorders>
              <w:top w:val="nil"/>
              <w:left w:val="nil"/>
              <w:bottom w:val="nil"/>
              <w:right w:val="nil"/>
            </w:tcBorders>
            <w:shd w:val="clear" w:color="auto" w:fill="auto"/>
            <w:noWrap/>
            <w:vAlign w:val="center"/>
            <w:hideMark/>
          </w:tcPr>
          <w:p w14:paraId="14C2B5A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36.7</w:t>
            </w:r>
          </w:p>
        </w:tc>
        <w:tc>
          <w:tcPr>
            <w:tcW w:w="276" w:type="pct"/>
            <w:tcBorders>
              <w:top w:val="nil"/>
              <w:left w:val="nil"/>
              <w:bottom w:val="nil"/>
              <w:right w:val="nil"/>
            </w:tcBorders>
            <w:shd w:val="clear" w:color="auto" w:fill="auto"/>
            <w:noWrap/>
            <w:vAlign w:val="center"/>
            <w:hideMark/>
          </w:tcPr>
          <w:p w14:paraId="0CBFDF2D"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113.7</w:t>
            </w:r>
          </w:p>
        </w:tc>
        <w:tc>
          <w:tcPr>
            <w:tcW w:w="276" w:type="pct"/>
            <w:tcBorders>
              <w:top w:val="nil"/>
              <w:left w:val="nil"/>
              <w:bottom w:val="nil"/>
              <w:right w:val="single" w:sz="4" w:space="0" w:color="auto"/>
            </w:tcBorders>
            <w:shd w:val="clear" w:color="auto" w:fill="auto"/>
            <w:noWrap/>
            <w:vAlign w:val="center"/>
            <w:hideMark/>
          </w:tcPr>
          <w:p w14:paraId="37E17F77"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402.4</w:t>
            </w:r>
          </w:p>
        </w:tc>
        <w:tc>
          <w:tcPr>
            <w:tcW w:w="276" w:type="pct"/>
            <w:tcBorders>
              <w:top w:val="nil"/>
              <w:left w:val="single" w:sz="4" w:space="0" w:color="auto"/>
              <w:bottom w:val="nil"/>
              <w:right w:val="nil"/>
            </w:tcBorders>
            <w:shd w:val="clear" w:color="auto" w:fill="auto"/>
            <w:noWrap/>
            <w:vAlign w:val="center"/>
            <w:hideMark/>
          </w:tcPr>
          <w:p w14:paraId="60E3C1F5"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285.6</w:t>
            </w:r>
          </w:p>
        </w:tc>
        <w:tc>
          <w:tcPr>
            <w:tcW w:w="599" w:type="pct"/>
            <w:tcBorders>
              <w:top w:val="nil"/>
              <w:left w:val="nil"/>
              <w:bottom w:val="nil"/>
              <w:right w:val="nil"/>
            </w:tcBorders>
            <w:shd w:val="clear" w:color="auto" w:fill="auto"/>
            <w:noWrap/>
            <w:vAlign w:val="center"/>
            <w:hideMark/>
          </w:tcPr>
          <w:p w14:paraId="1C94CA05"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40.9</w:t>
            </w:r>
          </w:p>
        </w:tc>
        <w:tc>
          <w:tcPr>
            <w:tcW w:w="476" w:type="pct"/>
            <w:tcBorders>
              <w:top w:val="nil"/>
              <w:left w:val="nil"/>
              <w:bottom w:val="nil"/>
              <w:right w:val="nil"/>
            </w:tcBorders>
            <w:shd w:val="clear" w:color="auto" w:fill="auto"/>
            <w:noWrap/>
            <w:vAlign w:val="center"/>
            <w:hideMark/>
          </w:tcPr>
          <w:p w14:paraId="1316D884"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10.2</w:t>
            </w:r>
          </w:p>
        </w:tc>
        <w:tc>
          <w:tcPr>
            <w:tcW w:w="276" w:type="pct"/>
            <w:tcBorders>
              <w:top w:val="nil"/>
              <w:left w:val="nil"/>
              <w:bottom w:val="nil"/>
              <w:right w:val="nil"/>
            </w:tcBorders>
            <w:shd w:val="clear" w:color="auto" w:fill="auto"/>
            <w:noWrap/>
            <w:vAlign w:val="center"/>
            <w:hideMark/>
          </w:tcPr>
          <w:p w14:paraId="6E7D0A5B"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218.8</w:t>
            </w:r>
          </w:p>
        </w:tc>
        <w:tc>
          <w:tcPr>
            <w:tcW w:w="276" w:type="pct"/>
            <w:tcBorders>
              <w:top w:val="nil"/>
              <w:left w:val="nil"/>
              <w:bottom w:val="nil"/>
              <w:right w:val="nil"/>
            </w:tcBorders>
            <w:shd w:val="clear" w:color="auto" w:fill="auto"/>
            <w:noWrap/>
            <w:vAlign w:val="center"/>
            <w:hideMark/>
          </w:tcPr>
          <w:p w14:paraId="4E032D0F"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340.9</w:t>
            </w:r>
          </w:p>
        </w:tc>
      </w:tr>
      <w:tr w:rsidR="005878FA" w:rsidRPr="005878FA" w14:paraId="50FE9C3B" w14:textId="77777777" w:rsidTr="00B626A8">
        <w:trPr>
          <w:trHeight w:val="330"/>
        </w:trPr>
        <w:tc>
          <w:tcPr>
            <w:tcW w:w="212" w:type="pct"/>
            <w:tcBorders>
              <w:top w:val="nil"/>
              <w:left w:val="nil"/>
              <w:bottom w:val="nil"/>
              <w:right w:val="nil"/>
            </w:tcBorders>
            <w:shd w:val="clear" w:color="auto" w:fill="auto"/>
            <w:noWrap/>
            <w:vAlign w:val="center"/>
          </w:tcPr>
          <w:p w14:paraId="59ADCACB"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tcPr>
          <w:p w14:paraId="7B49BC69"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Salinity</w:t>
            </w:r>
            <w:r w:rsidRPr="005878FA">
              <w:rPr>
                <w:rFonts w:eastAsia="맑은 고딕" w:cs="Times New Roman" w:hint="eastAsia"/>
                <w:b/>
                <w:color w:val="000000" w:themeColor="text1"/>
                <w:sz w:val="18"/>
                <w:szCs w:val="20"/>
              </w:rPr>
              <w:t xml:space="preserve"> (</w:t>
            </w:r>
            <w:proofErr w:type="spellStart"/>
            <w:r w:rsidRPr="005878FA">
              <w:rPr>
                <w:rFonts w:eastAsia="맑은 고딕" w:cs="Times New Roman" w:hint="eastAsia"/>
                <w:b/>
                <w:color w:val="000000" w:themeColor="text1"/>
                <w:sz w:val="18"/>
                <w:szCs w:val="20"/>
              </w:rPr>
              <w:t>psu</w:t>
            </w:r>
            <w:proofErr w:type="spellEnd"/>
            <w:r w:rsidRPr="005878FA">
              <w:rPr>
                <w:rFonts w:eastAsia="맑은 고딕" w:cs="Times New Roman" w:hint="eastAsia"/>
                <w:b/>
                <w:color w:val="000000" w:themeColor="text1"/>
                <w:sz w:val="18"/>
                <w:szCs w:val="20"/>
              </w:rPr>
              <w:t>) **</w:t>
            </w:r>
          </w:p>
        </w:tc>
        <w:tc>
          <w:tcPr>
            <w:tcW w:w="276" w:type="pct"/>
            <w:tcBorders>
              <w:top w:val="nil"/>
              <w:left w:val="nil"/>
              <w:bottom w:val="nil"/>
              <w:right w:val="nil"/>
            </w:tcBorders>
            <w:shd w:val="clear" w:color="auto" w:fill="auto"/>
            <w:noWrap/>
            <w:vAlign w:val="center"/>
          </w:tcPr>
          <w:p w14:paraId="56CE1336"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13.8</w:t>
            </w:r>
          </w:p>
        </w:tc>
        <w:tc>
          <w:tcPr>
            <w:tcW w:w="599" w:type="pct"/>
            <w:tcBorders>
              <w:top w:val="nil"/>
              <w:left w:val="nil"/>
              <w:bottom w:val="nil"/>
              <w:right w:val="nil"/>
            </w:tcBorders>
            <w:shd w:val="clear" w:color="auto" w:fill="auto"/>
            <w:noWrap/>
            <w:vAlign w:val="center"/>
          </w:tcPr>
          <w:p w14:paraId="3AC3DD41"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1.9</w:t>
            </w:r>
          </w:p>
        </w:tc>
        <w:tc>
          <w:tcPr>
            <w:tcW w:w="476" w:type="pct"/>
            <w:tcBorders>
              <w:top w:val="nil"/>
              <w:left w:val="nil"/>
              <w:bottom w:val="nil"/>
              <w:right w:val="nil"/>
            </w:tcBorders>
            <w:shd w:val="clear" w:color="auto" w:fill="auto"/>
            <w:noWrap/>
            <w:vAlign w:val="center"/>
          </w:tcPr>
          <w:p w14:paraId="070BC9E7"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0.8</w:t>
            </w:r>
          </w:p>
        </w:tc>
        <w:tc>
          <w:tcPr>
            <w:tcW w:w="276" w:type="pct"/>
            <w:tcBorders>
              <w:top w:val="nil"/>
              <w:left w:val="nil"/>
              <w:bottom w:val="nil"/>
              <w:right w:val="nil"/>
            </w:tcBorders>
            <w:shd w:val="clear" w:color="auto" w:fill="auto"/>
            <w:noWrap/>
            <w:vAlign w:val="center"/>
          </w:tcPr>
          <w:p w14:paraId="6A4D5ABD"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10.2</w:t>
            </w:r>
          </w:p>
        </w:tc>
        <w:tc>
          <w:tcPr>
            <w:tcW w:w="276" w:type="pct"/>
            <w:tcBorders>
              <w:top w:val="nil"/>
              <w:left w:val="nil"/>
              <w:bottom w:val="nil"/>
              <w:right w:val="single" w:sz="4" w:space="0" w:color="auto"/>
            </w:tcBorders>
            <w:shd w:val="clear" w:color="auto" w:fill="auto"/>
            <w:noWrap/>
            <w:vAlign w:val="center"/>
          </w:tcPr>
          <w:p w14:paraId="349EEADD"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14.8</w:t>
            </w:r>
          </w:p>
        </w:tc>
        <w:tc>
          <w:tcPr>
            <w:tcW w:w="276" w:type="pct"/>
            <w:tcBorders>
              <w:top w:val="nil"/>
              <w:left w:val="single" w:sz="4" w:space="0" w:color="auto"/>
              <w:bottom w:val="nil"/>
              <w:right w:val="nil"/>
            </w:tcBorders>
            <w:shd w:val="clear" w:color="auto" w:fill="auto"/>
            <w:noWrap/>
            <w:vAlign w:val="center"/>
          </w:tcPr>
          <w:p w14:paraId="4FA4F0D5"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18.4</w:t>
            </w:r>
          </w:p>
        </w:tc>
        <w:tc>
          <w:tcPr>
            <w:tcW w:w="599" w:type="pct"/>
            <w:tcBorders>
              <w:top w:val="nil"/>
              <w:left w:val="nil"/>
              <w:bottom w:val="nil"/>
              <w:right w:val="nil"/>
            </w:tcBorders>
            <w:shd w:val="clear" w:color="auto" w:fill="auto"/>
            <w:noWrap/>
            <w:vAlign w:val="center"/>
          </w:tcPr>
          <w:p w14:paraId="05B7FF56"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5.0</w:t>
            </w:r>
          </w:p>
        </w:tc>
        <w:tc>
          <w:tcPr>
            <w:tcW w:w="476" w:type="pct"/>
            <w:tcBorders>
              <w:top w:val="nil"/>
              <w:left w:val="nil"/>
              <w:bottom w:val="nil"/>
              <w:right w:val="nil"/>
            </w:tcBorders>
            <w:shd w:val="clear" w:color="auto" w:fill="auto"/>
            <w:noWrap/>
            <w:vAlign w:val="center"/>
          </w:tcPr>
          <w:p w14:paraId="7ECB458E"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1.2</w:t>
            </w:r>
          </w:p>
        </w:tc>
        <w:tc>
          <w:tcPr>
            <w:tcW w:w="276" w:type="pct"/>
            <w:tcBorders>
              <w:top w:val="nil"/>
              <w:left w:val="nil"/>
              <w:bottom w:val="nil"/>
              <w:right w:val="nil"/>
            </w:tcBorders>
            <w:shd w:val="clear" w:color="auto" w:fill="auto"/>
            <w:noWrap/>
            <w:vAlign w:val="center"/>
          </w:tcPr>
          <w:p w14:paraId="57384515"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11.7</w:t>
            </w:r>
          </w:p>
        </w:tc>
        <w:tc>
          <w:tcPr>
            <w:tcW w:w="276" w:type="pct"/>
            <w:tcBorders>
              <w:top w:val="nil"/>
              <w:left w:val="nil"/>
              <w:bottom w:val="nil"/>
              <w:right w:val="nil"/>
            </w:tcBorders>
            <w:shd w:val="clear" w:color="auto" w:fill="auto"/>
            <w:noWrap/>
            <w:vAlign w:val="center"/>
          </w:tcPr>
          <w:p w14:paraId="24BF1112"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28.1</w:t>
            </w:r>
          </w:p>
        </w:tc>
      </w:tr>
      <w:tr w:rsidR="005878FA" w:rsidRPr="005878FA" w14:paraId="2AE4A7DD" w14:textId="77777777" w:rsidTr="00B626A8">
        <w:trPr>
          <w:trHeight w:val="330"/>
        </w:trPr>
        <w:tc>
          <w:tcPr>
            <w:tcW w:w="212" w:type="pct"/>
            <w:tcBorders>
              <w:top w:val="nil"/>
              <w:left w:val="nil"/>
              <w:bottom w:val="nil"/>
              <w:right w:val="nil"/>
            </w:tcBorders>
            <w:shd w:val="clear" w:color="auto" w:fill="auto"/>
            <w:noWrap/>
            <w:vAlign w:val="center"/>
            <w:hideMark/>
          </w:tcPr>
          <w:p w14:paraId="52BC6238" w14:textId="77777777" w:rsidR="005878FA" w:rsidRPr="005878FA" w:rsidRDefault="005878FA" w:rsidP="005878FA">
            <w:pPr>
              <w:spacing w:after="0"/>
              <w:jc w:val="center"/>
              <w:rPr>
                <w:rFonts w:eastAsia="맑은 고딕" w:cs="Times New Roman"/>
                <w:color w:val="000000" w:themeColor="text1"/>
                <w:sz w:val="18"/>
              </w:rPr>
            </w:pPr>
            <w:r w:rsidRPr="005878FA">
              <w:rPr>
                <w:rFonts w:eastAsia="맑은 고딕" w:cs="Times New Roman"/>
                <w:color w:val="000000" w:themeColor="text1"/>
                <w:sz w:val="18"/>
              </w:rPr>
              <w:t>B</w:t>
            </w:r>
          </w:p>
        </w:tc>
        <w:tc>
          <w:tcPr>
            <w:tcW w:w="980" w:type="pct"/>
            <w:tcBorders>
              <w:top w:val="nil"/>
              <w:left w:val="nil"/>
              <w:bottom w:val="nil"/>
              <w:right w:val="nil"/>
            </w:tcBorders>
            <w:shd w:val="clear" w:color="auto" w:fill="auto"/>
            <w:noWrap/>
            <w:vAlign w:val="center"/>
            <w:hideMark/>
          </w:tcPr>
          <w:p w14:paraId="2010CF91"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Water temperature (℃)</w:t>
            </w:r>
          </w:p>
        </w:tc>
        <w:tc>
          <w:tcPr>
            <w:tcW w:w="276" w:type="pct"/>
            <w:tcBorders>
              <w:top w:val="nil"/>
              <w:left w:val="nil"/>
              <w:bottom w:val="nil"/>
              <w:right w:val="nil"/>
            </w:tcBorders>
            <w:shd w:val="clear" w:color="auto" w:fill="auto"/>
            <w:noWrap/>
            <w:vAlign w:val="center"/>
            <w:hideMark/>
          </w:tcPr>
          <w:p w14:paraId="3FF7C39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24.0</w:t>
            </w:r>
          </w:p>
        </w:tc>
        <w:tc>
          <w:tcPr>
            <w:tcW w:w="599" w:type="pct"/>
            <w:tcBorders>
              <w:top w:val="nil"/>
              <w:left w:val="nil"/>
              <w:bottom w:val="nil"/>
              <w:right w:val="nil"/>
            </w:tcBorders>
            <w:shd w:val="clear" w:color="auto" w:fill="auto"/>
            <w:noWrap/>
            <w:vAlign w:val="center"/>
            <w:hideMark/>
          </w:tcPr>
          <w:p w14:paraId="1F186B5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4.9</w:t>
            </w:r>
          </w:p>
        </w:tc>
        <w:tc>
          <w:tcPr>
            <w:tcW w:w="476" w:type="pct"/>
            <w:tcBorders>
              <w:top w:val="nil"/>
              <w:left w:val="nil"/>
              <w:bottom w:val="nil"/>
              <w:right w:val="nil"/>
            </w:tcBorders>
            <w:shd w:val="clear" w:color="auto" w:fill="auto"/>
            <w:noWrap/>
            <w:vAlign w:val="center"/>
            <w:hideMark/>
          </w:tcPr>
          <w:p w14:paraId="06DB253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2.0</w:t>
            </w:r>
          </w:p>
        </w:tc>
        <w:tc>
          <w:tcPr>
            <w:tcW w:w="276" w:type="pct"/>
            <w:tcBorders>
              <w:top w:val="nil"/>
              <w:left w:val="nil"/>
              <w:bottom w:val="nil"/>
              <w:right w:val="nil"/>
            </w:tcBorders>
            <w:shd w:val="clear" w:color="auto" w:fill="auto"/>
            <w:noWrap/>
            <w:vAlign w:val="center"/>
            <w:hideMark/>
          </w:tcPr>
          <w:p w14:paraId="202EF6A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15.0</w:t>
            </w:r>
          </w:p>
        </w:tc>
        <w:tc>
          <w:tcPr>
            <w:tcW w:w="276" w:type="pct"/>
            <w:tcBorders>
              <w:top w:val="nil"/>
              <w:left w:val="nil"/>
              <w:bottom w:val="nil"/>
              <w:right w:val="single" w:sz="4" w:space="0" w:color="auto"/>
            </w:tcBorders>
            <w:shd w:val="clear" w:color="auto" w:fill="auto"/>
            <w:noWrap/>
            <w:vAlign w:val="center"/>
            <w:hideMark/>
          </w:tcPr>
          <w:p w14:paraId="44B88E47"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29.0</w:t>
            </w:r>
          </w:p>
        </w:tc>
        <w:tc>
          <w:tcPr>
            <w:tcW w:w="276" w:type="pct"/>
            <w:tcBorders>
              <w:top w:val="nil"/>
              <w:left w:val="single" w:sz="4" w:space="0" w:color="auto"/>
              <w:bottom w:val="nil"/>
              <w:right w:val="nil"/>
            </w:tcBorders>
            <w:shd w:val="clear" w:color="auto" w:fill="auto"/>
            <w:noWrap/>
            <w:vAlign w:val="center"/>
            <w:hideMark/>
          </w:tcPr>
          <w:p w14:paraId="7737031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21.3</w:t>
            </w:r>
          </w:p>
        </w:tc>
        <w:tc>
          <w:tcPr>
            <w:tcW w:w="599" w:type="pct"/>
            <w:tcBorders>
              <w:top w:val="nil"/>
              <w:left w:val="nil"/>
              <w:bottom w:val="nil"/>
              <w:right w:val="nil"/>
            </w:tcBorders>
            <w:shd w:val="clear" w:color="auto" w:fill="auto"/>
            <w:noWrap/>
            <w:vAlign w:val="center"/>
            <w:hideMark/>
          </w:tcPr>
          <w:p w14:paraId="147DBC1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4.9</w:t>
            </w:r>
          </w:p>
        </w:tc>
        <w:tc>
          <w:tcPr>
            <w:tcW w:w="476" w:type="pct"/>
            <w:tcBorders>
              <w:top w:val="nil"/>
              <w:left w:val="nil"/>
              <w:bottom w:val="nil"/>
              <w:right w:val="nil"/>
            </w:tcBorders>
            <w:shd w:val="clear" w:color="auto" w:fill="auto"/>
            <w:noWrap/>
            <w:vAlign w:val="center"/>
            <w:hideMark/>
          </w:tcPr>
          <w:p w14:paraId="36A6274F"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1.2</w:t>
            </w:r>
          </w:p>
        </w:tc>
        <w:tc>
          <w:tcPr>
            <w:tcW w:w="276" w:type="pct"/>
            <w:tcBorders>
              <w:top w:val="nil"/>
              <w:left w:val="nil"/>
              <w:bottom w:val="nil"/>
              <w:right w:val="nil"/>
            </w:tcBorders>
            <w:shd w:val="clear" w:color="auto" w:fill="auto"/>
            <w:noWrap/>
            <w:vAlign w:val="center"/>
            <w:hideMark/>
          </w:tcPr>
          <w:p w14:paraId="1F3ED0D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13.0</w:t>
            </w:r>
          </w:p>
        </w:tc>
        <w:tc>
          <w:tcPr>
            <w:tcW w:w="276" w:type="pct"/>
            <w:tcBorders>
              <w:top w:val="nil"/>
              <w:left w:val="nil"/>
              <w:bottom w:val="nil"/>
              <w:right w:val="nil"/>
            </w:tcBorders>
            <w:shd w:val="clear" w:color="auto" w:fill="auto"/>
            <w:noWrap/>
            <w:vAlign w:val="center"/>
            <w:hideMark/>
          </w:tcPr>
          <w:p w14:paraId="47DE014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29.1</w:t>
            </w:r>
          </w:p>
        </w:tc>
      </w:tr>
      <w:tr w:rsidR="005878FA" w:rsidRPr="005878FA" w14:paraId="6CEAAEE3" w14:textId="77777777" w:rsidTr="00B626A8">
        <w:trPr>
          <w:trHeight w:val="330"/>
        </w:trPr>
        <w:tc>
          <w:tcPr>
            <w:tcW w:w="212" w:type="pct"/>
            <w:tcBorders>
              <w:top w:val="nil"/>
              <w:left w:val="nil"/>
              <w:bottom w:val="nil"/>
              <w:right w:val="nil"/>
            </w:tcBorders>
            <w:shd w:val="clear" w:color="auto" w:fill="auto"/>
            <w:noWrap/>
            <w:vAlign w:val="center"/>
            <w:hideMark/>
          </w:tcPr>
          <w:p w14:paraId="2108884D"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5F61C298"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DO (mg/L)</w:t>
            </w:r>
            <w:r w:rsidRPr="005878FA">
              <w:rPr>
                <w:rFonts w:eastAsia="맑은 고딕" w:cs="Times New Roman" w:hint="eastAsia"/>
                <w:b/>
                <w:color w:val="000000" w:themeColor="text1"/>
                <w:sz w:val="18"/>
                <w:szCs w:val="20"/>
              </w:rPr>
              <w:t xml:space="preserve"> *</w:t>
            </w:r>
          </w:p>
        </w:tc>
        <w:tc>
          <w:tcPr>
            <w:tcW w:w="276" w:type="pct"/>
            <w:tcBorders>
              <w:top w:val="nil"/>
              <w:left w:val="nil"/>
              <w:bottom w:val="nil"/>
              <w:right w:val="nil"/>
            </w:tcBorders>
            <w:shd w:val="clear" w:color="auto" w:fill="auto"/>
            <w:noWrap/>
            <w:vAlign w:val="center"/>
            <w:hideMark/>
          </w:tcPr>
          <w:p w14:paraId="44732C24"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8.8</w:t>
            </w:r>
          </w:p>
        </w:tc>
        <w:tc>
          <w:tcPr>
            <w:tcW w:w="599" w:type="pct"/>
            <w:tcBorders>
              <w:top w:val="nil"/>
              <w:left w:val="nil"/>
              <w:bottom w:val="nil"/>
              <w:right w:val="nil"/>
            </w:tcBorders>
            <w:shd w:val="clear" w:color="auto" w:fill="auto"/>
            <w:noWrap/>
            <w:vAlign w:val="center"/>
            <w:hideMark/>
          </w:tcPr>
          <w:p w14:paraId="117142A3"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1.6</w:t>
            </w:r>
          </w:p>
        </w:tc>
        <w:tc>
          <w:tcPr>
            <w:tcW w:w="476" w:type="pct"/>
            <w:tcBorders>
              <w:top w:val="nil"/>
              <w:left w:val="nil"/>
              <w:bottom w:val="nil"/>
              <w:right w:val="nil"/>
            </w:tcBorders>
            <w:shd w:val="clear" w:color="auto" w:fill="auto"/>
            <w:noWrap/>
            <w:vAlign w:val="center"/>
            <w:hideMark/>
          </w:tcPr>
          <w:p w14:paraId="41162DB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0.6</w:t>
            </w:r>
          </w:p>
        </w:tc>
        <w:tc>
          <w:tcPr>
            <w:tcW w:w="276" w:type="pct"/>
            <w:tcBorders>
              <w:top w:val="nil"/>
              <w:left w:val="nil"/>
              <w:bottom w:val="nil"/>
              <w:right w:val="nil"/>
            </w:tcBorders>
            <w:shd w:val="clear" w:color="auto" w:fill="auto"/>
            <w:noWrap/>
            <w:vAlign w:val="center"/>
            <w:hideMark/>
          </w:tcPr>
          <w:p w14:paraId="0AE4E921"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7.0</w:t>
            </w:r>
          </w:p>
        </w:tc>
        <w:tc>
          <w:tcPr>
            <w:tcW w:w="276" w:type="pct"/>
            <w:tcBorders>
              <w:top w:val="nil"/>
              <w:left w:val="nil"/>
              <w:bottom w:val="nil"/>
              <w:right w:val="single" w:sz="4" w:space="0" w:color="auto"/>
            </w:tcBorders>
            <w:shd w:val="clear" w:color="auto" w:fill="auto"/>
            <w:noWrap/>
            <w:vAlign w:val="center"/>
            <w:hideMark/>
          </w:tcPr>
          <w:p w14:paraId="0AD03F14"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11.5</w:t>
            </w:r>
          </w:p>
        </w:tc>
        <w:tc>
          <w:tcPr>
            <w:tcW w:w="276" w:type="pct"/>
            <w:tcBorders>
              <w:top w:val="nil"/>
              <w:left w:val="single" w:sz="4" w:space="0" w:color="auto"/>
              <w:bottom w:val="nil"/>
              <w:right w:val="nil"/>
            </w:tcBorders>
            <w:shd w:val="clear" w:color="auto" w:fill="auto"/>
            <w:noWrap/>
            <w:vAlign w:val="center"/>
            <w:hideMark/>
          </w:tcPr>
          <w:p w14:paraId="72109C8F"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9.3</w:t>
            </w:r>
          </w:p>
        </w:tc>
        <w:tc>
          <w:tcPr>
            <w:tcW w:w="599" w:type="pct"/>
            <w:tcBorders>
              <w:top w:val="nil"/>
              <w:left w:val="nil"/>
              <w:bottom w:val="nil"/>
              <w:right w:val="nil"/>
            </w:tcBorders>
            <w:shd w:val="clear" w:color="auto" w:fill="auto"/>
            <w:noWrap/>
            <w:vAlign w:val="center"/>
            <w:hideMark/>
          </w:tcPr>
          <w:p w14:paraId="0252FFEE"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0.9</w:t>
            </w:r>
          </w:p>
        </w:tc>
        <w:tc>
          <w:tcPr>
            <w:tcW w:w="476" w:type="pct"/>
            <w:tcBorders>
              <w:top w:val="nil"/>
              <w:left w:val="nil"/>
              <w:bottom w:val="nil"/>
              <w:right w:val="nil"/>
            </w:tcBorders>
            <w:shd w:val="clear" w:color="auto" w:fill="auto"/>
            <w:noWrap/>
            <w:vAlign w:val="center"/>
            <w:hideMark/>
          </w:tcPr>
          <w:p w14:paraId="4531092E"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0.2</w:t>
            </w:r>
          </w:p>
        </w:tc>
        <w:tc>
          <w:tcPr>
            <w:tcW w:w="276" w:type="pct"/>
            <w:tcBorders>
              <w:top w:val="nil"/>
              <w:left w:val="nil"/>
              <w:bottom w:val="nil"/>
              <w:right w:val="nil"/>
            </w:tcBorders>
            <w:shd w:val="clear" w:color="auto" w:fill="auto"/>
            <w:noWrap/>
            <w:vAlign w:val="center"/>
            <w:hideMark/>
          </w:tcPr>
          <w:p w14:paraId="0539FAA4"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7.6</w:t>
            </w:r>
          </w:p>
        </w:tc>
        <w:tc>
          <w:tcPr>
            <w:tcW w:w="276" w:type="pct"/>
            <w:tcBorders>
              <w:top w:val="nil"/>
              <w:left w:val="nil"/>
              <w:bottom w:val="nil"/>
              <w:right w:val="nil"/>
            </w:tcBorders>
            <w:shd w:val="clear" w:color="auto" w:fill="auto"/>
            <w:noWrap/>
            <w:vAlign w:val="center"/>
            <w:hideMark/>
          </w:tcPr>
          <w:p w14:paraId="1C51104A"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11.1</w:t>
            </w:r>
          </w:p>
        </w:tc>
      </w:tr>
      <w:tr w:rsidR="005878FA" w:rsidRPr="005878FA" w14:paraId="3BE9A3E7" w14:textId="77777777" w:rsidTr="00B626A8">
        <w:trPr>
          <w:trHeight w:val="330"/>
        </w:trPr>
        <w:tc>
          <w:tcPr>
            <w:tcW w:w="212" w:type="pct"/>
            <w:tcBorders>
              <w:top w:val="nil"/>
              <w:left w:val="nil"/>
              <w:bottom w:val="nil"/>
              <w:right w:val="nil"/>
            </w:tcBorders>
            <w:shd w:val="clear" w:color="auto" w:fill="auto"/>
            <w:noWrap/>
            <w:vAlign w:val="center"/>
            <w:hideMark/>
          </w:tcPr>
          <w:p w14:paraId="024429AA"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0BFF0127"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BOD</w:t>
            </w:r>
          </w:p>
        </w:tc>
        <w:tc>
          <w:tcPr>
            <w:tcW w:w="276" w:type="pct"/>
            <w:tcBorders>
              <w:top w:val="nil"/>
              <w:left w:val="nil"/>
              <w:bottom w:val="nil"/>
              <w:right w:val="nil"/>
            </w:tcBorders>
            <w:shd w:val="clear" w:color="auto" w:fill="auto"/>
            <w:noWrap/>
            <w:vAlign w:val="center"/>
            <w:hideMark/>
          </w:tcPr>
          <w:p w14:paraId="50DBF6F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2.2</w:t>
            </w:r>
          </w:p>
        </w:tc>
        <w:tc>
          <w:tcPr>
            <w:tcW w:w="599" w:type="pct"/>
            <w:tcBorders>
              <w:top w:val="nil"/>
              <w:left w:val="nil"/>
              <w:bottom w:val="nil"/>
              <w:right w:val="nil"/>
            </w:tcBorders>
            <w:shd w:val="clear" w:color="auto" w:fill="auto"/>
            <w:noWrap/>
            <w:vAlign w:val="center"/>
            <w:hideMark/>
          </w:tcPr>
          <w:p w14:paraId="219DF1E8"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0.3</w:t>
            </w:r>
          </w:p>
        </w:tc>
        <w:tc>
          <w:tcPr>
            <w:tcW w:w="476" w:type="pct"/>
            <w:tcBorders>
              <w:top w:val="nil"/>
              <w:left w:val="nil"/>
              <w:bottom w:val="nil"/>
              <w:right w:val="nil"/>
            </w:tcBorders>
            <w:shd w:val="clear" w:color="auto" w:fill="auto"/>
            <w:noWrap/>
            <w:vAlign w:val="center"/>
            <w:hideMark/>
          </w:tcPr>
          <w:p w14:paraId="435624D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276" w:type="pct"/>
            <w:tcBorders>
              <w:top w:val="nil"/>
              <w:left w:val="nil"/>
              <w:bottom w:val="nil"/>
              <w:right w:val="nil"/>
            </w:tcBorders>
            <w:shd w:val="clear" w:color="auto" w:fill="auto"/>
            <w:noWrap/>
            <w:vAlign w:val="center"/>
            <w:hideMark/>
          </w:tcPr>
          <w:p w14:paraId="5ACFA0C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1.3</w:t>
            </w:r>
          </w:p>
        </w:tc>
        <w:tc>
          <w:tcPr>
            <w:tcW w:w="276" w:type="pct"/>
            <w:tcBorders>
              <w:top w:val="nil"/>
              <w:left w:val="nil"/>
              <w:bottom w:val="nil"/>
              <w:right w:val="single" w:sz="4" w:space="0" w:color="auto"/>
            </w:tcBorders>
            <w:shd w:val="clear" w:color="auto" w:fill="auto"/>
            <w:noWrap/>
            <w:vAlign w:val="center"/>
            <w:hideMark/>
          </w:tcPr>
          <w:p w14:paraId="6A588C6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3.7</w:t>
            </w:r>
          </w:p>
        </w:tc>
        <w:tc>
          <w:tcPr>
            <w:tcW w:w="276" w:type="pct"/>
            <w:tcBorders>
              <w:top w:val="nil"/>
              <w:left w:val="single" w:sz="4" w:space="0" w:color="auto"/>
              <w:bottom w:val="nil"/>
              <w:right w:val="nil"/>
            </w:tcBorders>
            <w:shd w:val="clear" w:color="auto" w:fill="auto"/>
            <w:noWrap/>
            <w:vAlign w:val="center"/>
            <w:hideMark/>
          </w:tcPr>
          <w:p w14:paraId="620EFA2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1.8</w:t>
            </w:r>
          </w:p>
        </w:tc>
        <w:tc>
          <w:tcPr>
            <w:tcW w:w="599" w:type="pct"/>
            <w:tcBorders>
              <w:top w:val="nil"/>
              <w:left w:val="nil"/>
              <w:bottom w:val="nil"/>
              <w:right w:val="nil"/>
            </w:tcBorders>
            <w:shd w:val="clear" w:color="auto" w:fill="auto"/>
            <w:noWrap/>
            <w:vAlign w:val="center"/>
            <w:hideMark/>
          </w:tcPr>
          <w:p w14:paraId="73A0510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1.0</w:t>
            </w:r>
          </w:p>
        </w:tc>
        <w:tc>
          <w:tcPr>
            <w:tcW w:w="476" w:type="pct"/>
            <w:tcBorders>
              <w:top w:val="nil"/>
              <w:left w:val="nil"/>
              <w:bottom w:val="nil"/>
              <w:right w:val="nil"/>
            </w:tcBorders>
            <w:shd w:val="clear" w:color="auto" w:fill="auto"/>
            <w:noWrap/>
            <w:vAlign w:val="center"/>
            <w:hideMark/>
          </w:tcPr>
          <w:p w14:paraId="6850B090"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0.2</w:t>
            </w:r>
          </w:p>
        </w:tc>
        <w:tc>
          <w:tcPr>
            <w:tcW w:w="276" w:type="pct"/>
            <w:tcBorders>
              <w:top w:val="nil"/>
              <w:left w:val="nil"/>
              <w:bottom w:val="nil"/>
              <w:right w:val="nil"/>
            </w:tcBorders>
            <w:shd w:val="clear" w:color="auto" w:fill="auto"/>
            <w:noWrap/>
            <w:vAlign w:val="center"/>
            <w:hideMark/>
          </w:tcPr>
          <w:p w14:paraId="7A92614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0.7</w:t>
            </w:r>
          </w:p>
        </w:tc>
        <w:tc>
          <w:tcPr>
            <w:tcW w:w="276" w:type="pct"/>
            <w:tcBorders>
              <w:top w:val="nil"/>
              <w:left w:val="nil"/>
              <w:bottom w:val="nil"/>
              <w:right w:val="nil"/>
            </w:tcBorders>
            <w:shd w:val="clear" w:color="auto" w:fill="auto"/>
            <w:noWrap/>
            <w:vAlign w:val="center"/>
            <w:hideMark/>
          </w:tcPr>
          <w:p w14:paraId="5CAB8A68"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3.8</w:t>
            </w:r>
          </w:p>
        </w:tc>
      </w:tr>
      <w:tr w:rsidR="005878FA" w:rsidRPr="005878FA" w14:paraId="5FCB7593" w14:textId="77777777" w:rsidTr="00B626A8">
        <w:trPr>
          <w:trHeight w:val="330"/>
        </w:trPr>
        <w:tc>
          <w:tcPr>
            <w:tcW w:w="212" w:type="pct"/>
            <w:tcBorders>
              <w:top w:val="nil"/>
              <w:left w:val="nil"/>
              <w:bottom w:val="nil"/>
              <w:right w:val="nil"/>
            </w:tcBorders>
            <w:shd w:val="clear" w:color="auto" w:fill="auto"/>
            <w:noWrap/>
            <w:vAlign w:val="center"/>
            <w:hideMark/>
          </w:tcPr>
          <w:p w14:paraId="0D41B2E2"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2C783309"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TN (mg/L)</w:t>
            </w:r>
            <w:r w:rsidRPr="005878FA">
              <w:rPr>
                <w:rFonts w:eastAsia="맑은 고딕" w:cs="Times New Roman" w:hint="eastAsia"/>
                <w:b/>
                <w:color w:val="000000" w:themeColor="text1"/>
                <w:sz w:val="18"/>
                <w:szCs w:val="20"/>
              </w:rPr>
              <w:t xml:space="preserve"> ***</w:t>
            </w:r>
          </w:p>
        </w:tc>
        <w:tc>
          <w:tcPr>
            <w:tcW w:w="276" w:type="pct"/>
            <w:tcBorders>
              <w:top w:val="nil"/>
              <w:left w:val="nil"/>
              <w:bottom w:val="nil"/>
              <w:right w:val="nil"/>
            </w:tcBorders>
            <w:shd w:val="clear" w:color="auto" w:fill="auto"/>
            <w:noWrap/>
            <w:vAlign w:val="center"/>
            <w:hideMark/>
          </w:tcPr>
          <w:p w14:paraId="1A4ABD2F"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3.2</w:t>
            </w:r>
          </w:p>
        </w:tc>
        <w:tc>
          <w:tcPr>
            <w:tcW w:w="599" w:type="pct"/>
            <w:tcBorders>
              <w:top w:val="nil"/>
              <w:left w:val="nil"/>
              <w:bottom w:val="nil"/>
              <w:right w:val="nil"/>
            </w:tcBorders>
            <w:shd w:val="clear" w:color="auto" w:fill="auto"/>
            <w:noWrap/>
            <w:vAlign w:val="center"/>
            <w:hideMark/>
          </w:tcPr>
          <w:p w14:paraId="4048708B"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0.6</w:t>
            </w:r>
          </w:p>
        </w:tc>
        <w:tc>
          <w:tcPr>
            <w:tcW w:w="476" w:type="pct"/>
            <w:tcBorders>
              <w:top w:val="nil"/>
              <w:left w:val="nil"/>
              <w:bottom w:val="nil"/>
              <w:right w:val="nil"/>
            </w:tcBorders>
            <w:shd w:val="clear" w:color="auto" w:fill="auto"/>
            <w:noWrap/>
            <w:vAlign w:val="center"/>
            <w:hideMark/>
          </w:tcPr>
          <w:p w14:paraId="36124E60"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0.3</w:t>
            </w:r>
          </w:p>
        </w:tc>
        <w:tc>
          <w:tcPr>
            <w:tcW w:w="276" w:type="pct"/>
            <w:tcBorders>
              <w:top w:val="nil"/>
              <w:left w:val="nil"/>
              <w:bottom w:val="nil"/>
              <w:right w:val="nil"/>
            </w:tcBorders>
            <w:shd w:val="clear" w:color="auto" w:fill="auto"/>
            <w:noWrap/>
            <w:vAlign w:val="center"/>
            <w:hideMark/>
          </w:tcPr>
          <w:p w14:paraId="77559675"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1.2</w:t>
            </w:r>
          </w:p>
        </w:tc>
        <w:tc>
          <w:tcPr>
            <w:tcW w:w="276" w:type="pct"/>
            <w:tcBorders>
              <w:top w:val="nil"/>
              <w:left w:val="nil"/>
              <w:bottom w:val="nil"/>
              <w:right w:val="single" w:sz="4" w:space="0" w:color="auto"/>
            </w:tcBorders>
            <w:shd w:val="clear" w:color="auto" w:fill="auto"/>
            <w:noWrap/>
            <w:vAlign w:val="center"/>
            <w:hideMark/>
          </w:tcPr>
          <w:p w14:paraId="297A01B0"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6.3</w:t>
            </w:r>
          </w:p>
        </w:tc>
        <w:tc>
          <w:tcPr>
            <w:tcW w:w="276" w:type="pct"/>
            <w:tcBorders>
              <w:top w:val="nil"/>
              <w:left w:val="single" w:sz="4" w:space="0" w:color="auto"/>
              <w:bottom w:val="nil"/>
              <w:right w:val="nil"/>
            </w:tcBorders>
            <w:shd w:val="clear" w:color="auto" w:fill="auto"/>
            <w:noWrap/>
            <w:vAlign w:val="center"/>
            <w:hideMark/>
          </w:tcPr>
          <w:p w14:paraId="489F8817"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2.1</w:t>
            </w:r>
          </w:p>
        </w:tc>
        <w:tc>
          <w:tcPr>
            <w:tcW w:w="599" w:type="pct"/>
            <w:tcBorders>
              <w:top w:val="nil"/>
              <w:left w:val="nil"/>
              <w:bottom w:val="nil"/>
              <w:right w:val="nil"/>
            </w:tcBorders>
            <w:shd w:val="clear" w:color="auto" w:fill="auto"/>
            <w:noWrap/>
            <w:vAlign w:val="center"/>
            <w:hideMark/>
          </w:tcPr>
          <w:p w14:paraId="2B34BB50"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0.4</w:t>
            </w:r>
          </w:p>
        </w:tc>
        <w:tc>
          <w:tcPr>
            <w:tcW w:w="476" w:type="pct"/>
            <w:tcBorders>
              <w:top w:val="nil"/>
              <w:left w:val="nil"/>
              <w:bottom w:val="nil"/>
              <w:right w:val="nil"/>
            </w:tcBorders>
            <w:shd w:val="clear" w:color="auto" w:fill="auto"/>
            <w:noWrap/>
            <w:vAlign w:val="center"/>
            <w:hideMark/>
          </w:tcPr>
          <w:p w14:paraId="2102C78D"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0.1</w:t>
            </w:r>
          </w:p>
        </w:tc>
        <w:tc>
          <w:tcPr>
            <w:tcW w:w="276" w:type="pct"/>
            <w:tcBorders>
              <w:top w:val="nil"/>
              <w:left w:val="nil"/>
              <w:bottom w:val="nil"/>
              <w:right w:val="nil"/>
            </w:tcBorders>
            <w:shd w:val="clear" w:color="auto" w:fill="auto"/>
            <w:noWrap/>
            <w:vAlign w:val="center"/>
            <w:hideMark/>
          </w:tcPr>
          <w:p w14:paraId="02AE3DC0"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1.3</w:t>
            </w:r>
          </w:p>
        </w:tc>
        <w:tc>
          <w:tcPr>
            <w:tcW w:w="276" w:type="pct"/>
            <w:tcBorders>
              <w:top w:val="nil"/>
              <w:left w:val="nil"/>
              <w:bottom w:val="nil"/>
              <w:right w:val="nil"/>
            </w:tcBorders>
            <w:shd w:val="clear" w:color="auto" w:fill="auto"/>
            <w:noWrap/>
            <w:vAlign w:val="center"/>
            <w:hideMark/>
          </w:tcPr>
          <w:p w14:paraId="718393D6"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3.2</w:t>
            </w:r>
          </w:p>
        </w:tc>
      </w:tr>
      <w:tr w:rsidR="005878FA" w:rsidRPr="005878FA" w14:paraId="377D5187" w14:textId="77777777" w:rsidTr="00B626A8">
        <w:trPr>
          <w:trHeight w:val="330"/>
        </w:trPr>
        <w:tc>
          <w:tcPr>
            <w:tcW w:w="212" w:type="pct"/>
            <w:tcBorders>
              <w:top w:val="nil"/>
              <w:left w:val="nil"/>
              <w:bottom w:val="nil"/>
              <w:right w:val="nil"/>
            </w:tcBorders>
            <w:shd w:val="clear" w:color="auto" w:fill="auto"/>
            <w:noWrap/>
            <w:vAlign w:val="center"/>
            <w:hideMark/>
          </w:tcPr>
          <w:p w14:paraId="1B6A6A56"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5C7E283A"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TP (mg/L)</w:t>
            </w:r>
          </w:p>
        </w:tc>
        <w:tc>
          <w:tcPr>
            <w:tcW w:w="276" w:type="pct"/>
            <w:tcBorders>
              <w:top w:val="nil"/>
              <w:left w:val="nil"/>
              <w:bottom w:val="nil"/>
              <w:right w:val="nil"/>
            </w:tcBorders>
            <w:shd w:val="clear" w:color="auto" w:fill="auto"/>
            <w:noWrap/>
            <w:vAlign w:val="center"/>
            <w:hideMark/>
          </w:tcPr>
          <w:p w14:paraId="6EDA21B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599" w:type="pct"/>
            <w:tcBorders>
              <w:top w:val="nil"/>
              <w:left w:val="nil"/>
              <w:bottom w:val="nil"/>
              <w:right w:val="nil"/>
            </w:tcBorders>
            <w:shd w:val="clear" w:color="auto" w:fill="auto"/>
            <w:noWrap/>
            <w:vAlign w:val="center"/>
            <w:hideMark/>
          </w:tcPr>
          <w:p w14:paraId="414D6CB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476" w:type="pct"/>
            <w:tcBorders>
              <w:top w:val="nil"/>
              <w:left w:val="nil"/>
              <w:bottom w:val="nil"/>
              <w:right w:val="nil"/>
            </w:tcBorders>
            <w:shd w:val="clear" w:color="auto" w:fill="auto"/>
            <w:noWrap/>
            <w:vAlign w:val="center"/>
            <w:hideMark/>
          </w:tcPr>
          <w:p w14:paraId="5250512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276" w:type="pct"/>
            <w:tcBorders>
              <w:top w:val="nil"/>
              <w:left w:val="nil"/>
              <w:bottom w:val="nil"/>
              <w:right w:val="nil"/>
            </w:tcBorders>
            <w:shd w:val="clear" w:color="auto" w:fill="auto"/>
            <w:noWrap/>
            <w:vAlign w:val="center"/>
            <w:hideMark/>
          </w:tcPr>
          <w:p w14:paraId="6E46AA4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276" w:type="pct"/>
            <w:tcBorders>
              <w:top w:val="nil"/>
              <w:left w:val="nil"/>
              <w:bottom w:val="nil"/>
              <w:right w:val="single" w:sz="4" w:space="0" w:color="auto"/>
            </w:tcBorders>
            <w:shd w:val="clear" w:color="auto" w:fill="auto"/>
            <w:noWrap/>
            <w:vAlign w:val="center"/>
            <w:hideMark/>
          </w:tcPr>
          <w:p w14:paraId="280010F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276" w:type="pct"/>
            <w:tcBorders>
              <w:top w:val="nil"/>
              <w:left w:val="single" w:sz="4" w:space="0" w:color="auto"/>
              <w:bottom w:val="nil"/>
              <w:right w:val="nil"/>
            </w:tcBorders>
            <w:shd w:val="clear" w:color="auto" w:fill="auto"/>
            <w:noWrap/>
            <w:vAlign w:val="center"/>
            <w:hideMark/>
          </w:tcPr>
          <w:p w14:paraId="2598524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599" w:type="pct"/>
            <w:tcBorders>
              <w:top w:val="nil"/>
              <w:left w:val="nil"/>
              <w:bottom w:val="nil"/>
              <w:right w:val="nil"/>
            </w:tcBorders>
            <w:shd w:val="clear" w:color="auto" w:fill="auto"/>
            <w:noWrap/>
            <w:vAlign w:val="center"/>
            <w:hideMark/>
          </w:tcPr>
          <w:p w14:paraId="5F98AF7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476" w:type="pct"/>
            <w:tcBorders>
              <w:top w:val="nil"/>
              <w:left w:val="nil"/>
              <w:bottom w:val="nil"/>
              <w:right w:val="nil"/>
            </w:tcBorders>
            <w:shd w:val="clear" w:color="auto" w:fill="auto"/>
            <w:noWrap/>
            <w:vAlign w:val="center"/>
            <w:hideMark/>
          </w:tcPr>
          <w:p w14:paraId="7F8FCA2E"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276" w:type="pct"/>
            <w:tcBorders>
              <w:top w:val="nil"/>
              <w:left w:val="nil"/>
              <w:bottom w:val="nil"/>
              <w:right w:val="nil"/>
            </w:tcBorders>
            <w:shd w:val="clear" w:color="auto" w:fill="auto"/>
            <w:noWrap/>
            <w:vAlign w:val="center"/>
            <w:hideMark/>
          </w:tcPr>
          <w:p w14:paraId="4A4C4D2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276" w:type="pct"/>
            <w:tcBorders>
              <w:top w:val="nil"/>
              <w:left w:val="nil"/>
              <w:bottom w:val="nil"/>
              <w:right w:val="nil"/>
            </w:tcBorders>
            <w:shd w:val="clear" w:color="auto" w:fill="auto"/>
            <w:noWrap/>
            <w:vAlign w:val="center"/>
            <w:hideMark/>
          </w:tcPr>
          <w:p w14:paraId="6C37E5F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0.1</w:t>
            </w:r>
          </w:p>
        </w:tc>
      </w:tr>
      <w:tr w:rsidR="005878FA" w:rsidRPr="005878FA" w14:paraId="123FAC85" w14:textId="77777777" w:rsidTr="00B626A8">
        <w:trPr>
          <w:trHeight w:val="330"/>
        </w:trPr>
        <w:tc>
          <w:tcPr>
            <w:tcW w:w="212" w:type="pct"/>
            <w:tcBorders>
              <w:top w:val="nil"/>
              <w:left w:val="nil"/>
              <w:bottom w:val="nil"/>
              <w:right w:val="nil"/>
            </w:tcBorders>
            <w:shd w:val="clear" w:color="auto" w:fill="auto"/>
            <w:noWrap/>
            <w:vAlign w:val="center"/>
            <w:hideMark/>
          </w:tcPr>
          <w:p w14:paraId="5DAD6F00"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61882D5D"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Conductivity (</w:t>
            </w:r>
            <w:proofErr w:type="spellStart"/>
            <w:r w:rsidRPr="005878FA">
              <w:rPr>
                <w:rFonts w:eastAsia="맑은 고딕" w:cs="Times New Roman"/>
                <w:b/>
                <w:color w:val="000000" w:themeColor="text1"/>
                <w:sz w:val="18"/>
                <w:szCs w:val="20"/>
              </w:rPr>
              <w:t>μS</w:t>
            </w:r>
            <w:proofErr w:type="spellEnd"/>
            <w:r w:rsidRPr="005878FA">
              <w:rPr>
                <w:rFonts w:eastAsia="맑은 고딕" w:cs="Times New Roman"/>
                <w:b/>
                <w:color w:val="000000" w:themeColor="text1"/>
                <w:sz w:val="18"/>
                <w:szCs w:val="20"/>
              </w:rPr>
              <w:t>/</w:t>
            </w:r>
            <w:r w:rsidRPr="005878FA">
              <w:rPr>
                <w:rFonts w:eastAsia="맑은 고딕" w:cs="Times New Roman"/>
                <w:b/>
                <w:color w:val="000000" w:themeColor="text1"/>
                <w:sz w:val="18"/>
                <w:szCs w:val="20"/>
              </w:rPr>
              <w:t>㎝</w:t>
            </w:r>
            <w:r w:rsidRPr="005878FA">
              <w:rPr>
                <w:rFonts w:eastAsia="맑은 고딕" w:cs="Times New Roman"/>
                <w:b/>
                <w:color w:val="000000" w:themeColor="text1"/>
                <w:sz w:val="18"/>
                <w:szCs w:val="20"/>
              </w:rPr>
              <w:t>)</w:t>
            </w:r>
            <w:r w:rsidRPr="005878FA">
              <w:rPr>
                <w:rFonts w:eastAsia="맑은 고딕" w:cs="Times New Roman" w:hint="eastAsia"/>
                <w:b/>
                <w:color w:val="000000" w:themeColor="text1"/>
                <w:sz w:val="18"/>
                <w:szCs w:val="20"/>
              </w:rPr>
              <w:t xml:space="preserve"> *</w:t>
            </w:r>
          </w:p>
        </w:tc>
        <w:tc>
          <w:tcPr>
            <w:tcW w:w="276" w:type="pct"/>
            <w:tcBorders>
              <w:top w:val="nil"/>
              <w:left w:val="nil"/>
              <w:bottom w:val="nil"/>
              <w:right w:val="nil"/>
            </w:tcBorders>
            <w:shd w:val="clear" w:color="auto" w:fill="auto"/>
            <w:noWrap/>
            <w:vAlign w:val="center"/>
            <w:hideMark/>
          </w:tcPr>
          <w:p w14:paraId="404124DF"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347.0</w:t>
            </w:r>
          </w:p>
        </w:tc>
        <w:tc>
          <w:tcPr>
            <w:tcW w:w="599" w:type="pct"/>
            <w:tcBorders>
              <w:top w:val="nil"/>
              <w:left w:val="nil"/>
              <w:bottom w:val="nil"/>
              <w:right w:val="nil"/>
            </w:tcBorders>
            <w:shd w:val="clear" w:color="auto" w:fill="auto"/>
            <w:noWrap/>
            <w:vAlign w:val="center"/>
            <w:hideMark/>
          </w:tcPr>
          <w:p w14:paraId="1E3061EB"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59.4</w:t>
            </w:r>
          </w:p>
        </w:tc>
        <w:tc>
          <w:tcPr>
            <w:tcW w:w="476" w:type="pct"/>
            <w:tcBorders>
              <w:top w:val="nil"/>
              <w:left w:val="nil"/>
              <w:bottom w:val="nil"/>
              <w:right w:val="nil"/>
            </w:tcBorders>
            <w:shd w:val="clear" w:color="auto" w:fill="auto"/>
            <w:noWrap/>
            <w:vAlign w:val="center"/>
            <w:hideMark/>
          </w:tcPr>
          <w:p w14:paraId="41294538"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24.2</w:t>
            </w:r>
          </w:p>
        </w:tc>
        <w:tc>
          <w:tcPr>
            <w:tcW w:w="276" w:type="pct"/>
            <w:tcBorders>
              <w:top w:val="nil"/>
              <w:left w:val="nil"/>
              <w:bottom w:val="nil"/>
              <w:right w:val="nil"/>
            </w:tcBorders>
            <w:shd w:val="clear" w:color="auto" w:fill="auto"/>
            <w:noWrap/>
            <w:vAlign w:val="center"/>
            <w:hideMark/>
          </w:tcPr>
          <w:p w14:paraId="67514ECE"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163.6</w:t>
            </w:r>
          </w:p>
        </w:tc>
        <w:tc>
          <w:tcPr>
            <w:tcW w:w="276" w:type="pct"/>
            <w:tcBorders>
              <w:top w:val="nil"/>
              <w:left w:val="nil"/>
              <w:bottom w:val="nil"/>
              <w:right w:val="single" w:sz="4" w:space="0" w:color="auto"/>
            </w:tcBorders>
            <w:shd w:val="clear" w:color="auto" w:fill="auto"/>
            <w:noWrap/>
            <w:vAlign w:val="center"/>
            <w:hideMark/>
          </w:tcPr>
          <w:p w14:paraId="35493065"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694.0</w:t>
            </w:r>
          </w:p>
        </w:tc>
        <w:tc>
          <w:tcPr>
            <w:tcW w:w="276" w:type="pct"/>
            <w:tcBorders>
              <w:top w:val="nil"/>
              <w:left w:val="single" w:sz="4" w:space="0" w:color="auto"/>
              <w:bottom w:val="nil"/>
              <w:right w:val="nil"/>
            </w:tcBorders>
            <w:shd w:val="clear" w:color="auto" w:fill="auto"/>
            <w:noWrap/>
            <w:vAlign w:val="center"/>
            <w:hideMark/>
          </w:tcPr>
          <w:p w14:paraId="53D25A52"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466.7</w:t>
            </w:r>
          </w:p>
        </w:tc>
        <w:tc>
          <w:tcPr>
            <w:tcW w:w="599" w:type="pct"/>
            <w:tcBorders>
              <w:top w:val="nil"/>
              <w:left w:val="nil"/>
              <w:bottom w:val="nil"/>
              <w:right w:val="nil"/>
            </w:tcBorders>
            <w:shd w:val="clear" w:color="auto" w:fill="auto"/>
            <w:noWrap/>
            <w:vAlign w:val="center"/>
            <w:hideMark/>
          </w:tcPr>
          <w:p w14:paraId="47DFEE81"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241.3</w:t>
            </w:r>
          </w:p>
        </w:tc>
        <w:tc>
          <w:tcPr>
            <w:tcW w:w="476" w:type="pct"/>
            <w:tcBorders>
              <w:top w:val="nil"/>
              <w:left w:val="nil"/>
              <w:bottom w:val="nil"/>
              <w:right w:val="nil"/>
            </w:tcBorders>
            <w:shd w:val="clear" w:color="auto" w:fill="auto"/>
            <w:noWrap/>
            <w:vAlign w:val="center"/>
            <w:hideMark/>
          </w:tcPr>
          <w:p w14:paraId="74CDA83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60.3</w:t>
            </w:r>
          </w:p>
        </w:tc>
        <w:tc>
          <w:tcPr>
            <w:tcW w:w="276" w:type="pct"/>
            <w:tcBorders>
              <w:top w:val="nil"/>
              <w:left w:val="nil"/>
              <w:bottom w:val="nil"/>
              <w:right w:val="nil"/>
            </w:tcBorders>
            <w:shd w:val="clear" w:color="auto" w:fill="auto"/>
            <w:noWrap/>
            <w:vAlign w:val="center"/>
            <w:hideMark/>
          </w:tcPr>
          <w:p w14:paraId="10BB78FD"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139.0</w:t>
            </w:r>
          </w:p>
        </w:tc>
        <w:tc>
          <w:tcPr>
            <w:tcW w:w="276" w:type="pct"/>
            <w:tcBorders>
              <w:top w:val="nil"/>
              <w:left w:val="nil"/>
              <w:bottom w:val="nil"/>
              <w:right w:val="nil"/>
            </w:tcBorders>
            <w:shd w:val="clear" w:color="auto" w:fill="auto"/>
            <w:noWrap/>
            <w:vAlign w:val="center"/>
            <w:hideMark/>
          </w:tcPr>
          <w:p w14:paraId="031D3324"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966.0</w:t>
            </w:r>
          </w:p>
        </w:tc>
      </w:tr>
      <w:tr w:rsidR="005878FA" w:rsidRPr="005878FA" w14:paraId="47775642" w14:textId="77777777" w:rsidTr="00B626A8">
        <w:trPr>
          <w:trHeight w:val="330"/>
        </w:trPr>
        <w:tc>
          <w:tcPr>
            <w:tcW w:w="212" w:type="pct"/>
            <w:tcBorders>
              <w:top w:val="nil"/>
              <w:left w:val="nil"/>
              <w:bottom w:val="nil"/>
              <w:right w:val="nil"/>
            </w:tcBorders>
            <w:shd w:val="clear" w:color="auto" w:fill="auto"/>
            <w:noWrap/>
            <w:vAlign w:val="center"/>
          </w:tcPr>
          <w:p w14:paraId="2FCA25E3"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tcPr>
          <w:p w14:paraId="791C4F73"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Salinity</w:t>
            </w:r>
            <w:r w:rsidRPr="005878FA">
              <w:rPr>
                <w:rFonts w:eastAsia="맑은 고딕" w:cs="Times New Roman" w:hint="eastAsia"/>
                <w:b/>
                <w:color w:val="000000" w:themeColor="text1"/>
                <w:sz w:val="18"/>
                <w:szCs w:val="20"/>
              </w:rPr>
              <w:t xml:space="preserve"> (</w:t>
            </w:r>
            <w:proofErr w:type="spellStart"/>
            <w:r w:rsidRPr="005878FA">
              <w:rPr>
                <w:rFonts w:eastAsia="맑은 고딕" w:cs="Times New Roman" w:hint="eastAsia"/>
                <w:b/>
                <w:color w:val="000000" w:themeColor="text1"/>
                <w:sz w:val="18"/>
                <w:szCs w:val="20"/>
              </w:rPr>
              <w:t>psu</w:t>
            </w:r>
            <w:proofErr w:type="spellEnd"/>
            <w:r w:rsidRPr="005878FA">
              <w:rPr>
                <w:rFonts w:eastAsia="맑은 고딕" w:cs="Times New Roman" w:hint="eastAsia"/>
                <w:b/>
                <w:color w:val="000000" w:themeColor="text1"/>
                <w:sz w:val="18"/>
                <w:szCs w:val="20"/>
              </w:rPr>
              <w:t>) *</w:t>
            </w:r>
          </w:p>
        </w:tc>
        <w:tc>
          <w:tcPr>
            <w:tcW w:w="276" w:type="pct"/>
            <w:tcBorders>
              <w:top w:val="nil"/>
              <w:left w:val="nil"/>
              <w:bottom w:val="nil"/>
              <w:right w:val="nil"/>
            </w:tcBorders>
            <w:shd w:val="clear" w:color="auto" w:fill="auto"/>
            <w:noWrap/>
            <w:vAlign w:val="center"/>
          </w:tcPr>
          <w:p w14:paraId="4E20F4C0"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599" w:type="pct"/>
            <w:tcBorders>
              <w:top w:val="nil"/>
              <w:left w:val="nil"/>
              <w:bottom w:val="nil"/>
              <w:right w:val="nil"/>
            </w:tcBorders>
            <w:shd w:val="clear" w:color="auto" w:fill="auto"/>
            <w:noWrap/>
            <w:vAlign w:val="center"/>
          </w:tcPr>
          <w:p w14:paraId="615A3AE5"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0.0</w:t>
            </w:r>
          </w:p>
        </w:tc>
        <w:tc>
          <w:tcPr>
            <w:tcW w:w="476" w:type="pct"/>
            <w:tcBorders>
              <w:top w:val="nil"/>
              <w:left w:val="nil"/>
              <w:bottom w:val="nil"/>
              <w:right w:val="nil"/>
            </w:tcBorders>
            <w:shd w:val="clear" w:color="auto" w:fill="auto"/>
            <w:noWrap/>
            <w:vAlign w:val="center"/>
          </w:tcPr>
          <w:p w14:paraId="5D925887"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0.0</w:t>
            </w:r>
          </w:p>
        </w:tc>
        <w:tc>
          <w:tcPr>
            <w:tcW w:w="276" w:type="pct"/>
            <w:tcBorders>
              <w:top w:val="nil"/>
              <w:left w:val="nil"/>
              <w:bottom w:val="nil"/>
              <w:right w:val="nil"/>
            </w:tcBorders>
            <w:shd w:val="clear" w:color="auto" w:fill="auto"/>
            <w:noWrap/>
            <w:vAlign w:val="center"/>
          </w:tcPr>
          <w:p w14:paraId="525B1E1D"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276" w:type="pct"/>
            <w:tcBorders>
              <w:top w:val="nil"/>
              <w:left w:val="nil"/>
              <w:bottom w:val="nil"/>
              <w:right w:val="single" w:sz="4" w:space="0" w:color="auto"/>
            </w:tcBorders>
            <w:shd w:val="clear" w:color="auto" w:fill="auto"/>
            <w:noWrap/>
            <w:vAlign w:val="center"/>
          </w:tcPr>
          <w:p w14:paraId="0C9F2E08"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0.2</w:t>
            </w:r>
          </w:p>
        </w:tc>
        <w:tc>
          <w:tcPr>
            <w:tcW w:w="276" w:type="pct"/>
            <w:tcBorders>
              <w:top w:val="nil"/>
              <w:left w:val="single" w:sz="4" w:space="0" w:color="auto"/>
              <w:bottom w:val="nil"/>
              <w:right w:val="nil"/>
            </w:tcBorders>
            <w:shd w:val="clear" w:color="auto" w:fill="auto"/>
            <w:noWrap/>
            <w:vAlign w:val="center"/>
          </w:tcPr>
          <w:p w14:paraId="51B5A72C"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0.2</w:t>
            </w:r>
          </w:p>
        </w:tc>
        <w:tc>
          <w:tcPr>
            <w:tcW w:w="599" w:type="pct"/>
            <w:tcBorders>
              <w:top w:val="nil"/>
              <w:left w:val="nil"/>
              <w:bottom w:val="nil"/>
              <w:right w:val="nil"/>
            </w:tcBorders>
            <w:shd w:val="clear" w:color="auto" w:fill="auto"/>
            <w:noWrap/>
            <w:vAlign w:val="center"/>
          </w:tcPr>
          <w:p w14:paraId="40DB1AA7"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476" w:type="pct"/>
            <w:tcBorders>
              <w:top w:val="nil"/>
              <w:left w:val="nil"/>
              <w:bottom w:val="nil"/>
              <w:right w:val="nil"/>
            </w:tcBorders>
            <w:shd w:val="clear" w:color="auto" w:fill="auto"/>
            <w:noWrap/>
            <w:vAlign w:val="center"/>
          </w:tcPr>
          <w:p w14:paraId="309A4013"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0.0</w:t>
            </w:r>
          </w:p>
        </w:tc>
        <w:tc>
          <w:tcPr>
            <w:tcW w:w="276" w:type="pct"/>
            <w:tcBorders>
              <w:top w:val="nil"/>
              <w:left w:val="nil"/>
              <w:bottom w:val="nil"/>
              <w:right w:val="nil"/>
            </w:tcBorders>
            <w:shd w:val="clear" w:color="auto" w:fill="auto"/>
            <w:noWrap/>
            <w:vAlign w:val="center"/>
          </w:tcPr>
          <w:p w14:paraId="2898F6B7"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276" w:type="pct"/>
            <w:tcBorders>
              <w:top w:val="nil"/>
              <w:left w:val="nil"/>
              <w:bottom w:val="nil"/>
              <w:right w:val="nil"/>
            </w:tcBorders>
            <w:shd w:val="clear" w:color="auto" w:fill="auto"/>
            <w:noWrap/>
            <w:vAlign w:val="center"/>
          </w:tcPr>
          <w:p w14:paraId="0F3D8DD8"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0.5</w:t>
            </w:r>
          </w:p>
        </w:tc>
      </w:tr>
      <w:tr w:rsidR="005878FA" w:rsidRPr="005878FA" w14:paraId="38BFD333" w14:textId="77777777" w:rsidTr="00B626A8">
        <w:trPr>
          <w:trHeight w:val="330"/>
        </w:trPr>
        <w:tc>
          <w:tcPr>
            <w:tcW w:w="212" w:type="pct"/>
            <w:tcBorders>
              <w:top w:val="nil"/>
              <w:left w:val="nil"/>
              <w:bottom w:val="nil"/>
              <w:right w:val="nil"/>
            </w:tcBorders>
            <w:shd w:val="clear" w:color="auto" w:fill="auto"/>
            <w:noWrap/>
            <w:vAlign w:val="center"/>
            <w:hideMark/>
          </w:tcPr>
          <w:p w14:paraId="4835040F" w14:textId="77777777" w:rsidR="005878FA" w:rsidRPr="005878FA" w:rsidRDefault="005878FA" w:rsidP="005878FA">
            <w:pPr>
              <w:spacing w:after="0"/>
              <w:jc w:val="center"/>
              <w:rPr>
                <w:rFonts w:eastAsia="맑은 고딕" w:cs="Times New Roman"/>
                <w:color w:val="000000" w:themeColor="text1"/>
                <w:sz w:val="18"/>
              </w:rPr>
            </w:pPr>
            <w:r w:rsidRPr="005878FA">
              <w:rPr>
                <w:rFonts w:eastAsia="맑은 고딕" w:cs="Times New Roman"/>
                <w:color w:val="000000" w:themeColor="text1"/>
                <w:sz w:val="18"/>
              </w:rPr>
              <w:t>C</w:t>
            </w:r>
          </w:p>
        </w:tc>
        <w:tc>
          <w:tcPr>
            <w:tcW w:w="980" w:type="pct"/>
            <w:tcBorders>
              <w:top w:val="nil"/>
              <w:left w:val="nil"/>
              <w:bottom w:val="nil"/>
              <w:right w:val="nil"/>
            </w:tcBorders>
            <w:shd w:val="clear" w:color="auto" w:fill="auto"/>
            <w:noWrap/>
            <w:vAlign w:val="center"/>
            <w:hideMark/>
          </w:tcPr>
          <w:p w14:paraId="34E9845F"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Water temperature (℃)</w:t>
            </w:r>
          </w:p>
        </w:tc>
        <w:tc>
          <w:tcPr>
            <w:tcW w:w="276" w:type="pct"/>
            <w:tcBorders>
              <w:top w:val="nil"/>
              <w:left w:val="nil"/>
              <w:bottom w:val="nil"/>
              <w:right w:val="nil"/>
            </w:tcBorders>
            <w:shd w:val="clear" w:color="auto" w:fill="auto"/>
            <w:noWrap/>
            <w:vAlign w:val="center"/>
            <w:hideMark/>
          </w:tcPr>
          <w:p w14:paraId="7D8810F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24.0</w:t>
            </w:r>
          </w:p>
        </w:tc>
        <w:tc>
          <w:tcPr>
            <w:tcW w:w="599" w:type="pct"/>
            <w:tcBorders>
              <w:top w:val="nil"/>
              <w:left w:val="nil"/>
              <w:bottom w:val="nil"/>
              <w:right w:val="nil"/>
            </w:tcBorders>
            <w:shd w:val="clear" w:color="auto" w:fill="auto"/>
            <w:noWrap/>
            <w:vAlign w:val="center"/>
            <w:hideMark/>
          </w:tcPr>
          <w:p w14:paraId="67FEE4F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4.8</w:t>
            </w:r>
          </w:p>
        </w:tc>
        <w:tc>
          <w:tcPr>
            <w:tcW w:w="476" w:type="pct"/>
            <w:tcBorders>
              <w:top w:val="nil"/>
              <w:left w:val="nil"/>
              <w:bottom w:val="nil"/>
              <w:right w:val="nil"/>
            </w:tcBorders>
            <w:shd w:val="clear" w:color="auto" w:fill="auto"/>
            <w:noWrap/>
            <w:vAlign w:val="center"/>
            <w:hideMark/>
          </w:tcPr>
          <w:p w14:paraId="38A385E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1.9</w:t>
            </w:r>
          </w:p>
        </w:tc>
        <w:tc>
          <w:tcPr>
            <w:tcW w:w="276" w:type="pct"/>
            <w:tcBorders>
              <w:top w:val="nil"/>
              <w:left w:val="nil"/>
              <w:bottom w:val="nil"/>
              <w:right w:val="nil"/>
            </w:tcBorders>
            <w:shd w:val="clear" w:color="auto" w:fill="auto"/>
            <w:noWrap/>
            <w:vAlign w:val="center"/>
            <w:hideMark/>
          </w:tcPr>
          <w:p w14:paraId="7455513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14.7</w:t>
            </w:r>
          </w:p>
        </w:tc>
        <w:tc>
          <w:tcPr>
            <w:tcW w:w="276" w:type="pct"/>
            <w:tcBorders>
              <w:top w:val="nil"/>
              <w:left w:val="nil"/>
              <w:bottom w:val="nil"/>
              <w:right w:val="single" w:sz="4" w:space="0" w:color="auto"/>
            </w:tcBorders>
            <w:shd w:val="clear" w:color="auto" w:fill="auto"/>
            <w:noWrap/>
            <w:vAlign w:val="center"/>
            <w:hideMark/>
          </w:tcPr>
          <w:p w14:paraId="081900A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28.7</w:t>
            </w:r>
          </w:p>
        </w:tc>
        <w:tc>
          <w:tcPr>
            <w:tcW w:w="276" w:type="pct"/>
            <w:tcBorders>
              <w:top w:val="nil"/>
              <w:left w:val="single" w:sz="4" w:space="0" w:color="auto"/>
              <w:bottom w:val="nil"/>
              <w:right w:val="nil"/>
            </w:tcBorders>
            <w:shd w:val="clear" w:color="auto" w:fill="auto"/>
            <w:noWrap/>
            <w:vAlign w:val="center"/>
            <w:hideMark/>
          </w:tcPr>
          <w:p w14:paraId="423AA22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21.5</w:t>
            </w:r>
          </w:p>
        </w:tc>
        <w:tc>
          <w:tcPr>
            <w:tcW w:w="599" w:type="pct"/>
            <w:tcBorders>
              <w:top w:val="nil"/>
              <w:left w:val="nil"/>
              <w:bottom w:val="nil"/>
              <w:right w:val="nil"/>
            </w:tcBorders>
            <w:shd w:val="clear" w:color="auto" w:fill="auto"/>
            <w:noWrap/>
            <w:vAlign w:val="center"/>
            <w:hideMark/>
          </w:tcPr>
          <w:p w14:paraId="5E6C187F"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4.7</w:t>
            </w:r>
          </w:p>
        </w:tc>
        <w:tc>
          <w:tcPr>
            <w:tcW w:w="476" w:type="pct"/>
            <w:tcBorders>
              <w:top w:val="nil"/>
              <w:left w:val="nil"/>
              <w:bottom w:val="nil"/>
              <w:right w:val="nil"/>
            </w:tcBorders>
            <w:shd w:val="clear" w:color="auto" w:fill="auto"/>
            <w:noWrap/>
            <w:vAlign w:val="center"/>
            <w:hideMark/>
          </w:tcPr>
          <w:p w14:paraId="73F4A7E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1.2</w:t>
            </w:r>
          </w:p>
        </w:tc>
        <w:tc>
          <w:tcPr>
            <w:tcW w:w="276" w:type="pct"/>
            <w:tcBorders>
              <w:top w:val="nil"/>
              <w:left w:val="nil"/>
              <w:bottom w:val="nil"/>
              <w:right w:val="nil"/>
            </w:tcBorders>
            <w:shd w:val="clear" w:color="auto" w:fill="auto"/>
            <w:noWrap/>
            <w:vAlign w:val="center"/>
            <w:hideMark/>
          </w:tcPr>
          <w:p w14:paraId="0BDA857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13.2</w:t>
            </w:r>
          </w:p>
        </w:tc>
        <w:tc>
          <w:tcPr>
            <w:tcW w:w="276" w:type="pct"/>
            <w:tcBorders>
              <w:top w:val="nil"/>
              <w:left w:val="nil"/>
              <w:bottom w:val="nil"/>
              <w:right w:val="nil"/>
            </w:tcBorders>
            <w:shd w:val="clear" w:color="auto" w:fill="auto"/>
            <w:noWrap/>
            <w:vAlign w:val="center"/>
            <w:hideMark/>
          </w:tcPr>
          <w:p w14:paraId="593DF3D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28.8</w:t>
            </w:r>
          </w:p>
        </w:tc>
      </w:tr>
      <w:tr w:rsidR="005878FA" w:rsidRPr="005878FA" w14:paraId="17F57598" w14:textId="77777777" w:rsidTr="00B626A8">
        <w:trPr>
          <w:trHeight w:val="330"/>
        </w:trPr>
        <w:tc>
          <w:tcPr>
            <w:tcW w:w="212" w:type="pct"/>
            <w:tcBorders>
              <w:top w:val="nil"/>
              <w:left w:val="nil"/>
              <w:bottom w:val="nil"/>
              <w:right w:val="nil"/>
            </w:tcBorders>
            <w:shd w:val="clear" w:color="auto" w:fill="auto"/>
            <w:noWrap/>
            <w:vAlign w:val="center"/>
            <w:hideMark/>
          </w:tcPr>
          <w:p w14:paraId="3216146F"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141AB60D"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DO (mg/L)</w:t>
            </w:r>
          </w:p>
        </w:tc>
        <w:tc>
          <w:tcPr>
            <w:tcW w:w="276" w:type="pct"/>
            <w:tcBorders>
              <w:top w:val="nil"/>
              <w:left w:val="nil"/>
              <w:bottom w:val="nil"/>
              <w:right w:val="nil"/>
            </w:tcBorders>
            <w:shd w:val="clear" w:color="auto" w:fill="auto"/>
            <w:noWrap/>
            <w:vAlign w:val="center"/>
            <w:hideMark/>
          </w:tcPr>
          <w:p w14:paraId="5FC6CE6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9.0</w:t>
            </w:r>
          </w:p>
        </w:tc>
        <w:tc>
          <w:tcPr>
            <w:tcW w:w="599" w:type="pct"/>
            <w:tcBorders>
              <w:top w:val="nil"/>
              <w:left w:val="nil"/>
              <w:bottom w:val="nil"/>
              <w:right w:val="nil"/>
            </w:tcBorders>
            <w:shd w:val="clear" w:color="auto" w:fill="auto"/>
            <w:noWrap/>
            <w:vAlign w:val="center"/>
            <w:hideMark/>
          </w:tcPr>
          <w:p w14:paraId="68E8989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1.2</w:t>
            </w:r>
          </w:p>
        </w:tc>
        <w:tc>
          <w:tcPr>
            <w:tcW w:w="476" w:type="pct"/>
            <w:tcBorders>
              <w:top w:val="nil"/>
              <w:left w:val="nil"/>
              <w:bottom w:val="nil"/>
              <w:right w:val="nil"/>
            </w:tcBorders>
            <w:shd w:val="clear" w:color="auto" w:fill="auto"/>
            <w:noWrap/>
            <w:vAlign w:val="center"/>
            <w:hideMark/>
          </w:tcPr>
          <w:p w14:paraId="3E33810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0.5</w:t>
            </w:r>
          </w:p>
        </w:tc>
        <w:tc>
          <w:tcPr>
            <w:tcW w:w="276" w:type="pct"/>
            <w:tcBorders>
              <w:top w:val="nil"/>
              <w:left w:val="nil"/>
              <w:bottom w:val="nil"/>
              <w:right w:val="nil"/>
            </w:tcBorders>
            <w:shd w:val="clear" w:color="auto" w:fill="auto"/>
            <w:noWrap/>
            <w:vAlign w:val="center"/>
            <w:hideMark/>
          </w:tcPr>
          <w:p w14:paraId="58EA842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6.9</w:t>
            </w:r>
          </w:p>
        </w:tc>
        <w:tc>
          <w:tcPr>
            <w:tcW w:w="276" w:type="pct"/>
            <w:tcBorders>
              <w:top w:val="nil"/>
              <w:left w:val="nil"/>
              <w:bottom w:val="nil"/>
              <w:right w:val="single" w:sz="4" w:space="0" w:color="auto"/>
            </w:tcBorders>
            <w:shd w:val="clear" w:color="auto" w:fill="auto"/>
            <w:noWrap/>
            <w:vAlign w:val="center"/>
            <w:hideMark/>
          </w:tcPr>
          <w:p w14:paraId="37DD6B8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11.4</w:t>
            </w:r>
          </w:p>
        </w:tc>
        <w:tc>
          <w:tcPr>
            <w:tcW w:w="276" w:type="pct"/>
            <w:tcBorders>
              <w:top w:val="nil"/>
              <w:left w:val="single" w:sz="4" w:space="0" w:color="auto"/>
              <w:bottom w:val="nil"/>
              <w:right w:val="nil"/>
            </w:tcBorders>
            <w:shd w:val="clear" w:color="auto" w:fill="auto"/>
            <w:noWrap/>
            <w:vAlign w:val="center"/>
            <w:hideMark/>
          </w:tcPr>
          <w:p w14:paraId="4472977F"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9.5</w:t>
            </w:r>
          </w:p>
        </w:tc>
        <w:tc>
          <w:tcPr>
            <w:tcW w:w="599" w:type="pct"/>
            <w:tcBorders>
              <w:top w:val="nil"/>
              <w:left w:val="nil"/>
              <w:bottom w:val="nil"/>
              <w:right w:val="nil"/>
            </w:tcBorders>
            <w:shd w:val="clear" w:color="auto" w:fill="auto"/>
            <w:noWrap/>
            <w:vAlign w:val="center"/>
            <w:hideMark/>
          </w:tcPr>
          <w:p w14:paraId="7B2AB63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1.1</w:t>
            </w:r>
          </w:p>
        </w:tc>
        <w:tc>
          <w:tcPr>
            <w:tcW w:w="476" w:type="pct"/>
            <w:tcBorders>
              <w:top w:val="nil"/>
              <w:left w:val="nil"/>
              <w:bottom w:val="nil"/>
              <w:right w:val="nil"/>
            </w:tcBorders>
            <w:shd w:val="clear" w:color="auto" w:fill="auto"/>
            <w:noWrap/>
            <w:vAlign w:val="center"/>
            <w:hideMark/>
          </w:tcPr>
          <w:p w14:paraId="309DE022"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0.3</w:t>
            </w:r>
          </w:p>
        </w:tc>
        <w:tc>
          <w:tcPr>
            <w:tcW w:w="276" w:type="pct"/>
            <w:tcBorders>
              <w:top w:val="nil"/>
              <w:left w:val="nil"/>
              <w:bottom w:val="nil"/>
              <w:right w:val="nil"/>
            </w:tcBorders>
            <w:shd w:val="clear" w:color="auto" w:fill="auto"/>
            <w:noWrap/>
            <w:vAlign w:val="center"/>
            <w:hideMark/>
          </w:tcPr>
          <w:p w14:paraId="33AC450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7.8</w:t>
            </w:r>
          </w:p>
        </w:tc>
        <w:tc>
          <w:tcPr>
            <w:tcW w:w="276" w:type="pct"/>
            <w:tcBorders>
              <w:top w:val="nil"/>
              <w:left w:val="nil"/>
              <w:bottom w:val="nil"/>
              <w:right w:val="nil"/>
            </w:tcBorders>
            <w:shd w:val="clear" w:color="auto" w:fill="auto"/>
            <w:noWrap/>
            <w:vAlign w:val="center"/>
            <w:hideMark/>
          </w:tcPr>
          <w:p w14:paraId="72E00A3B"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12.2</w:t>
            </w:r>
          </w:p>
        </w:tc>
      </w:tr>
      <w:tr w:rsidR="005878FA" w:rsidRPr="005878FA" w14:paraId="7AB2397C" w14:textId="77777777" w:rsidTr="00B626A8">
        <w:trPr>
          <w:trHeight w:val="330"/>
        </w:trPr>
        <w:tc>
          <w:tcPr>
            <w:tcW w:w="212" w:type="pct"/>
            <w:tcBorders>
              <w:top w:val="nil"/>
              <w:left w:val="nil"/>
              <w:bottom w:val="nil"/>
              <w:right w:val="nil"/>
            </w:tcBorders>
            <w:shd w:val="clear" w:color="auto" w:fill="auto"/>
            <w:noWrap/>
            <w:vAlign w:val="center"/>
            <w:hideMark/>
          </w:tcPr>
          <w:p w14:paraId="3EACFAF2"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0D23EEA2"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BOD</w:t>
            </w:r>
          </w:p>
        </w:tc>
        <w:tc>
          <w:tcPr>
            <w:tcW w:w="276" w:type="pct"/>
            <w:tcBorders>
              <w:top w:val="nil"/>
              <w:left w:val="nil"/>
              <w:bottom w:val="nil"/>
              <w:right w:val="nil"/>
            </w:tcBorders>
            <w:shd w:val="clear" w:color="auto" w:fill="auto"/>
            <w:noWrap/>
            <w:vAlign w:val="center"/>
            <w:hideMark/>
          </w:tcPr>
          <w:p w14:paraId="368672B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2.2</w:t>
            </w:r>
          </w:p>
        </w:tc>
        <w:tc>
          <w:tcPr>
            <w:tcW w:w="599" w:type="pct"/>
            <w:tcBorders>
              <w:top w:val="nil"/>
              <w:left w:val="nil"/>
              <w:bottom w:val="nil"/>
              <w:right w:val="nil"/>
            </w:tcBorders>
            <w:shd w:val="clear" w:color="auto" w:fill="auto"/>
            <w:noWrap/>
            <w:vAlign w:val="center"/>
            <w:hideMark/>
          </w:tcPr>
          <w:p w14:paraId="5EEC140C"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0.3</w:t>
            </w:r>
          </w:p>
        </w:tc>
        <w:tc>
          <w:tcPr>
            <w:tcW w:w="476" w:type="pct"/>
            <w:tcBorders>
              <w:top w:val="nil"/>
              <w:left w:val="nil"/>
              <w:bottom w:val="nil"/>
              <w:right w:val="nil"/>
            </w:tcBorders>
            <w:shd w:val="clear" w:color="auto" w:fill="auto"/>
            <w:noWrap/>
            <w:vAlign w:val="center"/>
            <w:hideMark/>
          </w:tcPr>
          <w:p w14:paraId="21C9FF55"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276" w:type="pct"/>
            <w:tcBorders>
              <w:top w:val="nil"/>
              <w:left w:val="nil"/>
              <w:bottom w:val="nil"/>
              <w:right w:val="nil"/>
            </w:tcBorders>
            <w:shd w:val="clear" w:color="auto" w:fill="auto"/>
            <w:noWrap/>
            <w:vAlign w:val="center"/>
            <w:hideMark/>
          </w:tcPr>
          <w:p w14:paraId="5D5513B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1.3</w:t>
            </w:r>
          </w:p>
        </w:tc>
        <w:tc>
          <w:tcPr>
            <w:tcW w:w="276" w:type="pct"/>
            <w:tcBorders>
              <w:top w:val="nil"/>
              <w:left w:val="nil"/>
              <w:bottom w:val="nil"/>
              <w:right w:val="single" w:sz="4" w:space="0" w:color="auto"/>
            </w:tcBorders>
            <w:shd w:val="clear" w:color="auto" w:fill="auto"/>
            <w:noWrap/>
            <w:vAlign w:val="center"/>
            <w:hideMark/>
          </w:tcPr>
          <w:p w14:paraId="23E2BB1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3.9</w:t>
            </w:r>
          </w:p>
        </w:tc>
        <w:tc>
          <w:tcPr>
            <w:tcW w:w="276" w:type="pct"/>
            <w:tcBorders>
              <w:top w:val="nil"/>
              <w:left w:val="single" w:sz="4" w:space="0" w:color="auto"/>
              <w:bottom w:val="nil"/>
              <w:right w:val="nil"/>
            </w:tcBorders>
            <w:shd w:val="clear" w:color="auto" w:fill="auto"/>
            <w:noWrap/>
            <w:vAlign w:val="center"/>
            <w:hideMark/>
          </w:tcPr>
          <w:p w14:paraId="4C2FFFC7"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1.7</w:t>
            </w:r>
          </w:p>
        </w:tc>
        <w:tc>
          <w:tcPr>
            <w:tcW w:w="599" w:type="pct"/>
            <w:tcBorders>
              <w:top w:val="nil"/>
              <w:left w:val="nil"/>
              <w:bottom w:val="nil"/>
              <w:right w:val="nil"/>
            </w:tcBorders>
            <w:shd w:val="clear" w:color="auto" w:fill="auto"/>
            <w:noWrap/>
            <w:vAlign w:val="center"/>
            <w:hideMark/>
          </w:tcPr>
          <w:p w14:paraId="68744564"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0.8</w:t>
            </w:r>
          </w:p>
        </w:tc>
        <w:tc>
          <w:tcPr>
            <w:tcW w:w="476" w:type="pct"/>
            <w:tcBorders>
              <w:top w:val="nil"/>
              <w:left w:val="nil"/>
              <w:bottom w:val="nil"/>
              <w:right w:val="nil"/>
            </w:tcBorders>
            <w:shd w:val="clear" w:color="auto" w:fill="auto"/>
            <w:noWrap/>
            <w:vAlign w:val="center"/>
            <w:hideMark/>
          </w:tcPr>
          <w:p w14:paraId="4F96EDD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0.2</w:t>
            </w:r>
          </w:p>
        </w:tc>
        <w:tc>
          <w:tcPr>
            <w:tcW w:w="276" w:type="pct"/>
            <w:tcBorders>
              <w:top w:val="nil"/>
              <w:left w:val="nil"/>
              <w:bottom w:val="nil"/>
              <w:right w:val="nil"/>
            </w:tcBorders>
            <w:shd w:val="clear" w:color="auto" w:fill="auto"/>
            <w:noWrap/>
            <w:vAlign w:val="center"/>
            <w:hideMark/>
          </w:tcPr>
          <w:p w14:paraId="6C2F02C8"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0.9</w:t>
            </w:r>
          </w:p>
        </w:tc>
        <w:tc>
          <w:tcPr>
            <w:tcW w:w="276" w:type="pct"/>
            <w:tcBorders>
              <w:top w:val="nil"/>
              <w:left w:val="nil"/>
              <w:bottom w:val="nil"/>
              <w:right w:val="nil"/>
            </w:tcBorders>
            <w:shd w:val="clear" w:color="auto" w:fill="auto"/>
            <w:noWrap/>
            <w:vAlign w:val="center"/>
            <w:hideMark/>
          </w:tcPr>
          <w:p w14:paraId="628A9CE7"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3.4</w:t>
            </w:r>
          </w:p>
        </w:tc>
      </w:tr>
      <w:tr w:rsidR="005878FA" w:rsidRPr="005878FA" w14:paraId="4FB63D9B" w14:textId="77777777" w:rsidTr="00B626A8">
        <w:trPr>
          <w:trHeight w:val="330"/>
        </w:trPr>
        <w:tc>
          <w:tcPr>
            <w:tcW w:w="212" w:type="pct"/>
            <w:tcBorders>
              <w:top w:val="nil"/>
              <w:left w:val="nil"/>
              <w:bottom w:val="nil"/>
              <w:right w:val="nil"/>
            </w:tcBorders>
            <w:shd w:val="clear" w:color="auto" w:fill="auto"/>
            <w:noWrap/>
            <w:vAlign w:val="center"/>
            <w:hideMark/>
          </w:tcPr>
          <w:p w14:paraId="225435A5"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139ACE7D"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TN (mg/L)</w:t>
            </w:r>
            <w:r w:rsidRPr="005878FA">
              <w:rPr>
                <w:rFonts w:eastAsia="맑은 고딕" w:cs="Times New Roman" w:hint="eastAsia"/>
                <w:b/>
                <w:color w:val="000000" w:themeColor="text1"/>
                <w:sz w:val="18"/>
                <w:szCs w:val="20"/>
              </w:rPr>
              <w:t xml:space="preserve"> ***</w:t>
            </w:r>
          </w:p>
        </w:tc>
        <w:tc>
          <w:tcPr>
            <w:tcW w:w="276" w:type="pct"/>
            <w:tcBorders>
              <w:top w:val="nil"/>
              <w:left w:val="nil"/>
              <w:bottom w:val="nil"/>
              <w:right w:val="nil"/>
            </w:tcBorders>
            <w:shd w:val="clear" w:color="auto" w:fill="auto"/>
            <w:noWrap/>
            <w:vAlign w:val="center"/>
            <w:hideMark/>
          </w:tcPr>
          <w:p w14:paraId="34F05931"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3.2</w:t>
            </w:r>
          </w:p>
        </w:tc>
        <w:tc>
          <w:tcPr>
            <w:tcW w:w="599" w:type="pct"/>
            <w:tcBorders>
              <w:top w:val="nil"/>
              <w:left w:val="nil"/>
              <w:bottom w:val="nil"/>
              <w:right w:val="nil"/>
            </w:tcBorders>
            <w:shd w:val="clear" w:color="auto" w:fill="auto"/>
            <w:noWrap/>
            <w:vAlign w:val="center"/>
            <w:hideMark/>
          </w:tcPr>
          <w:p w14:paraId="039A8718"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0.5</w:t>
            </w:r>
          </w:p>
        </w:tc>
        <w:tc>
          <w:tcPr>
            <w:tcW w:w="476" w:type="pct"/>
            <w:tcBorders>
              <w:top w:val="nil"/>
              <w:left w:val="nil"/>
              <w:bottom w:val="nil"/>
              <w:right w:val="nil"/>
            </w:tcBorders>
            <w:shd w:val="clear" w:color="auto" w:fill="auto"/>
            <w:noWrap/>
            <w:vAlign w:val="center"/>
            <w:hideMark/>
          </w:tcPr>
          <w:p w14:paraId="5A3D527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0.2</w:t>
            </w:r>
          </w:p>
        </w:tc>
        <w:tc>
          <w:tcPr>
            <w:tcW w:w="276" w:type="pct"/>
            <w:tcBorders>
              <w:top w:val="nil"/>
              <w:left w:val="nil"/>
              <w:bottom w:val="nil"/>
              <w:right w:val="nil"/>
            </w:tcBorders>
            <w:shd w:val="clear" w:color="auto" w:fill="auto"/>
            <w:noWrap/>
            <w:vAlign w:val="center"/>
            <w:hideMark/>
          </w:tcPr>
          <w:p w14:paraId="7D91D2FB"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1.3</w:t>
            </w:r>
          </w:p>
        </w:tc>
        <w:tc>
          <w:tcPr>
            <w:tcW w:w="276" w:type="pct"/>
            <w:tcBorders>
              <w:top w:val="nil"/>
              <w:left w:val="nil"/>
              <w:bottom w:val="nil"/>
              <w:right w:val="single" w:sz="4" w:space="0" w:color="auto"/>
            </w:tcBorders>
            <w:shd w:val="clear" w:color="auto" w:fill="auto"/>
            <w:noWrap/>
            <w:vAlign w:val="center"/>
            <w:hideMark/>
          </w:tcPr>
          <w:p w14:paraId="5E57DE05"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6.6</w:t>
            </w:r>
          </w:p>
        </w:tc>
        <w:tc>
          <w:tcPr>
            <w:tcW w:w="276" w:type="pct"/>
            <w:tcBorders>
              <w:top w:val="nil"/>
              <w:left w:val="single" w:sz="4" w:space="0" w:color="auto"/>
              <w:bottom w:val="nil"/>
              <w:right w:val="nil"/>
            </w:tcBorders>
            <w:shd w:val="clear" w:color="auto" w:fill="auto"/>
            <w:noWrap/>
            <w:vAlign w:val="center"/>
            <w:hideMark/>
          </w:tcPr>
          <w:p w14:paraId="6BED42CD"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2.1</w:t>
            </w:r>
          </w:p>
        </w:tc>
        <w:tc>
          <w:tcPr>
            <w:tcW w:w="599" w:type="pct"/>
            <w:tcBorders>
              <w:top w:val="nil"/>
              <w:left w:val="nil"/>
              <w:bottom w:val="nil"/>
              <w:right w:val="nil"/>
            </w:tcBorders>
            <w:shd w:val="clear" w:color="auto" w:fill="auto"/>
            <w:noWrap/>
            <w:vAlign w:val="center"/>
            <w:hideMark/>
          </w:tcPr>
          <w:p w14:paraId="08289C46"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0.4</w:t>
            </w:r>
          </w:p>
        </w:tc>
        <w:tc>
          <w:tcPr>
            <w:tcW w:w="476" w:type="pct"/>
            <w:tcBorders>
              <w:top w:val="nil"/>
              <w:left w:val="nil"/>
              <w:bottom w:val="nil"/>
              <w:right w:val="nil"/>
            </w:tcBorders>
            <w:shd w:val="clear" w:color="auto" w:fill="auto"/>
            <w:noWrap/>
            <w:vAlign w:val="center"/>
            <w:hideMark/>
          </w:tcPr>
          <w:p w14:paraId="18FFEF31"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0.1</w:t>
            </w:r>
          </w:p>
        </w:tc>
        <w:tc>
          <w:tcPr>
            <w:tcW w:w="276" w:type="pct"/>
            <w:tcBorders>
              <w:top w:val="nil"/>
              <w:left w:val="nil"/>
              <w:bottom w:val="nil"/>
              <w:right w:val="nil"/>
            </w:tcBorders>
            <w:shd w:val="clear" w:color="auto" w:fill="auto"/>
            <w:noWrap/>
            <w:vAlign w:val="center"/>
            <w:hideMark/>
          </w:tcPr>
          <w:p w14:paraId="2D87E266"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1.3</w:t>
            </w:r>
          </w:p>
        </w:tc>
        <w:tc>
          <w:tcPr>
            <w:tcW w:w="276" w:type="pct"/>
            <w:tcBorders>
              <w:top w:val="nil"/>
              <w:left w:val="nil"/>
              <w:bottom w:val="nil"/>
              <w:right w:val="nil"/>
            </w:tcBorders>
            <w:shd w:val="clear" w:color="auto" w:fill="auto"/>
            <w:noWrap/>
            <w:vAlign w:val="center"/>
            <w:hideMark/>
          </w:tcPr>
          <w:p w14:paraId="5105345A"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3.1</w:t>
            </w:r>
          </w:p>
        </w:tc>
      </w:tr>
      <w:tr w:rsidR="005878FA" w:rsidRPr="005878FA" w14:paraId="1172CB6F" w14:textId="77777777" w:rsidTr="00B626A8">
        <w:trPr>
          <w:trHeight w:val="330"/>
        </w:trPr>
        <w:tc>
          <w:tcPr>
            <w:tcW w:w="212" w:type="pct"/>
            <w:tcBorders>
              <w:top w:val="nil"/>
              <w:left w:val="nil"/>
              <w:bottom w:val="nil"/>
              <w:right w:val="nil"/>
            </w:tcBorders>
            <w:shd w:val="clear" w:color="auto" w:fill="auto"/>
            <w:noWrap/>
            <w:vAlign w:val="center"/>
            <w:hideMark/>
          </w:tcPr>
          <w:p w14:paraId="1D664624"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779D9CF4" w14:textId="77777777" w:rsidR="005878FA" w:rsidRPr="005878FA" w:rsidRDefault="005878FA" w:rsidP="005878FA">
            <w:pPr>
              <w:spacing w:after="0"/>
              <w:rPr>
                <w:rFonts w:eastAsia="맑은 고딕" w:cs="Times New Roman"/>
                <w:color w:val="000000" w:themeColor="text1"/>
                <w:sz w:val="18"/>
                <w:szCs w:val="20"/>
              </w:rPr>
            </w:pPr>
            <w:r w:rsidRPr="005878FA">
              <w:rPr>
                <w:rFonts w:eastAsia="맑은 고딕" w:cs="Times New Roman"/>
                <w:color w:val="000000" w:themeColor="text1"/>
                <w:sz w:val="18"/>
                <w:szCs w:val="20"/>
              </w:rPr>
              <w:t>TP (mg/L)</w:t>
            </w:r>
          </w:p>
        </w:tc>
        <w:tc>
          <w:tcPr>
            <w:tcW w:w="276" w:type="pct"/>
            <w:tcBorders>
              <w:top w:val="nil"/>
              <w:left w:val="nil"/>
              <w:bottom w:val="nil"/>
              <w:right w:val="nil"/>
            </w:tcBorders>
            <w:shd w:val="clear" w:color="auto" w:fill="auto"/>
            <w:noWrap/>
            <w:vAlign w:val="center"/>
            <w:hideMark/>
          </w:tcPr>
          <w:p w14:paraId="749B409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599" w:type="pct"/>
            <w:tcBorders>
              <w:top w:val="nil"/>
              <w:left w:val="nil"/>
              <w:bottom w:val="nil"/>
              <w:right w:val="nil"/>
            </w:tcBorders>
            <w:shd w:val="clear" w:color="auto" w:fill="auto"/>
            <w:noWrap/>
            <w:vAlign w:val="center"/>
            <w:hideMark/>
          </w:tcPr>
          <w:p w14:paraId="0309B5C1"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476" w:type="pct"/>
            <w:tcBorders>
              <w:top w:val="nil"/>
              <w:left w:val="nil"/>
              <w:bottom w:val="nil"/>
              <w:right w:val="nil"/>
            </w:tcBorders>
            <w:shd w:val="clear" w:color="auto" w:fill="auto"/>
            <w:noWrap/>
            <w:vAlign w:val="center"/>
            <w:hideMark/>
          </w:tcPr>
          <w:p w14:paraId="268E58F3"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276" w:type="pct"/>
            <w:tcBorders>
              <w:top w:val="nil"/>
              <w:left w:val="nil"/>
              <w:bottom w:val="nil"/>
              <w:right w:val="nil"/>
            </w:tcBorders>
            <w:shd w:val="clear" w:color="auto" w:fill="auto"/>
            <w:noWrap/>
            <w:vAlign w:val="center"/>
            <w:hideMark/>
          </w:tcPr>
          <w:p w14:paraId="3DF71FB9"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0.0</w:t>
            </w:r>
          </w:p>
        </w:tc>
        <w:tc>
          <w:tcPr>
            <w:tcW w:w="276" w:type="pct"/>
            <w:tcBorders>
              <w:top w:val="nil"/>
              <w:left w:val="nil"/>
              <w:bottom w:val="nil"/>
              <w:right w:val="single" w:sz="4" w:space="0" w:color="auto"/>
            </w:tcBorders>
            <w:shd w:val="clear" w:color="auto" w:fill="auto"/>
            <w:noWrap/>
            <w:vAlign w:val="center"/>
            <w:hideMark/>
          </w:tcPr>
          <w:p w14:paraId="4C88C49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hint="eastAsia"/>
                <w:color w:val="000000" w:themeColor="text1"/>
                <w:sz w:val="18"/>
              </w:rPr>
              <w:t>0.1</w:t>
            </w:r>
          </w:p>
        </w:tc>
        <w:tc>
          <w:tcPr>
            <w:tcW w:w="276" w:type="pct"/>
            <w:tcBorders>
              <w:top w:val="nil"/>
              <w:left w:val="single" w:sz="4" w:space="0" w:color="auto"/>
              <w:bottom w:val="nil"/>
              <w:right w:val="nil"/>
            </w:tcBorders>
            <w:shd w:val="clear" w:color="auto" w:fill="auto"/>
            <w:noWrap/>
            <w:vAlign w:val="center"/>
            <w:hideMark/>
          </w:tcPr>
          <w:p w14:paraId="35EA9A2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599" w:type="pct"/>
            <w:tcBorders>
              <w:top w:val="nil"/>
              <w:left w:val="nil"/>
              <w:bottom w:val="nil"/>
              <w:right w:val="nil"/>
            </w:tcBorders>
            <w:shd w:val="clear" w:color="auto" w:fill="auto"/>
            <w:noWrap/>
            <w:vAlign w:val="center"/>
            <w:hideMark/>
          </w:tcPr>
          <w:p w14:paraId="042917C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476" w:type="pct"/>
            <w:tcBorders>
              <w:top w:val="nil"/>
              <w:left w:val="nil"/>
              <w:bottom w:val="nil"/>
              <w:right w:val="nil"/>
            </w:tcBorders>
            <w:shd w:val="clear" w:color="auto" w:fill="auto"/>
            <w:noWrap/>
            <w:vAlign w:val="center"/>
            <w:hideMark/>
          </w:tcPr>
          <w:p w14:paraId="3781CA97"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276" w:type="pct"/>
            <w:tcBorders>
              <w:top w:val="nil"/>
              <w:left w:val="nil"/>
              <w:bottom w:val="nil"/>
              <w:right w:val="nil"/>
            </w:tcBorders>
            <w:shd w:val="clear" w:color="auto" w:fill="auto"/>
            <w:noWrap/>
            <w:vAlign w:val="center"/>
            <w:hideMark/>
          </w:tcPr>
          <w:p w14:paraId="0945DD86"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0.0</w:t>
            </w:r>
          </w:p>
        </w:tc>
        <w:tc>
          <w:tcPr>
            <w:tcW w:w="276" w:type="pct"/>
            <w:tcBorders>
              <w:top w:val="nil"/>
              <w:left w:val="nil"/>
              <w:bottom w:val="nil"/>
              <w:right w:val="nil"/>
            </w:tcBorders>
            <w:shd w:val="clear" w:color="auto" w:fill="auto"/>
            <w:noWrap/>
            <w:vAlign w:val="center"/>
            <w:hideMark/>
          </w:tcPr>
          <w:p w14:paraId="585008EA" w14:textId="77777777" w:rsidR="005878FA" w:rsidRPr="005878FA" w:rsidRDefault="005878FA" w:rsidP="005878FA">
            <w:pPr>
              <w:spacing w:after="0"/>
              <w:ind w:rightChars="47" w:right="113"/>
              <w:jc w:val="right"/>
              <w:rPr>
                <w:rFonts w:eastAsia="맑은 고딕" w:cs="Times New Roman"/>
                <w:color w:val="000000" w:themeColor="text1"/>
                <w:sz w:val="18"/>
              </w:rPr>
            </w:pPr>
            <w:r w:rsidRPr="005878FA">
              <w:rPr>
                <w:rFonts w:eastAsia="맑은 고딕" w:cs="Times New Roman"/>
                <w:color w:val="000000" w:themeColor="text1"/>
                <w:sz w:val="18"/>
              </w:rPr>
              <w:t>0.1</w:t>
            </w:r>
          </w:p>
        </w:tc>
      </w:tr>
      <w:tr w:rsidR="005878FA" w:rsidRPr="005878FA" w14:paraId="2ED67444" w14:textId="77777777" w:rsidTr="00B626A8">
        <w:trPr>
          <w:trHeight w:val="330"/>
        </w:trPr>
        <w:tc>
          <w:tcPr>
            <w:tcW w:w="212" w:type="pct"/>
            <w:tcBorders>
              <w:top w:val="nil"/>
              <w:left w:val="nil"/>
              <w:bottom w:val="nil"/>
              <w:right w:val="nil"/>
            </w:tcBorders>
            <w:shd w:val="clear" w:color="auto" w:fill="auto"/>
            <w:noWrap/>
            <w:vAlign w:val="center"/>
            <w:hideMark/>
          </w:tcPr>
          <w:p w14:paraId="7BF30D4E"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hideMark/>
          </w:tcPr>
          <w:p w14:paraId="36525B14"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Conductivity (</w:t>
            </w:r>
            <w:proofErr w:type="spellStart"/>
            <w:r w:rsidRPr="005878FA">
              <w:rPr>
                <w:rFonts w:eastAsia="맑은 고딕" w:cs="Times New Roman"/>
                <w:b/>
                <w:color w:val="000000" w:themeColor="text1"/>
                <w:sz w:val="18"/>
                <w:szCs w:val="20"/>
              </w:rPr>
              <w:t>μS</w:t>
            </w:r>
            <w:proofErr w:type="spellEnd"/>
            <w:r w:rsidRPr="005878FA">
              <w:rPr>
                <w:rFonts w:eastAsia="맑은 고딕" w:cs="Times New Roman"/>
                <w:b/>
                <w:color w:val="000000" w:themeColor="text1"/>
                <w:sz w:val="18"/>
                <w:szCs w:val="20"/>
              </w:rPr>
              <w:t>/</w:t>
            </w:r>
            <w:r w:rsidRPr="005878FA">
              <w:rPr>
                <w:rFonts w:eastAsia="맑은 고딕" w:cs="Times New Roman"/>
                <w:b/>
                <w:color w:val="000000" w:themeColor="text1"/>
                <w:sz w:val="18"/>
                <w:szCs w:val="20"/>
              </w:rPr>
              <w:t>㎝</w:t>
            </w:r>
            <w:r w:rsidRPr="005878FA">
              <w:rPr>
                <w:rFonts w:eastAsia="맑은 고딕" w:cs="Times New Roman"/>
                <w:b/>
                <w:color w:val="000000" w:themeColor="text1"/>
                <w:sz w:val="18"/>
                <w:szCs w:val="20"/>
              </w:rPr>
              <w:t>)</w:t>
            </w:r>
            <w:r w:rsidRPr="005878FA">
              <w:rPr>
                <w:rFonts w:eastAsia="맑은 고딕" w:cs="Times New Roman" w:hint="eastAsia"/>
                <w:b/>
                <w:color w:val="000000" w:themeColor="text1"/>
                <w:sz w:val="18"/>
                <w:szCs w:val="20"/>
              </w:rPr>
              <w:t xml:space="preserve"> *</w:t>
            </w:r>
          </w:p>
        </w:tc>
        <w:tc>
          <w:tcPr>
            <w:tcW w:w="276" w:type="pct"/>
            <w:tcBorders>
              <w:top w:val="nil"/>
              <w:left w:val="nil"/>
              <w:bottom w:val="nil"/>
              <w:right w:val="nil"/>
            </w:tcBorders>
            <w:shd w:val="clear" w:color="auto" w:fill="auto"/>
            <w:noWrap/>
            <w:vAlign w:val="center"/>
            <w:hideMark/>
          </w:tcPr>
          <w:p w14:paraId="107CDDC5"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317.0</w:t>
            </w:r>
          </w:p>
        </w:tc>
        <w:tc>
          <w:tcPr>
            <w:tcW w:w="599" w:type="pct"/>
            <w:tcBorders>
              <w:top w:val="nil"/>
              <w:left w:val="nil"/>
              <w:bottom w:val="nil"/>
              <w:right w:val="nil"/>
            </w:tcBorders>
            <w:shd w:val="clear" w:color="auto" w:fill="auto"/>
            <w:noWrap/>
            <w:vAlign w:val="center"/>
            <w:hideMark/>
          </w:tcPr>
          <w:p w14:paraId="21547754"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45.0</w:t>
            </w:r>
          </w:p>
        </w:tc>
        <w:tc>
          <w:tcPr>
            <w:tcW w:w="476" w:type="pct"/>
            <w:tcBorders>
              <w:top w:val="nil"/>
              <w:left w:val="nil"/>
              <w:bottom w:val="nil"/>
              <w:right w:val="nil"/>
            </w:tcBorders>
            <w:shd w:val="clear" w:color="auto" w:fill="auto"/>
            <w:noWrap/>
            <w:vAlign w:val="center"/>
            <w:hideMark/>
          </w:tcPr>
          <w:p w14:paraId="4072A42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18.4</w:t>
            </w:r>
          </w:p>
        </w:tc>
        <w:tc>
          <w:tcPr>
            <w:tcW w:w="276" w:type="pct"/>
            <w:tcBorders>
              <w:top w:val="nil"/>
              <w:left w:val="nil"/>
              <w:bottom w:val="nil"/>
              <w:right w:val="nil"/>
            </w:tcBorders>
            <w:shd w:val="clear" w:color="auto" w:fill="auto"/>
            <w:noWrap/>
            <w:vAlign w:val="center"/>
            <w:hideMark/>
          </w:tcPr>
          <w:p w14:paraId="0910A026"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185.6</w:t>
            </w:r>
          </w:p>
        </w:tc>
        <w:tc>
          <w:tcPr>
            <w:tcW w:w="276" w:type="pct"/>
            <w:tcBorders>
              <w:top w:val="nil"/>
              <w:left w:val="nil"/>
              <w:bottom w:val="nil"/>
              <w:right w:val="single" w:sz="4" w:space="0" w:color="auto"/>
            </w:tcBorders>
            <w:shd w:val="clear" w:color="auto" w:fill="auto"/>
            <w:noWrap/>
            <w:vAlign w:val="center"/>
            <w:hideMark/>
          </w:tcPr>
          <w:p w14:paraId="5DDC90D1"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533.0</w:t>
            </w:r>
          </w:p>
        </w:tc>
        <w:tc>
          <w:tcPr>
            <w:tcW w:w="276" w:type="pct"/>
            <w:tcBorders>
              <w:top w:val="nil"/>
              <w:left w:val="single" w:sz="4" w:space="0" w:color="auto"/>
              <w:bottom w:val="nil"/>
              <w:right w:val="nil"/>
            </w:tcBorders>
            <w:shd w:val="clear" w:color="auto" w:fill="auto"/>
            <w:noWrap/>
            <w:vAlign w:val="center"/>
            <w:hideMark/>
          </w:tcPr>
          <w:p w14:paraId="71AC98E9"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384</w:t>
            </w:r>
            <w:r w:rsidRPr="005878FA">
              <w:rPr>
                <w:rFonts w:eastAsia="맑은 고딕" w:cs="Times New Roman"/>
                <w:b/>
                <w:color w:val="000000" w:themeColor="text1"/>
                <w:sz w:val="18"/>
              </w:rPr>
              <w:t>.</w:t>
            </w:r>
            <w:r w:rsidRPr="005878FA">
              <w:rPr>
                <w:rFonts w:eastAsia="맑은 고딕" w:cs="Times New Roman" w:hint="eastAsia"/>
                <w:b/>
                <w:color w:val="000000" w:themeColor="text1"/>
                <w:sz w:val="18"/>
              </w:rPr>
              <w:t>6</w:t>
            </w:r>
          </w:p>
        </w:tc>
        <w:tc>
          <w:tcPr>
            <w:tcW w:w="599" w:type="pct"/>
            <w:tcBorders>
              <w:top w:val="nil"/>
              <w:left w:val="nil"/>
              <w:bottom w:val="nil"/>
              <w:right w:val="nil"/>
            </w:tcBorders>
            <w:shd w:val="clear" w:color="auto" w:fill="auto"/>
            <w:noWrap/>
            <w:vAlign w:val="center"/>
            <w:hideMark/>
          </w:tcPr>
          <w:p w14:paraId="05730D92"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157</w:t>
            </w:r>
            <w:r w:rsidRPr="005878FA">
              <w:rPr>
                <w:rFonts w:eastAsia="맑은 고딕" w:cs="Times New Roman"/>
                <w:b/>
                <w:color w:val="000000" w:themeColor="text1"/>
                <w:sz w:val="18"/>
              </w:rPr>
              <w:t>.</w:t>
            </w:r>
            <w:r w:rsidRPr="005878FA">
              <w:rPr>
                <w:rFonts w:eastAsia="맑은 고딕" w:cs="Times New Roman" w:hint="eastAsia"/>
                <w:b/>
                <w:color w:val="000000" w:themeColor="text1"/>
                <w:sz w:val="18"/>
              </w:rPr>
              <w:t>2</w:t>
            </w:r>
          </w:p>
        </w:tc>
        <w:tc>
          <w:tcPr>
            <w:tcW w:w="476" w:type="pct"/>
            <w:tcBorders>
              <w:top w:val="nil"/>
              <w:left w:val="nil"/>
              <w:bottom w:val="nil"/>
              <w:right w:val="nil"/>
            </w:tcBorders>
            <w:shd w:val="clear" w:color="auto" w:fill="auto"/>
            <w:noWrap/>
            <w:vAlign w:val="center"/>
            <w:hideMark/>
          </w:tcPr>
          <w:p w14:paraId="29DC554F"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40</w:t>
            </w:r>
            <w:r w:rsidRPr="005878FA">
              <w:rPr>
                <w:rFonts w:eastAsia="맑은 고딕" w:cs="Times New Roman"/>
                <w:b/>
                <w:color w:val="000000" w:themeColor="text1"/>
                <w:sz w:val="18"/>
              </w:rPr>
              <w:t>.</w:t>
            </w:r>
            <w:r w:rsidRPr="005878FA">
              <w:rPr>
                <w:rFonts w:eastAsia="맑은 고딕" w:cs="Times New Roman" w:hint="eastAsia"/>
                <w:b/>
                <w:color w:val="000000" w:themeColor="text1"/>
                <w:sz w:val="18"/>
              </w:rPr>
              <w:t>6</w:t>
            </w:r>
          </w:p>
        </w:tc>
        <w:tc>
          <w:tcPr>
            <w:tcW w:w="276" w:type="pct"/>
            <w:tcBorders>
              <w:top w:val="nil"/>
              <w:left w:val="nil"/>
              <w:bottom w:val="nil"/>
              <w:right w:val="nil"/>
            </w:tcBorders>
            <w:shd w:val="clear" w:color="auto" w:fill="auto"/>
            <w:noWrap/>
            <w:vAlign w:val="center"/>
            <w:hideMark/>
          </w:tcPr>
          <w:p w14:paraId="04C1852E"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b/>
                <w:color w:val="000000" w:themeColor="text1"/>
                <w:sz w:val="18"/>
              </w:rPr>
              <w:t>147.5</w:t>
            </w:r>
          </w:p>
        </w:tc>
        <w:tc>
          <w:tcPr>
            <w:tcW w:w="276" w:type="pct"/>
            <w:tcBorders>
              <w:top w:val="nil"/>
              <w:left w:val="nil"/>
              <w:bottom w:val="nil"/>
              <w:right w:val="nil"/>
            </w:tcBorders>
            <w:shd w:val="clear" w:color="auto" w:fill="auto"/>
            <w:noWrap/>
            <w:vAlign w:val="center"/>
            <w:hideMark/>
          </w:tcPr>
          <w:p w14:paraId="0F1EE226" w14:textId="77777777" w:rsidR="005878FA" w:rsidRPr="005878FA" w:rsidRDefault="005878FA" w:rsidP="005878FA">
            <w:pPr>
              <w:spacing w:after="0"/>
              <w:ind w:rightChars="47" w:right="113"/>
              <w:jc w:val="right"/>
              <w:rPr>
                <w:rFonts w:eastAsia="맑은 고딕" w:cs="Times New Roman"/>
                <w:b/>
                <w:color w:val="000000" w:themeColor="text1"/>
                <w:sz w:val="18"/>
              </w:rPr>
            </w:pPr>
            <w:r w:rsidRPr="005878FA">
              <w:rPr>
                <w:rFonts w:eastAsia="맑은 고딕" w:cs="Times New Roman" w:hint="eastAsia"/>
                <w:b/>
                <w:color w:val="000000" w:themeColor="text1"/>
                <w:sz w:val="18"/>
              </w:rPr>
              <w:t>667</w:t>
            </w:r>
            <w:r w:rsidRPr="005878FA">
              <w:rPr>
                <w:rFonts w:eastAsia="맑은 고딕" w:cs="Times New Roman"/>
                <w:b/>
                <w:color w:val="000000" w:themeColor="text1"/>
                <w:sz w:val="18"/>
              </w:rPr>
              <w:t>.</w:t>
            </w:r>
            <w:r w:rsidRPr="005878FA">
              <w:rPr>
                <w:rFonts w:eastAsia="맑은 고딕" w:cs="Times New Roman" w:hint="eastAsia"/>
                <w:b/>
                <w:color w:val="000000" w:themeColor="text1"/>
                <w:sz w:val="18"/>
              </w:rPr>
              <w:t>0</w:t>
            </w:r>
          </w:p>
        </w:tc>
      </w:tr>
      <w:tr w:rsidR="005878FA" w:rsidRPr="005878FA" w14:paraId="1809BD7B" w14:textId="77777777" w:rsidTr="00B626A8">
        <w:trPr>
          <w:trHeight w:val="330"/>
        </w:trPr>
        <w:tc>
          <w:tcPr>
            <w:tcW w:w="212" w:type="pct"/>
            <w:tcBorders>
              <w:top w:val="nil"/>
              <w:left w:val="nil"/>
              <w:bottom w:val="nil"/>
              <w:right w:val="nil"/>
            </w:tcBorders>
            <w:shd w:val="clear" w:color="auto" w:fill="auto"/>
            <w:noWrap/>
            <w:vAlign w:val="center"/>
          </w:tcPr>
          <w:p w14:paraId="743731D6" w14:textId="77777777" w:rsidR="005878FA" w:rsidRPr="005878FA" w:rsidRDefault="005878FA" w:rsidP="005878FA">
            <w:pPr>
              <w:spacing w:after="0"/>
              <w:jc w:val="center"/>
              <w:rPr>
                <w:rFonts w:eastAsia="맑은 고딕" w:cs="Times New Roman"/>
                <w:color w:val="000000" w:themeColor="text1"/>
                <w:sz w:val="18"/>
              </w:rPr>
            </w:pPr>
          </w:p>
        </w:tc>
        <w:tc>
          <w:tcPr>
            <w:tcW w:w="980" w:type="pct"/>
            <w:tcBorders>
              <w:top w:val="nil"/>
              <w:left w:val="nil"/>
              <w:bottom w:val="nil"/>
              <w:right w:val="nil"/>
            </w:tcBorders>
            <w:shd w:val="clear" w:color="auto" w:fill="auto"/>
            <w:noWrap/>
            <w:vAlign w:val="center"/>
          </w:tcPr>
          <w:p w14:paraId="047FD67B" w14:textId="77777777" w:rsidR="005878FA" w:rsidRPr="005878FA" w:rsidRDefault="005878FA" w:rsidP="005878FA">
            <w:pPr>
              <w:spacing w:after="0"/>
              <w:rPr>
                <w:rFonts w:eastAsia="맑은 고딕" w:cs="Times New Roman"/>
                <w:b/>
                <w:color w:val="000000" w:themeColor="text1"/>
                <w:sz w:val="18"/>
                <w:szCs w:val="20"/>
              </w:rPr>
            </w:pPr>
            <w:r w:rsidRPr="005878FA">
              <w:rPr>
                <w:rFonts w:eastAsia="맑은 고딕" w:cs="Times New Roman"/>
                <w:b/>
                <w:color w:val="000000" w:themeColor="text1"/>
                <w:sz w:val="18"/>
                <w:szCs w:val="20"/>
              </w:rPr>
              <w:t>Salinity</w:t>
            </w:r>
            <w:r w:rsidRPr="005878FA">
              <w:rPr>
                <w:rFonts w:eastAsia="맑은 고딕" w:cs="Times New Roman" w:hint="eastAsia"/>
                <w:b/>
                <w:color w:val="000000" w:themeColor="text1"/>
                <w:sz w:val="18"/>
                <w:szCs w:val="20"/>
              </w:rPr>
              <w:t xml:space="preserve"> (</w:t>
            </w:r>
            <w:proofErr w:type="spellStart"/>
            <w:r w:rsidRPr="005878FA">
              <w:rPr>
                <w:rFonts w:eastAsia="맑은 고딕" w:cs="Times New Roman" w:hint="eastAsia"/>
                <w:b/>
                <w:color w:val="000000" w:themeColor="text1"/>
                <w:sz w:val="18"/>
                <w:szCs w:val="20"/>
              </w:rPr>
              <w:t>psu</w:t>
            </w:r>
            <w:proofErr w:type="spellEnd"/>
            <w:r w:rsidRPr="005878FA">
              <w:rPr>
                <w:rFonts w:eastAsia="맑은 고딕" w:cs="Times New Roman" w:hint="eastAsia"/>
                <w:b/>
                <w:color w:val="000000" w:themeColor="text1"/>
                <w:sz w:val="18"/>
                <w:szCs w:val="20"/>
              </w:rPr>
              <w:t>) *</w:t>
            </w:r>
          </w:p>
        </w:tc>
        <w:tc>
          <w:tcPr>
            <w:tcW w:w="276" w:type="pct"/>
            <w:tcBorders>
              <w:top w:val="nil"/>
              <w:left w:val="nil"/>
              <w:bottom w:val="nil"/>
              <w:right w:val="nil"/>
            </w:tcBorders>
            <w:shd w:val="clear" w:color="auto" w:fill="auto"/>
            <w:noWrap/>
            <w:vAlign w:val="center"/>
          </w:tcPr>
          <w:p w14:paraId="3753EA33"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599" w:type="pct"/>
            <w:tcBorders>
              <w:top w:val="nil"/>
              <w:left w:val="nil"/>
              <w:bottom w:val="nil"/>
              <w:right w:val="nil"/>
            </w:tcBorders>
            <w:shd w:val="clear" w:color="auto" w:fill="auto"/>
            <w:noWrap/>
            <w:vAlign w:val="center"/>
          </w:tcPr>
          <w:p w14:paraId="294C853D"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0.0</w:t>
            </w:r>
          </w:p>
        </w:tc>
        <w:tc>
          <w:tcPr>
            <w:tcW w:w="476" w:type="pct"/>
            <w:tcBorders>
              <w:top w:val="nil"/>
              <w:left w:val="nil"/>
              <w:bottom w:val="nil"/>
              <w:right w:val="nil"/>
            </w:tcBorders>
            <w:shd w:val="clear" w:color="auto" w:fill="auto"/>
            <w:noWrap/>
            <w:vAlign w:val="center"/>
          </w:tcPr>
          <w:p w14:paraId="77A03F69"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0.0</w:t>
            </w:r>
          </w:p>
        </w:tc>
        <w:tc>
          <w:tcPr>
            <w:tcW w:w="276" w:type="pct"/>
            <w:tcBorders>
              <w:top w:val="nil"/>
              <w:left w:val="nil"/>
              <w:bottom w:val="nil"/>
              <w:right w:val="nil"/>
            </w:tcBorders>
            <w:shd w:val="clear" w:color="auto" w:fill="auto"/>
            <w:noWrap/>
            <w:vAlign w:val="center"/>
          </w:tcPr>
          <w:p w14:paraId="59AD9F92"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276" w:type="pct"/>
            <w:tcBorders>
              <w:top w:val="nil"/>
              <w:left w:val="nil"/>
              <w:bottom w:val="nil"/>
              <w:right w:val="single" w:sz="4" w:space="0" w:color="auto"/>
            </w:tcBorders>
            <w:shd w:val="clear" w:color="auto" w:fill="auto"/>
            <w:noWrap/>
            <w:vAlign w:val="center"/>
          </w:tcPr>
          <w:p w14:paraId="74CF8A9D"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0.2</w:t>
            </w:r>
          </w:p>
        </w:tc>
        <w:tc>
          <w:tcPr>
            <w:tcW w:w="276" w:type="pct"/>
            <w:tcBorders>
              <w:top w:val="nil"/>
              <w:left w:val="single" w:sz="4" w:space="0" w:color="auto"/>
              <w:bottom w:val="nil"/>
              <w:right w:val="nil"/>
            </w:tcBorders>
            <w:shd w:val="clear" w:color="auto" w:fill="auto"/>
            <w:noWrap/>
            <w:vAlign w:val="center"/>
          </w:tcPr>
          <w:p w14:paraId="59059C6C"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0.2</w:t>
            </w:r>
          </w:p>
        </w:tc>
        <w:tc>
          <w:tcPr>
            <w:tcW w:w="599" w:type="pct"/>
            <w:tcBorders>
              <w:top w:val="nil"/>
              <w:left w:val="nil"/>
              <w:bottom w:val="nil"/>
              <w:right w:val="nil"/>
            </w:tcBorders>
            <w:shd w:val="clear" w:color="auto" w:fill="auto"/>
            <w:noWrap/>
            <w:vAlign w:val="center"/>
          </w:tcPr>
          <w:p w14:paraId="474ED0F2"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476" w:type="pct"/>
            <w:tcBorders>
              <w:top w:val="nil"/>
              <w:left w:val="nil"/>
              <w:bottom w:val="nil"/>
              <w:right w:val="nil"/>
            </w:tcBorders>
            <w:shd w:val="clear" w:color="auto" w:fill="auto"/>
            <w:noWrap/>
            <w:vAlign w:val="center"/>
          </w:tcPr>
          <w:p w14:paraId="35B2BB77"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0.0</w:t>
            </w:r>
          </w:p>
        </w:tc>
        <w:tc>
          <w:tcPr>
            <w:tcW w:w="276" w:type="pct"/>
            <w:tcBorders>
              <w:top w:val="nil"/>
              <w:left w:val="nil"/>
              <w:bottom w:val="nil"/>
              <w:right w:val="nil"/>
            </w:tcBorders>
            <w:shd w:val="clear" w:color="auto" w:fill="auto"/>
            <w:noWrap/>
            <w:vAlign w:val="center"/>
          </w:tcPr>
          <w:p w14:paraId="24CE9F1F"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0.1</w:t>
            </w:r>
          </w:p>
        </w:tc>
        <w:tc>
          <w:tcPr>
            <w:tcW w:w="276" w:type="pct"/>
            <w:tcBorders>
              <w:top w:val="nil"/>
              <w:left w:val="nil"/>
              <w:bottom w:val="nil"/>
              <w:right w:val="nil"/>
            </w:tcBorders>
            <w:shd w:val="clear" w:color="auto" w:fill="auto"/>
            <w:noWrap/>
            <w:vAlign w:val="center"/>
          </w:tcPr>
          <w:p w14:paraId="25BB2867" w14:textId="77777777" w:rsidR="005878FA" w:rsidRPr="005878FA" w:rsidRDefault="005878FA" w:rsidP="005878FA">
            <w:pPr>
              <w:spacing w:after="0"/>
              <w:ind w:rightChars="47" w:right="113"/>
              <w:jc w:val="right"/>
              <w:rPr>
                <w:rFonts w:eastAsia="맑은 고딕" w:cs="Times New Roman"/>
                <w:b/>
                <w:color w:val="000000" w:themeColor="text1"/>
                <w:sz w:val="18"/>
                <w:szCs w:val="20"/>
              </w:rPr>
            </w:pPr>
            <w:r w:rsidRPr="005878FA">
              <w:rPr>
                <w:rFonts w:eastAsia="맑은 고딕" w:cs="Times New Roman" w:hint="eastAsia"/>
                <w:b/>
                <w:color w:val="000000" w:themeColor="text1"/>
                <w:sz w:val="18"/>
                <w:szCs w:val="20"/>
              </w:rPr>
              <w:t>0.4</w:t>
            </w:r>
          </w:p>
        </w:tc>
      </w:tr>
    </w:tbl>
    <w:p w14:paraId="21A663A4" w14:textId="2502233A" w:rsidR="005878FA" w:rsidRDefault="00B626A8" w:rsidP="00654E8F">
      <w:pPr>
        <w:spacing w:before="240"/>
        <w:rPr>
          <w:rFonts w:eastAsia="맑은 고딕" w:cs="Times New Roman"/>
          <w:color w:val="000000" w:themeColor="text1"/>
          <w:szCs w:val="24"/>
          <w:lang w:val="en-GB" w:eastAsia="ko-KR"/>
        </w:rPr>
      </w:pPr>
      <w:r w:rsidRPr="0001436A">
        <w:rPr>
          <w:rFonts w:cs="Times New Roman"/>
          <w:b/>
          <w:szCs w:val="24"/>
        </w:rPr>
        <w:lastRenderedPageBreak/>
        <w:t xml:space="preserve">Supplementary </w:t>
      </w:r>
      <w:r w:rsidRPr="00754429">
        <w:rPr>
          <w:rFonts w:eastAsia="맑은 고딕" w:cs="Times New Roman"/>
          <w:b/>
          <w:color w:val="000000" w:themeColor="text1"/>
          <w:kern w:val="2"/>
          <w:szCs w:val="24"/>
          <w:lang w:val="en-GB" w:eastAsia="ko-KR"/>
        </w:rPr>
        <w:t xml:space="preserve">Table </w:t>
      </w:r>
      <w:r>
        <w:rPr>
          <w:rFonts w:eastAsia="맑은 고딕" w:cs="Times New Roman" w:hint="eastAsia"/>
          <w:b/>
          <w:color w:val="000000" w:themeColor="text1"/>
          <w:kern w:val="2"/>
          <w:szCs w:val="24"/>
          <w:lang w:val="en-GB" w:eastAsia="ko-KR"/>
        </w:rPr>
        <w:t>4</w:t>
      </w:r>
      <w:r w:rsidRPr="00754429">
        <w:rPr>
          <w:rFonts w:eastAsia="맑은 고딕" w:cs="Times New Roman"/>
          <w:b/>
          <w:color w:val="000000" w:themeColor="text1"/>
          <w:kern w:val="2"/>
          <w:szCs w:val="24"/>
          <w:lang w:val="en-GB" w:eastAsia="ko-KR"/>
        </w:rPr>
        <w:t>.</w:t>
      </w:r>
      <w:r>
        <w:rPr>
          <w:rFonts w:eastAsia="맑은 고딕" w:cs="Times New Roman" w:hint="eastAsia"/>
          <w:b/>
          <w:color w:val="000000" w:themeColor="text1"/>
          <w:kern w:val="2"/>
          <w:szCs w:val="24"/>
          <w:lang w:val="en-GB" w:eastAsia="ko-KR"/>
        </w:rPr>
        <w:t xml:space="preserve"> </w:t>
      </w:r>
      <w:r w:rsidRPr="00B626A8">
        <w:rPr>
          <w:rFonts w:eastAsia="맑은 고딕" w:cs="Times New Roman" w:hint="eastAsia"/>
          <w:color w:val="000000" w:themeColor="text1"/>
          <w:szCs w:val="24"/>
          <w:lang w:val="en-GB"/>
        </w:rPr>
        <w:t>Continue</w:t>
      </w:r>
    </w:p>
    <w:tbl>
      <w:tblPr>
        <w:tblpPr w:leftFromText="142" w:rightFromText="142" w:vertAnchor="page" w:horzAnchor="margin" w:tblpY="2093"/>
        <w:tblW w:w="5000" w:type="pct"/>
        <w:tblCellMar>
          <w:left w:w="99" w:type="dxa"/>
          <w:right w:w="99" w:type="dxa"/>
        </w:tblCellMar>
        <w:tblLook w:val="04A0" w:firstRow="1" w:lastRow="0" w:firstColumn="1" w:lastColumn="0" w:noHBand="0" w:noVBand="1"/>
      </w:tblPr>
      <w:tblGrid>
        <w:gridCol w:w="744"/>
        <w:gridCol w:w="2059"/>
        <w:gridCol w:w="1137"/>
        <w:gridCol w:w="1035"/>
        <w:gridCol w:w="1035"/>
        <w:gridCol w:w="1137"/>
        <w:gridCol w:w="1137"/>
        <w:gridCol w:w="1137"/>
        <w:gridCol w:w="1035"/>
        <w:gridCol w:w="1035"/>
        <w:gridCol w:w="1137"/>
        <w:gridCol w:w="1134"/>
      </w:tblGrid>
      <w:tr w:rsidR="00B626A8" w:rsidRPr="00B626A8" w14:paraId="6933B121" w14:textId="77777777" w:rsidTr="00B626A8">
        <w:trPr>
          <w:trHeight w:val="330"/>
        </w:trPr>
        <w:tc>
          <w:tcPr>
            <w:tcW w:w="270" w:type="pct"/>
            <w:tcBorders>
              <w:top w:val="nil"/>
              <w:left w:val="nil"/>
              <w:bottom w:val="nil"/>
              <w:right w:val="nil"/>
            </w:tcBorders>
            <w:shd w:val="clear" w:color="auto" w:fill="auto"/>
            <w:noWrap/>
            <w:vAlign w:val="center"/>
            <w:hideMark/>
          </w:tcPr>
          <w:p w14:paraId="28F5009F" w14:textId="77777777" w:rsidR="00B626A8" w:rsidRPr="00B626A8" w:rsidRDefault="00B626A8" w:rsidP="0053253C">
            <w:pPr>
              <w:spacing w:after="0"/>
              <w:jc w:val="center"/>
              <w:rPr>
                <w:rFonts w:eastAsia="맑은 고딕" w:cs="Times New Roman"/>
                <w:color w:val="000000" w:themeColor="text1"/>
                <w:sz w:val="18"/>
              </w:rPr>
            </w:pPr>
            <w:r w:rsidRPr="00B626A8">
              <w:rPr>
                <w:rFonts w:eastAsia="맑은 고딕" w:cs="Times New Roman"/>
                <w:color w:val="000000" w:themeColor="text1"/>
                <w:sz w:val="18"/>
              </w:rPr>
              <w:t>D</w:t>
            </w:r>
          </w:p>
        </w:tc>
        <w:tc>
          <w:tcPr>
            <w:tcW w:w="748" w:type="pct"/>
            <w:tcBorders>
              <w:top w:val="nil"/>
              <w:left w:val="nil"/>
              <w:bottom w:val="nil"/>
              <w:right w:val="nil"/>
            </w:tcBorders>
            <w:shd w:val="clear" w:color="auto" w:fill="auto"/>
            <w:noWrap/>
            <w:vAlign w:val="center"/>
            <w:hideMark/>
          </w:tcPr>
          <w:p w14:paraId="5A25ADAD"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Water temperature (℃)</w:t>
            </w:r>
          </w:p>
        </w:tc>
        <w:tc>
          <w:tcPr>
            <w:tcW w:w="413" w:type="pct"/>
            <w:tcBorders>
              <w:top w:val="nil"/>
              <w:left w:val="nil"/>
              <w:bottom w:val="nil"/>
              <w:right w:val="nil"/>
            </w:tcBorders>
            <w:shd w:val="clear" w:color="auto" w:fill="auto"/>
            <w:noWrap/>
            <w:vAlign w:val="center"/>
            <w:hideMark/>
          </w:tcPr>
          <w:p w14:paraId="72849E7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24.1</w:t>
            </w:r>
          </w:p>
        </w:tc>
        <w:tc>
          <w:tcPr>
            <w:tcW w:w="376" w:type="pct"/>
            <w:tcBorders>
              <w:top w:val="nil"/>
              <w:left w:val="nil"/>
              <w:bottom w:val="nil"/>
              <w:right w:val="nil"/>
            </w:tcBorders>
            <w:shd w:val="clear" w:color="auto" w:fill="auto"/>
            <w:noWrap/>
            <w:vAlign w:val="center"/>
            <w:hideMark/>
          </w:tcPr>
          <w:p w14:paraId="64C0F6A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4.5</w:t>
            </w:r>
          </w:p>
        </w:tc>
        <w:tc>
          <w:tcPr>
            <w:tcW w:w="376" w:type="pct"/>
            <w:tcBorders>
              <w:top w:val="nil"/>
              <w:left w:val="nil"/>
              <w:bottom w:val="nil"/>
              <w:right w:val="nil"/>
            </w:tcBorders>
            <w:shd w:val="clear" w:color="auto" w:fill="auto"/>
            <w:noWrap/>
            <w:vAlign w:val="center"/>
            <w:hideMark/>
          </w:tcPr>
          <w:p w14:paraId="59C43FC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1.9</w:t>
            </w:r>
          </w:p>
        </w:tc>
        <w:tc>
          <w:tcPr>
            <w:tcW w:w="413" w:type="pct"/>
            <w:tcBorders>
              <w:top w:val="nil"/>
              <w:left w:val="nil"/>
              <w:bottom w:val="nil"/>
              <w:right w:val="nil"/>
            </w:tcBorders>
            <w:shd w:val="clear" w:color="auto" w:fill="auto"/>
            <w:noWrap/>
            <w:vAlign w:val="center"/>
            <w:hideMark/>
          </w:tcPr>
          <w:p w14:paraId="58D0D6C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14.8</w:t>
            </w:r>
          </w:p>
        </w:tc>
        <w:tc>
          <w:tcPr>
            <w:tcW w:w="413" w:type="pct"/>
            <w:tcBorders>
              <w:top w:val="nil"/>
              <w:left w:val="nil"/>
              <w:bottom w:val="nil"/>
              <w:right w:val="single" w:sz="4" w:space="0" w:color="auto"/>
            </w:tcBorders>
            <w:shd w:val="clear" w:color="auto" w:fill="auto"/>
            <w:noWrap/>
            <w:vAlign w:val="center"/>
            <w:hideMark/>
          </w:tcPr>
          <w:p w14:paraId="5ECD077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28.5</w:t>
            </w:r>
          </w:p>
        </w:tc>
        <w:tc>
          <w:tcPr>
            <w:tcW w:w="413" w:type="pct"/>
            <w:tcBorders>
              <w:top w:val="nil"/>
              <w:left w:val="single" w:sz="4" w:space="0" w:color="auto"/>
              <w:bottom w:val="nil"/>
              <w:right w:val="nil"/>
            </w:tcBorders>
            <w:shd w:val="clear" w:color="auto" w:fill="auto"/>
            <w:noWrap/>
            <w:vAlign w:val="center"/>
            <w:hideMark/>
          </w:tcPr>
          <w:p w14:paraId="7AA4DC7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21.6</w:t>
            </w:r>
          </w:p>
        </w:tc>
        <w:tc>
          <w:tcPr>
            <w:tcW w:w="376" w:type="pct"/>
            <w:tcBorders>
              <w:top w:val="nil"/>
              <w:left w:val="nil"/>
              <w:bottom w:val="nil"/>
              <w:right w:val="nil"/>
            </w:tcBorders>
            <w:shd w:val="clear" w:color="auto" w:fill="auto"/>
            <w:noWrap/>
            <w:vAlign w:val="center"/>
            <w:hideMark/>
          </w:tcPr>
          <w:p w14:paraId="21A99DF7"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4.6</w:t>
            </w:r>
          </w:p>
        </w:tc>
        <w:tc>
          <w:tcPr>
            <w:tcW w:w="376" w:type="pct"/>
            <w:tcBorders>
              <w:top w:val="nil"/>
              <w:left w:val="nil"/>
              <w:bottom w:val="nil"/>
              <w:right w:val="nil"/>
            </w:tcBorders>
            <w:shd w:val="clear" w:color="auto" w:fill="auto"/>
            <w:noWrap/>
            <w:vAlign w:val="center"/>
            <w:hideMark/>
          </w:tcPr>
          <w:p w14:paraId="031DC827"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1.1</w:t>
            </w:r>
          </w:p>
        </w:tc>
        <w:tc>
          <w:tcPr>
            <w:tcW w:w="413" w:type="pct"/>
            <w:tcBorders>
              <w:top w:val="nil"/>
              <w:left w:val="nil"/>
              <w:bottom w:val="nil"/>
              <w:right w:val="nil"/>
            </w:tcBorders>
            <w:shd w:val="clear" w:color="auto" w:fill="auto"/>
            <w:noWrap/>
            <w:vAlign w:val="center"/>
            <w:hideMark/>
          </w:tcPr>
          <w:p w14:paraId="2894353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13.3</w:t>
            </w:r>
          </w:p>
        </w:tc>
        <w:tc>
          <w:tcPr>
            <w:tcW w:w="412" w:type="pct"/>
            <w:tcBorders>
              <w:top w:val="nil"/>
              <w:left w:val="nil"/>
              <w:bottom w:val="nil"/>
              <w:right w:val="nil"/>
            </w:tcBorders>
            <w:shd w:val="clear" w:color="auto" w:fill="auto"/>
            <w:noWrap/>
            <w:vAlign w:val="center"/>
            <w:hideMark/>
          </w:tcPr>
          <w:p w14:paraId="58CA6FE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28.5</w:t>
            </w:r>
          </w:p>
        </w:tc>
      </w:tr>
      <w:tr w:rsidR="00B626A8" w:rsidRPr="00B626A8" w14:paraId="18CE204F" w14:textId="77777777" w:rsidTr="00B626A8">
        <w:trPr>
          <w:trHeight w:val="330"/>
        </w:trPr>
        <w:tc>
          <w:tcPr>
            <w:tcW w:w="270" w:type="pct"/>
            <w:tcBorders>
              <w:top w:val="nil"/>
              <w:left w:val="nil"/>
              <w:bottom w:val="nil"/>
              <w:right w:val="nil"/>
            </w:tcBorders>
            <w:shd w:val="clear" w:color="auto" w:fill="auto"/>
            <w:noWrap/>
            <w:vAlign w:val="center"/>
            <w:hideMark/>
          </w:tcPr>
          <w:p w14:paraId="7F1F3260"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6ADC8296"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DO (mg/L)</w:t>
            </w:r>
          </w:p>
        </w:tc>
        <w:tc>
          <w:tcPr>
            <w:tcW w:w="413" w:type="pct"/>
            <w:tcBorders>
              <w:top w:val="nil"/>
              <w:left w:val="nil"/>
              <w:bottom w:val="nil"/>
              <w:right w:val="nil"/>
            </w:tcBorders>
            <w:shd w:val="clear" w:color="auto" w:fill="auto"/>
            <w:noWrap/>
            <w:vAlign w:val="center"/>
            <w:hideMark/>
          </w:tcPr>
          <w:p w14:paraId="288A9C1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9.3</w:t>
            </w:r>
          </w:p>
        </w:tc>
        <w:tc>
          <w:tcPr>
            <w:tcW w:w="376" w:type="pct"/>
            <w:tcBorders>
              <w:top w:val="nil"/>
              <w:left w:val="nil"/>
              <w:bottom w:val="nil"/>
              <w:right w:val="nil"/>
            </w:tcBorders>
            <w:shd w:val="clear" w:color="auto" w:fill="auto"/>
            <w:noWrap/>
            <w:vAlign w:val="center"/>
            <w:hideMark/>
          </w:tcPr>
          <w:p w14:paraId="68940CD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1.3</w:t>
            </w:r>
          </w:p>
        </w:tc>
        <w:tc>
          <w:tcPr>
            <w:tcW w:w="376" w:type="pct"/>
            <w:tcBorders>
              <w:top w:val="nil"/>
              <w:left w:val="nil"/>
              <w:bottom w:val="nil"/>
              <w:right w:val="nil"/>
            </w:tcBorders>
            <w:shd w:val="clear" w:color="auto" w:fill="auto"/>
            <w:noWrap/>
            <w:vAlign w:val="center"/>
            <w:hideMark/>
          </w:tcPr>
          <w:p w14:paraId="12BD0A5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0.5</w:t>
            </w:r>
          </w:p>
        </w:tc>
        <w:tc>
          <w:tcPr>
            <w:tcW w:w="413" w:type="pct"/>
            <w:tcBorders>
              <w:top w:val="nil"/>
              <w:left w:val="nil"/>
              <w:bottom w:val="nil"/>
              <w:right w:val="nil"/>
            </w:tcBorders>
            <w:shd w:val="clear" w:color="auto" w:fill="auto"/>
            <w:noWrap/>
            <w:vAlign w:val="center"/>
            <w:hideMark/>
          </w:tcPr>
          <w:p w14:paraId="79437A7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6.9</w:t>
            </w:r>
          </w:p>
        </w:tc>
        <w:tc>
          <w:tcPr>
            <w:tcW w:w="413" w:type="pct"/>
            <w:tcBorders>
              <w:top w:val="nil"/>
              <w:left w:val="nil"/>
              <w:bottom w:val="nil"/>
              <w:right w:val="single" w:sz="4" w:space="0" w:color="auto"/>
            </w:tcBorders>
            <w:shd w:val="clear" w:color="auto" w:fill="auto"/>
            <w:noWrap/>
            <w:vAlign w:val="center"/>
            <w:hideMark/>
          </w:tcPr>
          <w:p w14:paraId="2CBDD13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12.6</w:t>
            </w:r>
          </w:p>
        </w:tc>
        <w:tc>
          <w:tcPr>
            <w:tcW w:w="413" w:type="pct"/>
            <w:tcBorders>
              <w:top w:val="nil"/>
              <w:left w:val="single" w:sz="4" w:space="0" w:color="auto"/>
              <w:bottom w:val="nil"/>
              <w:right w:val="nil"/>
            </w:tcBorders>
            <w:shd w:val="clear" w:color="auto" w:fill="auto"/>
            <w:noWrap/>
            <w:vAlign w:val="center"/>
            <w:hideMark/>
          </w:tcPr>
          <w:p w14:paraId="090F13D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9.6</w:t>
            </w:r>
          </w:p>
        </w:tc>
        <w:tc>
          <w:tcPr>
            <w:tcW w:w="376" w:type="pct"/>
            <w:tcBorders>
              <w:top w:val="nil"/>
              <w:left w:val="nil"/>
              <w:bottom w:val="nil"/>
              <w:right w:val="nil"/>
            </w:tcBorders>
            <w:shd w:val="clear" w:color="auto" w:fill="auto"/>
            <w:noWrap/>
            <w:vAlign w:val="center"/>
            <w:hideMark/>
          </w:tcPr>
          <w:p w14:paraId="22795DE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1.4</w:t>
            </w:r>
          </w:p>
        </w:tc>
        <w:tc>
          <w:tcPr>
            <w:tcW w:w="376" w:type="pct"/>
            <w:tcBorders>
              <w:top w:val="nil"/>
              <w:left w:val="nil"/>
              <w:bottom w:val="nil"/>
              <w:right w:val="nil"/>
            </w:tcBorders>
            <w:shd w:val="clear" w:color="auto" w:fill="auto"/>
            <w:noWrap/>
            <w:vAlign w:val="center"/>
            <w:hideMark/>
          </w:tcPr>
          <w:p w14:paraId="25131F63"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0.3</w:t>
            </w:r>
          </w:p>
        </w:tc>
        <w:tc>
          <w:tcPr>
            <w:tcW w:w="413" w:type="pct"/>
            <w:tcBorders>
              <w:top w:val="nil"/>
              <w:left w:val="nil"/>
              <w:bottom w:val="nil"/>
              <w:right w:val="nil"/>
            </w:tcBorders>
            <w:shd w:val="clear" w:color="auto" w:fill="auto"/>
            <w:noWrap/>
            <w:vAlign w:val="center"/>
            <w:hideMark/>
          </w:tcPr>
          <w:p w14:paraId="69A7D79A"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7.9</w:t>
            </w:r>
          </w:p>
        </w:tc>
        <w:tc>
          <w:tcPr>
            <w:tcW w:w="412" w:type="pct"/>
            <w:tcBorders>
              <w:top w:val="nil"/>
              <w:left w:val="nil"/>
              <w:bottom w:val="nil"/>
              <w:right w:val="nil"/>
            </w:tcBorders>
            <w:shd w:val="clear" w:color="auto" w:fill="auto"/>
            <w:noWrap/>
            <w:vAlign w:val="center"/>
            <w:hideMark/>
          </w:tcPr>
          <w:p w14:paraId="67072973"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13.2</w:t>
            </w:r>
          </w:p>
        </w:tc>
      </w:tr>
      <w:tr w:rsidR="00B626A8" w:rsidRPr="00B626A8" w14:paraId="4C48DC6E" w14:textId="77777777" w:rsidTr="00B626A8">
        <w:trPr>
          <w:trHeight w:val="330"/>
        </w:trPr>
        <w:tc>
          <w:tcPr>
            <w:tcW w:w="270" w:type="pct"/>
            <w:tcBorders>
              <w:top w:val="nil"/>
              <w:left w:val="nil"/>
              <w:bottom w:val="nil"/>
              <w:right w:val="nil"/>
            </w:tcBorders>
            <w:shd w:val="clear" w:color="auto" w:fill="auto"/>
            <w:noWrap/>
            <w:vAlign w:val="center"/>
            <w:hideMark/>
          </w:tcPr>
          <w:p w14:paraId="36BA3005"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1FD107EF"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BOD</w:t>
            </w:r>
          </w:p>
        </w:tc>
        <w:tc>
          <w:tcPr>
            <w:tcW w:w="413" w:type="pct"/>
            <w:tcBorders>
              <w:top w:val="nil"/>
              <w:left w:val="nil"/>
              <w:bottom w:val="nil"/>
              <w:right w:val="nil"/>
            </w:tcBorders>
            <w:shd w:val="clear" w:color="auto" w:fill="auto"/>
            <w:noWrap/>
            <w:vAlign w:val="center"/>
            <w:hideMark/>
          </w:tcPr>
          <w:p w14:paraId="312A26A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2.0</w:t>
            </w:r>
          </w:p>
        </w:tc>
        <w:tc>
          <w:tcPr>
            <w:tcW w:w="376" w:type="pct"/>
            <w:tcBorders>
              <w:top w:val="nil"/>
              <w:left w:val="nil"/>
              <w:bottom w:val="nil"/>
              <w:right w:val="nil"/>
            </w:tcBorders>
            <w:shd w:val="clear" w:color="auto" w:fill="auto"/>
            <w:noWrap/>
            <w:vAlign w:val="center"/>
            <w:hideMark/>
          </w:tcPr>
          <w:p w14:paraId="391AA64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0.5</w:t>
            </w:r>
          </w:p>
        </w:tc>
        <w:tc>
          <w:tcPr>
            <w:tcW w:w="376" w:type="pct"/>
            <w:tcBorders>
              <w:top w:val="nil"/>
              <w:left w:val="nil"/>
              <w:bottom w:val="nil"/>
              <w:right w:val="nil"/>
            </w:tcBorders>
            <w:shd w:val="clear" w:color="auto" w:fill="auto"/>
            <w:noWrap/>
            <w:vAlign w:val="center"/>
            <w:hideMark/>
          </w:tcPr>
          <w:p w14:paraId="4E6A773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0.2</w:t>
            </w:r>
          </w:p>
        </w:tc>
        <w:tc>
          <w:tcPr>
            <w:tcW w:w="413" w:type="pct"/>
            <w:tcBorders>
              <w:top w:val="nil"/>
              <w:left w:val="nil"/>
              <w:bottom w:val="nil"/>
              <w:right w:val="nil"/>
            </w:tcBorders>
            <w:shd w:val="clear" w:color="auto" w:fill="auto"/>
            <w:noWrap/>
            <w:vAlign w:val="center"/>
            <w:hideMark/>
          </w:tcPr>
          <w:p w14:paraId="656C6F5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1.0</w:t>
            </w:r>
          </w:p>
        </w:tc>
        <w:tc>
          <w:tcPr>
            <w:tcW w:w="413" w:type="pct"/>
            <w:tcBorders>
              <w:top w:val="nil"/>
              <w:left w:val="nil"/>
              <w:bottom w:val="nil"/>
              <w:right w:val="single" w:sz="4" w:space="0" w:color="auto"/>
            </w:tcBorders>
            <w:shd w:val="clear" w:color="auto" w:fill="auto"/>
            <w:noWrap/>
            <w:vAlign w:val="center"/>
            <w:hideMark/>
          </w:tcPr>
          <w:p w14:paraId="0BF942B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2.9</w:t>
            </w:r>
          </w:p>
        </w:tc>
        <w:tc>
          <w:tcPr>
            <w:tcW w:w="413" w:type="pct"/>
            <w:tcBorders>
              <w:top w:val="nil"/>
              <w:left w:val="single" w:sz="4" w:space="0" w:color="auto"/>
              <w:bottom w:val="nil"/>
              <w:right w:val="nil"/>
            </w:tcBorders>
            <w:shd w:val="clear" w:color="auto" w:fill="auto"/>
            <w:noWrap/>
            <w:vAlign w:val="center"/>
            <w:hideMark/>
          </w:tcPr>
          <w:p w14:paraId="7480361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1.7</w:t>
            </w:r>
          </w:p>
        </w:tc>
        <w:tc>
          <w:tcPr>
            <w:tcW w:w="376" w:type="pct"/>
            <w:tcBorders>
              <w:top w:val="nil"/>
              <w:left w:val="nil"/>
              <w:bottom w:val="nil"/>
              <w:right w:val="nil"/>
            </w:tcBorders>
            <w:shd w:val="clear" w:color="auto" w:fill="auto"/>
            <w:noWrap/>
            <w:vAlign w:val="center"/>
            <w:hideMark/>
          </w:tcPr>
          <w:p w14:paraId="75A846F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0.7</w:t>
            </w:r>
          </w:p>
        </w:tc>
        <w:tc>
          <w:tcPr>
            <w:tcW w:w="376" w:type="pct"/>
            <w:tcBorders>
              <w:top w:val="nil"/>
              <w:left w:val="nil"/>
              <w:bottom w:val="nil"/>
              <w:right w:val="nil"/>
            </w:tcBorders>
            <w:shd w:val="clear" w:color="auto" w:fill="auto"/>
            <w:noWrap/>
            <w:vAlign w:val="center"/>
            <w:hideMark/>
          </w:tcPr>
          <w:p w14:paraId="53B6F1C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0.2</w:t>
            </w:r>
          </w:p>
        </w:tc>
        <w:tc>
          <w:tcPr>
            <w:tcW w:w="413" w:type="pct"/>
            <w:tcBorders>
              <w:top w:val="nil"/>
              <w:left w:val="nil"/>
              <w:bottom w:val="nil"/>
              <w:right w:val="nil"/>
            </w:tcBorders>
            <w:shd w:val="clear" w:color="auto" w:fill="auto"/>
            <w:noWrap/>
            <w:vAlign w:val="center"/>
            <w:hideMark/>
          </w:tcPr>
          <w:p w14:paraId="2C674CB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0.9</w:t>
            </w:r>
          </w:p>
        </w:tc>
        <w:tc>
          <w:tcPr>
            <w:tcW w:w="412" w:type="pct"/>
            <w:tcBorders>
              <w:top w:val="nil"/>
              <w:left w:val="nil"/>
              <w:bottom w:val="nil"/>
              <w:right w:val="nil"/>
            </w:tcBorders>
            <w:shd w:val="clear" w:color="auto" w:fill="auto"/>
            <w:noWrap/>
            <w:vAlign w:val="center"/>
            <w:hideMark/>
          </w:tcPr>
          <w:p w14:paraId="11F7035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3.4</w:t>
            </w:r>
          </w:p>
        </w:tc>
      </w:tr>
      <w:tr w:rsidR="00B626A8" w:rsidRPr="00B626A8" w14:paraId="51D5A9A0" w14:textId="77777777" w:rsidTr="00B626A8">
        <w:trPr>
          <w:trHeight w:val="330"/>
        </w:trPr>
        <w:tc>
          <w:tcPr>
            <w:tcW w:w="270" w:type="pct"/>
            <w:tcBorders>
              <w:top w:val="nil"/>
              <w:left w:val="nil"/>
              <w:bottom w:val="nil"/>
              <w:right w:val="nil"/>
            </w:tcBorders>
            <w:shd w:val="clear" w:color="auto" w:fill="auto"/>
            <w:noWrap/>
            <w:vAlign w:val="center"/>
            <w:hideMark/>
          </w:tcPr>
          <w:p w14:paraId="223D330B"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20DBE0A0" w14:textId="77777777" w:rsidR="00B626A8" w:rsidRPr="00B626A8" w:rsidRDefault="00B626A8" w:rsidP="0053253C">
            <w:pPr>
              <w:spacing w:after="0"/>
              <w:rPr>
                <w:rFonts w:eastAsia="맑은 고딕" w:cs="Times New Roman"/>
                <w:b/>
                <w:color w:val="000000" w:themeColor="text1"/>
                <w:sz w:val="18"/>
                <w:szCs w:val="20"/>
              </w:rPr>
            </w:pPr>
            <w:r w:rsidRPr="00B626A8">
              <w:rPr>
                <w:rFonts w:eastAsia="맑은 고딕" w:cs="Times New Roman"/>
                <w:b/>
                <w:color w:val="000000" w:themeColor="text1"/>
                <w:sz w:val="18"/>
                <w:szCs w:val="20"/>
              </w:rPr>
              <w:t>TN (mg/L)</w:t>
            </w:r>
            <w:r w:rsidRPr="00B626A8">
              <w:rPr>
                <w:rFonts w:eastAsia="맑은 고딕" w:cs="Times New Roman" w:hint="eastAsia"/>
                <w:b/>
                <w:color w:val="000000" w:themeColor="text1"/>
                <w:sz w:val="18"/>
                <w:szCs w:val="20"/>
              </w:rPr>
              <w:t xml:space="preserve"> ***</w:t>
            </w:r>
          </w:p>
        </w:tc>
        <w:tc>
          <w:tcPr>
            <w:tcW w:w="413" w:type="pct"/>
            <w:tcBorders>
              <w:top w:val="nil"/>
              <w:left w:val="nil"/>
              <w:bottom w:val="nil"/>
              <w:right w:val="nil"/>
            </w:tcBorders>
            <w:shd w:val="clear" w:color="auto" w:fill="auto"/>
            <w:noWrap/>
            <w:vAlign w:val="center"/>
            <w:hideMark/>
          </w:tcPr>
          <w:p w14:paraId="2E45135F"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3.2</w:t>
            </w:r>
          </w:p>
        </w:tc>
        <w:tc>
          <w:tcPr>
            <w:tcW w:w="376" w:type="pct"/>
            <w:tcBorders>
              <w:top w:val="nil"/>
              <w:left w:val="nil"/>
              <w:bottom w:val="nil"/>
              <w:right w:val="nil"/>
            </w:tcBorders>
            <w:shd w:val="clear" w:color="auto" w:fill="auto"/>
            <w:noWrap/>
            <w:vAlign w:val="center"/>
            <w:hideMark/>
          </w:tcPr>
          <w:p w14:paraId="2B04F4A9"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0.4</w:t>
            </w:r>
          </w:p>
        </w:tc>
        <w:tc>
          <w:tcPr>
            <w:tcW w:w="376" w:type="pct"/>
            <w:tcBorders>
              <w:top w:val="nil"/>
              <w:left w:val="nil"/>
              <w:bottom w:val="nil"/>
              <w:right w:val="nil"/>
            </w:tcBorders>
            <w:shd w:val="clear" w:color="auto" w:fill="auto"/>
            <w:noWrap/>
            <w:vAlign w:val="center"/>
            <w:hideMark/>
          </w:tcPr>
          <w:p w14:paraId="782AC65E"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0.2</w:t>
            </w:r>
          </w:p>
        </w:tc>
        <w:tc>
          <w:tcPr>
            <w:tcW w:w="413" w:type="pct"/>
            <w:tcBorders>
              <w:top w:val="nil"/>
              <w:left w:val="nil"/>
              <w:bottom w:val="nil"/>
              <w:right w:val="nil"/>
            </w:tcBorders>
            <w:shd w:val="clear" w:color="auto" w:fill="auto"/>
            <w:noWrap/>
            <w:vAlign w:val="center"/>
            <w:hideMark/>
          </w:tcPr>
          <w:p w14:paraId="1C08EF39"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1.2</w:t>
            </w:r>
          </w:p>
        </w:tc>
        <w:tc>
          <w:tcPr>
            <w:tcW w:w="413" w:type="pct"/>
            <w:tcBorders>
              <w:top w:val="nil"/>
              <w:left w:val="nil"/>
              <w:bottom w:val="nil"/>
              <w:right w:val="single" w:sz="4" w:space="0" w:color="auto"/>
            </w:tcBorders>
            <w:shd w:val="clear" w:color="auto" w:fill="auto"/>
            <w:noWrap/>
            <w:vAlign w:val="center"/>
            <w:hideMark/>
          </w:tcPr>
          <w:p w14:paraId="1DCE26EA"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6.3</w:t>
            </w:r>
          </w:p>
        </w:tc>
        <w:tc>
          <w:tcPr>
            <w:tcW w:w="413" w:type="pct"/>
            <w:tcBorders>
              <w:top w:val="nil"/>
              <w:left w:val="single" w:sz="4" w:space="0" w:color="auto"/>
              <w:bottom w:val="nil"/>
              <w:right w:val="nil"/>
            </w:tcBorders>
            <w:shd w:val="clear" w:color="auto" w:fill="auto"/>
            <w:noWrap/>
            <w:vAlign w:val="center"/>
            <w:hideMark/>
          </w:tcPr>
          <w:p w14:paraId="08B7A43F"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2.1</w:t>
            </w:r>
          </w:p>
        </w:tc>
        <w:tc>
          <w:tcPr>
            <w:tcW w:w="376" w:type="pct"/>
            <w:tcBorders>
              <w:top w:val="nil"/>
              <w:left w:val="nil"/>
              <w:bottom w:val="nil"/>
              <w:right w:val="nil"/>
            </w:tcBorders>
            <w:shd w:val="clear" w:color="auto" w:fill="auto"/>
            <w:noWrap/>
            <w:vAlign w:val="center"/>
            <w:hideMark/>
          </w:tcPr>
          <w:p w14:paraId="0824B212"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0.5</w:t>
            </w:r>
          </w:p>
        </w:tc>
        <w:tc>
          <w:tcPr>
            <w:tcW w:w="376" w:type="pct"/>
            <w:tcBorders>
              <w:top w:val="nil"/>
              <w:left w:val="nil"/>
              <w:bottom w:val="nil"/>
              <w:right w:val="nil"/>
            </w:tcBorders>
            <w:shd w:val="clear" w:color="auto" w:fill="auto"/>
            <w:noWrap/>
            <w:vAlign w:val="center"/>
            <w:hideMark/>
          </w:tcPr>
          <w:p w14:paraId="02D02453"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0.1</w:t>
            </w:r>
          </w:p>
        </w:tc>
        <w:tc>
          <w:tcPr>
            <w:tcW w:w="413" w:type="pct"/>
            <w:tcBorders>
              <w:top w:val="nil"/>
              <w:left w:val="nil"/>
              <w:bottom w:val="nil"/>
              <w:right w:val="nil"/>
            </w:tcBorders>
            <w:shd w:val="clear" w:color="auto" w:fill="auto"/>
            <w:noWrap/>
            <w:vAlign w:val="center"/>
            <w:hideMark/>
          </w:tcPr>
          <w:p w14:paraId="060E3815"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1.3</w:t>
            </w:r>
          </w:p>
        </w:tc>
        <w:tc>
          <w:tcPr>
            <w:tcW w:w="412" w:type="pct"/>
            <w:tcBorders>
              <w:top w:val="nil"/>
              <w:left w:val="nil"/>
              <w:bottom w:val="nil"/>
              <w:right w:val="nil"/>
            </w:tcBorders>
            <w:shd w:val="clear" w:color="auto" w:fill="auto"/>
            <w:noWrap/>
            <w:vAlign w:val="center"/>
            <w:hideMark/>
          </w:tcPr>
          <w:p w14:paraId="6A8A2C62"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3.1</w:t>
            </w:r>
          </w:p>
        </w:tc>
      </w:tr>
      <w:tr w:rsidR="00B626A8" w:rsidRPr="00B626A8" w14:paraId="1AFE0732" w14:textId="77777777" w:rsidTr="00B626A8">
        <w:trPr>
          <w:trHeight w:val="330"/>
        </w:trPr>
        <w:tc>
          <w:tcPr>
            <w:tcW w:w="270" w:type="pct"/>
            <w:tcBorders>
              <w:top w:val="nil"/>
              <w:left w:val="nil"/>
              <w:bottom w:val="nil"/>
              <w:right w:val="nil"/>
            </w:tcBorders>
            <w:shd w:val="clear" w:color="auto" w:fill="auto"/>
            <w:noWrap/>
            <w:vAlign w:val="center"/>
            <w:hideMark/>
          </w:tcPr>
          <w:p w14:paraId="0CD94541"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06429832"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TP (mg/L)</w:t>
            </w:r>
          </w:p>
        </w:tc>
        <w:tc>
          <w:tcPr>
            <w:tcW w:w="413" w:type="pct"/>
            <w:tcBorders>
              <w:top w:val="nil"/>
              <w:left w:val="nil"/>
              <w:bottom w:val="nil"/>
              <w:right w:val="nil"/>
            </w:tcBorders>
            <w:shd w:val="clear" w:color="auto" w:fill="auto"/>
            <w:noWrap/>
            <w:vAlign w:val="center"/>
            <w:hideMark/>
          </w:tcPr>
          <w:p w14:paraId="43D577E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376" w:type="pct"/>
            <w:tcBorders>
              <w:top w:val="nil"/>
              <w:left w:val="nil"/>
              <w:bottom w:val="nil"/>
              <w:right w:val="nil"/>
            </w:tcBorders>
            <w:shd w:val="clear" w:color="auto" w:fill="auto"/>
            <w:noWrap/>
            <w:vAlign w:val="center"/>
            <w:hideMark/>
          </w:tcPr>
          <w:p w14:paraId="6F64B1A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376" w:type="pct"/>
            <w:tcBorders>
              <w:top w:val="nil"/>
              <w:left w:val="nil"/>
              <w:bottom w:val="nil"/>
              <w:right w:val="nil"/>
            </w:tcBorders>
            <w:shd w:val="clear" w:color="auto" w:fill="auto"/>
            <w:noWrap/>
            <w:vAlign w:val="center"/>
            <w:hideMark/>
          </w:tcPr>
          <w:p w14:paraId="050129D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413" w:type="pct"/>
            <w:tcBorders>
              <w:top w:val="nil"/>
              <w:left w:val="nil"/>
              <w:bottom w:val="nil"/>
              <w:right w:val="nil"/>
            </w:tcBorders>
            <w:shd w:val="clear" w:color="auto" w:fill="auto"/>
            <w:noWrap/>
            <w:vAlign w:val="center"/>
            <w:hideMark/>
          </w:tcPr>
          <w:p w14:paraId="18AFF26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413" w:type="pct"/>
            <w:tcBorders>
              <w:top w:val="nil"/>
              <w:left w:val="nil"/>
              <w:bottom w:val="nil"/>
              <w:right w:val="single" w:sz="4" w:space="0" w:color="auto"/>
            </w:tcBorders>
            <w:shd w:val="clear" w:color="auto" w:fill="auto"/>
            <w:noWrap/>
            <w:vAlign w:val="center"/>
            <w:hideMark/>
          </w:tcPr>
          <w:p w14:paraId="30F3419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0.1</w:t>
            </w:r>
          </w:p>
        </w:tc>
        <w:tc>
          <w:tcPr>
            <w:tcW w:w="413" w:type="pct"/>
            <w:tcBorders>
              <w:top w:val="nil"/>
              <w:left w:val="single" w:sz="4" w:space="0" w:color="auto"/>
              <w:bottom w:val="nil"/>
              <w:right w:val="nil"/>
            </w:tcBorders>
            <w:shd w:val="clear" w:color="auto" w:fill="auto"/>
            <w:noWrap/>
            <w:vAlign w:val="center"/>
            <w:hideMark/>
          </w:tcPr>
          <w:p w14:paraId="7F2743F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376" w:type="pct"/>
            <w:tcBorders>
              <w:top w:val="nil"/>
              <w:left w:val="nil"/>
              <w:bottom w:val="nil"/>
              <w:right w:val="nil"/>
            </w:tcBorders>
            <w:shd w:val="clear" w:color="auto" w:fill="auto"/>
            <w:noWrap/>
            <w:vAlign w:val="center"/>
            <w:hideMark/>
          </w:tcPr>
          <w:p w14:paraId="206686D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376" w:type="pct"/>
            <w:tcBorders>
              <w:top w:val="nil"/>
              <w:left w:val="nil"/>
              <w:bottom w:val="nil"/>
              <w:right w:val="nil"/>
            </w:tcBorders>
            <w:shd w:val="clear" w:color="auto" w:fill="auto"/>
            <w:noWrap/>
            <w:vAlign w:val="center"/>
            <w:hideMark/>
          </w:tcPr>
          <w:p w14:paraId="184EA29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413" w:type="pct"/>
            <w:tcBorders>
              <w:top w:val="nil"/>
              <w:left w:val="nil"/>
              <w:bottom w:val="nil"/>
              <w:right w:val="nil"/>
            </w:tcBorders>
            <w:shd w:val="clear" w:color="auto" w:fill="auto"/>
            <w:noWrap/>
            <w:vAlign w:val="center"/>
            <w:hideMark/>
          </w:tcPr>
          <w:p w14:paraId="1BC1651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412" w:type="pct"/>
            <w:tcBorders>
              <w:top w:val="nil"/>
              <w:left w:val="nil"/>
              <w:bottom w:val="nil"/>
              <w:right w:val="nil"/>
            </w:tcBorders>
            <w:shd w:val="clear" w:color="auto" w:fill="auto"/>
            <w:noWrap/>
            <w:vAlign w:val="center"/>
            <w:hideMark/>
          </w:tcPr>
          <w:p w14:paraId="654ECC3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0.1</w:t>
            </w:r>
          </w:p>
        </w:tc>
      </w:tr>
      <w:tr w:rsidR="00B626A8" w:rsidRPr="00B626A8" w14:paraId="78090AB3" w14:textId="77777777" w:rsidTr="00B626A8">
        <w:trPr>
          <w:trHeight w:val="330"/>
        </w:trPr>
        <w:tc>
          <w:tcPr>
            <w:tcW w:w="270" w:type="pct"/>
            <w:tcBorders>
              <w:top w:val="nil"/>
              <w:left w:val="nil"/>
              <w:bottom w:val="nil"/>
              <w:right w:val="nil"/>
            </w:tcBorders>
            <w:shd w:val="clear" w:color="auto" w:fill="auto"/>
            <w:noWrap/>
            <w:vAlign w:val="center"/>
            <w:hideMark/>
          </w:tcPr>
          <w:p w14:paraId="1E66C423"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677F2451"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Conductivity (</w:t>
            </w:r>
            <w:proofErr w:type="spellStart"/>
            <w:r w:rsidRPr="00B626A8">
              <w:rPr>
                <w:rFonts w:eastAsia="맑은 고딕" w:cs="Times New Roman"/>
                <w:color w:val="000000" w:themeColor="text1"/>
                <w:sz w:val="18"/>
                <w:szCs w:val="20"/>
              </w:rPr>
              <w:t>μS</w:t>
            </w:r>
            <w:proofErr w:type="spellEnd"/>
            <w:r w:rsidRPr="00B626A8">
              <w:rPr>
                <w:rFonts w:eastAsia="맑은 고딕" w:cs="Times New Roman"/>
                <w:color w:val="000000" w:themeColor="text1"/>
                <w:sz w:val="18"/>
                <w:szCs w:val="20"/>
              </w:rPr>
              <w:t>/</w:t>
            </w:r>
            <w:r w:rsidRPr="00B626A8">
              <w:rPr>
                <w:rFonts w:eastAsia="맑은 고딕" w:cs="Times New Roman"/>
                <w:color w:val="000000" w:themeColor="text1"/>
                <w:sz w:val="18"/>
                <w:szCs w:val="20"/>
              </w:rPr>
              <w:t>㎝</w:t>
            </w:r>
            <w:r w:rsidRPr="00B626A8">
              <w:rPr>
                <w:rFonts w:eastAsia="맑은 고딕" w:cs="Times New Roman"/>
                <w:color w:val="000000" w:themeColor="text1"/>
                <w:sz w:val="18"/>
                <w:szCs w:val="20"/>
              </w:rPr>
              <w:t>)</w:t>
            </w:r>
          </w:p>
        </w:tc>
        <w:tc>
          <w:tcPr>
            <w:tcW w:w="413" w:type="pct"/>
            <w:tcBorders>
              <w:top w:val="nil"/>
              <w:left w:val="nil"/>
              <w:bottom w:val="nil"/>
              <w:right w:val="nil"/>
            </w:tcBorders>
            <w:shd w:val="clear" w:color="auto" w:fill="auto"/>
            <w:noWrap/>
            <w:vAlign w:val="center"/>
            <w:hideMark/>
          </w:tcPr>
          <w:p w14:paraId="13A11AB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277.7</w:t>
            </w:r>
          </w:p>
        </w:tc>
        <w:tc>
          <w:tcPr>
            <w:tcW w:w="376" w:type="pct"/>
            <w:tcBorders>
              <w:top w:val="nil"/>
              <w:left w:val="nil"/>
              <w:bottom w:val="nil"/>
              <w:right w:val="nil"/>
            </w:tcBorders>
            <w:shd w:val="clear" w:color="auto" w:fill="auto"/>
            <w:noWrap/>
            <w:vAlign w:val="center"/>
            <w:hideMark/>
          </w:tcPr>
          <w:p w14:paraId="268A5F1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41.0</w:t>
            </w:r>
          </w:p>
        </w:tc>
        <w:tc>
          <w:tcPr>
            <w:tcW w:w="376" w:type="pct"/>
            <w:tcBorders>
              <w:top w:val="nil"/>
              <w:left w:val="nil"/>
              <w:bottom w:val="nil"/>
              <w:right w:val="nil"/>
            </w:tcBorders>
            <w:shd w:val="clear" w:color="auto" w:fill="auto"/>
            <w:noWrap/>
            <w:vAlign w:val="center"/>
            <w:hideMark/>
          </w:tcPr>
          <w:p w14:paraId="256E6D7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16.7</w:t>
            </w:r>
          </w:p>
        </w:tc>
        <w:tc>
          <w:tcPr>
            <w:tcW w:w="413" w:type="pct"/>
            <w:tcBorders>
              <w:top w:val="nil"/>
              <w:left w:val="nil"/>
              <w:bottom w:val="nil"/>
              <w:right w:val="nil"/>
            </w:tcBorders>
            <w:shd w:val="clear" w:color="auto" w:fill="auto"/>
            <w:noWrap/>
            <w:vAlign w:val="center"/>
            <w:hideMark/>
          </w:tcPr>
          <w:p w14:paraId="186B2B7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145.9</w:t>
            </w:r>
          </w:p>
        </w:tc>
        <w:tc>
          <w:tcPr>
            <w:tcW w:w="413" w:type="pct"/>
            <w:tcBorders>
              <w:top w:val="nil"/>
              <w:left w:val="nil"/>
              <w:bottom w:val="nil"/>
              <w:right w:val="single" w:sz="4" w:space="0" w:color="auto"/>
            </w:tcBorders>
            <w:shd w:val="clear" w:color="auto" w:fill="auto"/>
            <w:noWrap/>
            <w:vAlign w:val="center"/>
            <w:hideMark/>
          </w:tcPr>
          <w:p w14:paraId="626FC3B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470.0</w:t>
            </w:r>
          </w:p>
        </w:tc>
        <w:tc>
          <w:tcPr>
            <w:tcW w:w="413" w:type="pct"/>
            <w:tcBorders>
              <w:top w:val="nil"/>
              <w:left w:val="single" w:sz="4" w:space="0" w:color="auto"/>
              <w:bottom w:val="nil"/>
              <w:right w:val="nil"/>
            </w:tcBorders>
            <w:shd w:val="clear" w:color="auto" w:fill="auto"/>
            <w:noWrap/>
            <w:vAlign w:val="center"/>
            <w:hideMark/>
          </w:tcPr>
          <w:p w14:paraId="74B3CF2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288</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1</w:t>
            </w:r>
          </w:p>
        </w:tc>
        <w:tc>
          <w:tcPr>
            <w:tcW w:w="376" w:type="pct"/>
            <w:tcBorders>
              <w:top w:val="nil"/>
              <w:left w:val="nil"/>
              <w:bottom w:val="nil"/>
              <w:right w:val="nil"/>
            </w:tcBorders>
            <w:shd w:val="clear" w:color="auto" w:fill="auto"/>
            <w:noWrap/>
            <w:vAlign w:val="center"/>
            <w:hideMark/>
          </w:tcPr>
          <w:p w14:paraId="311F8B5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83</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9</w:t>
            </w:r>
          </w:p>
        </w:tc>
        <w:tc>
          <w:tcPr>
            <w:tcW w:w="376" w:type="pct"/>
            <w:tcBorders>
              <w:top w:val="nil"/>
              <w:left w:val="nil"/>
              <w:bottom w:val="nil"/>
              <w:right w:val="nil"/>
            </w:tcBorders>
            <w:shd w:val="clear" w:color="auto" w:fill="auto"/>
            <w:noWrap/>
            <w:vAlign w:val="center"/>
            <w:hideMark/>
          </w:tcPr>
          <w:p w14:paraId="2231B05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21</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7</w:t>
            </w:r>
          </w:p>
        </w:tc>
        <w:tc>
          <w:tcPr>
            <w:tcW w:w="413" w:type="pct"/>
            <w:tcBorders>
              <w:top w:val="nil"/>
              <w:left w:val="nil"/>
              <w:bottom w:val="nil"/>
              <w:right w:val="nil"/>
            </w:tcBorders>
            <w:shd w:val="clear" w:color="auto" w:fill="auto"/>
            <w:noWrap/>
            <w:vAlign w:val="center"/>
            <w:hideMark/>
          </w:tcPr>
          <w:p w14:paraId="6747FA9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156.0</w:t>
            </w:r>
          </w:p>
        </w:tc>
        <w:tc>
          <w:tcPr>
            <w:tcW w:w="412" w:type="pct"/>
            <w:tcBorders>
              <w:top w:val="nil"/>
              <w:left w:val="nil"/>
              <w:bottom w:val="nil"/>
              <w:right w:val="nil"/>
            </w:tcBorders>
            <w:shd w:val="clear" w:color="auto" w:fill="auto"/>
            <w:noWrap/>
            <w:vAlign w:val="center"/>
            <w:hideMark/>
          </w:tcPr>
          <w:p w14:paraId="4F6530A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435</w:t>
            </w:r>
            <w:r w:rsidRPr="00B626A8">
              <w:rPr>
                <w:rFonts w:eastAsia="맑은 고딕" w:cs="Times New Roman"/>
                <w:color w:val="000000" w:themeColor="text1"/>
                <w:sz w:val="18"/>
              </w:rPr>
              <w:t>.0</w:t>
            </w:r>
          </w:p>
        </w:tc>
      </w:tr>
      <w:tr w:rsidR="00B626A8" w:rsidRPr="00B626A8" w14:paraId="7A80C62F" w14:textId="77777777" w:rsidTr="00B626A8">
        <w:trPr>
          <w:trHeight w:val="330"/>
        </w:trPr>
        <w:tc>
          <w:tcPr>
            <w:tcW w:w="270" w:type="pct"/>
            <w:tcBorders>
              <w:top w:val="nil"/>
              <w:left w:val="nil"/>
              <w:bottom w:val="nil"/>
              <w:right w:val="nil"/>
            </w:tcBorders>
            <w:shd w:val="clear" w:color="auto" w:fill="auto"/>
            <w:noWrap/>
            <w:vAlign w:val="center"/>
          </w:tcPr>
          <w:p w14:paraId="0DEC7B87"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tcPr>
          <w:p w14:paraId="444B9F51" w14:textId="77777777" w:rsidR="00B626A8" w:rsidRPr="00B626A8" w:rsidRDefault="00B626A8" w:rsidP="0053253C">
            <w:pPr>
              <w:spacing w:after="0"/>
              <w:rPr>
                <w:rFonts w:eastAsia="맑은 고딕" w:cs="Times New Roman"/>
                <w:b/>
                <w:color w:val="000000" w:themeColor="text1"/>
                <w:sz w:val="18"/>
                <w:szCs w:val="20"/>
              </w:rPr>
            </w:pPr>
            <w:r w:rsidRPr="00B626A8">
              <w:rPr>
                <w:rFonts w:eastAsia="맑은 고딕" w:cs="Times New Roman"/>
                <w:b/>
                <w:color w:val="000000" w:themeColor="text1"/>
                <w:sz w:val="18"/>
                <w:szCs w:val="20"/>
              </w:rPr>
              <w:t>Salinity</w:t>
            </w:r>
            <w:r w:rsidRPr="00B626A8">
              <w:rPr>
                <w:rFonts w:eastAsia="맑은 고딕" w:cs="Times New Roman" w:hint="eastAsia"/>
                <w:b/>
                <w:color w:val="000000" w:themeColor="text1"/>
                <w:sz w:val="18"/>
                <w:szCs w:val="20"/>
              </w:rPr>
              <w:t xml:space="preserve"> (</w:t>
            </w:r>
            <w:proofErr w:type="spellStart"/>
            <w:r w:rsidRPr="00B626A8">
              <w:rPr>
                <w:rFonts w:eastAsia="맑은 고딕" w:cs="Times New Roman" w:hint="eastAsia"/>
                <w:b/>
                <w:color w:val="000000" w:themeColor="text1"/>
                <w:sz w:val="18"/>
                <w:szCs w:val="20"/>
              </w:rPr>
              <w:t>psu</w:t>
            </w:r>
            <w:proofErr w:type="spellEnd"/>
            <w:r w:rsidRPr="00B626A8">
              <w:rPr>
                <w:rFonts w:eastAsia="맑은 고딕" w:cs="Times New Roman" w:hint="eastAsia"/>
                <w:b/>
                <w:color w:val="000000" w:themeColor="text1"/>
                <w:sz w:val="18"/>
                <w:szCs w:val="20"/>
              </w:rPr>
              <w:t>) *</w:t>
            </w:r>
          </w:p>
        </w:tc>
        <w:tc>
          <w:tcPr>
            <w:tcW w:w="413" w:type="pct"/>
            <w:tcBorders>
              <w:top w:val="nil"/>
              <w:left w:val="nil"/>
              <w:bottom w:val="nil"/>
              <w:right w:val="nil"/>
            </w:tcBorders>
            <w:shd w:val="clear" w:color="auto" w:fill="auto"/>
            <w:noWrap/>
            <w:vAlign w:val="center"/>
          </w:tcPr>
          <w:p w14:paraId="242BC5E3"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0.1</w:t>
            </w:r>
          </w:p>
        </w:tc>
        <w:tc>
          <w:tcPr>
            <w:tcW w:w="376" w:type="pct"/>
            <w:tcBorders>
              <w:top w:val="nil"/>
              <w:left w:val="nil"/>
              <w:bottom w:val="nil"/>
              <w:right w:val="nil"/>
            </w:tcBorders>
            <w:shd w:val="clear" w:color="auto" w:fill="auto"/>
            <w:noWrap/>
            <w:vAlign w:val="center"/>
          </w:tcPr>
          <w:p w14:paraId="3E5358AD"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0.0</w:t>
            </w:r>
          </w:p>
        </w:tc>
        <w:tc>
          <w:tcPr>
            <w:tcW w:w="376" w:type="pct"/>
            <w:tcBorders>
              <w:top w:val="nil"/>
              <w:left w:val="nil"/>
              <w:bottom w:val="nil"/>
              <w:right w:val="nil"/>
            </w:tcBorders>
            <w:shd w:val="clear" w:color="auto" w:fill="auto"/>
            <w:noWrap/>
            <w:vAlign w:val="center"/>
          </w:tcPr>
          <w:p w14:paraId="1E7DBC11"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0.0</w:t>
            </w:r>
          </w:p>
        </w:tc>
        <w:tc>
          <w:tcPr>
            <w:tcW w:w="413" w:type="pct"/>
            <w:tcBorders>
              <w:top w:val="nil"/>
              <w:left w:val="nil"/>
              <w:bottom w:val="nil"/>
              <w:right w:val="nil"/>
            </w:tcBorders>
            <w:shd w:val="clear" w:color="auto" w:fill="auto"/>
            <w:noWrap/>
            <w:vAlign w:val="center"/>
          </w:tcPr>
          <w:p w14:paraId="58A49C22"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0.1</w:t>
            </w:r>
          </w:p>
        </w:tc>
        <w:tc>
          <w:tcPr>
            <w:tcW w:w="413" w:type="pct"/>
            <w:tcBorders>
              <w:top w:val="nil"/>
              <w:left w:val="nil"/>
              <w:bottom w:val="nil"/>
              <w:right w:val="single" w:sz="4" w:space="0" w:color="auto"/>
            </w:tcBorders>
            <w:shd w:val="clear" w:color="auto" w:fill="auto"/>
            <w:noWrap/>
            <w:vAlign w:val="center"/>
          </w:tcPr>
          <w:p w14:paraId="3E06BAE3"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0.2</w:t>
            </w:r>
          </w:p>
        </w:tc>
        <w:tc>
          <w:tcPr>
            <w:tcW w:w="413" w:type="pct"/>
            <w:tcBorders>
              <w:top w:val="nil"/>
              <w:left w:val="single" w:sz="4" w:space="0" w:color="auto"/>
              <w:bottom w:val="nil"/>
              <w:right w:val="nil"/>
            </w:tcBorders>
            <w:shd w:val="clear" w:color="auto" w:fill="auto"/>
            <w:noWrap/>
            <w:vAlign w:val="center"/>
          </w:tcPr>
          <w:p w14:paraId="233C7DF1"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0.1</w:t>
            </w:r>
          </w:p>
        </w:tc>
        <w:tc>
          <w:tcPr>
            <w:tcW w:w="376" w:type="pct"/>
            <w:tcBorders>
              <w:top w:val="nil"/>
              <w:left w:val="nil"/>
              <w:bottom w:val="nil"/>
              <w:right w:val="nil"/>
            </w:tcBorders>
            <w:shd w:val="clear" w:color="auto" w:fill="auto"/>
            <w:noWrap/>
            <w:vAlign w:val="center"/>
          </w:tcPr>
          <w:p w14:paraId="62B85A78"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0.1</w:t>
            </w:r>
          </w:p>
        </w:tc>
        <w:tc>
          <w:tcPr>
            <w:tcW w:w="376" w:type="pct"/>
            <w:tcBorders>
              <w:top w:val="nil"/>
              <w:left w:val="nil"/>
              <w:bottom w:val="nil"/>
              <w:right w:val="nil"/>
            </w:tcBorders>
            <w:shd w:val="clear" w:color="auto" w:fill="auto"/>
            <w:noWrap/>
            <w:vAlign w:val="center"/>
          </w:tcPr>
          <w:p w14:paraId="55739837"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0.0</w:t>
            </w:r>
          </w:p>
        </w:tc>
        <w:tc>
          <w:tcPr>
            <w:tcW w:w="413" w:type="pct"/>
            <w:tcBorders>
              <w:top w:val="nil"/>
              <w:left w:val="nil"/>
              <w:bottom w:val="nil"/>
              <w:right w:val="nil"/>
            </w:tcBorders>
            <w:shd w:val="clear" w:color="auto" w:fill="auto"/>
            <w:noWrap/>
            <w:vAlign w:val="center"/>
          </w:tcPr>
          <w:p w14:paraId="4EA36207"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0.1</w:t>
            </w:r>
          </w:p>
        </w:tc>
        <w:tc>
          <w:tcPr>
            <w:tcW w:w="412" w:type="pct"/>
            <w:tcBorders>
              <w:top w:val="nil"/>
              <w:left w:val="nil"/>
              <w:bottom w:val="nil"/>
              <w:right w:val="nil"/>
            </w:tcBorders>
            <w:shd w:val="clear" w:color="auto" w:fill="auto"/>
            <w:noWrap/>
            <w:vAlign w:val="center"/>
          </w:tcPr>
          <w:p w14:paraId="6CF47D88" w14:textId="77777777" w:rsidR="00B626A8" w:rsidRPr="00B626A8" w:rsidRDefault="00B626A8" w:rsidP="00B626A8">
            <w:pPr>
              <w:spacing w:after="0"/>
              <w:ind w:rightChars="47" w:right="113"/>
              <w:jc w:val="right"/>
              <w:rPr>
                <w:rFonts w:eastAsia="맑은 고딕" w:cs="Times New Roman"/>
                <w:b/>
                <w:color w:val="000000" w:themeColor="text1"/>
                <w:sz w:val="18"/>
                <w:szCs w:val="20"/>
              </w:rPr>
            </w:pPr>
            <w:r w:rsidRPr="00B626A8">
              <w:rPr>
                <w:rFonts w:eastAsia="맑은 고딕" w:cs="Times New Roman" w:hint="eastAsia"/>
                <w:b/>
                <w:color w:val="000000" w:themeColor="text1"/>
                <w:sz w:val="18"/>
                <w:szCs w:val="20"/>
              </w:rPr>
              <w:t>0.3</w:t>
            </w:r>
          </w:p>
        </w:tc>
      </w:tr>
      <w:tr w:rsidR="00B626A8" w:rsidRPr="00B626A8" w14:paraId="384C402E" w14:textId="77777777" w:rsidTr="00B626A8">
        <w:trPr>
          <w:trHeight w:val="330"/>
        </w:trPr>
        <w:tc>
          <w:tcPr>
            <w:tcW w:w="270" w:type="pct"/>
            <w:tcBorders>
              <w:top w:val="nil"/>
              <w:left w:val="nil"/>
              <w:bottom w:val="nil"/>
              <w:right w:val="nil"/>
            </w:tcBorders>
            <w:shd w:val="clear" w:color="auto" w:fill="auto"/>
            <w:noWrap/>
            <w:vAlign w:val="center"/>
            <w:hideMark/>
          </w:tcPr>
          <w:p w14:paraId="393FFBFA" w14:textId="77777777" w:rsidR="00B626A8" w:rsidRPr="00B626A8" w:rsidRDefault="00B626A8" w:rsidP="0053253C">
            <w:pPr>
              <w:spacing w:after="0"/>
              <w:jc w:val="center"/>
              <w:rPr>
                <w:rFonts w:eastAsia="맑은 고딕" w:cs="Times New Roman"/>
                <w:color w:val="000000" w:themeColor="text1"/>
                <w:sz w:val="18"/>
              </w:rPr>
            </w:pPr>
            <w:r w:rsidRPr="00B626A8">
              <w:rPr>
                <w:rFonts w:eastAsia="맑은 고딕" w:cs="Times New Roman"/>
                <w:color w:val="000000" w:themeColor="text1"/>
                <w:sz w:val="18"/>
              </w:rPr>
              <w:t>E</w:t>
            </w:r>
          </w:p>
        </w:tc>
        <w:tc>
          <w:tcPr>
            <w:tcW w:w="748" w:type="pct"/>
            <w:tcBorders>
              <w:top w:val="nil"/>
              <w:left w:val="nil"/>
              <w:bottom w:val="nil"/>
              <w:right w:val="nil"/>
            </w:tcBorders>
            <w:shd w:val="clear" w:color="auto" w:fill="auto"/>
            <w:noWrap/>
            <w:vAlign w:val="center"/>
            <w:hideMark/>
          </w:tcPr>
          <w:p w14:paraId="66B265E2"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Water temperature (℃)</w:t>
            </w:r>
          </w:p>
        </w:tc>
        <w:tc>
          <w:tcPr>
            <w:tcW w:w="413" w:type="pct"/>
            <w:tcBorders>
              <w:top w:val="nil"/>
              <w:left w:val="nil"/>
              <w:bottom w:val="nil"/>
              <w:right w:val="nil"/>
            </w:tcBorders>
            <w:shd w:val="clear" w:color="auto" w:fill="auto"/>
            <w:noWrap/>
            <w:vAlign w:val="center"/>
            <w:hideMark/>
          </w:tcPr>
          <w:p w14:paraId="64FB748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24.1</w:t>
            </w:r>
          </w:p>
        </w:tc>
        <w:tc>
          <w:tcPr>
            <w:tcW w:w="376" w:type="pct"/>
            <w:tcBorders>
              <w:top w:val="nil"/>
              <w:left w:val="nil"/>
              <w:bottom w:val="nil"/>
              <w:right w:val="nil"/>
            </w:tcBorders>
            <w:shd w:val="clear" w:color="auto" w:fill="auto"/>
            <w:noWrap/>
            <w:vAlign w:val="center"/>
            <w:hideMark/>
          </w:tcPr>
          <w:p w14:paraId="1DB3432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4.7</w:t>
            </w:r>
          </w:p>
        </w:tc>
        <w:tc>
          <w:tcPr>
            <w:tcW w:w="376" w:type="pct"/>
            <w:tcBorders>
              <w:top w:val="nil"/>
              <w:left w:val="nil"/>
              <w:bottom w:val="nil"/>
              <w:right w:val="nil"/>
            </w:tcBorders>
            <w:shd w:val="clear" w:color="auto" w:fill="auto"/>
            <w:noWrap/>
            <w:vAlign w:val="center"/>
            <w:hideMark/>
          </w:tcPr>
          <w:p w14:paraId="0124FC27"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1.9</w:t>
            </w:r>
          </w:p>
        </w:tc>
        <w:tc>
          <w:tcPr>
            <w:tcW w:w="413" w:type="pct"/>
            <w:tcBorders>
              <w:top w:val="nil"/>
              <w:left w:val="nil"/>
              <w:bottom w:val="nil"/>
              <w:right w:val="nil"/>
            </w:tcBorders>
            <w:shd w:val="clear" w:color="auto" w:fill="auto"/>
            <w:noWrap/>
            <w:vAlign w:val="center"/>
            <w:hideMark/>
          </w:tcPr>
          <w:p w14:paraId="02EA1FB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14.8</w:t>
            </w:r>
          </w:p>
        </w:tc>
        <w:tc>
          <w:tcPr>
            <w:tcW w:w="413" w:type="pct"/>
            <w:tcBorders>
              <w:top w:val="nil"/>
              <w:left w:val="nil"/>
              <w:bottom w:val="nil"/>
              <w:right w:val="single" w:sz="4" w:space="0" w:color="auto"/>
            </w:tcBorders>
            <w:shd w:val="clear" w:color="auto" w:fill="auto"/>
            <w:noWrap/>
            <w:vAlign w:val="center"/>
            <w:hideMark/>
          </w:tcPr>
          <w:p w14:paraId="6AD058A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28.7</w:t>
            </w:r>
          </w:p>
        </w:tc>
        <w:tc>
          <w:tcPr>
            <w:tcW w:w="413" w:type="pct"/>
            <w:tcBorders>
              <w:top w:val="nil"/>
              <w:left w:val="single" w:sz="4" w:space="0" w:color="auto"/>
              <w:bottom w:val="nil"/>
              <w:right w:val="nil"/>
            </w:tcBorders>
            <w:shd w:val="clear" w:color="auto" w:fill="auto"/>
            <w:noWrap/>
            <w:vAlign w:val="center"/>
            <w:hideMark/>
          </w:tcPr>
          <w:p w14:paraId="55E5A61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21.5</w:t>
            </w:r>
          </w:p>
        </w:tc>
        <w:tc>
          <w:tcPr>
            <w:tcW w:w="376" w:type="pct"/>
            <w:tcBorders>
              <w:top w:val="nil"/>
              <w:left w:val="nil"/>
              <w:bottom w:val="nil"/>
              <w:right w:val="nil"/>
            </w:tcBorders>
            <w:shd w:val="clear" w:color="auto" w:fill="auto"/>
            <w:noWrap/>
            <w:vAlign w:val="center"/>
            <w:hideMark/>
          </w:tcPr>
          <w:p w14:paraId="662294E7"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4.5</w:t>
            </w:r>
          </w:p>
        </w:tc>
        <w:tc>
          <w:tcPr>
            <w:tcW w:w="376" w:type="pct"/>
            <w:tcBorders>
              <w:top w:val="nil"/>
              <w:left w:val="nil"/>
              <w:bottom w:val="nil"/>
              <w:right w:val="nil"/>
            </w:tcBorders>
            <w:shd w:val="clear" w:color="auto" w:fill="auto"/>
            <w:noWrap/>
            <w:vAlign w:val="center"/>
            <w:hideMark/>
          </w:tcPr>
          <w:p w14:paraId="57B7511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1.1</w:t>
            </w:r>
          </w:p>
        </w:tc>
        <w:tc>
          <w:tcPr>
            <w:tcW w:w="413" w:type="pct"/>
            <w:tcBorders>
              <w:top w:val="nil"/>
              <w:left w:val="nil"/>
              <w:bottom w:val="nil"/>
              <w:right w:val="nil"/>
            </w:tcBorders>
            <w:shd w:val="clear" w:color="auto" w:fill="auto"/>
            <w:noWrap/>
            <w:vAlign w:val="center"/>
            <w:hideMark/>
          </w:tcPr>
          <w:p w14:paraId="2EAF8E4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13.3</w:t>
            </w:r>
          </w:p>
        </w:tc>
        <w:tc>
          <w:tcPr>
            <w:tcW w:w="412" w:type="pct"/>
            <w:tcBorders>
              <w:top w:val="nil"/>
              <w:left w:val="nil"/>
              <w:bottom w:val="nil"/>
              <w:right w:val="nil"/>
            </w:tcBorders>
            <w:shd w:val="clear" w:color="auto" w:fill="auto"/>
            <w:noWrap/>
            <w:vAlign w:val="center"/>
            <w:hideMark/>
          </w:tcPr>
          <w:p w14:paraId="1FF2950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29.1</w:t>
            </w:r>
          </w:p>
        </w:tc>
      </w:tr>
      <w:tr w:rsidR="00B626A8" w:rsidRPr="00B626A8" w14:paraId="6F69F12A" w14:textId="77777777" w:rsidTr="00B626A8">
        <w:trPr>
          <w:trHeight w:val="330"/>
        </w:trPr>
        <w:tc>
          <w:tcPr>
            <w:tcW w:w="270" w:type="pct"/>
            <w:tcBorders>
              <w:top w:val="nil"/>
              <w:left w:val="nil"/>
              <w:bottom w:val="nil"/>
              <w:right w:val="nil"/>
            </w:tcBorders>
            <w:shd w:val="clear" w:color="auto" w:fill="auto"/>
            <w:noWrap/>
            <w:vAlign w:val="center"/>
            <w:hideMark/>
          </w:tcPr>
          <w:p w14:paraId="6046EA3E"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1B953BF2"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DO (mg/L)</w:t>
            </w:r>
          </w:p>
        </w:tc>
        <w:tc>
          <w:tcPr>
            <w:tcW w:w="413" w:type="pct"/>
            <w:tcBorders>
              <w:top w:val="nil"/>
              <w:left w:val="nil"/>
              <w:bottom w:val="nil"/>
              <w:right w:val="nil"/>
            </w:tcBorders>
            <w:shd w:val="clear" w:color="auto" w:fill="auto"/>
            <w:noWrap/>
            <w:vAlign w:val="center"/>
            <w:hideMark/>
          </w:tcPr>
          <w:p w14:paraId="47296A3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9.1</w:t>
            </w:r>
          </w:p>
        </w:tc>
        <w:tc>
          <w:tcPr>
            <w:tcW w:w="376" w:type="pct"/>
            <w:tcBorders>
              <w:top w:val="nil"/>
              <w:left w:val="nil"/>
              <w:bottom w:val="nil"/>
              <w:right w:val="nil"/>
            </w:tcBorders>
            <w:shd w:val="clear" w:color="auto" w:fill="auto"/>
            <w:noWrap/>
            <w:vAlign w:val="center"/>
            <w:hideMark/>
          </w:tcPr>
          <w:p w14:paraId="1ADC756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1.0</w:t>
            </w:r>
          </w:p>
        </w:tc>
        <w:tc>
          <w:tcPr>
            <w:tcW w:w="376" w:type="pct"/>
            <w:tcBorders>
              <w:top w:val="nil"/>
              <w:left w:val="nil"/>
              <w:bottom w:val="nil"/>
              <w:right w:val="nil"/>
            </w:tcBorders>
            <w:shd w:val="clear" w:color="auto" w:fill="auto"/>
            <w:noWrap/>
            <w:vAlign w:val="center"/>
            <w:hideMark/>
          </w:tcPr>
          <w:p w14:paraId="1690DDD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0.4</w:t>
            </w:r>
          </w:p>
        </w:tc>
        <w:tc>
          <w:tcPr>
            <w:tcW w:w="413" w:type="pct"/>
            <w:tcBorders>
              <w:top w:val="nil"/>
              <w:left w:val="nil"/>
              <w:bottom w:val="nil"/>
              <w:right w:val="nil"/>
            </w:tcBorders>
            <w:shd w:val="clear" w:color="auto" w:fill="auto"/>
            <w:noWrap/>
            <w:vAlign w:val="center"/>
            <w:hideMark/>
          </w:tcPr>
          <w:p w14:paraId="4E9A55E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7.0</w:t>
            </w:r>
          </w:p>
        </w:tc>
        <w:tc>
          <w:tcPr>
            <w:tcW w:w="413" w:type="pct"/>
            <w:tcBorders>
              <w:top w:val="nil"/>
              <w:left w:val="nil"/>
              <w:bottom w:val="nil"/>
              <w:right w:val="single" w:sz="4" w:space="0" w:color="auto"/>
            </w:tcBorders>
            <w:shd w:val="clear" w:color="auto" w:fill="auto"/>
            <w:noWrap/>
            <w:vAlign w:val="center"/>
            <w:hideMark/>
          </w:tcPr>
          <w:p w14:paraId="11DE0A2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12.1</w:t>
            </w:r>
          </w:p>
        </w:tc>
        <w:tc>
          <w:tcPr>
            <w:tcW w:w="413" w:type="pct"/>
            <w:tcBorders>
              <w:top w:val="nil"/>
              <w:left w:val="single" w:sz="4" w:space="0" w:color="auto"/>
              <w:bottom w:val="nil"/>
              <w:right w:val="nil"/>
            </w:tcBorders>
            <w:shd w:val="clear" w:color="auto" w:fill="auto"/>
            <w:noWrap/>
            <w:vAlign w:val="center"/>
            <w:hideMark/>
          </w:tcPr>
          <w:p w14:paraId="0E3883D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9.4</w:t>
            </w:r>
          </w:p>
        </w:tc>
        <w:tc>
          <w:tcPr>
            <w:tcW w:w="376" w:type="pct"/>
            <w:tcBorders>
              <w:top w:val="nil"/>
              <w:left w:val="nil"/>
              <w:bottom w:val="nil"/>
              <w:right w:val="nil"/>
            </w:tcBorders>
            <w:shd w:val="clear" w:color="auto" w:fill="auto"/>
            <w:noWrap/>
            <w:vAlign w:val="center"/>
            <w:hideMark/>
          </w:tcPr>
          <w:p w14:paraId="29258FE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1.0</w:t>
            </w:r>
          </w:p>
        </w:tc>
        <w:tc>
          <w:tcPr>
            <w:tcW w:w="376" w:type="pct"/>
            <w:tcBorders>
              <w:top w:val="nil"/>
              <w:left w:val="nil"/>
              <w:bottom w:val="nil"/>
              <w:right w:val="nil"/>
            </w:tcBorders>
            <w:shd w:val="clear" w:color="auto" w:fill="auto"/>
            <w:noWrap/>
            <w:vAlign w:val="center"/>
            <w:hideMark/>
          </w:tcPr>
          <w:p w14:paraId="210DE2B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0.3</w:t>
            </w:r>
          </w:p>
        </w:tc>
        <w:tc>
          <w:tcPr>
            <w:tcW w:w="413" w:type="pct"/>
            <w:tcBorders>
              <w:top w:val="nil"/>
              <w:left w:val="nil"/>
              <w:bottom w:val="nil"/>
              <w:right w:val="nil"/>
            </w:tcBorders>
            <w:shd w:val="clear" w:color="auto" w:fill="auto"/>
            <w:noWrap/>
            <w:vAlign w:val="center"/>
            <w:hideMark/>
          </w:tcPr>
          <w:p w14:paraId="2CBE510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7.8</w:t>
            </w:r>
          </w:p>
        </w:tc>
        <w:tc>
          <w:tcPr>
            <w:tcW w:w="412" w:type="pct"/>
            <w:tcBorders>
              <w:top w:val="nil"/>
              <w:left w:val="nil"/>
              <w:bottom w:val="nil"/>
              <w:right w:val="nil"/>
            </w:tcBorders>
            <w:shd w:val="clear" w:color="auto" w:fill="auto"/>
            <w:noWrap/>
            <w:vAlign w:val="center"/>
            <w:hideMark/>
          </w:tcPr>
          <w:p w14:paraId="1C366FC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11.2</w:t>
            </w:r>
          </w:p>
        </w:tc>
      </w:tr>
      <w:tr w:rsidR="00B626A8" w:rsidRPr="00B626A8" w14:paraId="4667AECF" w14:textId="77777777" w:rsidTr="00B626A8">
        <w:trPr>
          <w:trHeight w:val="330"/>
        </w:trPr>
        <w:tc>
          <w:tcPr>
            <w:tcW w:w="270" w:type="pct"/>
            <w:tcBorders>
              <w:top w:val="nil"/>
              <w:left w:val="nil"/>
              <w:bottom w:val="nil"/>
              <w:right w:val="nil"/>
            </w:tcBorders>
            <w:shd w:val="clear" w:color="auto" w:fill="auto"/>
            <w:noWrap/>
            <w:vAlign w:val="center"/>
            <w:hideMark/>
          </w:tcPr>
          <w:p w14:paraId="4E55BEFC"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4A8CA496"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BOD</w:t>
            </w:r>
          </w:p>
        </w:tc>
        <w:tc>
          <w:tcPr>
            <w:tcW w:w="413" w:type="pct"/>
            <w:tcBorders>
              <w:top w:val="nil"/>
              <w:left w:val="nil"/>
              <w:bottom w:val="nil"/>
              <w:right w:val="nil"/>
            </w:tcBorders>
            <w:shd w:val="clear" w:color="auto" w:fill="auto"/>
            <w:noWrap/>
            <w:vAlign w:val="center"/>
            <w:hideMark/>
          </w:tcPr>
          <w:p w14:paraId="1092DC9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2.2</w:t>
            </w:r>
          </w:p>
        </w:tc>
        <w:tc>
          <w:tcPr>
            <w:tcW w:w="376" w:type="pct"/>
            <w:tcBorders>
              <w:top w:val="nil"/>
              <w:left w:val="nil"/>
              <w:bottom w:val="nil"/>
              <w:right w:val="nil"/>
            </w:tcBorders>
            <w:shd w:val="clear" w:color="auto" w:fill="auto"/>
            <w:noWrap/>
            <w:vAlign w:val="center"/>
            <w:hideMark/>
          </w:tcPr>
          <w:p w14:paraId="6D248ADA"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0.5</w:t>
            </w:r>
          </w:p>
        </w:tc>
        <w:tc>
          <w:tcPr>
            <w:tcW w:w="376" w:type="pct"/>
            <w:tcBorders>
              <w:top w:val="nil"/>
              <w:left w:val="nil"/>
              <w:bottom w:val="nil"/>
              <w:right w:val="nil"/>
            </w:tcBorders>
            <w:shd w:val="clear" w:color="auto" w:fill="auto"/>
            <w:noWrap/>
            <w:vAlign w:val="center"/>
            <w:hideMark/>
          </w:tcPr>
          <w:p w14:paraId="2DEFC7C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0.2</w:t>
            </w:r>
          </w:p>
        </w:tc>
        <w:tc>
          <w:tcPr>
            <w:tcW w:w="413" w:type="pct"/>
            <w:tcBorders>
              <w:top w:val="nil"/>
              <w:left w:val="nil"/>
              <w:bottom w:val="nil"/>
              <w:right w:val="nil"/>
            </w:tcBorders>
            <w:shd w:val="clear" w:color="auto" w:fill="auto"/>
            <w:noWrap/>
            <w:vAlign w:val="center"/>
            <w:hideMark/>
          </w:tcPr>
          <w:p w14:paraId="62CFFD6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1.3</w:t>
            </w:r>
          </w:p>
        </w:tc>
        <w:tc>
          <w:tcPr>
            <w:tcW w:w="413" w:type="pct"/>
            <w:tcBorders>
              <w:top w:val="nil"/>
              <w:left w:val="nil"/>
              <w:bottom w:val="nil"/>
              <w:right w:val="single" w:sz="4" w:space="0" w:color="auto"/>
            </w:tcBorders>
            <w:shd w:val="clear" w:color="auto" w:fill="auto"/>
            <w:noWrap/>
            <w:vAlign w:val="center"/>
            <w:hideMark/>
          </w:tcPr>
          <w:p w14:paraId="603A1A2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3.6</w:t>
            </w:r>
          </w:p>
        </w:tc>
        <w:tc>
          <w:tcPr>
            <w:tcW w:w="413" w:type="pct"/>
            <w:tcBorders>
              <w:top w:val="nil"/>
              <w:left w:val="single" w:sz="4" w:space="0" w:color="auto"/>
              <w:bottom w:val="nil"/>
              <w:right w:val="nil"/>
            </w:tcBorders>
            <w:shd w:val="clear" w:color="auto" w:fill="auto"/>
            <w:noWrap/>
            <w:vAlign w:val="center"/>
            <w:hideMark/>
          </w:tcPr>
          <w:p w14:paraId="300A6F63"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1.5</w:t>
            </w:r>
          </w:p>
        </w:tc>
        <w:tc>
          <w:tcPr>
            <w:tcW w:w="376" w:type="pct"/>
            <w:tcBorders>
              <w:top w:val="nil"/>
              <w:left w:val="nil"/>
              <w:bottom w:val="nil"/>
              <w:right w:val="nil"/>
            </w:tcBorders>
            <w:shd w:val="clear" w:color="auto" w:fill="auto"/>
            <w:noWrap/>
            <w:vAlign w:val="center"/>
            <w:hideMark/>
          </w:tcPr>
          <w:p w14:paraId="1B5FF04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0.6</w:t>
            </w:r>
          </w:p>
        </w:tc>
        <w:tc>
          <w:tcPr>
            <w:tcW w:w="376" w:type="pct"/>
            <w:tcBorders>
              <w:top w:val="nil"/>
              <w:left w:val="nil"/>
              <w:bottom w:val="nil"/>
              <w:right w:val="nil"/>
            </w:tcBorders>
            <w:shd w:val="clear" w:color="auto" w:fill="auto"/>
            <w:noWrap/>
            <w:vAlign w:val="center"/>
            <w:hideMark/>
          </w:tcPr>
          <w:p w14:paraId="4A926A73"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0.2</w:t>
            </w:r>
          </w:p>
        </w:tc>
        <w:tc>
          <w:tcPr>
            <w:tcW w:w="413" w:type="pct"/>
            <w:tcBorders>
              <w:top w:val="nil"/>
              <w:left w:val="nil"/>
              <w:bottom w:val="nil"/>
              <w:right w:val="nil"/>
            </w:tcBorders>
            <w:shd w:val="clear" w:color="auto" w:fill="auto"/>
            <w:noWrap/>
            <w:vAlign w:val="center"/>
            <w:hideMark/>
          </w:tcPr>
          <w:p w14:paraId="6E0AAB9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0.8</w:t>
            </w:r>
          </w:p>
        </w:tc>
        <w:tc>
          <w:tcPr>
            <w:tcW w:w="412" w:type="pct"/>
            <w:tcBorders>
              <w:top w:val="nil"/>
              <w:left w:val="nil"/>
              <w:bottom w:val="nil"/>
              <w:right w:val="nil"/>
            </w:tcBorders>
            <w:shd w:val="clear" w:color="auto" w:fill="auto"/>
            <w:noWrap/>
            <w:vAlign w:val="center"/>
            <w:hideMark/>
          </w:tcPr>
          <w:p w14:paraId="2A66D78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2.9</w:t>
            </w:r>
          </w:p>
        </w:tc>
      </w:tr>
      <w:tr w:rsidR="00B626A8" w:rsidRPr="00B626A8" w14:paraId="4D2C8888" w14:textId="77777777" w:rsidTr="00B626A8">
        <w:trPr>
          <w:trHeight w:val="330"/>
        </w:trPr>
        <w:tc>
          <w:tcPr>
            <w:tcW w:w="270" w:type="pct"/>
            <w:tcBorders>
              <w:top w:val="nil"/>
              <w:left w:val="nil"/>
              <w:bottom w:val="nil"/>
              <w:right w:val="nil"/>
            </w:tcBorders>
            <w:shd w:val="clear" w:color="auto" w:fill="auto"/>
            <w:noWrap/>
            <w:vAlign w:val="center"/>
            <w:hideMark/>
          </w:tcPr>
          <w:p w14:paraId="12AA27B3"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24C1B21B" w14:textId="77777777" w:rsidR="00B626A8" w:rsidRPr="00B626A8" w:rsidRDefault="00B626A8" w:rsidP="0053253C">
            <w:pPr>
              <w:spacing w:after="0"/>
              <w:rPr>
                <w:rFonts w:eastAsia="맑은 고딕" w:cs="Times New Roman"/>
                <w:b/>
                <w:color w:val="000000" w:themeColor="text1"/>
                <w:sz w:val="18"/>
                <w:szCs w:val="20"/>
              </w:rPr>
            </w:pPr>
            <w:r w:rsidRPr="00B626A8">
              <w:rPr>
                <w:rFonts w:eastAsia="맑은 고딕" w:cs="Times New Roman"/>
                <w:b/>
                <w:color w:val="000000" w:themeColor="text1"/>
                <w:sz w:val="18"/>
                <w:szCs w:val="20"/>
              </w:rPr>
              <w:t>TN (mg/L)</w:t>
            </w:r>
            <w:r w:rsidRPr="00B626A8">
              <w:rPr>
                <w:rFonts w:eastAsia="맑은 고딕" w:cs="Times New Roman" w:hint="eastAsia"/>
                <w:b/>
                <w:color w:val="000000" w:themeColor="text1"/>
                <w:sz w:val="18"/>
                <w:szCs w:val="20"/>
              </w:rPr>
              <w:t xml:space="preserve"> ***</w:t>
            </w:r>
          </w:p>
        </w:tc>
        <w:tc>
          <w:tcPr>
            <w:tcW w:w="413" w:type="pct"/>
            <w:tcBorders>
              <w:top w:val="nil"/>
              <w:left w:val="nil"/>
              <w:bottom w:val="nil"/>
              <w:right w:val="nil"/>
            </w:tcBorders>
            <w:shd w:val="clear" w:color="auto" w:fill="auto"/>
            <w:noWrap/>
            <w:vAlign w:val="center"/>
            <w:hideMark/>
          </w:tcPr>
          <w:p w14:paraId="35DA7280"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3.2</w:t>
            </w:r>
          </w:p>
        </w:tc>
        <w:tc>
          <w:tcPr>
            <w:tcW w:w="376" w:type="pct"/>
            <w:tcBorders>
              <w:top w:val="nil"/>
              <w:left w:val="nil"/>
              <w:bottom w:val="nil"/>
              <w:right w:val="nil"/>
            </w:tcBorders>
            <w:shd w:val="clear" w:color="auto" w:fill="auto"/>
            <w:noWrap/>
            <w:vAlign w:val="center"/>
            <w:hideMark/>
          </w:tcPr>
          <w:p w14:paraId="18677749"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0.5</w:t>
            </w:r>
          </w:p>
        </w:tc>
        <w:tc>
          <w:tcPr>
            <w:tcW w:w="376" w:type="pct"/>
            <w:tcBorders>
              <w:top w:val="nil"/>
              <w:left w:val="nil"/>
              <w:bottom w:val="nil"/>
              <w:right w:val="nil"/>
            </w:tcBorders>
            <w:shd w:val="clear" w:color="auto" w:fill="auto"/>
            <w:noWrap/>
            <w:vAlign w:val="center"/>
            <w:hideMark/>
          </w:tcPr>
          <w:p w14:paraId="5457FCBE"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0.2</w:t>
            </w:r>
          </w:p>
        </w:tc>
        <w:tc>
          <w:tcPr>
            <w:tcW w:w="413" w:type="pct"/>
            <w:tcBorders>
              <w:top w:val="nil"/>
              <w:left w:val="nil"/>
              <w:bottom w:val="nil"/>
              <w:right w:val="nil"/>
            </w:tcBorders>
            <w:shd w:val="clear" w:color="auto" w:fill="auto"/>
            <w:noWrap/>
            <w:vAlign w:val="center"/>
            <w:hideMark/>
          </w:tcPr>
          <w:p w14:paraId="4E87DAF7"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1.3</w:t>
            </w:r>
          </w:p>
        </w:tc>
        <w:tc>
          <w:tcPr>
            <w:tcW w:w="413" w:type="pct"/>
            <w:tcBorders>
              <w:top w:val="nil"/>
              <w:left w:val="nil"/>
              <w:bottom w:val="nil"/>
              <w:right w:val="single" w:sz="4" w:space="0" w:color="auto"/>
            </w:tcBorders>
            <w:shd w:val="clear" w:color="auto" w:fill="auto"/>
            <w:noWrap/>
            <w:vAlign w:val="center"/>
            <w:hideMark/>
          </w:tcPr>
          <w:p w14:paraId="4CE81CAE"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hint="eastAsia"/>
                <w:b/>
                <w:color w:val="000000" w:themeColor="text1"/>
                <w:sz w:val="18"/>
              </w:rPr>
              <w:t>6.2</w:t>
            </w:r>
          </w:p>
        </w:tc>
        <w:tc>
          <w:tcPr>
            <w:tcW w:w="413" w:type="pct"/>
            <w:tcBorders>
              <w:top w:val="nil"/>
              <w:left w:val="single" w:sz="4" w:space="0" w:color="auto"/>
              <w:bottom w:val="nil"/>
              <w:right w:val="nil"/>
            </w:tcBorders>
            <w:shd w:val="clear" w:color="auto" w:fill="auto"/>
            <w:noWrap/>
            <w:vAlign w:val="center"/>
            <w:hideMark/>
          </w:tcPr>
          <w:p w14:paraId="7FA12F13"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2.2</w:t>
            </w:r>
          </w:p>
        </w:tc>
        <w:tc>
          <w:tcPr>
            <w:tcW w:w="376" w:type="pct"/>
            <w:tcBorders>
              <w:top w:val="nil"/>
              <w:left w:val="nil"/>
              <w:bottom w:val="nil"/>
              <w:right w:val="nil"/>
            </w:tcBorders>
            <w:shd w:val="clear" w:color="auto" w:fill="auto"/>
            <w:noWrap/>
            <w:vAlign w:val="center"/>
            <w:hideMark/>
          </w:tcPr>
          <w:p w14:paraId="6597F35F"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0.4</w:t>
            </w:r>
          </w:p>
        </w:tc>
        <w:tc>
          <w:tcPr>
            <w:tcW w:w="376" w:type="pct"/>
            <w:tcBorders>
              <w:top w:val="nil"/>
              <w:left w:val="nil"/>
              <w:bottom w:val="nil"/>
              <w:right w:val="nil"/>
            </w:tcBorders>
            <w:shd w:val="clear" w:color="auto" w:fill="auto"/>
            <w:noWrap/>
            <w:vAlign w:val="center"/>
            <w:hideMark/>
          </w:tcPr>
          <w:p w14:paraId="11606CF0"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0.1</w:t>
            </w:r>
          </w:p>
        </w:tc>
        <w:tc>
          <w:tcPr>
            <w:tcW w:w="413" w:type="pct"/>
            <w:tcBorders>
              <w:top w:val="nil"/>
              <w:left w:val="nil"/>
              <w:bottom w:val="nil"/>
              <w:right w:val="nil"/>
            </w:tcBorders>
            <w:shd w:val="clear" w:color="auto" w:fill="auto"/>
            <w:noWrap/>
            <w:vAlign w:val="center"/>
            <w:hideMark/>
          </w:tcPr>
          <w:p w14:paraId="3B3FFC78"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1.4</w:t>
            </w:r>
          </w:p>
        </w:tc>
        <w:tc>
          <w:tcPr>
            <w:tcW w:w="412" w:type="pct"/>
            <w:tcBorders>
              <w:top w:val="nil"/>
              <w:left w:val="nil"/>
              <w:bottom w:val="nil"/>
              <w:right w:val="nil"/>
            </w:tcBorders>
            <w:shd w:val="clear" w:color="auto" w:fill="auto"/>
            <w:noWrap/>
            <w:vAlign w:val="center"/>
            <w:hideMark/>
          </w:tcPr>
          <w:p w14:paraId="20C553CC" w14:textId="77777777" w:rsidR="00B626A8" w:rsidRPr="00B626A8" w:rsidRDefault="00B626A8" w:rsidP="00B626A8">
            <w:pPr>
              <w:spacing w:after="0"/>
              <w:ind w:rightChars="47" w:right="113"/>
              <w:jc w:val="right"/>
              <w:rPr>
                <w:rFonts w:eastAsia="맑은 고딕" w:cs="Times New Roman"/>
                <w:b/>
                <w:color w:val="000000" w:themeColor="text1"/>
                <w:sz w:val="18"/>
              </w:rPr>
            </w:pPr>
            <w:r w:rsidRPr="00B626A8">
              <w:rPr>
                <w:rFonts w:eastAsia="맑은 고딕" w:cs="Times New Roman"/>
                <w:b/>
                <w:color w:val="000000" w:themeColor="text1"/>
                <w:sz w:val="18"/>
              </w:rPr>
              <w:t>3.1</w:t>
            </w:r>
          </w:p>
        </w:tc>
      </w:tr>
      <w:tr w:rsidR="00B626A8" w:rsidRPr="00B626A8" w14:paraId="05B597E8" w14:textId="77777777" w:rsidTr="00B626A8">
        <w:trPr>
          <w:trHeight w:val="330"/>
        </w:trPr>
        <w:tc>
          <w:tcPr>
            <w:tcW w:w="270" w:type="pct"/>
            <w:tcBorders>
              <w:top w:val="nil"/>
              <w:left w:val="nil"/>
              <w:bottom w:val="nil"/>
              <w:right w:val="nil"/>
            </w:tcBorders>
            <w:shd w:val="clear" w:color="auto" w:fill="auto"/>
            <w:noWrap/>
            <w:vAlign w:val="center"/>
            <w:hideMark/>
          </w:tcPr>
          <w:p w14:paraId="407EB7ED"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5862D5DD"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TP (mg/L)</w:t>
            </w:r>
          </w:p>
        </w:tc>
        <w:tc>
          <w:tcPr>
            <w:tcW w:w="413" w:type="pct"/>
            <w:tcBorders>
              <w:top w:val="nil"/>
              <w:left w:val="nil"/>
              <w:bottom w:val="nil"/>
              <w:right w:val="nil"/>
            </w:tcBorders>
            <w:shd w:val="clear" w:color="auto" w:fill="auto"/>
            <w:noWrap/>
            <w:vAlign w:val="center"/>
            <w:hideMark/>
          </w:tcPr>
          <w:p w14:paraId="62B3662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376" w:type="pct"/>
            <w:tcBorders>
              <w:top w:val="nil"/>
              <w:left w:val="nil"/>
              <w:bottom w:val="nil"/>
              <w:right w:val="nil"/>
            </w:tcBorders>
            <w:shd w:val="clear" w:color="auto" w:fill="auto"/>
            <w:noWrap/>
            <w:vAlign w:val="center"/>
            <w:hideMark/>
          </w:tcPr>
          <w:p w14:paraId="17631BC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376" w:type="pct"/>
            <w:tcBorders>
              <w:top w:val="nil"/>
              <w:left w:val="nil"/>
              <w:bottom w:val="nil"/>
              <w:right w:val="nil"/>
            </w:tcBorders>
            <w:shd w:val="clear" w:color="auto" w:fill="auto"/>
            <w:noWrap/>
            <w:vAlign w:val="center"/>
            <w:hideMark/>
          </w:tcPr>
          <w:p w14:paraId="502E1FF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413" w:type="pct"/>
            <w:tcBorders>
              <w:top w:val="nil"/>
              <w:left w:val="nil"/>
              <w:bottom w:val="nil"/>
              <w:right w:val="nil"/>
            </w:tcBorders>
            <w:shd w:val="clear" w:color="auto" w:fill="auto"/>
            <w:noWrap/>
            <w:vAlign w:val="center"/>
            <w:hideMark/>
          </w:tcPr>
          <w:p w14:paraId="148D7C8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413" w:type="pct"/>
            <w:tcBorders>
              <w:top w:val="nil"/>
              <w:left w:val="nil"/>
              <w:bottom w:val="nil"/>
              <w:right w:val="single" w:sz="4" w:space="0" w:color="auto"/>
            </w:tcBorders>
            <w:shd w:val="clear" w:color="auto" w:fill="auto"/>
            <w:noWrap/>
            <w:vAlign w:val="center"/>
            <w:hideMark/>
          </w:tcPr>
          <w:p w14:paraId="12EE540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0.1</w:t>
            </w:r>
          </w:p>
        </w:tc>
        <w:tc>
          <w:tcPr>
            <w:tcW w:w="413" w:type="pct"/>
            <w:tcBorders>
              <w:top w:val="nil"/>
              <w:left w:val="single" w:sz="4" w:space="0" w:color="auto"/>
              <w:bottom w:val="nil"/>
              <w:right w:val="nil"/>
            </w:tcBorders>
            <w:shd w:val="clear" w:color="auto" w:fill="auto"/>
            <w:noWrap/>
            <w:vAlign w:val="center"/>
            <w:hideMark/>
          </w:tcPr>
          <w:p w14:paraId="5C1A715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376" w:type="pct"/>
            <w:tcBorders>
              <w:top w:val="nil"/>
              <w:left w:val="nil"/>
              <w:bottom w:val="nil"/>
              <w:right w:val="nil"/>
            </w:tcBorders>
            <w:shd w:val="clear" w:color="auto" w:fill="auto"/>
            <w:noWrap/>
            <w:vAlign w:val="center"/>
            <w:hideMark/>
          </w:tcPr>
          <w:p w14:paraId="7D7B573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376" w:type="pct"/>
            <w:tcBorders>
              <w:top w:val="nil"/>
              <w:left w:val="nil"/>
              <w:bottom w:val="nil"/>
              <w:right w:val="nil"/>
            </w:tcBorders>
            <w:shd w:val="clear" w:color="auto" w:fill="auto"/>
            <w:noWrap/>
            <w:vAlign w:val="center"/>
            <w:hideMark/>
          </w:tcPr>
          <w:p w14:paraId="7FCEE5A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413" w:type="pct"/>
            <w:tcBorders>
              <w:top w:val="nil"/>
              <w:left w:val="nil"/>
              <w:bottom w:val="nil"/>
              <w:right w:val="nil"/>
            </w:tcBorders>
            <w:shd w:val="clear" w:color="auto" w:fill="auto"/>
            <w:noWrap/>
            <w:vAlign w:val="center"/>
            <w:hideMark/>
          </w:tcPr>
          <w:p w14:paraId="3F4D025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412" w:type="pct"/>
            <w:tcBorders>
              <w:top w:val="nil"/>
              <w:left w:val="nil"/>
              <w:bottom w:val="nil"/>
              <w:right w:val="nil"/>
            </w:tcBorders>
            <w:shd w:val="clear" w:color="auto" w:fill="auto"/>
            <w:noWrap/>
            <w:vAlign w:val="center"/>
            <w:hideMark/>
          </w:tcPr>
          <w:p w14:paraId="0860D41A"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0.1</w:t>
            </w:r>
          </w:p>
        </w:tc>
      </w:tr>
      <w:tr w:rsidR="00B626A8" w:rsidRPr="00B626A8" w14:paraId="06313184" w14:textId="77777777" w:rsidTr="00B626A8">
        <w:trPr>
          <w:trHeight w:val="330"/>
        </w:trPr>
        <w:tc>
          <w:tcPr>
            <w:tcW w:w="270" w:type="pct"/>
            <w:tcBorders>
              <w:top w:val="nil"/>
              <w:left w:val="nil"/>
              <w:bottom w:val="nil"/>
              <w:right w:val="nil"/>
            </w:tcBorders>
            <w:shd w:val="clear" w:color="auto" w:fill="auto"/>
            <w:noWrap/>
            <w:vAlign w:val="center"/>
            <w:hideMark/>
          </w:tcPr>
          <w:p w14:paraId="22914413"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39ED477F"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Conductivity (</w:t>
            </w:r>
            <w:proofErr w:type="spellStart"/>
            <w:r w:rsidRPr="00B626A8">
              <w:rPr>
                <w:rFonts w:eastAsia="맑은 고딕" w:cs="Times New Roman"/>
                <w:color w:val="000000" w:themeColor="text1"/>
                <w:sz w:val="18"/>
                <w:szCs w:val="20"/>
              </w:rPr>
              <w:t>μS</w:t>
            </w:r>
            <w:proofErr w:type="spellEnd"/>
            <w:r w:rsidRPr="00B626A8">
              <w:rPr>
                <w:rFonts w:eastAsia="맑은 고딕" w:cs="Times New Roman"/>
                <w:color w:val="000000" w:themeColor="text1"/>
                <w:sz w:val="18"/>
                <w:szCs w:val="20"/>
              </w:rPr>
              <w:t>/</w:t>
            </w:r>
            <w:r w:rsidRPr="00B626A8">
              <w:rPr>
                <w:rFonts w:eastAsia="맑은 고딕" w:cs="Times New Roman"/>
                <w:color w:val="000000" w:themeColor="text1"/>
                <w:sz w:val="18"/>
                <w:szCs w:val="20"/>
              </w:rPr>
              <w:t>㎝</w:t>
            </w:r>
            <w:r w:rsidRPr="00B626A8">
              <w:rPr>
                <w:rFonts w:eastAsia="맑은 고딕" w:cs="Times New Roman"/>
                <w:color w:val="000000" w:themeColor="text1"/>
                <w:sz w:val="18"/>
                <w:szCs w:val="20"/>
              </w:rPr>
              <w:t>)</w:t>
            </w:r>
          </w:p>
        </w:tc>
        <w:tc>
          <w:tcPr>
            <w:tcW w:w="413" w:type="pct"/>
            <w:tcBorders>
              <w:top w:val="nil"/>
              <w:left w:val="nil"/>
              <w:bottom w:val="nil"/>
              <w:right w:val="nil"/>
            </w:tcBorders>
            <w:shd w:val="clear" w:color="auto" w:fill="auto"/>
            <w:noWrap/>
            <w:vAlign w:val="center"/>
            <w:hideMark/>
          </w:tcPr>
          <w:p w14:paraId="5EDCAE9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278.7</w:t>
            </w:r>
          </w:p>
        </w:tc>
        <w:tc>
          <w:tcPr>
            <w:tcW w:w="376" w:type="pct"/>
            <w:tcBorders>
              <w:top w:val="nil"/>
              <w:left w:val="nil"/>
              <w:bottom w:val="nil"/>
              <w:right w:val="nil"/>
            </w:tcBorders>
            <w:shd w:val="clear" w:color="auto" w:fill="auto"/>
            <w:noWrap/>
            <w:vAlign w:val="center"/>
            <w:hideMark/>
          </w:tcPr>
          <w:p w14:paraId="532401A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35.5</w:t>
            </w:r>
          </w:p>
        </w:tc>
        <w:tc>
          <w:tcPr>
            <w:tcW w:w="376" w:type="pct"/>
            <w:tcBorders>
              <w:top w:val="nil"/>
              <w:left w:val="nil"/>
              <w:bottom w:val="nil"/>
              <w:right w:val="nil"/>
            </w:tcBorders>
            <w:shd w:val="clear" w:color="auto" w:fill="auto"/>
            <w:noWrap/>
            <w:vAlign w:val="center"/>
            <w:hideMark/>
          </w:tcPr>
          <w:p w14:paraId="276008C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14.5</w:t>
            </w:r>
          </w:p>
        </w:tc>
        <w:tc>
          <w:tcPr>
            <w:tcW w:w="413" w:type="pct"/>
            <w:tcBorders>
              <w:top w:val="nil"/>
              <w:left w:val="nil"/>
              <w:bottom w:val="nil"/>
              <w:right w:val="nil"/>
            </w:tcBorders>
            <w:shd w:val="clear" w:color="auto" w:fill="auto"/>
            <w:noWrap/>
            <w:vAlign w:val="center"/>
            <w:hideMark/>
          </w:tcPr>
          <w:p w14:paraId="2A3CD0F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151.6</w:t>
            </w:r>
          </w:p>
        </w:tc>
        <w:tc>
          <w:tcPr>
            <w:tcW w:w="413" w:type="pct"/>
            <w:tcBorders>
              <w:top w:val="nil"/>
              <w:left w:val="nil"/>
              <w:bottom w:val="nil"/>
              <w:right w:val="single" w:sz="4" w:space="0" w:color="auto"/>
            </w:tcBorders>
            <w:shd w:val="clear" w:color="auto" w:fill="auto"/>
            <w:noWrap/>
            <w:vAlign w:val="center"/>
            <w:hideMark/>
          </w:tcPr>
          <w:p w14:paraId="7A289EEA"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442.0</w:t>
            </w:r>
          </w:p>
        </w:tc>
        <w:tc>
          <w:tcPr>
            <w:tcW w:w="413" w:type="pct"/>
            <w:tcBorders>
              <w:top w:val="nil"/>
              <w:left w:val="single" w:sz="4" w:space="0" w:color="auto"/>
              <w:bottom w:val="nil"/>
              <w:right w:val="nil"/>
            </w:tcBorders>
            <w:shd w:val="clear" w:color="auto" w:fill="auto"/>
            <w:noWrap/>
            <w:vAlign w:val="center"/>
            <w:hideMark/>
          </w:tcPr>
          <w:p w14:paraId="0365706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287</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3</w:t>
            </w:r>
          </w:p>
        </w:tc>
        <w:tc>
          <w:tcPr>
            <w:tcW w:w="376" w:type="pct"/>
            <w:tcBorders>
              <w:top w:val="nil"/>
              <w:left w:val="nil"/>
              <w:bottom w:val="nil"/>
              <w:right w:val="nil"/>
            </w:tcBorders>
            <w:shd w:val="clear" w:color="auto" w:fill="auto"/>
            <w:noWrap/>
            <w:vAlign w:val="center"/>
            <w:hideMark/>
          </w:tcPr>
          <w:p w14:paraId="6595900E"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87</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4</w:t>
            </w:r>
          </w:p>
        </w:tc>
        <w:tc>
          <w:tcPr>
            <w:tcW w:w="376" w:type="pct"/>
            <w:tcBorders>
              <w:top w:val="nil"/>
              <w:left w:val="nil"/>
              <w:bottom w:val="nil"/>
              <w:right w:val="nil"/>
            </w:tcBorders>
            <w:shd w:val="clear" w:color="auto" w:fill="auto"/>
            <w:noWrap/>
            <w:vAlign w:val="center"/>
            <w:hideMark/>
          </w:tcPr>
          <w:p w14:paraId="35C4603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22</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6</w:t>
            </w:r>
          </w:p>
        </w:tc>
        <w:tc>
          <w:tcPr>
            <w:tcW w:w="413" w:type="pct"/>
            <w:tcBorders>
              <w:top w:val="nil"/>
              <w:left w:val="nil"/>
              <w:bottom w:val="nil"/>
              <w:right w:val="nil"/>
            </w:tcBorders>
            <w:shd w:val="clear" w:color="auto" w:fill="auto"/>
            <w:noWrap/>
            <w:vAlign w:val="center"/>
            <w:hideMark/>
          </w:tcPr>
          <w:p w14:paraId="49AC3D3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148.5</w:t>
            </w:r>
          </w:p>
        </w:tc>
        <w:tc>
          <w:tcPr>
            <w:tcW w:w="412" w:type="pct"/>
            <w:tcBorders>
              <w:top w:val="nil"/>
              <w:left w:val="nil"/>
              <w:bottom w:val="nil"/>
              <w:right w:val="nil"/>
            </w:tcBorders>
            <w:shd w:val="clear" w:color="auto" w:fill="auto"/>
            <w:noWrap/>
            <w:vAlign w:val="center"/>
            <w:hideMark/>
          </w:tcPr>
          <w:p w14:paraId="6FB4CD3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441</w:t>
            </w:r>
            <w:r w:rsidRPr="00B626A8">
              <w:rPr>
                <w:rFonts w:eastAsia="맑은 고딕" w:cs="Times New Roman"/>
                <w:color w:val="000000" w:themeColor="text1"/>
                <w:sz w:val="18"/>
              </w:rPr>
              <w:t>.</w:t>
            </w:r>
            <w:r w:rsidRPr="00B626A8">
              <w:rPr>
                <w:rFonts w:eastAsia="맑은 고딕" w:cs="Times New Roman" w:hint="eastAsia"/>
                <w:color w:val="000000" w:themeColor="text1"/>
                <w:sz w:val="18"/>
              </w:rPr>
              <w:t>0</w:t>
            </w:r>
          </w:p>
        </w:tc>
      </w:tr>
      <w:tr w:rsidR="00B626A8" w:rsidRPr="00B626A8" w14:paraId="34E89370" w14:textId="77777777" w:rsidTr="00B626A8">
        <w:trPr>
          <w:trHeight w:val="330"/>
        </w:trPr>
        <w:tc>
          <w:tcPr>
            <w:tcW w:w="270" w:type="pct"/>
            <w:tcBorders>
              <w:top w:val="nil"/>
              <w:left w:val="nil"/>
              <w:bottom w:val="nil"/>
              <w:right w:val="nil"/>
            </w:tcBorders>
            <w:shd w:val="clear" w:color="auto" w:fill="auto"/>
            <w:noWrap/>
            <w:vAlign w:val="center"/>
          </w:tcPr>
          <w:p w14:paraId="28453E8A"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tcPr>
          <w:p w14:paraId="037D06B5"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Salinity</w:t>
            </w:r>
            <w:r w:rsidRPr="00B626A8">
              <w:rPr>
                <w:rFonts w:eastAsia="맑은 고딕" w:cs="Times New Roman" w:hint="eastAsia"/>
                <w:color w:val="000000" w:themeColor="text1"/>
                <w:sz w:val="18"/>
                <w:szCs w:val="20"/>
              </w:rPr>
              <w:t xml:space="preserve"> (</w:t>
            </w:r>
            <w:proofErr w:type="spellStart"/>
            <w:r w:rsidRPr="00B626A8">
              <w:rPr>
                <w:rFonts w:eastAsia="맑은 고딕" w:cs="Times New Roman" w:hint="eastAsia"/>
                <w:color w:val="000000" w:themeColor="text1"/>
                <w:sz w:val="18"/>
                <w:szCs w:val="20"/>
              </w:rPr>
              <w:t>psu</w:t>
            </w:r>
            <w:proofErr w:type="spellEnd"/>
            <w:r w:rsidRPr="00B626A8">
              <w:rPr>
                <w:rFonts w:eastAsia="맑은 고딕" w:cs="Times New Roman" w:hint="eastAsia"/>
                <w:color w:val="000000" w:themeColor="text1"/>
                <w:sz w:val="18"/>
                <w:szCs w:val="20"/>
              </w:rPr>
              <w:t>)</w:t>
            </w:r>
          </w:p>
        </w:tc>
        <w:tc>
          <w:tcPr>
            <w:tcW w:w="413" w:type="pct"/>
            <w:tcBorders>
              <w:top w:val="nil"/>
              <w:left w:val="nil"/>
              <w:bottom w:val="nil"/>
              <w:right w:val="nil"/>
            </w:tcBorders>
            <w:shd w:val="clear" w:color="auto" w:fill="auto"/>
            <w:noWrap/>
            <w:vAlign w:val="center"/>
          </w:tcPr>
          <w:p w14:paraId="6E7707AC"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376" w:type="pct"/>
            <w:tcBorders>
              <w:top w:val="nil"/>
              <w:left w:val="nil"/>
              <w:bottom w:val="nil"/>
              <w:right w:val="nil"/>
            </w:tcBorders>
            <w:shd w:val="clear" w:color="auto" w:fill="auto"/>
            <w:noWrap/>
            <w:vAlign w:val="center"/>
          </w:tcPr>
          <w:p w14:paraId="676E3AFB"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376" w:type="pct"/>
            <w:tcBorders>
              <w:top w:val="nil"/>
              <w:left w:val="nil"/>
              <w:bottom w:val="nil"/>
              <w:right w:val="nil"/>
            </w:tcBorders>
            <w:shd w:val="clear" w:color="auto" w:fill="auto"/>
            <w:noWrap/>
            <w:vAlign w:val="center"/>
          </w:tcPr>
          <w:p w14:paraId="0AD9A5CC"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413" w:type="pct"/>
            <w:tcBorders>
              <w:top w:val="nil"/>
              <w:left w:val="nil"/>
              <w:bottom w:val="nil"/>
              <w:right w:val="nil"/>
            </w:tcBorders>
            <w:shd w:val="clear" w:color="auto" w:fill="auto"/>
            <w:noWrap/>
            <w:vAlign w:val="center"/>
          </w:tcPr>
          <w:p w14:paraId="5ABA4B30"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413" w:type="pct"/>
            <w:tcBorders>
              <w:top w:val="nil"/>
              <w:left w:val="nil"/>
              <w:bottom w:val="nil"/>
              <w:right w:val="single" w:sz="4" w:space="0" w:color="auto"/>
            </w:tcBorders>
            <w:shd w:val="clear" w:color="auto" w:fill="auto"/>
            <w:noWrap/>
            <w:vAlign w:val="center"/>
          </w:tcPr>
          <w:p w14:paraId="37E3669A"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0.2</w:t>
            </w:r>
          </w:p>
        </w:tc>
        <w:tc>
          <w:tcPr>
            <w:tcW w:w="413" w:type="pct"/>
            <w:tcBorders>
              <w:top w:val="nil"/>
              <w:left w:val="single" w:sz="4" w:space="0" w:color="auto"/>
              <w:bottom w:val="nil"/>
              <w:right w:val="nil"/>
            </w:tcBorders>
            <w:shd w:val="clear" w:color="auto" w:fill="auto"/>
            <w:noWrap/>
            <w:vAlign w:val="center"/>
          </w:tcPr>
          <w:p w14:paraId="29E3E695"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376" w:type="pct"/>
            <w:tcBorders>
              <w:top w:val="nil"/>
              <w:left w:val="nil"/>
              <w:bottom w:val="nil"/>
              <w:right w:val="nil"/>
            </w:tcBorders>
            <w:shd w:val="clear" w:color="auto" w:fill="auto"/>
            <w:noWrap/>
            <w:vAlign w:val="center"/>
          </w:tcPr>
          <w:p w14:paraId="2711A44B"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376" w:type="pct"/>
            <w:tcBorders>
              <w:top w:val="nil"/>
              <w:left w:val="nil"/>
              <w:bottom w:val="nil"/>
              <w:right w:val="nil"/>
            </w:tcBorders>
            <w:shd w:val="clear" w:color="auto" w:fill="auto"/>
            <w:noWrap/>
            <w:vAlign w:val="center"/>
          </w:tcPr>
          <w:p w14:paraId="6AD893A1"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413" w:type="pct"/>
            <w:tcBorders>
              <w:top w:val="nil"/>
              <w:left w:val="nil"/>
              <w:bottom w:val="nil"/>
              <w:right w:val="nil"/>
            </w:tcBorders>
            <w:shd w:val="clear" w:color="auto" w:fill="auto"/>
            <w:noWrap/>
            <w:vAlign w:val="center"/>
          </w:tcPr>
          <w:p w14:paraId="11A48525"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412" w:type="pct"/>
            <w:tcBorders>
              <w:top w:val="nil"/>
              <w:left w:val="nil"/>
              <w:bottom w:val="nil"/>
              <w:right w:val="nil"/>
            </w:tcBorders>
            <w:shd w:val="clear" w:color="auto" w:fill="auto"/>
            <w:noWrap/>
            <w:vAlign w:val="center"/>
          </w:tcPr>
          <w:p w14:paraId="6F94A771"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0.2</w:t>
            </w:r>
          </w:p>
        </w:tc>
      </w:tr>
      <w:tr w:rsidR="00B626A8" w:rsidRPr="00B626A8" w14:paraId="5B7DEA7F" w14:textId="77777777" w:rsidTr="00B626A8">
        <w:trPr>
          <w:trHeight w:val="330"/>
        </w:trPr>
        <w:tc>
          <w:tcPr>
            <w:tcW w:w="270" w:type="pct"/>
            <w:tcBorders>
              <w:top w:val="nil"/>
              <w:left w:val="nil"/>
              <w:bottom w:val="nil"/>
              <w:right w:val="nil"/>
            </w:tcBorders>
            <w:shd w:val="clear" w:color="auto" w:fill="auto"/>
            <w:noWrap/>
            <w:vAlign w:val="center"/>
            <w:hideMark/>
          </w:tcPr>
          <w:p w14:paraId="596CED0D" w14:textId="77777777" w:rsidR="00B626A8" w:rsidRPr="00B626A8" w:rsidRDefault="00B626A8" w:rsidP="0053253C">
            <w:pPr>
              <w:spacing w:after="0"/>
              <w:jc w:val="center"/>
              <w:rPr>
                <w:rFonts w:eastAsia="맑은 고딕" w:cs="Times New Roman"/>
                <w:color w:val="000000" w:themeColor="text1"/>
                <w:sz w:val="18"/>
              </w:rPr>
            </w:pPr>
            <w:r w:rsidRPr="00B626A8">
              <w:rPr>
                <w:rFonts w:eastAsia="맑은 고딕" w:cs="Times New Roman"/>
                <w:color w:val="000000" w:themeColor="text1"/>
                <w:sz w:val="18"/>
              </w:rPr>
              <w:t>F</w:t>
            </w:r>
          </w:p>
        </w:tc>
        <w:tc>
          <w:tcPr>
            <w:tcW w:w="748" w:type="pct"/>
            <w:tcBorders>
              <w:top w:val="nil"/>
              <w:left w:val="nil"/>
              <w:bottom w:val="nil"/>
              <w:right w:val="nil"/>
            </w:tcBorders>
            <w:shd w:val="clear" w:color="auto" w:fill="auto"/>
            <w:noWrap/>
            <w:vAlign w:val="center"/>
            <w:hideMark/>
          </w:tcPr>
          <w:p w14:paraId="42CF02DC"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Water temperature (℃)</w:t>
            </w:r>
          </w:p>
        </w:tc>
        <w:tc>
          <w:tcPr>
            <w:tcW w:w="413" w:type="pct"/>
            <w:tcBorders>
              <w:top w:val="nil"/>
              <w:left w:val="nil"/>
              <w:bottom w:val="nil"/>
              <w:right w:val="nil"/>
            </w:tcBorders>
            <w:shd w:val="clear" w:color="auto" w:fill="auto"/>
            <w:noWrap/>
            <w:vAlign w:val="center"/>
            <w:hideMark/>
          </w:tcPr>
          <w:p w14:paraId="1AAD846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24.2</w:t>
            </w:r>
          </w:p>
        </w:tc>
        <w:tc>
          <w:tcPr>
            <w:tcW w:w="376" w:type="pct"/>
            <w:tcBorders>
              <w:top w:val="nil"/>
              <w:left w:val="nil"/>
              <w:bottom w:val="nil"/>
              <w:right w:val="nil"/>
            </w:tcBorders>
            <w:shd w:val="clear" w:color="auto" w:fill="auto"/>
            <w:noWrap/>
            <w:vAlign w:val="center"/>
            <w:hideMark/>
          </w:tcPr>
          <w:p w14:paraId="0DBDD63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4.9</w:t>
            </w:r>
          </w:p>
        </w:tc>
        <w:tc>
          <w:tcPr>
            <w:tcW w:w="376" w:type="pct"/>
            <w:tcBorders>
              <w:top w:val="nil"/>
              <w:left w:val="nil"/>
              <w:bottom w:val="nil"/>
              <w:right w:val="nil"/>
            </w:tcBorders>
            <w:shd w:val="clear" w:color="auto" w:fill="auto"/>
            <w:noWrap/>
            <w:vAlign w:val="center"/>
            <w:hideMark/>
          </w:tcPr>
          <w:p w14:paraId="46CEB6B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2.0</w:t>
            </w:r>
          </w:p>
        </w:tc>
        <w:tc>
          <w:tcPr>
            <w:tcW w:w="413" w:type="pct"/>
            <w:tcBorders>
              <w:top w:val="nil"/>
              <w:left w:val="nil"/>
              <w:bottom w:val="nil"/>
              <w:right w:val="nil"/>
            </w:tcBorders>
            <w:shd w:val="clear" w:color="auto" w:fill="auto"/>
            <w:noWrap/>
            <w:vAlign w:val="center"/>
            <w:hideMark/>
          </w:tcPr>
          <w:p w14:paraId="03439A8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14.6</w:t>
            </w:r>
          </w:p>
        </w:tc>
        <w:tc>
          <w:tcPr>
            <w:tcW w:w="413" w:type="pct"/>
            <w:tcBorders>
              <w:top w:val="nil"/>
              <w:left w:val="nil"/>
              <w:bottom w:val="nil"/>
              <w:right w:val="single" w:sz="4" w:space="0" w:color="auto"/>
            </w:tcBorders>
            <w:shd w:val="clear" w:color="auto" w:fill="auto"/>
            <w:noWrap/>
            <w:vAlign w:val="center"/>
            <w:hideMark/>
          </w:tcPr>
          <w:p w14:paraId="538C6BB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29.3</w:t>
            </w:r>
          </w:p>
        </w:tc>
        <w:tc>
          <w:tcPr>
            <w:tcW w:w="413" w:type="pct"/>
            <w:tcBorders>
              <w:top w:val="nil"/>
              <w:left w:val="single" w:sz="4" w:space="0" w:color="auto"/>
              <w:bottom w:val="nil"/>
              <w:right w:val="nil"/>
            </w:tcBorders>
            <w:shd w:val="clear" w:color="auto" w:fill="auto"/>
            <w:noWrap/>
            <w:vAlign w:val="center"/>
            <w:hideMark/>
          </w:tcPr>
          <w:p w14:paraId="4D0DEFB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21.4</w:t>
            </w:r>
          </w:p>
        </w:tc>
        <w:tc>
          <w:tcPr>
            <w:tcW w:w="376" w:type="pct"/>
            <w:tcBorders>
              <w:top w:val="nil"/>
              <w:left w:val="nil"/>
              <w:bottom w:val="nil"/>
              <w:right w:val="nil"/>
            </w:tcBorders>
            <w:shd w:val="clear" w:color="auto" w:fill="auto"/>
            <w:noWrap/>
            <w:vAlign w:val="center"/>
            <w:hideMark/>
          </w:tcPr>
          <w:p w14:paraId="2AB1A62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4.4</w:t>
            </w:r>
          </w:p>
        </w:tc>
        <w:tc>
          <w:tcPr>
            <w:tcW w:w="376" w:type="pct"/>
            <w:tcBorders>
              <w:top w:val="nil"/>
              <w:left w:val="nil"/>
              <w:bottom w:val="nil"/>
              <w:right w:val="nil"/>
            </w:tcBorders>
            <w:shd w:val="clear" w:color="auto" w:fill="auto"/>
            <w:noWrap/>
            <w:vAlign w:val="center"/>
            <w:hideMark/>
          </w:tcPr>
          <w:p w14:paraId="7C40173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1.1</w:t>
            </w:r>
          </w:p>
        </w:tc>
        <w:tc>
          <w:tcPr>
            <w:tcW w:w="413" w:type="pct"/>
            <w:tcBorders>
              <w:top w:val="nil"/>
              <w:left w:val="nil"/>
              <w:bottom w:val="nil"/>
              <w:right w:val="nil"/>
            </w:tcBorders>
            <w:shd w:val="clear" w:color="auto" w:fill="auto"/>
            <w:noWrap/>
            <w:vAlign w:val="center"/>
            <w:hideMark/>
          </w:tcPr>
          <w:p w14:paraId="41C8364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13.3</w:t>
            </w:r>
          </w:p>
        </w:tc>
        <w:tc>
          <w:tcPr>
            <w:tcW w:w="412" w:type="pct"/>
            <w:tcBorders>
              <w:top w:val="nil"/>
              <w:left w:val="nil"/>
              <w:bottom w:val="nil"/>
              <w:right w:val="nil"/>
            </w:tcBorders>
            <w:shd w:val="clear" w:color="auto" w:fill="auto"/>
            <w:noWrap/>
            <w:vAlign w:val="center"/>
            <w:hideMark/>
          </w:tcPr>
          <w:p w14:paraId="38D8428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29.6</w:t>
            </w:r>
          </w:p>
        </w:tc>
      </w:tr>
      <w:tr w:rsidR="00B626A8" w:rsidRPr="00B626A8" w14:paraId="22D2A187" w14:textId="77777777" w:rsidTr="00B626A8">
        <w:trPr>
          <w:trHeight w:val="330"/>
        </w:trPr>
        <w:tc>
          <w:tcPr>
            <w:tcW w:w="270" w:type="pct"/>
            <w:tcBorders>
              <w:top w:val="nil"/>
              <w:left w:val="nil"/>
              <w:bottom w:val="nil"/>
              <w:right w:val="nil"/>
            </w:tcBorders>
            <w:shd w:val="clear" w:color="auto" w:fill="auto"/>
            <w:noWrap/>
            <w:vAlign w:val="center"/>
            <w:hideMark/>
          </w:tcPr>
          <w:p w14:paraId="0899EAB9"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13CE73DB"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DO (mg/L)</w:t>
            </w:r>
          </w:p>
        </w:tc>
        <w:tc>
          <w:tcPr>
            <w:tcW w:w="413" w:type="pct"/>
            <w:tcBorders>
              <w:top w:val="nil"/>
              <w:left w:val="nil"/>
              <w:bottom w:val="nil"/>
              <w:right w:val="nil"/>
            </w:tcBorders>
            <w:shd w:val="clear" w:color="auto" w:fill="auto"/>
            <w:noWrap/>
            <w:vAlign w:val="center"/>
            <w:hideMark/>
          </w:tcPr>
          <w:p w14:paraId="723F585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8.9</w:t>
            </w:r>
          </w:p>
        </w:tc>
        <w:tc>
          <w:tcPr>
            <w:tcW w:w="376" w:type="pct"/>
            <w:tcBorders>
              <w:top w:val="nil"/>
              <w:left w:val="nil"/>
              <w:bottom w:val="nil"/>
              <w:right w:val="nil"/>
            </w:tcBorders>
            <w:shd w:val="clear" w:color="auto" w:fill="auto"/>
            <w:noWrap/>
            <w:vAlign w:val="center"/>
            <w:hideMark/>
          </w:tcPr>
          <w:p w14:paraId="032C31B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0.9</w:t>
            </w:r>
          </w:p>
        </w:tc>
        <w:tc>
          <w:tcPr>
            <w:tcW w:w="376" w:type="pct"/>
            <w:tcBorders>
              <w:top w:val="nil"/>
              <w:left w:val="nil"/>
              <w:bottom w:val="nil"/>
              <w:right w:val="nil"/>
            </w:tcBorders>
            <w:shd w:val="clear" w:color="auto" w:fill="auto"/>
            <w:noWrap/>
            <w:vAlign w:val="center"/>
            <w:hideMark/>
          </w:tcPr>
          <w:p w14:paraId="517CBB0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0.4</w:t>
            </w:r>
          </w:p>
        </w:tc>
        <w:tc>
          <w:tcPr>
            <w:tcW w:w="413" w:type="pct"/>
            <w:tcBorders>
              <w:top w:val="nil"/>
              <w:left w:val="nil"/>
              <w:bottom w:val="nil"/>
              <w:right w:val="nil"/>
            </w:tcBorders>
            <w:shd w:val="clear" w:color="auto" w:fill="auto"/>
            <w:noWrap/>
            <w:vAlign w:val="center"/>
            <w:hideMark/>
          </w:tcPr>
          <w:p w14:paraId="391F210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6.6</w:t>
            </w:r>
          </w:p>
        </w:tc>
        <w:tc>
          <w:tcPr>
            <w:tcW w:w="413" w:type="pct"/>
            <w:tcBorders>
              <w:top w:val="nil"/>
              <w:left w:val="nil"/>
              <w:bottom w:val="nil"/>
              <w:right w:val="single" w:sz="4" w:space="0" w:color="auto"/>
            </w:tcBorders>
            <w:shd w:val="clear" w:color="auto" w:fill="auto"/>
            <w:noWrap/>
            <w:vAlign w:val="center"/>
            <w:hideMark/>
          </w:tcPr>
          <w:p w14:paraId="7A43108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13.3</w:t>
            </w:r>
          </w:p>
        </w:tc>
        <w:tc>
          <w:tcPr>
            <w:tcW w:w="413" w:type="pct"/>
            <w:tcBorders>
              <w:top w:val="nil"/>
              <w:left w:val="single" w:sz="4" w:space="0" w:color="auto"/>
              <w:bottom w:val="nil"/>
              <w:right w:val="nil"/>
            </w:tcBorders>
            <w:shd w:val="clear" w:color="auto" w:fill="auto"/>
            <w:noWrap/>
            <w:vAlign w:val="center"/>
            <w:hideMark/>
          </w:tcPr>
          <w:p w14:paraId="79DF4A4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9.1</w:t>
            </w:r>
          </w:p>
        </w:tc>
        <w:tc>
          <w:tcPr>
            <w:tcW w:w="376" w:type="pct"/>
            <w:tcBorders>
              <w:top w:val="nil"/>
              <w:left w:val="nil"/>
              <w:bottom w:val="nil"/>
              <w:right w:val="nil"/>
            </w:tcBorders>
            <w:shd w:val="clear" w:color="auto" w:fill="auto"/>
            <w:noWrap/>
            <w:vAlign w:val="center"/>
            <w:hideMark/>
          </w:tcPr>
          <w:p w14:paraId="0631DAF8"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1.0</w:t>
            </w:r>
          </w:p>
        </w:tc>
        <w:tc>
          <w:tcPr>
            <w:tcW w:w="376" w:type="pct"/>
            <w:tcBorders>
              <w:top w:val="nil"/>
              <w:left w:val="nil"/>
              <w:bottom w:val="nil"/>
              <w:right w:val="nil"/>
            </w:tcBorders>
            <w:shd w:val="clear" w:color="auto" w:fill="auto"/>
            <w:noWrap/>
            <w:vAlign w:val="center"/>
            <w:hideMark/>
          </w:tcPr>
          <w:p w14:paraId="41AA06BA"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0.3</w:t>
            </w:r>
          </w:p>
        </w:tc>
        <w:tc>
          <w:tcPr>
            <w:tcW w:w="413" w:type="pct"/>
            <w:tcBorders>
              <w:top w:val="nil"/>
              <w:left w:val="nil"/>
              <w:bottom w:val="nil"/>
              <w:right w:val="nil"/>
            </w:tcBorders>
            <w:shd w:val="clear" w:color="auto" w:fill="auto"/>
            <w:noWrap/>
            <w:vAlign w:val="center"/>
            <w:hideMark/>
          </w:tcPr>
          <w:p w14:paraId="32D0F4F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7.4</w:t>
            </w:r>
          </w:p>
        </w:tc>
        <w:tc>
          <w:tcPr>
            <w:tcW w:w="412" w:type="pct"/>
            <w:tcBorders>
              <w:top w:val="nil"/>
              <w:left w:val="nil"/>
              <w:bottom w:val="nil"/>
              <w:right w:val="nil"/>
            </w:tcBorders>
            <w:shd w:val="clear" w:color="auto" w:fill="auto"/>
            <w:noWrap/>
            <w:vAlign w:val="center"/>
            <w:hideMark/>
          </w:tcPr>
          <w:p w14:paraId="1552C16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11.1</w:t>
            </w:r>
          </w:p>
        </w:tc>
      </w:tr>
      <w:tr w:rsidR="00B626A8" w:rsidRPr="00B626A8" w14:paraId="10053903" w14:textId="77777777" w:rsidTr="00B626A8">
        <w:trPr>
          <w:trHeight w:val="330"/>
        </w:trPr>
        <w:tc>
          <w:tcPr>
            <w:tcW w:w="270" w:type="pct"/>
            <w:tcBorders>
              <w:top w:val="nil"/>
              <w:left w:val="nil"/>
              <w:bottom w:val="nil"/>
              <w:right w:val="nil"/>
            </w:tcBorders>
            <w:shd w:val="clear" w:color="auto" w:fill="auto"/>
            <w:noWrap/>
            <w:vAlign w:val="center"/>
            <w:hideMark/>
          </w:tcPr>
          <w:p w14:paraId="058B7D5B"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5354C035"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BOD</w:t>
            </w:r>
          </w:p>
        </w:tc>
        <w:tc>
          <w:tcPr>
            <w:tcW w:w="413" w:type="pct"/>
            <w:tcBorders>
              <w:top w:val="nil"/>
              <w:left w:val="nil"/>
              <w:bottom w:val="nil"/>
              <w:right w:val="nil"/>
            </w:tcBorders>
            <w:shd w:val="clear" w:color="auto" w:fill="auto"/>
            <w:noWrap/>
            <w:vAlign w:val="center"/>
            <w:hideMark/>
          </w:tcPr>
          <w:p w14:paraId="755E9B4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2.1</w:t>
            </w:r>
          </w:p>
        </w:tc>
        <w:tc>
          <w:tcPr>
            <w:tcW w:w="376" w:type="pct"/>
            <w:tcBorders>
              <w:top w:val="nil"/>
              <w:left w:val="nil"/>
              <w:bottom w:val="nil"/>
              <w:right w:val="nil"/>
            </w:tcBorders>
            <w:shd w:val="clear" w:color="auto" w:fill="auto"/>
            <w:noWrap/>
            <w:vAlign w:val="center"/>
            <w:hideMark/>
          </w:tcPr>
          <w:p w14:paraId="4977CD7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0.6</w:t>
            </w:r>
          </w:p>
        </w:tc>
        <w:tc>
          <w:tcPr>
            <w:tcW w:w="376" w:type="pct"/>
            <w:tcBorders>
              <w:top w:val="nil"/>
              <w:left w:val="nil"/>
              <w:bottom w:val="nil"/>
              <w:right w:val="nil"/>
            </w:tcBorders>
            <w:shd w:val="clear" w:color="auto" w:fill="auto"/>
            <w:noWrap/>
            <w:vAlign w:val="center"/>
            <w:hideMark/>
          </w:tcPr>
          <w:p w14:paraId="1411D31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0.3</w:t>
            </w:r>
          </w:p>
        </w:tc>
        <w:tc>
          <w:tcPr>
            <w:tcW w:w="413" w:type="pct"/>
            <w:tcBorders>
              <w:top w:val="nil"/>
              <w:left w:val="nil"/>
              <w:bottom w:val="nil"/>
              <w:right w:val="nil"/>
            </w:tcBorders>
            <w:shd w:val="clear" w:color="auto" w:fill="auto"/>
            <w:noWrap/>
            <w:vAlign w:val="center"/>
            <w:hideMark/>
          </w:tcPr>
          <w:p w14:paraId="0ADC5ED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1.3</w:t>
            </w:r>
          </w:p>
        </w:tc>
        <w:tc>
          <w:tcPr>
            <w:tcW w:w="413" w:type="pct"/>
            <w:tcBorders>
              <w:top w:val="nil"/>
              <w:left w:val="nil"/>
              <w:bottom w:val="nil"/>
              <w:right w:val="single" w:sz="4" w:space="0" w:color="auto"/>
            </w:tcBorders>
            <w:shd w:val="clear" w:color="auto" w:fill="auto"/>
            <w:noWrap/>
            <w:vAlign w:val="center"/>
            <w:hideMark/>
          </w:tcPr>
          <w:p w14:paraId="43303CF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3.7</w:t>
            </w:r>
          </w:p>
        </w:tc>
        <w:tc>
          <w:tcPr>
            <w:tcW w:w="413" w:type="pct"/>
            <w:tcBorders>
              <w:top w:val="nil"/>
              <w:left w:val="single" w:sz="4" w:space="0" w:color="auto"/>
              <w:bottom w:val="nil"/>
              <w:right w:val="nil"/>
            </w:tcBorders>
            <w:shd w:val="clear" w:color="auto" w:fill="auto"/>
            <w:noWrap/>
            <w:vAlign w:val="center"/>
            <w:hideMark/>
          </w:tcPr>
          <w:p w14:paraId="2CA0CE0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1.4</w:t>
            </w:r>
          </w:p>
        </w:tc>
        <w:tc>
          <w:tcPr>
            <w:tcW w:w="376" w:type="pct"/>
            <w:tcBorders>
              <w:top w:val="nil"/>
              <w:left w:val="nil"/>
              <w:bottom w:val="nil"/>
              <w:right w:val="nil"/>
            </w:tcBorders>
            <w:shd w:val="clear" w:color="auto" w:fill="auto"/>
            <w:noWrap/>
            <w:vAlign w:val="center"/>
            <w:hideMark/>
          </w:tcPr>
          <w:p w14:paraId="300C3EF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0.6</w:t>
            </w:r>
          </w:p>
        </w:tc>
        <w:tc>
          <w:tcPr>
            <w:tcW w:w="376" w:type="pct"/>
            <w:tcBorders>
              <w:top w:val="nil"/>
              <w:left w:val="nil"/>
              <w:bottom w:val="nil"/>
              <w:right w:val="nil"/>
            </w:tcBorders>
            <w:shd w:val="clear" w:color="auto" w:fill="auto"/>
            <w:noWrap/>
            <w:vAlign w:val="center"/>
            <w:hideMark/>
          </w:tcPr>
          <w:p w14:paraId="60D7E5C3"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0.2</w:t>
            </w:r>
          </w:p>
        </w:tc>
        <w:tc>
          <w:tcPr>
            <w:tcW w:w="413" w:type="pct"/>
            <w:tcBorders>
              <w:top w:val="nil"/>
              <w:left w:val="nil"/>
              <w:bottom w:val="nil"/>
              <w:right w:val="nil"/>
            </w:tcBorders>
            <w:shd w:val="clear" w:color="auto" w:fill="auto"/>
            <w:noWrap/>
            <w:vAlign w:val="center"/>
            <w:hideMark/>
          </w:tcPr>
          <w:p w14:paraId="559662D9"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0.4</w:t>
            </w:r>
          </w:p>
        </w:tc>
        <w:tc>
          <w:tcPr>
            <w:tcW w:w="412" w:type="pct"/>
            <w:tcBorders>
              <w:top w:val="nil"/>
              <w:left w:val="nil"/>
              <w:bottom w:val="nil"/>
              <w:right w:val="nil"/>
            </w:tcBorders>
            <w:shd w:val="clear" w:color="auto" w:fill="auto"/>
            <w:noWrap/>
            <w:vAlign w:val="center"/>
            <w:hideMark/>
          </w:tcPr>
          <w:p w14:paraId="055B061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2.4</w:t>
            </w:r>
          </w:p>
        </w:tc>
      </w:tr>
      <w:tr w:rsidR="00B626A8" w:rsidRPr="00B626A8" w14:paraId="59FF2C33" w14:textId="77777777" w:rsidTr="00B626A8">
        <w:trPr>
          <w:trHeight w:val="330"/>
        </w:trPr>
        <w:tc>
          <w:tcPr>
            <w:tcW w:w="270" w:type="pct"/>
            <w:tcBorders>
              <w:top w:val="nil"/>
              <w:left w:val="nil"/>
              <w:bottom w:val="nil"/>
              <w:right w:val="nil"/>
            </w:tcBorders>
            <w:shd w:val="clear" w:color="auto" w:fill="auto"/>
            <w:noWrap/>
            <w:vAlign w:val="center"/>
            <w:hideMark/>
          </w:tcPr>
          <w:p w14:paraId="3368D25A"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575A8B41"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TN (mg/L)</w:t>
            </w:r>
          </w:p>
        </w:tc>
        <w:tc>
          <w:tcPr>
            <w:tcW w:w="413" w:type="pct"/>
            <w:tcBorders>
              <w:top w:val="nil"/>
              <w:left w:val="nil"/>
              <w:bottom w:val="nil"/>
              <w:right w:val="nil"/>
            </w:tcBorders>
            <w:shd w:val="clear" w:color="auto" w:fill="auto"/>
            <w:noWrap/>
            <w:vAlign w:val="center"/>
            <w:hideMark/>
          </w:tcPr>
          <w:p w14:paraId="479D1E2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3.4</w:t>
            </w:r>
          </w:p>
        </w:tc>
        <w:tc>
          <w:tcPr>
            <w:tcW w:w="376" w:type="pct"/>
            <w:tcBorders>
              <w:top w:val="nil"/>
              <w:left w:val="nil"/>
              <w:bottom w:val="nil"/>
              <w:right w:val="nil"/>
            </w:tcBorders>
            <w:shd w:val="clear" w:color="auto" w:fill="auto"/>
            <w:noWrap/>
            <w:vAlign w:val="center"/>
            <w:hideMark/>
          </w:tcPr>
          <w:p w14:paraId="719B447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0.6</w:t>
            </w:r>
          </w:p>
        </w:tc>
        <w:tc>
          <w:tcPr>
            <w:tcW w:w="376" w:type="pct"/>
            <w:tcBorders>
              <w:top w:val="nil"/>
              <w:left w:val="nil"/>
              <w:bottom w:val="nil"/>
              <w:right w:val="nil"/>
            </w:tcBorders>
            <w:shd w:val="clear" w:color="auto" w:fill="auto"/>
            <w:noWrap/>
            <w:vAlign w:val="center"/>
            <w:hideMark/>
          </w:tcPr>
          <w:p w14:paraId="6C9F6CB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0.2</w:t>
            </w:r>
          </w:p>
        </w:tc>
        <w:tc>
          <w:tcPr>
            <w:tcW w:w="413" w:type="pct"/>
            <w:tcBorders>
              <w:top w:val="nil"/>
              <w:left w:val="nil"/>
              <w:bottom w:val="nil"/>
              <w:right w:val="nil"/>
            </w:tcBorders>
            <w:shd w:val="clear" w:color="auto" w:fill="auto"/>
            <w:noWrap/>
            <w:vAlign w:val="center"/>
            <w:hideMark/>
          </w:tcPr>
          <w:p w14:paraId="3B1990C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1.3</w:t>
            </w:r>
          </w:p>
        </w:tc>
        <w:tc>
          <w:tcPr>
            <w:tcW w:w="413" w:type="pct"/>
            <w:tcBorders>
              <w:top w:val="nil"/>
              <w:left w:val="nil"/>
              <w:bottom w:val="nil"/>
              <w:right w:val="single" w:sz="4" w:space="0" w:color="auto"/>
            </w:tcBorders>
            <w:shd w:val="clear" w:color="auto" w:fill="auto"/>
            <w:noWrap/>
            <w:vAlign w:val="center"/>
            <w:hideMark/>
          </w:tcPr>
          <w:p w14:paraId="5ED2F67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6.2</w:t>
            </w:r>
          </w:p>
        </w:tc>
        <w:tc>
          <w:tcPr>
            <w:tcW w:w="413" w:type="pct"/>
            <w:tcBorders>
              <w:top w:val="nil"/>
              <w:left w:val="single" w:sz="4" w:space="0" w:color="auto"/>
              <w:bottom w:val="nil"/>
              <w:right w:val="nil"/>
            </w:tcBorders>
            <w:shd w:val="clear" w:color="auto" w:fill="auto"/>
            <w:noWrap/>
            <w:vAlign w:val="center"/>
            <w:hideMark/>
          </w:tcPr>
          <w:p w14:paraId="5E46B9A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2.3</w:t>
            </w:r>
          </w:p>
        </w:tc>
        <w:tc>
          <w:tcPr>
            <w:tcW w:w="376" w:type="pct"/>
            <w:tcBorders>
              <w:top w:val="nil"/>
              <w:left w:val="nil"/>
              <w:bottom w:val="nil"/>
              <w:right w:val="nil"/>
            </w:tcBorders>
            <w:shd w:val="clear" w:color="auto" w:fill="auto"/>
            <w:noWrap/>
            <w:vAlign w:val="center"/>
            <w:hideMark/>
          </w:tcPr>
          <w:p w14:paraId="5A4C335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0.4</w:t>
            </w:r>
          </w:p>
        </w:tc>
        <w:tc>
          <w:tcPr>
            <w:tcW w:w="376" w:type="pct"/>
            <w:tcBorders>
              <w:top w:val="nil"/>
              <w:left w:val="nil"/>
              <w:bottom w:val="nil"/>
              <w:right w:val="nil"/>
            </w:tcBorders>
            <w:shd w:val="clear" w:color="auto" w:fill="auto"/>
            <w:noWrap/>
            <w:vAlign w:val="center"/>
            <w:hideMark/>
          </w:tcPr>
          <w:p w14:paraId="385BB43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0.1</w:t>
            </w:r>
          </w:p>
        </w:tc>
        <w:tc>
          <w:tcPr>
            <w:tcW w:w="413" w:type="pct"/>
            <w:tcBorders>
              <w:top w:val="nil"/>
              <w:left w:val="nil"/>
              <w:bottom w:val="nil"/>
              <w:right w:val="nil"/>
            </w:tcBorders>
            <w:shd w:val="clear" w:color="auto" w:fill="auto"/>
            <w:noWrap/>
            <w:vAlign w:val="center"/>
            <w:hideMark/>
          </w:tcPr>
          <w:p w14:paraId="311D0FE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1.4</w:t>
            </w:r>
          </w:p>
        </w:tc>
        <w:tc>
          <w:tcPr>
            <w:tcW w:w="412" w:type="pct"/>
            <w:tcBorders>
              <w:top w:val="nil"/>
              <w:left w:val="nil"/>
              <w:bottom w:val="nil"/>
              <w:right w:val="nil"/>
            </w:tcBorders>
            <w:shd w:val="clear" w:color="auto" w:fill="auto"/>
            <w:noWrap/>
            <w:vAlign w:val="center"/>
            <w:hideMark/>
          </w:tcPr>
          <w:p w14:paraId="42F8B33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3.1</w:t>
            </w:r>
          </w:p>
        </w:tc>
      </w:tr>
      <w:tr w:rsidR="00B626A8" w:rsidRPr="00B626A8" w14:paraId="1029CE76" w14:textId="77777777" w:rsidTr="00B626A8">
        <w:trPr>
          <w:trHeight w:val="330"/>
        </w:trPr>
        <w:tc>
          <w:tcPr>
            <w:tcW w:w="270" w:type="pct"/>
            <w:tcBorders>
              <w:top w:val="nil"/>
              <w:left w:val="nil"/>
              <w:right w:val="nil"/>
            </w:tcBorders>
            <w:shd w:val="clear" w:color="auto" w:fill="auto"/>
            <w:noWrap/>
            <w:vAlign w:val="center"/>
            <w:hideMark/>
          </w:tcPr>
          <w:p w14:paraId="2D4F92B8"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right w:val="nil"/>
            </w:tcBorders>
            <w:shd w:val="clear" w:color="auto" w:fill="auto"/>
            <w:noWrap/>
            <w:vAlign w:val="center"/>
            <w:hideMark/>
          </w:tcPr>
          <w:p w14:paraId="60BC6FCA"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TP (mg/L)</w:t>
            </w:r>
          </w:p>
        </w:tc>
        <w:tc>
          <w:tcPr>
            <w:tcW w:w="413" w:type="pct"/>
            <w:tcBorders>
              <w:top w:val="nil"/>
              <w:left w:val="nil"/>
              <w:right w:val="nil"/>
            </w:tcBorders>
            <w:shd w:val="clear" w:color="auto" w:fill="auto"/>
            <w:noWrap/>
            <w:vAlign w:val="center"/>
            <w:hideMark/>
          </w:tcPr>
          <w:p w14:paraId="38197525"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376" w:type="pct"/>
            <w:tcBorders>
              <w:top w:val="nil"/>
              <w:left w:val="nil"/>
              <w:right w:val="nil"/>
            </w:tcBorders>
            <w:shd w:val="clear" w:color="auto" w:fill="auto"/>
            <w:noWrap/>
            <w:vAlign w:val="center"/>
            <w:hideMark/>
          </w:tcPr>
          <w:p w14:paraId="43AFE15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376" w:type="pct"/>
            <w:tcBorders>
              <w:top w:val="nil"/>
              <w:left w:val="nil"/>
              <w:right w:val="nil"/>
            </w:tcBorders>
            <w:shd w:val="clear" w:color="auto" w:fill="auto"/>
            <w:noWrap/>
            <w:vAlign w:val="center"/>
            <w:hideMark/>
          </w:tcPr>
          <w:p w14:paraId="4D64725D"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413" w:type="pct"/>
            <w:tcBorders>
              <w:top w:val="nil"/>
              <w:left w:val="nil"/>
              <w:right w:val="nil"/>
            </w:tcBorders>
            <w:shd w:val="clear" w:color="auto" w:fill="auto"/>
            <w:noWrap/>
            <w:vAlign w:val="center"/>
            <w:hideMark/>
          </w:tcPr>
          <w:p w14:paraId="218436A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0.0</w:t>
            </w:r>
          </w:p>
        </w:tc>
        <w:tc>
          <w:tcPr>
            <w:tcW w:w="413" w:type="pct"/>
            <w:tcBorders>
              <w:top w:val="nil"/>
              <w:left w:val="nil"/>
              <w:right w:val="single" w:sz="4" w:space="0" w:color="auto"/>
            </w:tcBorders>
            <w:shd w:val="clear" w:color="auto" w:fill="auto"/>
            <w:noWrap/>
            <w:vAlign w:val="center"/>
            <w:hideMark/>
          </w:tcPr>
          <w:p w14:paraId="68304D9F"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0.1</w:t>
            </w:r>
          </w:p>
        </w:tc>
        <w:tc>
          <w:tcPr>
            <w:tcW w:w="413" w:type="pct"/>
            <w:tcBorders>
              <w:top w:val="nil"/>
              <w:left w:val="single" w:sz="4" w:space="0" w:color="auto"/>
              <w:right w:val="nil"/>
            </w:tcBorders>
            <w:shd w:val="clear" w:color="auto" w:fill="auto"/>
            <w:noWrap/>
            <w:vAlign w:val="center"/>
            <w:hideMark/>
          </w:tcPr>
          <w:p w14:paraId="201EC12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376" w:type="pct"/>
            <w:tcBorders>
              <w:top w:val="nil"/>
              <w:left w:val="nil"/>
              <w:right w:val="nil"/>
            </w:tcBorders>
            <w:shd w:val="clear" w:color="auto" w:fill="auto"/>
            <w:noWrap/>
            <w:vAlign w:val="center"/>
            <w:hideMark/>
          </w:tcPr>
          <w:p w14:paraId="56E3C5D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376" w:type="pct"/>
            <w:tcBorders>
              <w:top w:val="nil"/>
              <w:left w:val="nil"/>
              <w:right w:val="nil"/>
            </w:tcBorders>
            <w:shd w:val="clear" w:color="auto" w:fill="auto"/>
            <w:noWrap/>
            <w:vAlign w:val="center"/>
            <w:hideMark/>
          </w:tcPr>
          <w:p w14:paraId="7B297B1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413" w:type="pct"/>
            <w:tcBorders>
              <w:top w:val="nil"/>
              <w:left w:val="nil"/>
              <w:right w:val="nil"/>
            </w:tcBorders>
            <w:shd w:val="clear" w:color="auto" w:fill="auto"/>
            <w:noWrap/>
            <w:vAlign w:val="center"/>
            <w:hideMark/>
          </w:tcPr>
          <w:p w14:paraId="0163B46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0.0</w:t>
            </w:r>
          </w:p>
        </w:tc>
        <w:tc>
          <w:tcPr>
            <w:tcW w:w="412" w:type="pct"/>
            <w:tcBorders>
              <w:top w:val="nil"/>
              <w:left w:val="nil"/>
              <w:right w:val="nil"/>
            </w:tcBorders>
            <w:shd w:val="clear" w:color="auto" w:fill="auto"/>
            <w:noWrap/>
            <w:vAlign w:val="center"/>
            <w:hideMark/>
          </w:tcPr>
          <w:p w14:paraId="690C190C"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0.1</w:t>
            </w:r>
          </w:p>
        </w:tc>
      </w:tr>
      <w:tr w:rsidR="00B626A8" w:rsidRPr="00B626A8" w14:paraId="5BDFB188" w14:textId="77777777" w:rsidTr="00B626A8">
        <w:trPr>
          <w:trHeight w:val="330"/>
        </w:trPr>
        <w:tc>
          <w:tcPr>
            <w:tcW w:w="270" w:type="pct"/>
            <w:tcBorders>
              <w:top w:val="nil"/>
              <w:left w:val="nil"/>
              <w:bottom w:val="nil"/>
              <w:right w:val="nil"/>
            </w:tcBorders>
            <w:shd w:val="clear" w:color="auto" w:fill="auto"/>
            <w:noWrap/>
            <w:vAlign w:val="center"/>
            <w:hideMark/>
          </w:tcPr>
          <w:p w14:paraId="2EE22F6E"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nil"/>
              <w:right w:val="nil"/>
            </w:tcBorders>
            <w:shd w:val="clear" w:color="auto" w:fill="auto"/>
            <w:noWrap/>
            <w:vAlign w:val="center"/>
            <w:hideMark/>
          </w:tcPr>
          <w:p w14:paraId="36424908"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Conductivity (</w:t>
            </w:r>
            <w:proofErr w:type="spellStart"/>
            <w:r w:rsidRPr="00B626A8">
              <w:rPr>
                <w:rFonts w:eastAsia="맑은 고딕" w:cs="Times New Roman"/>
                <w:color w:val="000000" w:themeColor="text1"/>
                <w:sz w:val="18"/>
                <w:szCs w:val="20"/>
              </w:rPr>
              <w:t>μS</w:t>
            </w:r>
            <w:proofErr w:type="spellEnd"/>
            <w:r w:rsidRPr="00B626A8">
              <w:rPr>
                <w:rFonts w:eastAsia="맑은 고딕" w:cs="Times New Roman"/>
                <w:color w:val="000000" w:themeColor="text1"/>
                <w:sz w:val="18"/>
                <w:szCs w:val="20"/>
              </w:rPr>
              <w:t>/</w:t>
            </w:r>
            <w:r w:rsidRPr="00B626A8">
              <w:rPr>
                <w:rFonts w:eastAsia="맑은 고딕" w:cs="Times New Roman"/>
                <w:color w:val="000000" w:themeColor="text1"/>
                <w:sz w:val="18"/>
                <w:szCs w:val="20"/>
              </w:rPr>
              <w:t>㎝</w:t>
            </w:r>
            <w:r w:rsidRPr="00B626A8">
              <w:rPr>
                <w:rFonts w:eastAsia="맑은 고딕" w:cs="Times New Roman"/>
                <w:color w:val="000000" w:themeColor="text1"/>
                <w:sz w:val="18"/>
                <w:szCs w:val="20"/>
              </w:rPr>
              <w:t>)</w:t>
            </w:r>
          </w:p>
        </w:tc>
        <w:tc>
          <w:tcPr>
            <w:tcW w:w="413" w:type="pct"/>
            <w:tcBorders>
              <w:top w:val="nil"/>
              <w:left w:val="nil"/>
              <w:bottom w:val="nil"/>
              <w:right w:val="nil"/>
            </w:tcBorders>
            <w:shd w:val="clear" w:color="auto" w:fill="auto"/>
            <w:noWrap/>
            <w:vAlign w:val="center"/>
            <w:hideMark/>
          </w:tcPr>
          <w:p w14:paraId="27F888F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281.2</w:t>
            </w:r>
          </w:p>
        </w:tc>
        <w:tc>
          <w:tcPr>
            <w:tcW w:w="376" w:type="pct"/>
            <w:tcBorders>
              <w:top w:val="nil"/>
              <w:left w:val="nil"/>
              <w:bottom w:val="nil"/>
              <w:right w:val="nil"/>
            </w:tcBorders>
            <w:shd w:val="clear" w:color="auto" w:fill="auto"/>
            <w:noWrap/>
            <w:vAlign w:val="center"/>
            <w:hideMark/>
          </w:tcPr>
          <w:p w14:paraId="04ABCD3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33.5</w:t>
            </w:r>
          </w:p>
        </w:tc>
        <w:tc>
          <w:tcPr>
            <w:tcW w:w="376" w:type="pct"/>
            <w:tcBorders>
              <w:top w:val="nil"/>
              <w:left w:val="nil"/>
              <w:bottom w:val="nil"/>
              <w:right w:val="nil"/>
            </w:tcBorders>
            <w:shd w:val="clear" w:color="auto" w:fill="auto"/>
            <w:noWrap/>
            <w:vAlign w:val="center"/>
            <w:hideMark/>
          </w:tcPr>
          <w:p w14:paraId="4DEB99A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13.7</w:t>
            </w:r>
          </w:p>
        </w:tc>
        <w:tc>
          <w:tcPr>
            <w:tcW w:w="413" w:type="pct"/>
            <w:tcBorders>
              <w:top w:val="nil"/>
              <w:left w:val="nil"/>
              <w:bottom w:val="nil"/>
              <w:right w:val="nil"/>
            </w:tcBorders>
            <w:shd w:val="clear" w:color="auto" w:fill="auto"/>
            <w:noWrap/>
            <w:vAlign w:val="center"/>
            <w:hideMark/>
          </w:tcPr>
          <w:p w14:paraId="6271A49B"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153.6</w:t>
            </w:r>
          </w:p>
        </w:tc>
        <w:tc>
          <w:tcPr>
            <w:tcW w:w="413" w:type="pct"/>
            <w:tcBorders>
              <w:top w:val="nil"/>
              <w:left w:val="nil"/>
              <w:bottom w:val="nil"/>
              <w:right w:val="single" w:sz="4" w:space="0" w:color="auto"/>
            </w:tcBorders>
            <w:shd w:val="clear" w:color="auto" w:fill="auto"/>
            <w:noWrap/>
            <w:vAlign w:val="center"/>
            <w:hideMark/>
          </w:tcPr>
          <w:p w14:paraId="3CC4B67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hint="eastAsia"/>
                <w:color w:val="000000" w:themeColor="text1"/>
                <w:sz w:val="18"/>
              </w:rPr>
              <w:t>444.0</w:t>
            </w:r>
          </w:p>
        </w:tc>
        <w:tc>
          <w:tcPr>
            <w:tcW w:w="413" w:type="pct"/>
            <w:tcBorders>
              <w:top w:val="nil"/>
              <w:left w:val="single" w:sz="4" w:space="0" w:color="auto"/>
              <w:bottom w:val="nil"/>
              <w:right w:val="nil"/>
            </w:tcBorders>
            <w:shd w:val="clear" w:color="auto" w:fill="auto"/>
            <w:noWrap/>
            <w:vAlign w:val="center"/>
            <w:hideMark/>
          </w:tcPr>
          <w:p w14:paraId="619892C6"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281.1</w:t>
            </w:r>
          </w:p>
        </w:tc>
        <w:tc>
          <w:tcPr>
            <w:tcW w:w="376" w:type="pct"/>
            <w:tcBorders>
              <w:top w:val="nil"/>
              <w:left w:val="nil"/>
              <w:bottom w:val="nil"/>
              <w:right w:val="nil"/>
            </w:tcBorders>
            <w:shd w:val="clear" w:color="auto" w:fill="auto"/>
            <w:noWrap/>
            <w:vAlign w:val="center"/>
            <w:hideMark/>
          </w:tcPr>
          <w:p w14:paraId="3543A1D4"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91.5</w:t>
            </w:r>
          </w:p>
        </w:tc>
        <w:tc>
          <w:tcPr>
            <w:tcW w:w="376" w:type="pct"/>
            <w:tcBorders>
              <w:top w:val="nil"/>
              <w:left w:val="nil"/>
              <w:bottom w:val="nil"/>
              <w:right w:val="nil"/>
            </w:tcBorders>
            <w:shd w:val="clear" w:color="auto" w:fill="auto"/>
            <w:noWrap/>
            <w:vAlign w:val="center"/>
            <w:hideMark/>
          </w:tcPr>
          <w:p w14:paraId="7EA40B11"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22.9</w:t>
            </w:r>
          </w:p>
        </w:tc>
        <w:tc>
          <w:tcPr>
            <w:tcW w:w="413" w:type="pct"/>
            <w:tcBorders>
              <w:top w:val="nil"/>
              <w:left w:val="nil"/>
              <w:bottom w:val="nil"/>
              <w:right w:val="nil"/>
            </w:tcBorders>
            <w:shd w:val="clear" w:color="auto" w:fill="auto"/>
            <w:noWrap/>
            <w:vAlign w:val="center"/>
            <w:hideMark/>
          </w:tcPr>
          <w:p w14:paraId="76498F32"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141.0</w:t>
            </w:r>
          </w:p>
        </w:tc>
        <w:tc>
          <w:tcPr>
            <w:tcW w:w="412" w:type="pct"/>
            <w:tcBorders>
              <w:top w:val="nil"/>
              <w:left w:val="nil"/>
              <w:bottom w:val="nil"/>
              <w:right w:val="nil"/>
            </w:tcBorders>
            <w:shd w:val="clear" w:color="auto" w:fill="auto"/>
            <w:noWrap/>
            <w:vAlign w:val="center"/>
            <w:hideMark/>
          </w:tcPr>
          <w:p w14:paraId="7F077350" w14:textId="77777777" w:rsidR="00B626A8" w:rsidRPr="00B626A8" w:rsidRDefault="00B626A8" w:rsidP="00B626A8">
            <w:pPr>
              <w:spacing w:after="0"/>
              <w:ind w:rightChars="47" w:right="113"/>
              <w:jc w:val="right"/>
              <w:rPr>
                <w:rFonts w:eastAsia="맑은 고딕" w:cs="Times New Roman"/>
                <w:color w:val="000000" w:themeColor="text1"/>
                <w:sz w:val="18"/>
              </w:rPr>
            </w:pPr>
            <w:r w:rsidRPr="00B626A8">
              <w:rPr>
                <w:rFonts w:eastAsia="맑은 고딕" w:cs="Times New Roman"/>
                <w:color w:val="000000" w:themeColor="text1"/>
                <w:sz w:val="18"/>
              </w:rPr>
              <w:t>447.0</w:t>
            </w:r>
          </w:p>
        </w:tc>
      </w:tr>
      <w:tr w:rsidR="00B626A8" w:rsidRPr="00B626A8" w14:paraId="0735A41D" w14:textId="77777777" w:rsidTr="00B626A8">
        <w:trPr>
          <w:trHeight w:val="330"/>
        </w:trPr>
        <w:tc>
          <w:tcPr>
            <w:tcW w:w="270" w:type="pct"/>
            <w:tcBorders>
              <w:top w:val="nil"/>
              <w:left w:val="nil"/>
              <w:bottom w:val="single" w:sz="4" w:space="0" w:color="auto"/>
              <w:right w:val="nil"/>
            </w:tcBorders>
            <w:shd w:val="clear" w:color="auto" w:fill="auto"/>
            <w:noWrap/>
            <w:vAlign w:val="center"/>
          </w:tcPr>
          <w:p w14:paraId="2FAA96C8" w14:textId="77777777" w:rsidR="00B626A8" w:rsidRPr="00B626A8" w:rsidRDefault="00B626A8" w:rsidP="0053253C">
            <w:pPr>
              <w:spacing w:after="0"/>
              <w:jc w:val="center"/>
              <w:rPr>
                <w:rFonts w:eastAsia="맑은 고딕" w:cs="Times New Roman"/>
                <w:color w:val="000000" w:themeColor="text1"/>
                <w:sz w:val="18"/>
              </w:rPr>
            </w:pPr>
          </w:p>
        </w:tc>
        <w:tc>
          <w:tcPr>
            <w:tcW w:w="748" w:type="pct"/>
            <w:tcBorders>
              <w:top w:val="nil"/>
              <w:left w:val="nil"/>
              <w:bottom w:val="single" w:sz="4" w:space="0" w:color="auto"/>
              <w:right w:val="nil"/>
            </w:tcBorders>
            <w:shd w:val="clear" w:color="auto" w:fill="auto"/>
            <w:noWrap/>
            <w:vAlign w:val="center"/>
          </w:tcPr>
          <w:p w14:paraId="3E675178" w14:textId="77777777" w:rsidR="00B626A8" w:rsidRPr="00B626A8" w:rsidRDefault="00B626A8" w:rsidP="0053253C">
            <w:pPr>
              <w:spacing w:after="0"/>
              <w:rPr>
                <w:rFonts w:eastAsia="맑은 고딕" w:cs="Times New Roman"/>
                <w:color w:val="000000" w:themeColor="text1"/>
                <w:sz w:val="18"/>
                <w:szCs w:val="20"/>
              </w:rPr>
            </w:pPr>
            <w:r w:rsidRPr="00B626A8">
              <w:rPr>
                <w:rFonts w:eastAsia="맑은 고딕" w:cs="Times New Roman"/>
                <w:color w:val="000000" w:themeColor="text1"/>
                <w:sz w:val="18"/>
                <w:szCs w:val="20"/>
              </w:rPr>
              <w:t>Salinity</w:t>
            </w:r>
            <w:r w:rsidRPr="00B626A8">
              <w:rPr>
                <w:rFonts w:eastAsia="맑은 고딕" w:cs="Times New Roman" w:hint="eastAsia"/>
                <w:color w:val="000000" w:themeColor="text1"/>
                <w:sz w:val="18"/>
                <w:szCs w:val="20"/>
              </w:rPr>
              <w:t xml:space="preserve"> (</w:t>
            </w:r>
            <w:proofErr w:type="spellStart"/>
            <w:r w:rsidRPr="00B626A8">
              <w:rPr>
                <w:rFonts w:eastAsia="맑은 고딕" w:cs="Times New Roman" w:hint="eastAsia"/>
                <w:color w:val="000000" w:themeColor="text1"/>
                <w:sz w:val="18"/>
                <w:szCs w:val="20"/>
              </w:rPr>
              <w:t>psu</w:t>
            </w:r>
            <w:proofErr w:type="spellEnd"/>
            <w:r w:rsidRPr="00B626A8">
              <w:rPr>
                <w:rFonts w:eastAsia="맑은 고딕" w:cs="Times New Roman" w:hint="eastAsia"/>
                <w:color w:val="000000" w:themeColor="text1"/>
                <w:sz w:val="18"/>
                <w:szCs w:val="20"/>
              </w:rPr>
              <w:t>)</w:t>
            </w:r>
          </w:p>
        </w:tc>
        <w:tc>
          <w:tcPr>
            <w:tcW w:w="413" w:type="pct"/>
            <w:tcBorders>
              <w:top w:val="nil"/>
              <w:left w:val="nil"/>
              <w:bottom w:val="single" w:sz="4" w:space="0" w:color="auto"/>
              <w:right w:val="nil"/>
            </w:tcBorders>
            <w:shd w:val="clear" w:color="auto" w:fill="auto"/>
            <w:noWrap/>
            <w:vAlign w:val="center"/>
          </w:tcPr>
          <w:p w14:paraId="1CAD4821"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376" w:type="pct"/>
            <w:tcBorders>
              <w:top w:val="nil"/>
              <w:left w:val="nil"/>
              <w:bottom w:val="single" w:sz="4" w:space="0" w:color="auto"/>
              <w:right w:val="nil"/>
            </w:tcBorders>
            <w:shd w:val="clear" w:color="auto" w:fill="auto"/>
            <w:noWrap/>
            <w:vAlign w:val="center"/>
          </w:tcPr>
          <w:p w14:paraId="3EB4E42B"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376" w:type="pct"/>
            <w:tcBorders>
              <w:top w:val="nil"/>
              <w:left w:val="nil"/>
              <w:bottom w:val="single" w:sz="4" w:space="0" w:color="auto"/>
              <w:right w:val="nil"/>
            </w:tcBorders>
            <w:shd w:val="clear" w:color="auto" w:fill="auto"/>
            <w:noWrap/>
            <w:vAlign w:val="center"/>
          </w:tcPr>
          <w:p w14:paraId="3CA218B8"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413" w:type="pct"/>
            <w:tcBorders>
              <w:top w:val="nil"/>
              <w:left w:val="nil"/>
              <w:bottom w:val="single" w:sz="4" w:space="0" w:color="auto"/>
              <w:right w:val="nil"/>
            </w:tcBorders>
            <w:shd w:val="clear" w:color="auto" w:fill="auto"/>
            <w:noWrap/>
            <w:vAlign w:val="center"/>
          </w:tcPr>
          <w:p w14:paraId="319B0F2E"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413" w:type="pct"/>
            <w:tcBorders>
              <w:top w:val="nil"/>
              <w:left w:val="nil"/>
              <w:bottom w:val="single" w:sz="4" w:space="0" w:color="auto"/>
              <w:right w:val="single" w:sz="4" w:space="0" w:color="auto"/>
            </w:tcBorders>
            <w:shd w:val="clear" w:color="auto" w:fill="auto"/>
            <w:noWrap/>
            <w:vAlign w:val="center"/>
          </w:tcPr>
          <w:p w14:paraId="24A2245D"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0.2</w:t>
            </w:r>
          </w:p>
        </w:tc>
        <w:tc>
          <w:tcPr>
            <w:tcW w:w="413" w:type="pct"/>
            <w:tcBorders>
              <w:top w:val="nil"/>
              <w:left w:val="single" w:sz="4" w:space="0" w:color="auto"/>
              <w:bottom w:val="single" w:sz="4" w:space="0" w:color="auto"/>
              <w:right w:val="nil"/>
            </w:tcBorders>
            <w:shd w:val="clear" w:color="auto" w:fill="auto"/>
            <w:noWrap/>
            <w:vAlign w:val="center"/>
          </w:tcPr>
          <w:p w14:paraId="7B59D6A7"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376" w:type="pct"/>
            <w:tcBorders>
              <w:top w:val="nil"/>
              <w:left w:val="nil"/>
              <w:bottom w:val="single" w:sz="4" w:space="0" w:color="auto"/>
              <w:right w:val="nil"/>
            </w:tcBorders>
            <w:shd w:val="clear" w:color="auto" w:fill="auto"/>
            <w:noWrap/>
            <w:vAlign w:val="center"/>
          </w:tcPr>
          <w:p w14:paraId="408CC0D3"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376" w:type="pct"/>
            <w:tcBorders>
              <w:top w:val="nil"/>
              <w:left w:val="nil"/>
              <w:bottom w:val="single" w:sz="4" w:space="0" w:color="auto"/>
              <w:right w:val="nil"/>
            </w:tcBorders>
            <w:shd w:val="clear" w:color="auto" w:fill="auto"/>
            <w:noWrap/>
            <w:vAlign w:val="center"/>
          </w:tcPr>
          <w:p w14:paraId="72CE37BD"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0.0</w:t>
            </w:r>
          </w:p>
        </w:tc>
        <w:tc>
          <w:tcPr>
            <w:tcW w:w="413" w:type="pct"/>
            <w:tcBorders>
              <w:top w:val="nil"/>
              <w:left w:val="nil"/>
              <w:bottom w:val="single" w:sz="4" w:space="0" w:color="auto"/>
              <w:right w:val="nil"/>
            </w:tcBorders>
            <w:shd w:val="clear" w:color="auto" w:fill="auto"/>
            <w:noWrap/>
            <w:vAlign w:val="center"/>
          </w:tcPr>
          <w:p w14:paraId="6C3D4CBC"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0.1</w:t>
            </w:r>
          </w:p>
        </w:tc>
        <w:tc>
          <w:tcPr>
            <w:tcW w:w="412" w:type="pct"/>
            <w:tcBorders>
              <w:top w:val="nil"/>
              <w:left w:val="nil"/>
              <w:bottom w:val="single" w:sz="4" w:space="0" w:color="auto"/>
              <w:right w:val="nil"/>
            </w:tcBorders>
            <w:shd w:val="clear" w:color="auto" w:fill="auto"/>
            <w:noWrap/>
            <w:vAlign w:val="center"/>
          </w:tcPr>
          <w:p w14:paraId="06B5CAE7" w14:textId="77777777" w:rsidR="00B626A8" w:rsidRPr="00B626A8" w:rsidRDefault="00B626A8" w:rsidP="00B626A8">
            <w:pPr>
              <w:spacing w:after="0"/>
              <w:ind w:rightChars="47" w:right="113"/>
              <w:jc w:val="right"/>
              <w:rPr>
                <w:rFonts w:eastAsia="맑은 고딕" w:cs="Times New Roman"/>
                <w:color w:val="000000" w:themeColor="text1"/>
                <w:sz w:val="18"/>
                <w:szCs w:val="20"/>
              </w:rPr>
            </w:pPr>
            <w:r w:rsidRPr="00B626A8">
              <w:rPr>
                <w:rFonts w:eastAsia="맑은 고딕" w:cs="Times New Roman" w:hint="eastAsia"/>
                <w:color w:val="000000" w:themeColor="text1"/>
                <w:sz w:val="18"/>
                <w:szCs w:val="20"/>
              </w:rPr>
              <w:t>0.3</w:t>
            </w:r>
          </w:p>
        </w:tc>
      </w:tr>
    </w:tbl>
    <w:p w14:paraId="42754C18" w14:textId="77777777" w:rsidR="00B626A8" w:rsidRPr="00B626A8" w:rsidRDefault="00B626A8" w:rsidP="00654E8F">
      <w:pPr>
        <w:spacing w:before="240"/>
        <w:rPr>
          <w:rFonts w:eastAsia="맑은 고딕" w:cs="Times New Roman"/>
          <w:color w:val="000000" w:themeColor="text1"/>
          <w:szCs w:val="24"/>
          <w:lang w:val="en-GB" w:eastAsia="ko-KR"/>
        </w:rPr>
      </w:pPr>
    </w:p>
    <w:sectPr w:rsidR="00B626A8" w:rsidRPr="00B626A8" w:rsidSect="005878FA">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3C916" w14:textId="77777777" w:rsidR="00484338" w:rsidRDefault="00484338" w:rsidP="00117666">
      <w:pPr>
        <w:spacing w:after="0"/>
      </w:pPr>
      <w:r>
        <w:separator/>
      </w:r>
    </w:p>
  </w:endnote>
  <w:endnote w:type="continuationSeparator" w:id="0">
    <w:p w14:paraId="61612969" w14:textId="77777777" w:rsidR="00484338" w:rsidRDefault="0048433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5878FA" w:rsidRPr="00577C4C" w:rsidRDefault="005878FA">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878FA" w:rsidRPr="00577C4C" w:rsidRDefault="005878F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26A8">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5878FA" w:rsidRPr="00577C4C" w:rsidRDefault="005878F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26A8">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5878FA" w:rsidRPr="00577C4C" w:rsidRDefault="005878FA">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878FA" w:rsidRPr="00577C4C" w:rsidRDefault="005878F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26A8">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5878FA" w:rsidRPr="00577C4C" w:rsidRDefault="005878FA">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626A8">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3391A" w14:textId="77777777" w:rsidR="00484338" w:rsidRDefault="00484338" w:rsidP="00117666">
      <w:pPr>
        <w:spacing w:after="0"/>
      </w:pPr>
      <w:r>
        <w:separator/>
      </w:r>
    </w:p>
  </w:footnote>
  <w:footnote w:type="continuationSeparator" w:id="0">
    <w:p w14:paraId="39ED278B" w14:textId="77777777" w:rsidR="00484338" w:rsidRDefault="0048433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5878FA" w:rsidRPr="009151AA" w:rsidRDefault="005878F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5878FA" w:rsidRDefault="005878FA" w:rsidP="0093429D">
    <w:r w:rsidRPr="005A1D84">
      <w:rPr>
        <w:b/>
        <w:noProof/>
        <w:color w:val="A6A6A6" w:themeColor="background1" w:themeShade="A6"/>
        <w:lang w:eastAsia="ko-KR"/>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84338"/>
    <w:rsid w:val="004961FF"/>
    <w:rsid w:val="00517A89"/>
    <w:rsid w:val="005250F2"/>
    <w:rsid w:val="005878FA"/>
    <w:rsid w:val="00593EEA"/>
    <w:rsid w:val="005A5EEE"/>
    <w:rsid w:val="006375C7"/>
    <w:rsid w:val="00654E8F"/>
    <w:rsid w:val="00660D05"/>
    <w:rsid w:val="006820B1"/>
    <w:rsid w:val="006B7D14"/>
    <w:rsid w:val="00701727"/>
    <w:rsid w:val="0070566C"/>
    <w:rsid w:val="00714C50"/>
    <w:rsid w:val="00725A7D"/>
    <w:rsid w:val="007501BE"/>
    <w:rsid w:val="00790BB3"/>
    <w:rsid w:val="00795117"/>
    <w:rsid w:val="007C206C"/>
    <w:rsid w:val="00803D24"/>
    <w:rsid w:val="00817DD6"/>
    <w:rsid w:val="00885156"/>
    <w:rsid w:val="009151AA"/>
    <w:rsid w:val="0093429D"/>
    <w:rsid w:val="00943573"/>
    <w:rsid w:val="00970F7D"/>
    <w:rsid w:val="00994A3D"/>
    <w:rsid w:val="009C2B12"/>
    <w:rsid w:val="009C42B5"/>
    <w:rsid w:val="009C70F3"/>
    <w:rsid w:val="00A174D9"/>
    <w:rsid w:val="00A569CD"/>
    <w:rsid w:val="00AB5EE2"/>
    <w:rsid w:val="00AB6715"/>
    <w:rsid w:val="00B1671E"/>
    <w:rsid w:val="00B25EB8"/>
    <w:rsid w:val="00B354E1"/>
    <w:rsid w:val="00B37F4D"/>
    <w:rsid w:val="00B626A8"/>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DDA273F8-31A0-4D8D-96C1-41E27E09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0"/>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styleId="afe">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doi.org/10.1007/978-3-642-88163-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F99A34B9-3F28-44BA-BFF2-6BE50D16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11</Pages>
  <Words>1295</Words>
  <Characters>7386</Characters>
  <Application>Microsoft Office Word</Application>
  <DocSecurity>0</DocSecurity>
  <Lines>61</Lines>
  <Paragraphs>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Owner</cp:lastModifiedBy>
  <cp:revision>2</cp:revision>
  <cp:lastPrinted>2013-10-03T12:51:00Z</cp:lastPrinted>
  <dcterms:created xsi:type="dcterms:W3CDTF">2024-12-09T12:31:00Z</dcterms:created>
  <dcterms:modified xsi:type="dcterms:W3CDTF">2024-12-09T12:31:00Z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