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8218" w14:textId="66F880F2" w:rsidR="00F56179" w:rsidRPr="00C1699E" w:rsidRDefault="003D4219" w:rsidP="003D421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3D4219">
        <w:rPr>
          <w:sz w:val="20"/>
          <w:szCs w:val="20"/>
        </w:rPr>
        <w:t>Supplementary</w:t>
      </w:r>
      <w:r>
        <w:rPr>
          <w:rFonts w:hint="eastAsia"/>
          <w:sz w:val="20"/>
          <w:szCs w:val="20"/>
        </w:rPr>
        <w:t xml:space="preserve"> </w:t>
      </w:r>
      <w:r w:rsidRPr="003D4219">
        <w:rPr>
          <w:sz w:val="20"/>
          <w:szCs w:val="20"/>
        </w:rPr>
        <w:t>Table 1</w:t>
      </w:r>
      <w:r w:rsidR="00F56179" w:rsidRPr="00C1699E">
        <w:rPr>
          <w:sz w:val="20"/>
          <w:szCs w:val="20"/>
        </w:rPr>
        <w:t xml:space="preserve"> Correlations between soil properties and microbial activity based on Mantel tests</w:t>
      </w:r>
    </w:p>
    <w:tbl>
      <w:tblPr>
        <w:tblW w:w="8338" w:type="dxa"/>
        <w:tblLook w:val="04A0" w:firstRow="1" w:lastRow="0" w:firstColumn="1" w:lastColumn="0" w:noHBand="0" w:noVBand="1"/>
      </w:tblPr>
      <w:tblGrid>
        <w:gridCol w:w="1463"/>
        <w:gridCol w:w="1479"/>
        <w:gridCol w:w="1349"/>
        <w:gridCol w:w="1349"/>
        <w:gridCol w:w="1349"/>
        <w:gridCol w:w="1349"/>
      </w:tblGrid>
      <w:tr w:rsidR="00F56179" w:rsidRPr="00C1699E" w14:paraId="04AB6483" w14:textId="77777777" w:rsidTr="00806D00">
        <w:trPr>
          <w:trHeight w:val="274"/>
        </w:trPr>
        <w:tc>
          <w:tcPr>
            <w:tcW w:w="146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727F9B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Soil </w:t>
            </w: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br/>
              <w:t>microbial activities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962036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Soil </w:t>
            </w: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br/>
              <w:t>properties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25E8A1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0-10cm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3E3EB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10-20cm</w:t>
            </w:r>
          </w:p>
        </w:tc>
      </w:tr>
      <w:tr w:rsidR="00F56179" w:rsidRPr="00C1699E" w14:paraId="78AE11A8" w14:textId="77777777" w:rsidTr="00806D00">
        <w:trPr>
          <w:trHeight w:val="274"/>
        </w:trPr>
        <w:tc>
          <w:tcPr>
            <w:tcW w:w="14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3B9EEA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4C4460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CC13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Mantel’s 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F8CCD6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Mantel’s P</w:t>
            </w:r>
          </w:p>
        </w:tc>
        <w:tc>
          <w:tcPr>
            <w:tcW w:w="1349" w:type="dxa"/>
            <w:tcBorders>
              <w:top w:val="nil"/>
              <w:left w:val="single" w:sz="2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6305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Mantel’s 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B405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Mantel’s P</w:t>
            </w:r>
          </w:p>
        </w:tc>
      </w:tr>
      <w:tr w:rsidR="00F56179" w:rsidRPr="00C1699E" w14:paraId="3565F1E0" w14:textId="77777777" w:rsidTr="00806D00">
        <w:trPr>
          <w:trHeight w:val="274"/>
        </w:trPr>
        <w:tc>
          <w:tcPr>
            <w:tcW w:w="14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6553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Enzyme</w:t>
            </w: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br/>
              <w:t xml:space="preserve"> activities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EE68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BD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C9AC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-0.133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A6AC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0.731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F080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0.132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1412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0.207 </w:t>
            </w:r>
          </w:p>
        </w:tc>
      </w:tr>
      <w:tr w:rsidR="00F56179" w:rsidRPr="00C1699E" w14:paraId="400742A5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CDF7D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925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NCP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8B2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-0.030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A9C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0.512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74D5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0.135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E4CC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0.153 </w:t>
            </w:r>
          </w:p>
        </w:tc>
      </w:tr>
      <w:tr w:rsidR="00F56179" w:rsidRPr="00C1699E" w14:paraId="53E5E224" w14:textId="77777777" w:rsidTr="00806D00">
        <w:trPr>
          <w:trHeight w:val="207"/>
        </w:trPr>
        <w:tc>
          <w:tcPr>
            <w:tcW w:w="14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49A4A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0DBA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Clay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9AB8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0.079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724F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0.294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4F5D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-0.015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76A1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0.480 </w:t>
            </w:r>
          </w:p>
        </w:tc>
      </w:tr>
      <w:tr w:rsidR="00F56179" w:rsidRPr="00C1699E" w14:paraId="26BBD589" w14:textId="77777777" w:rsidTr="00806D00">
        <w:trPr>
          <w:trHeight w:val="207"/>
        </w:trPr>
        <w:tc>
          <w:tcPr>
            <w:tcW w:w="14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16F66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5A3E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pH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F395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-0.125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8D06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0.834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D640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0.187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427E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0.091 </w:t>
            </w:r>
          </w:p>
        </w:tc>
      </w:tr>
      <w:tr w:rsidR="00F56179" w:rsidRPr="00C1699E" w14:paraId="4B0C07AE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BA2B1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236F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SOC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4FF0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-0.247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7246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0.957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90DD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-0.103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5949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0.719 </w:t>
            </w:r>
          </w:p>
        </w:tc>
      </w:tr>
      <w:tr w:rsidR="00F56179" w:rsidRPr="00C1699E" w14:paraId="0242B042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F86F6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62A9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TN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B852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0.061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143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0.363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F6BF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-0.134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A76D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0.813 </w:t>
            </w:r>
          </w:p>
        </w:tc>
      </w:tr>
      <w:tr w:rsidR="00F56179" w:rsidRPr="00C1699E" w14:paraId="323DA33E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0752B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BDE5F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AN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B4A3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0.053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87B0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0.340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46CC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-0.140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F479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0.856 </w:t>
            </w:r>
          </w:p>
        </w:tc>
      </w:tr>
      <w:tr w:rsidR="00F56179" w:rsidRPr="00C1699E" w14:paraId="00A37DDB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C60D6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BA70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TP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23EA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0.079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A239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0.309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32DC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0.244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E6B5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0.075 </w:t>
            </w:r>
          </w:p>
        </w:tc>
      </w:tr>
      <w:tr w:rsidR="00F56179" w:rsidRPr="00C1699E" w14:paraId="14D0BCF6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FF4B5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B756F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AP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F2B6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0.024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07F9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0.396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A12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0.149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B911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0.193 </w:t>
            </w:r>
          </w:p>
        </w:tc>
      </w:tr>
      <w:tr w:rsidR="00F56179" w:rsidRPr="00C1699E" w14:paraId="6B123B2F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DDF8B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5977D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TK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4E89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0.402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931F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0.042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CC5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-0.114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889A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0.820 </w:t>
            </w:r>
          </w:p>
        </w:tc>
      </w:tr>
      <w:tr w:rsidR="00F56179" w:rsidRPr="00C1699E" w14:paraId="18AC5582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55F9A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759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AK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986A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-0.170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F8D8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0.865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443E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-0.025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ED30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0.515 </w:t>
            </w:r>
          </w:p>
        </w:tc>
      </w:tr>
      <w:tr w:rsidR="00F56179" w:rsidRPr="00C1699E" w14:paraId="24FBDAB6" w14:textId="77777777" w:rsidTr="00806D00">
        <w:trPr>
          <w:trHeight w:val="274"/>
        </w:trPr>
        <w:tc>
          <w:tcPr>
            <w:tcW w:w="146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591480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Microbial</w:t>
            </w: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br/>
              <w:t xml:space="preserve"> biomass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435C9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BD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3E33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0.012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3717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0.402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6445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0.341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68A8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0.040 </w:t>
            </w:r>
          </w:p>
        </w:tc>
      </w:tr>
      <w:tr w:rsidR="00F56179" w:rsidRPr="00C1699E" w14:paraId="183F67CB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023E3F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F7B1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NCP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FE11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-0.043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B7ED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0.531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F290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0.066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54B5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0.309 </w:t>
            </w:r>
          </w:p>
        </w:tc>
      </w:tr>
      <w:tr w:rsidR="00F56179" w:rsidRPr="00C1699E" w14:paraId="4015D240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7D8786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5030A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Clay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4490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0.193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2F6A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0.125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CCF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0.185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5F25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0.123 </w:t>
            </w:r>
          </w:p>
        </w:tc>
      </w:tr>
      <w:tr w:rsidR="00F56179" w:rsidRPr="00C1699E" w14:paraId="5669DBEB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2FC9DA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798C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pH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E965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-0.124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92FF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0.823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092B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0.047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89DD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0.349 </w:t>
            </w:r>
          </w:p>
        </w:tc>
      </w:tr>
      <w:tr w:rsidR="00F56179" w:rsidRPr="00C1699E" w14:paraId="3A4DB0E3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26B14B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6BCE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SOC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8458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-0.203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FAE3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0.917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A4E9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0.458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85AA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0.028 </w:t>
            </w:r>
          </w:p>
        </w:tc>
      </w:tr>
      <w:tr w:rsidR="00F56179" w:rsidRPr="00C1699E" w14:paraId="76BC4C71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87BE1E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573F1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TN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C5BD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-0.038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8753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0.495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66AC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-0.024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C781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0.520 </w:t>
            </w:r>
          </w:p>
        </w:tc>
      </w:tr>
      <w:tr w:rsidR="00F56179" w:rsidRPr="00C1699E" w14:paraId="66C53D6E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CD8E2D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4296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AN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C162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-0.114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C790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0.756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958F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-0.090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7C45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0.680 </w:t>
            </w:r>
          </w:p>
        </w:tc>
      </w:tr>
      <w:tr w:rsidR="00F56179" w:rsidRPr="00C1699E" w14:paraId="4F577EE6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D2810C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8C4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TP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DD8E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-0.033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43AF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0.441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8C22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-0.014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BBFB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0.419 </w:t>
            </w:r>
          </w:p>
        </w:tc>
      </w:tr>
      <w:tr w:rsidR="00F56179" w:rsidRPr="00C1699E" w14:paraId="25F1681D" w14:textId="77777777" w:rsidTr="00806D00">
        <w:trPr>
          <w:trHeight w:val="30"/>
        </w:trPr>
        <w:tc>
          <w:tcPr>
            <w:tcW w:w="14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AC1AEA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16948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AP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ED09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-0.127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5219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0.667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957F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-0.102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1243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0.628 </w:t>
            </w:r>
          </w:p>
        </w:tc>
      </w:tr>
      <w:tr w:rsidR="00F56179" w:rsidRPr="00C1699E" w14:paraId="2CC8B269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33D6DC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683DA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TK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F214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0.287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9F5D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0.102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922B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0.153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5E39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0.135 </w:t>
            </w:r>
          </w:p>
        </w:tc>
      </w:tr>
      <w:tr w:rsidR="00F56179" w:rsidRPr="00C1699E" w14:paraId="12CCDA24" w14:textId="77777777" w:rsidTr="00806D00">
        <w:trPr>
          <w:trHeight w:val="274"/>
        </w:trPr>
        <w:tc>
          <w:tcPr>
            <w:tcW w:w="14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7129CE" w14:textId="77777777" w:rsidR="00F56179" w:rsidRPr="00C1699E" w:rsidRDefault="00F56179" w:rsidP="00806D00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D9E80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>AK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66618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-0.162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79F80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0.889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EA36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-0.129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BE4FF" w14:textId="77777777" w:rsidR="00F56179" w:rsidRPr="00C1699E" w:rsidRDefault="00F56179" w:rsidP="00806D00">
            <w:pPr>
              <w:widowControl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C1699E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0.839 </w:t>
            </w:r>
          </w:p>
        </w:tc>
      </w:tr>
    </w:tbl>
    <w:p w14:paraId="4C3FA32D" w14:textId="745A84AD" w:rsidR="00882A9B" w:rsidRPr="00F56179" w:rsidRDefault="00F56179" w:rsidP="00F5617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1699E">
        <w:rPr>
          <w:sz w:val="20"/>
          <w:szCs w:val="20"/>
        </w:rPr>
        <w:t>Bold fonts indicate significant (</w:t>
      </w:r>
      <w:r w:rsidRPr="00C1699E">
        <w:rPr>
          <w:i/>
          <w:iCs/>
          <w:sz w:val="20"/>
          <w:szCs w:val="20"/>
        </w:rPr>
        <w:t>p</w:t>
      </w:r>
      <w:r w:rsidRPr="00C1699E">
        <w:rPr>
          <w:sz w:val="20"/>
          <w:szCs w:val="20"/>
        </w:rPr>
        <w:t xml:space="preserve"> &lt; 0.05) or extreme significance (</w:t>
      </w:r>
      <w:r w:rsidRPr="00C1699E">
        <w:rPr>
          <w:i/>
          <w:iCs/>
          <w:sz w:val="20"/>
          <w:szCs w:val="20"/>
        </w:rPr>
        <w:t xml:space="preserve">p </w:t>
      </w:r>
      <w:r w:rsidRPr="00C1699E">
        <w:rPr>
          <w:sz w:val="20"/>
          <w:szCs w:val="20"/>
        </w:rPr>
        <w:t>&lt; 0.01).</w:t>
      </w:r>
    </w:p>
    <w:sectPr w:rsidR="00882A9B" w:rsidRPr="00F56179" w:rsidSect="00E3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79"/>
    <w:rsid w:val="00237435"/>
    <w:rsid w:val="003432D1"/>
    <w:rsid w:val="003D4219"/>
    <w:rsid w:val="00803B6C"/>
    <w:rsid w:val="00882A9B"/>
    <w:rsid w:val="00A337A0"/>
    <w:rsid w:val="00A80FA9"/>
    <w:rsid w:val="00CF7FDB"/>
    <w:rsid w:val="00E32227"/>
    <w:rsid w:val="00F5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0C6D"/>
  <w15:chartTrackingRefBased/>
  <w15:docId w15:val="{71446025-ED38-4082-ABBE-7E92467A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theme="minorBidi"/>
        <w:kern w:val="2"/>
        <w:sz w:val="21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79"/>
    <w:pPr>
      <w:widowControl w:val="0"/>
      <w:jc w:val="both"/>
    </w:pPr>
  </w:style>
  <w:style w:type="paragraph" w:styleId="Heading1">
    <w:name w:val="heading 1"/>
    <w:basedOn w:val="Title"/>
    <w:next w:val="Normal"/>
    <w:link w:val="Heading1Char"/>
    <w:uiPriority w:val="9"/>
    <w:qFormat/>
    <w:rsid w:val="00803B6C"/>
    <w:pPr>
      <w:keepNext/>
      <w:keepLines/>
      <w:spacing w:before="20" w:after="20" w:line="360" w:lineRule="auto"/>
      <w:jc w:val="left"/>
    </w:pPr>
    <w:rPr>
      <w:rFonts w:ascii="Times New Roman" w:hAnsi="Times New Roman"/>
      <w:b w:val="0"/>
      <w:bCs w:val="0"/>
      <w:kern w:val="44"/>
      <w:sz w:val="2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B6C"/>
    <w:pPr>
      <w:keepNext/>
      <w:keepLines/>
      <w:spacing w:before="20" w:after="20" w:line="360" w:lineRule="auto"/>
      <w:ind w:firstLineChars="200" w:firstLine="200"/>
      <w:outlineLvl w:val="1"/>
    </w:pPr>
    <w:rPr>
      <w:rFonts w:cstheme="majorBidi"/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B6C"/>
    <w:pPr>
      <w:keepNext/>
      <w:keepLines/>
      <w:spacing w:before="20" w:after="20" w:line="360" w:lineRule="auto"/>
      <w:ind w:firstLineChars="200" w:firstLine="200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1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1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1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1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1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1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6C"/>
    <w:rPr>
      <w:rFonts w:eastAsiaTheme="majorEastAsia" w:cstheme="majorBidi"/>
      <w:kern w:val="44"/>
      <w:sz w:val="2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803B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03B6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B6C"/>
    <w:rPr>
      <w:rFonts w:cstheme="majorBidi"/>
      <w:b/>
      <w:bCs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B6C"/>
    <w:rPr>
      <w:b/>
      <w:bCs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179"/>
    <w:rPr>
      <w:rFonts w:asciiTheme="minorHAnsi" w:eastAsiaTheme="minorEastAsia" w:hAnsiTheme="minorHAnsi" w:cstheme="majorBidi"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1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179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179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179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179"/>
    <w:rPr>
      <w:rFonts w:asciiTheme="minorHAnsi" w:eastAsiaTheme="majorEastAsia" w:hAnsiTheme="minorHAnsi" w:cstheme="majorBidi"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1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179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1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179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5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学雨 宋</dc:creator>
  <cp:keywords/>
  <dc:description/>
  <cp:lastModifiedBy>Shanmuga Priya Paneerselvam</cp:lastModifiedBy>
  <cp:revision>3</cp:revision>
  <dcterms:created xsi:type="dcterms:W3CDTF">2025-05-15T03:42:00Z</dcterms:created>
  <dcterms:modified xsi:type="dcterms:W3CDTF">2025-05-19T11:17:00Z</dcterms:modified>
</cp:coreProperties>
</file>