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F475C">
      <w:pPr>
        <w:widowControl/>
        <w:jc w:val="center"/>
        <w:rPr>
          <w:rFonts w:hint="eastAsia" w:ascii="Times New Roman" w:hAnsi="Times New Roman" w:eastAsia="SimSun" w:cs="Times New Roman"/>
          <w:color w:val="000000"/>
          <w:kern w:val="0"/>
          <w:szCs w:val="21"/>
        </w:rPr>
      </w:pPr>
      <w:r>
        <w:rPr>
          <w:rFonts w:ascii="Times New Roman" w:hAnsi="Times New Roman" w:eastAsia="SimSun" w:cs="Times New Roman"/>
          <w:color w:val="000000"/>
          <w:kern w:val="0"/>
          <w:szCs w:val="21"/>
        </w:rPr>
        <w:t xml:space="preserve">The search strategies of </w:t>
      </w:r>
      <w:r>
        <w:rPr>
          <w:rFonts w:hint="default" w:ascii="Times New Roman" w:hAnsi="Times New Roman" w:eastAsia="SimSun" w:cs="Times New Roman"/>
          <w:color w:val="000000"/>
          <w:kern w:val="0"/>
          <w:szCs w:val="21"/>
          <w:lang w:val="en-US"/>
        </w:rPr>
        <w:t>Tanreqing</w:t>
      </w:r>
      <w:r>
        <w:rPr>
          <w:rFonts w:ascii="Times New Roman" w:hAnsi="Times New Roman" w:eastAsia="SimSun" w:cs="Times New Roman"/>
          <w:color w:val="000000"/>
          <w:kern w:val="0"/>
          <w:szCs w:val="21"/>
        </w:rPr>
        <w:t xml:space="preserve"> injection for </w:t>
      </w:r>
      <w:r>
        <w:rPr>
          <w:rFonts w:hint="default" w:ascii="Times New Roman" w:hAnsi="Times New Roman" w:eastAsia="SimSun" w:cs="Times New Roman"/>
          <w:color w:val="000000"/>
          <w:kern w:val="0"/>
          <w:szCs w:val="21"/>
          <w:lang w:val="en-US"/>
        </w:rPr>
        <w:t>v</w:t>
      </w:r>
      <w:r>
        <w:rPr>
          <w:rFonts w:hint="eastAsia" w:ascii="Times New Roman" w:hAnsi="Times New Roman" w:eastAsia="SimSun" w:cs="Times New Roman"/>
          <w:color w:val="000000"/>
          <w:kern w:val="0"/>
          <w:szCs w:val="21"/>
        </w:rPr>
        <w:t>entilator</w:t>
      </w:r>
      <w:r>
        <w:rPr>
          <w:rFonts w:hint="default" w:ascii="Times New Roman" w:hAnsi="Times New Roman" w:eastAsia="SimSun" w:cs="Times New Roman"/>
          <w:color w:val="000000"/>
          <w:kern w:val="0"/>
          <w:szCs w:val="21"/>
          <w:lang w:val="en-US"/>
        </w:rPr>
        <w:t>-</w:t>
      </w:r>
      <w:r>
        <w:rPr>
          <w:rFonts w:hint="eastAsia" w:ascii="Times New Roman" w:hAnsi="Times New Roman" w:eastAsia="SimSun" w:cs="Times New Roman"/>
          <w:color w:val="000000"/>
          <w:kern w:val="0"/>
          <w:szCs w:val="21"/>
        </w:rPr>
        <w:t>associat</w:t>
      </w:r>
      <w:bookmarkStart w:id="2" w:name="_GoBack"/>
      <w:bookmarkEnd w:id="2"/>
      <w:r>
        <w:rPr>
          <w:rFonts w:hint="eastAsia" w:ascii="Times New Roman" w:hAnsi="Times New Roman" w:eastAsia="SimSun" w:cs="Times New Roman"/>
          <w:color w:val="000000"/>
          <w:kern w:val="0"/>
          <w:szCs w:val="21"/>
        </w:rPr>
        <w:t xml:space="preserve">ed </w:t>
      </w:r>
      <w:r>
        <w:rPr>
          <w:rFonts w:hint="default" w:ascii="Times New Roman" w:hAnsi="Times New Roman" w:eastAsia="SimSun" w:cs="Times New Roman"/>
          <w:color w:val="000000"/>
          <w:kern w:val="0"/>
          <w:szCs w:val="21"/>
          <w:lang w:val="en-US"/>
        </w:rPr>
        <w:t>p</w:t>
      </w:r>
      <w:r>
        <w:rPr>
          <w:rFonts w:hint="eastAsia" w:ascii="Times New Roman" w:hAnsi="Times New Roman" w:eastAsia="SimSun" w:cs="Times New Roman"/>
          <w:color w:val="000000"/>
          <w:kern w:val="0"/>
          <w:szCs w:val="21"/>
        </w:rPr>
        <w:t>neumonia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3785"/>
        <w:gridCol w:w="727"/>
      </w:tblGrid>
      <w:tr w14:paraId="4B21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44" w:type="pct"/>
            <w:vAlign w:val="top"/>
          </w:tcPr>
          <w:p w14:paraId="1428FD81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Databases</w:t>
            </w:r>
          </w:p>
        </w:tc>
        <w:tc>
          <w:tcPr>
            <w:tcW w:w="2597" w:type="pct"/>
            <w:vAlign w:val="top"/>
          </w:tcPr>
          <w:p w14:paraId="6BD758A5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search strategies</w:t>
            </w:r>
          </w:p>
        </w:tc>
        <w:tc>
          <w:tcPr>
            <w:tcW w:w="658" w:type="pct"/>
            <w:vAlign w:val="top"/>
          </w:tcPr>
          <w:p w14:paraId="49054CBD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Hit Counts</w:t>
            </w:r>
          </w:p>
        </w:tc>
      </w:tr>
      <w:tr w14:paraId="5E6C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44" w:type="pct"/>
            <w:shd w:val="clear" w:color="auto" w:fill="D8D8D8" w:themeFill="background1" w:themeFillShade="D9"/>
            <w:vAlign w:val="top"/>
          </w:tcPr>
          <w:p w14:paraId="6FE65B38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Pubmed</w:t>
            </w:r>
          </w:p>
          <w:p w14:paraId="7DDA46DB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(https://pubmed.ncbi.nlm.nih.gov/advanced/)</w:t>
            </w:r>
          </w:p>
        </w:tc>
        <w:tc>
          <w:tcPr>
            <w:tcW w:w="2597" w:type="pct"/>
            <w:shd w:val="clear" w:color="auto" w:fill="D8D8D8" w:themeFill="background1" w:themeFillShade="D9"/>
            <w:vAlign w:val="top"/>
          </w:tcPr>
          <w:p w14:paraId="6FCD6002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#1: All Fields=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Tanreqing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Injection” OR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Tan re qing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i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njection” OR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Tanreqing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”</w:t>
            </w:r>
          </w:p>
          <w:p w14:paraId="465E5430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#2: All Fields=</w:t>
            </w:r>
            <w:bookmarkStart w:id="0" w:name="OLE_LINK1"/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 xml:space="preserve">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v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entilator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associated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pne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umonia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” 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“</w:t>
            </w:r>
            <w:bookmarkEnd w:id="0"/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pne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umonia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,v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entilator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associated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”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v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entilator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associated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pne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umoni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tis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”</w:t>
            </w:r>
          </w:p>
          <w:p w14:paraId="0785E658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#3: #1 and #2</w:t>
            </w:r>
          </w:p>
        </w:tc>
        <w:tc>
          <w:tcPr>
            <w:tcW w:w="658" w:type="pct"/>
            <w:shd w:val="clear" w:color="auto" w:fill="D8D8D8" w:themeFill="background1" w:themeFillShade="D9"/>
            <w:vAlign w:val="top"/>
          </w:tcPr>
          <w:p w14:paraId="65D413FC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</w:tr>
      <w:tr w14:paraId="546B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44" w:type="pct"/>
            <w:vAlign w:val="top"/>
          </w:tcPr>
          <w:p w14:paraId="759DD23A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Web of science</w:t>
            </w:r>
          </w:p>
          <w:p w14:paraId="03E05E18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(https://www.webofscience.com/)</w:t>
            </w:r>
          </w:p>
        </w:tc>
        <w:tc>
          <w:tcPr>
            <w:tcW w:w="2597" w:type="pct"/>
            <w:vAlign w:val="top"/>
          </w:tcPr>
          <w:p w14:paraId="5ECCAAF4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#1: TS=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Tanreqing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Injection” OR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Tan re qing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i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njection” OR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Tanreqing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”</w:t>
            </w:r>
          </w:p>
          <w:p w14:paraId="10270FE9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#2: TS=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v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entilator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associated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pne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umonia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” OR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pne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umonia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,v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entilator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associated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”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v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entilator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associated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pne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umoni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tis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”</w:t>
            </w:r>
          </w:p>
          <w:p w14:paraId="1A37BD43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#3: #1 and #2</w:t>
            </w:r>
          </w:p>
        </w:tc>
        <w:tc>
          <w:tcPr>
            <w:tcW w:w="658" w:type="pct"/>
            <w:vAlign w:val="top"/>
          </w:tcPr>
          <w:p w14:paraId="2732E459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4</w:t>
            </w:r>
          </w:p>
        </w:tc>
      </w:tr>
      <w:tr w14:paraId="40BE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44" w:type="pct"/>
            <w:shd w:val="clear" w:color="auto" w:fill="D8D8D8" w:themeFill="background1" w:themeFillShade="D9"/>
            <w:vAlign w:val="top"/>
          </w:tcPr>
          <w:p w14:paraId="3D1E17B8">
            <w:pPr>
              <w:ind w:left="90" w:hanging="90" w:hangingChars="50"/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Embase</w:t>
            </w:r>
          </w:p>
          <w:p w14:paraId="727D3B47">
            <w:pPr>
              <w:ind w:left="90" w:hanging="90" w:hangingChars="50"/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https://www.embase.com/#advancedSearch)</w:t>
            </w:r>
          </w:p>
        </w:tc>
        <w:tc>
          <w:tcPr>
            <w:tcW w:w="2597" w:type="pct"/>
            <w:shd w:val="clear" w:color="auto" w:fill="D8D8D8" w:themeFill="background1" w:themeFillShade="D9"/>
            <w:vAlign w:val="top"/>
          </w:tcPr>
          <w:p w14:paraId="09280D08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#1: Broad search= ‘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Tanreqing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Injection’ OR ‘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Tan re qing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i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njection’ OR ‘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Tanreqing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’</w:t>
            </w:r>
          </w:p>
          <w:p w14:paraId="23BC72E8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#2: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Broad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search= ‘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v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entilator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associated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pne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umonia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’ or ‘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pne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umonia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,v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entilator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associated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’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or  ‘v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entilator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associated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pne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umoni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tis’</w:t>
            </w:r>
          </w:p>
          <w:p w14:paraId="76E8B78F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#3: #1 and #2</w:t>
            </w:r>
          </w:p>
        </w:tc>
        <w:tc>
          <w:tcPr>
            <w:tcW w:w="658" w:type="pct"/>
            <w:shd w:val="clear" w:color="auto" w:fill="D8D8D8" w:themeFill="background1" w:themeFillShade="D9"/>
            <w:vAlign w:val="top"/>
          </w:tcPr>
          <w:p w14:paraId="3D385220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2</w:t>
            </w:r>
          </w:p>
        </w:tc>
      </w:tr>
      <w:tr w14:paraId="3EFB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5" w:hRule="atLeast"/>
          <w:jc w:val="center"/>
        </w:trPr>
        <w:tc>
          <w:tcPr>
            <w:tcW w:w="1744" w:type="pct"/>
            <w:vAlign w:val="top"/>
          </w:tcPr>
          <w:p w14:paraId="02DF8D94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The Cochrane Library</w:t>
            </w:r>
          </w:p>
          <w:p w14:paraId="14B68BBE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(https://www.cochranelibrary.com/advanced-search)</w:t>
            </w:r>
          </w:p>
        </w:tc>
        <w:tc>
          <w:tcPr>
            <w:tcW w:w="2597" w:type="pct"/>
            <w:vAlign w:val="top"/>
          </w:tcPr>
          <w:p w14:paraId="377138BB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#1: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Tanreqing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Injection OR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Tan re qing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i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njection” OR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Tanreqing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”</w:t>
            </w:r>
          </w:p>
          <w:p w14:paraId="2573FF6A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#2: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v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entilator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associated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pne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umonia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”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OR 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pne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umonia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,v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entilator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associated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”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“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v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entilator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associated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pne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umoni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tis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”</w:t>
            </w:r>
          </w:p>
          <w:p w14:paraId="3FF50A54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bookmarkStart w:id="1" w:name="OLE_LINK2"/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#3: #1 and #2</w:t>
            </w:r>
            <w:bookmarkEnd w:id="1"/>
          </w:p>
        </w:tc>
        <w:tc>
          <w:tcPr>
            <w:tcW w:w="658" w:type="pct"/>
            <w:vAlign w:val="top"/>
          </w:tcPr>
          <w:p w14:paraId="73847E06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</w:tr>
      <w:tr w14:paraId="5A36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44" w:type="pct"/>
            <w:shd w:val="clear" w:color="auto" w:fill="D8D8D8" w:themeFill="background1" w:themeFillShade="D9"/>
            <w:vAlign w:val="top"/>
          </w:tcPr>
          <w:p w14:paraId="671A57DC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C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NKI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https://www.cnki.net/)</w:t>
            </w:r>
          </w:p>
        </w:tc>
        <w:tc>
          <w:tcPr>
            <w:tcW w:w="2597" w:type="pct"/>
            <w:shd w:val="clear" w:color="auto" w:fill="D8D8D8" w:themeFill="background1" w:themeFillShade="D9"/>
            <w:vAlign w:val="top"/>
          </w:tcPr>
          <w:p w14:paraId="2E106FC1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 xml:space="preserve">SU%=（‘痰热清注射液’+‘痰热清’） AND SU%=（‘呼吸机’+‘呼吸机相关性肺炎’） </w:t>
            </w:r>
          </w:p>
        </w:tc>
        <w:tc>
          <w:tcPr>
            <w:tcW w:w="658" w:type="pct"/>
            <w:shd w:val="clear" w:color="auto" w:fill="D8D8D8" w:themeFill="background1" w:themeFillShade="D9"/>
            <w:vAlign w:val="top"/>
          </w:tcPr>
          <w:p w14:paraId="50EFB689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</w:tr>
      <w:tr w14:paraId="0907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44" w:type="pct"/>
            <w:vAlign w:val="top"/>
          </w:tcPr>
          <w:p w14:paraId="31418C9E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Wan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Fang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Data  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https://w.wanfangdata.com.cn/)</w:t>
            </w:r>
          </w:p>
        </w:tc>
        <w:tc>
          <w:tcPr>
            <w:tcW w:w="2597" w:type="pct"/>
            <w:vAlign w:val="top"/>
          </w:tcPr>
          <w:p w14:paraId="16736BC9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全部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: ("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痰热清注射液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"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 xml:space="preserve"> or 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"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痰热清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") and 全部: ("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呼吸机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" or "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呼吸机相关性肺炎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")</w:t>
            </w:r>
          </w:p>
        </w:tc>
        <w:tc>
          <w:tcPr>
            <w:tcW w:w="658" w:type="pct"/>
            <w:vAlign w:val="top"/>
          </w:tcPr>
          <w:p w14:paraId="7A34C9CC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</w:tr>
      <w:tr w14:paraId="657A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44" w:type="pct"/>
            <w:shd w:val="clear" w:color="auto" w:fill="D8D8D8" w:themeFill="background1" w:themeFillShade="D9"/>
            <w:vAlign w:val="top"/>
          </w:tcPr>
          <w:p w14:paraId="35D6ED47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V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IP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http://www.cqvip.com/)</w:t>
            </w:r>
          </w:p>
        </w:tc>
        <w:tc>
          <w:tcPr>
            <w:tcW w:w="2597" w:type="pct"/>
            <w:shd w:val="clear" w:color="auto" w:fill="D8D8D8" w:themeFill="background1" w:themeFillShade="D9"/>
            <w:vAlign w:val="top"/>
          </w:tcPr>
          <w:p w14:paraId="786E0F6A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U=(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痰热清注射液OR痰热清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) and U=(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呼吸机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OR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呼吸机相关性肺炎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658" w:type="pct"/>
            <w:shd w:val="clear" w:color="auto" w:fill="D8D8D8" w:themeFill="background1" w:themeFillShade="D9"/>
            <w:vAlign w:val="top"/>
          </w:tcPr>
          <w:p w14:paraId="7612D861">
            <w:pP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0DB44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44" w:type="pct"/>
            <w:vAlign w:val="top"/>
          </w:tcPr>
          <w:p w14:paraId="61C97EA2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SinoMed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http://www.sinomed.ac.cn)</w:t>
            </w:r>
          </w:p>
        </w:tc>
        <w:tc>
          <w:tcPr>
            <w:tcW w:w="2597" w:type="pct"/>
            <w:vAlign w:val="top"/>
          </w:tcPr>
          <w:p w14:paraId="7F537A92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"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痰热清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注射液"[全部字段:智能] OR "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痰热清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"[全部字段:智能])AND( "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呼吸机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"[全部字段:智能] OR "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呼吸机相关性肺炎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</w:rPr>
              <w:t>"[全部字段:智能])</w:t>
            </w:r>
          </w:p>
        </w:tc>
        <w:tc>
          <w:tcPr>
            <w:tcW w:w="658" w:type="pct"/>
            <w:vAlign w:val="top"/>
          </w:tcPr>
          <w:p w14:paraId="5ED83A44">
            <w:pPr>
              <w:rPr>
                <w:rFonts w:hint="default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</w:tbl>
    <w:p w14:paraId="1254E2D3">
      <w:pPr>
        <w:widowControl/>
        <w:jc w:val="center"/>
        <w:rPr>
          <w:rFonts w:hint="eastAsia" w:ascii="Times New Roman" w:hAnsi="Times New Roman" w:eastAsia="SimSun" w:cs="Times New Roman"/>
          <w:color w:val="000000"/>
          <w:kern w:val="0"/>
          <w:szCs w:val="21"/>
        </w:rPr>
      </w:pPr>
    </w:p>
    <w:p w14:paraId="01FA71C6">
      <w:pPr>
        <w:widowControl/>
        <w:rPr>
          <w:rFonts w:ascii="Times New Roman" w:hAnsi="Times New Roman" w:eastAsia="SimSun" w:cs="Times New Roman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BB"/>
    <w:rsid w:val="000455BF"/>
    <w:rsid w:val="00091C30"/>
    <w:rsid w:val="000C50AE"/>
    <w:rsid w:val="000F678C"/>
    <w:rsid w:val="00120914"/>
    <w:rsid w:val="001349F7"/>
    <w:rsid w:val="00151882"/>
    <w:rsid w:val="0017037F"/>
    <w:rsid w:val="00174F5A"/>
    <w:rsid w:val="001A1369"/>
    <w:rsid w:val="001D678C"/>
    <w:rsid w:val="00245AE5"/>
    <w:rsid w:val="00266463"/>
    <w:rsid w:val="002752D2"/>
    <w:rsid w:val="002B0D14"/>
    <w:rsid w:val="003350D8"/>
    <w:rsid w:val="00381218"/>
    <w:rsid w:val="003D25C6"/>
    <w:rsid w:val="003F7E80"/>
    <w:rsid w:val="00436163"/>
    <w:rsid w:val="00457981"/>
    <w:rsid w:val="00480B99"/>
    <w:rsid w:val="004977FA"/>
    <w:rsid w:val="00497E0C"/>
    <w:rsid w:val="004A03CD"/>
    <w:rsid w:val="004E6A94"/>
    <w:rsid w:val="004F00AB"/>
    <w:rsid w:val="00500EDA"/>
    <w:rsid w:val="00541D56"/>
    <w:rsid w:val="0057330A"/>
    <w:rsid w:val="005A20EC"/>
    <w:rsid w:val="005E4E80"/>
    <w:rsid w:val="00623FB4"/>
    <w:rsid w:val="006471FF"/>
    <w:rsid w:val="00655589"/>
    <w:rsid w:val="0067334E"/>
    <w:rsid w:val="006C5CEB"/>
    <w:rsid w:val="006F17B4"/>
    <w:rsid w:val="006F2634"/>
    <w:rsid w:val="00732BCD"/>
    <w:rsid w:val="007519CE"/>
    <w:rsid w:val="00816314"/>
    <w:rsid w:val="008501C0"/>
    <w:rsid w:val="0087308F"/>
    <w:rsid w:val="008804F9"/>
    <w:rsid w:val="00887B09"/>
    <w:rsid w:val="008B4588"/>
    <w:rsid w:val="008D27AD"/>
    <w:rsid w:val="009133D3"/>
    <w:rsid w:val="0091780F"/>
    <w:rsid w:val="009302C7"/>
    <w:rsid w:val="00944637"/>
    <w:rsid w:val="009626F5"/>
    <w:rsid w:val="009D1999"/>
    <w:rsid w:val="00A754EC"/>
    <w:rsid w:val="00AA0A61"/>
    <w:rsid w:val="00AC27C5"/>
    <w:rsid w:val="00B419CB"/>
    <w:rsid w:val="00BB002E"/>
    <w:rsid w:val="00BE5717"/>
    <w:rsid w:val="00C3101D"/>
    <w:rsid w:val="00D14552"/>
    <w:rsid w:val="00D45AFE"/>
    <w:rsid w:val="00D522C9"/>
    <w:rsid w:val="00D90BF8"/>
    <w:rsid w:val="00DB040A"/>
    <w:rsid w:val="00DC285A"/>
    <w:rsid w:val="00E1089A"/>
    <w:rsid w:val="00E46F48"/>
    <w:rsid w:val="00E56913"/>
    <w:rsid w:val="00EF1AA7"/>
    <w:rsid w:val="00F36B52"/>
    <w:rsid w:val="00F66E94"/>
    <w:rsid w:val="00F943A2"/>
    <w:rsid w:val="00FD05A1"/>
    <w:rsid w:val="00FD0A7A"/>
    <w:rsid w:val="00FF70BB"/>
    <w:rsid w:val="157C2081"/>
    <w:rsid w:val="ACF19410"/>
    <w:rsid w:val="BBEFF69C"/>
    <w:rsid w:val="FE7CD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napToGrid w:val="0"/>
      <w:spacing w:line="360" w:lineRule="auto"/>
      <w:outlineLvl w:val="0"/>
    </w:pPr>
    <w:rPr>
      <w:rFonts w:eastAsia="SimHei"/>
      <w:b/>
      <w:bCs/>
      <w:kern w:val="36"/>
      <w:sz w:val="24"/>
      <w:szCs w:val="21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napToGrid w:val="0"/>
      <w:spacing w:line="360" w:lineRule="auto"/>
      <w:outlineLvl w:val="1"/>
    </w:pPr>
    <w:rPr>
      <w:rFonts w:eastAsia="SimHei"/>
      <w:b/>
      <w:bCs/>
      <w:szCs w:val="21"/>
    </w:rPr>
  </w:style>
  <w:style w:type="paragraph" w:styleId="4">
    <w:name w:val="heading 3"/>
    <w:basedOn w:val="1"/>
    <w:next w:val="1"/>
    <w:link w:val="1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Cs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字符"/>
    <w:basedOn w:val="5"/>
    <w:link w:val="4"/>
    <w:qFormat/>
    <w:uiPriority w:val="0"/>
    <w:rPr>
      <w:bCs/>
      <w:szCs w:val="32"/>
    </w:rPr>
  </w:style>
  <w:style w:type="character" w:customStyle="1" w:styleId="11">
    <w:name w:val="标题 2 字符"/>
    <w:basedOn w:val="5"/>
    <w:link w:val="3"/>
    <w:qFormat/>
    <w:uiPriority w:val="9"/>
    <w:rPr>
      <w:rFonts w:eastAsia="SimHei"/>
      <w:b/>
      <w:bCs/>
      <w:szCs w:val="21"/>
    </w:rPr>
  </w:style>
  <w:style w:type="character" w:customStyle="1" w:styleId="12">
    <w:name w:val="标题 1 字符"/>
    <w:basedOn w:val="5"/>
    <w:link w:val="2"/>
    <w:qFormat/>
    <w:uiPriority w:val="9"/>
    <w:rPr>
      <w:rFonts w:eastAsia="SimHei"/>
      <w:b/>
      <w:bCs/>
      <w:kern w:val="36"/>
      <w:sz w:val="24"/>
      <w:szCs w:val="21"/>
    </w:rPr>
  </w:style>
  <w:style w:type="character" w:customStyle="1" w:styleId="13">
    <w:name w:val="页眉 字符"/>
    <w:basedOn w:val="5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5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1613</Characters>
  <Lines>13</Lines>
  <Paragraphs>3</Paragraphs>
  <TotalTime>0</TotalTime>
  <ScaleCrop>false</ScaleCrop>
  <LinksUpToDate>false</LinksUpToDate>
  <CharactersWithSpaces>1892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2023-09-23T02:10:00Z</dcterms:created>
  <dc:creator>吴 阳</dc:creator>
  <cp:lastModifiedBy>柏辰</cp:lastModifiedBy>
  <dcterms:modified xsi:type="dcterms:W3CDTF">2025-02-28T00:16:39Z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1028-6.13.2.8918</vt:lpwstr>
  </property>
  <property fmtid="{D5CDD505-2E9C-101B-9397-08002B2CF9AE}" pid="3" name="ICV">
    <vt:lpwstr>BC975E2EC38CD1C30B3C9C670AA8DB22_42</vt:lpwstr>
  </property>
</Properties>
</file>