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0829" w:rsidRPr="004A1394" w:rsidRDefault="00F80829" w:rsidP="00F80829">
      <w:pPr>
        <w:rPr>
          <w:rFonts w:ascii="Times New Roman" w:eastAsia="SimSun" w:hAnsi="Times New Roman" w:cs="Times New Roman"/>
          <w:b/>
          <w:iCs/>
          <w:sz w:val="24"/>
          <w:szCs w:val="24"/>
        </w:rPr>
      </w:pPr>
      <w:r w:rsidRPr="004A1394">
        <w:rPr>
          <w:rFonts w:ascii="Times New Roman" w:eastAsia="SimSun" w:hAnsi="Times New Roman" w:cs="Times New Roman"/>
          <w:b/>
          <w:iCs/>
          <w:sz w:val="24"/>
          <w:szCs w:val="24"/>
        </w:rPr>
        <w:t xml:space="preserve">Establishment and Application of </w:t>
      </w:r>
      <w:r w:rsidR="00A54881" w:rsidRPr="004A1394">
        <w:rPr>
          <w:rFonts w:ascii="Times New Roman" w:eastAsia="SimSun" w:hAnsi="Times New Roman" w:cs="Times New Roman"/>
          <w:b/>
          <w:iCs/>
          <w:sz w:val="24"/>
          <w:szCs w:val="24"/>
        </w:rPr>
        <w:t xml:space="preserve">a </w:t>
      </w:r>
      <w:r w:rsidRPr="004A1394">
        <w:rPr>
          <w:rFonts w:ascii="Times New Roman" w:eastAsia="SimSun" w:hAnsi="Times New Roman" w:cs="Times New Roman"/>
          <w:b/>
          <w:iCs/>
          <w:sz w:val="24"/>
          <w:szCs w:val="24"/>
        </w:rPr>
        <w:t xml:space="preserve">Loop-Mediated Isothermal Amplification Method Based on </w:t>
      </w:r>
      <w:r w:rsidRPr="004A1394">
        <w:rPr>
          <w:rFonts w:ascii="Times New Roman" w:eastAsia="SimSun" w:hAnsi="Times New Roman" w:cs="Times New Roman"/>
          <w:b/>
          <w:i/>
          <w:sz w:val="24"/>
          <w:szCs w:val="24"/>
        </w:rPr>
        <w:t>MetAP2</w:t>
      </w:r>
      <w:r w:rsidRPr="004A1394">
        <w:rPr>
          <w:rFonts w:ascii="Times New Roman" w:eastAsia="SimSun" w:hAnsi="Times New Roman" w:cs="Times New Roman"/>
          <w:b/>
          <w:iCs/>
          <w:sz w:val="24"/>
          <w:szCs w:val="24"/>
        </w:rPr>
        <w:t xml:space="preserve"> Gene for the Detection of </w:t>
      </w:r>
      <w:r w:rsidRPr="004A1394">
        <w:rPr>
          <w:rFonts w:ascii="Times New Roman" w:eastAsia="SimSun" w:hAnsi="Times New Roman" w:cs="Times New Roman"/>
          <w:b/>
          <w:i/>
          <w:iCs/>
          <w:sz w:val="24"/>
          <w:szCs w:val="24"/>
        </w:rPr>
        <w:t>Nosema bombycis</w:t>
      </w:r>
      <w:r w:rsidRPr="004A1394">
        <w:rPr>
          <w:rFonts w:ascii="Times New Roman" w:eastAsia="SimSun" w:hAnsi="Times New Roman" w:cs="Times New Roman"/>
          <w:b/>
          <w:iCs/>
          <w:sz w:val="24"/>
          <w:szCs w:val="24"/>
        </w:rPr>
        <w:t xml:space="preserve"> in Silkworms</w:t>
      </w:r>
      <w:r w:rsidR="008D7189">
        <w:rPr>
          <w:rFonts w:ascii="Times New Roman" w:eastAsia="SimSun" w:hAnsi="Times New Roman" w:cs="Times New Roman"/>
          <w:b/>
          <w:iCs/>
          <w:sz w:val="24"/>
          <w:szCs w:val="24"/>
        </w:rPr>
        <w:t xml:space="preserve"> (</w:t>
      </w:r>
      <w:r w:rsidR="008D7189" w:rsidRPr="008D7189">
        <w:rPr>
          <w:rFonts w:ascii="Times New Roman" w:eastAsia="SimSun" w:hAnsi="Times New Roman" w:cs="Times New Roman"/>
          <w:b/>
          <w:i/>
          <w:iCs/>
          <w:sz w:val="24"/>
          <w:szCs w:val="24"/>
        </w:rPr>
        <w:t>Bombyx mori</w:t>
      </w:r>
      <w:r w:rsidR="008D7189">
        <w:rPr>
          <w:rFonts w:ascii="Times New Roman" w:eastAsia="SimSun" w:hAnsi="Times New Roman" w:cs="Times New Roman"/>
          <w:b/>
          <w:iCs/>
          <w:sz w:val="24"/>
          <w:szCs w:val="24"/>
        </w:rPr>
        <w:t>)</w:t>
      </w:r>
    </w:p>
    <w:p w:rsidR="00F80829" w:rsidRPr="004A1394" w:rsidRDefault="00F80829" w:rsidP="00F80829">
      <w:pPr>
        <w:spacing w:line="360" w:lineRule="auto"/>
        <w:rPr>
          <w:rFonts w:ascii="Times New Roman" w:eastAsia="SimSun" w:hAnsi="Times New Roman" w:cs="Times New Roman"/>
          <w:b/>
          <w:bCs/>
          <w:sz w:val="20"/>
          <w:szCs w:val="20"/>
        </w:rPr>
      </w:pPr>
      <w:r w:rsidRPr="004A1394">
        <w:rPr>
          <w:rFonts w:ascii="Times New Roman" w:eastAsia="SimSun" w:hAnsi="Times New Roman" w:cs="Times New Roman"/>
          <w:sz w:val="20"/>
          <w:szCs w:val="20"/>
        </w:rPr>
        <w:t>Izhar Hyder Qazi</w:t>
      </w:r>
      <w:r w:rsidRPr="004A1394">
        <w:rPr>
          <w:rFonts w:ascii="Times New Roman" w:eastAsia="SimSun" w:hAnsi="Times New Roman" w:cs="Times New Roman"/>
          <w:sz w:val="20"/>
          <w:szCs w:val="20"/>
          <w:vertAlign w:val="superscript"/>
        </w:rPr>
        <w:t>1*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>, Ting Yuan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  <w:vertAlign w:val="superscript"/>
        </w:rPr>
        <w:t>1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 xml:space="preserve">, </w:t>
      </w:r>
      <w:proofErr w:type="spellStart"/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>Sijia</w:t>
      </w:r>
      <w:proofErr w:type="spellEnd"/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 xml:space="preserve"> Yang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  <w:vertAlign w:val="superscript"/>
        </w:rPr>
        <w:t>1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>, Christiana Angel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  <w:vertAlign w:val="superscript"/>
        </w:rPr>
        <w:t>2</w:t>
      </w:r>
      <w:r w:rsidR="006210EC" w:rsidRPr="004A1394">
        <w:rPr>
          <w:rFonts w:ascii="Times New Roman" w:eastAsia="SimSun" w:hAnsi="Times New Roman" w:cs="Times New Roman"/>
          <w:spacing w:val="15"/>
          <w:sz w:val="20"/>
          <w:szCs w:val="20"/>
          <w:vertAlign w:val="superscript"/>
        </w:rPr>
        <w:t>, 3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>, Jiping Liu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  <w:vertAlign w:val="superscript"/>
        </w:rPr>
        <w:t>1</w:t>
      </w:r>
      <w:r w:rsidRPr="004A1394">
        <w:rPr>
          <w:rFonts w:ascii="Times New Roman" w:eastAsia="SimSun" w:hAnsi="Times New Roman" w:cs="Times New Roman"/>
          <w:spacing w:val="15"/>
          <w:sz w:val="20"/>
          <w:szCs w:val="20"/>
        </w:rPr>
        <w:t>*</w:t>
      </w:r>
    </w:p>
    <w:p w:rsidR="00F80829" w:rsidRPr="004A1394" w:rsidRDefault="00F80829" w:rsidP="00F80829">
      <w:pPr>
        <w:rPr>
          <w:rFonts w:ascii="Times New Roman" w:eastAsia="SimSun" w:hAnsi="Times New Roman" w:cs="Times New Roman"/>
          <w:sz w:val="20"/>
          <w:szCs w:val="20"/>
        </w:rPr>
      </w:pPr>
      <w:r w:rsidRPr="004A1394">
        <w:rPr>
          <w:rFonts w:ascii="Times New Roman" w:eastAsia="SimSun" w:hAnsi="Times New Roman" w:cs="Times New Roman"/>
          <w:sz w:val="20"/>
          <w:szCs w:val="20"/>
          <w:vertAlign w:val="superscript"/>
        </w:rPr>
        <w:t>1</w:t>
      </w:r>
      <w:r w:rsidRPr="004A1394">
        <w:rPr>
          <w:rFonts w:ascii="Times New Roman" w:eastAsia="SimSun" w:hAnsi="Times New Roman" w:cs="Times New Roman"/>
          <w:sz w:val="20"/>
          <w:szCs w:val="20"/>
        </w:rPr>
        <w:t>Guangdong Provincial Key Lab of Agro-Animal Genomics and Molecular Breeding, College of Animal Science, South China Agricultural University, Guangzhou 510642, Guangdong, China</w:t>
      </w:r>
    </w:p>
    <w:p w:rsidR="00885A53" w:rsidRPr="004A1394" w:rsidRDefault="00885A53" w:rsidP="00885A53">
      <w:pPr>
        <w:rPr>
          <w:rFonts w:ascii="Times New Roman" w:eastAsia="SimSun" w:hAnsi="Times New Roman" w:cs="Times New Roman"/>
          <w:sz w:val="20"/>
          <w:szCs w:val="20"/>
        </w:rPr>
      </w:pPr>
      <w:r w:rsidRPr="004A1394">
        <w:rPr>
          <w:rFonts w:ascii="Times New Roman" w:eastAsia="SimSun" w:hAnsi="Times New Roman" w:cs="Times New Roman"/>
          <w:sz w:val="20"/>
          <w:szCs w:val="20"/>
          <w:vertAlign w:val="superscript"/>
        </w:rPr>
        <w:t>2</w:t>
      </w:r>
      <w:r w:rsidRPr="004A1394">
        <w:rPr>
          <w:rFonts w:ascii="Times New Roman" w:eastAsia="SimSun" w:hAnsi="Times New Roman" w:cs="Times New Roman"/>
          <w:sz w:val="20"/>
          <w:szCs w:val="20"/>
        </w:rPr>
        <w:t xml:space="preserve">Key Laboratory for Agro-Ecological Processes in Subtropical Region, Institute of Subtropical Agriculture, </w:t>
      </w:r>
      <w:proofErr w:type="gramStart"/>
      <w:r w:rsidRPr="004A1394">
        <w:rPr>
          <w:rFonts w:ascii="Times New Roman" w:eastAsia="SimSun" w:hAnsi="Times New Roman" w:cs="Times New Roman"/>
          <w:sz w:val="20"/>
          <w:szCs w:val="20"/>
        </w:rPr>
        <w:t>The</w:t>
      </w:r>
      <w:proofErr w:type="gramEnd"/>
      <w:r w:rsidRPr="004A1394">
        <w:rPr>
          <w:rFonts w:ascii="Times New Roman" w:eastAsia="SimSun" w:hAnsi="Times New Roman" w:cs="Times New Roman"/>
          <w:sz w:val="20"/>
          <w:szCs w:val="20"/>
        </w:rPr>
        <w:t xml:space="preserve"> Chinese Academy of Sciences, Changsha, China; the University of Chinese Academy of Sciences, Beijing, China</w:t>
      </w:r>
    </w:p>
    <w:p w:rsidR="00885A53" w:rsidRPr="004A1394" w:rsidRDefault="00885A53" w:rsidP="00885A53">
      <w:pPr>
        <w:rPr>
          <w:rFonts w:ascii="Times New Roman" w:eastAsia="SimSun" w:hAnsi="Times New Roman" w:cs="Times New Roman"/>
          <w:sz w:val="20"/>
          <w:szCs w:val="20"/>
        </w:rPr>
      </w:pPr>
      <w:r w:rsidRPr="004A1394">
        <w:rPr>
          <w:rFonts w:ascii="Times New Roman" w:eastAsia="SimSun" w:hAnsi="Times New Roman" w:cs="Times New Roman"/>
          <w:sz w:val="20"/>
          <w:szCs w:val="20"/>
          <w:vertAlign w:val="superscript"/>
        </w:rPr>
        <w:t>3</w:t>
      </w:r>
      <w:r w:rsidRPr="004A1394">
        <w:rPr>
          <w:rFonts w:ascii="Times New Roman" w:eastAsia="SimSun" w:hAnsi="Times New Roman" w:cs="Times New Roman"/>
          <w:sz w:val="20"/>
          <w:szCs w:val="20"/>
        </w:rPr>
        <w:t>Shaheed Benazir Bhutto University of Veterinary and Animal Sciences, Sakrand, Pakistan</w:t>
      </w:r>
    </w:p>
    <w:p w:rsidR="00F80829" w:rsidRPr="004A1394" w:rsidRDefault="00F80829" w:rsidP="00F80829">
      <w:r w:rsidRPr="004A1394">
        <w:rPr>
          <w:rFonts w:ascii="Times New Roman" w:eastAsia="SimSun" w:hAnsi="Times New Roman" w:cs="Times New Roman"/>
          <w:sz w:val="20"/>
          <w:szCs w:val="20"/>
        </w:rPr>
        <w:t>*Corresponding authors: IHQ (vetdr_izhar@yahoo.com); JL (liujiping@scau.edu.cn)</w:t>
      </w:r>
    </w:p>
    <w:p w:rsidR="00F80829" w:rsidRPr="004A1394" w:rsidRDefault="00F80829" w:rsidP="00F877B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  <w:bookmarkStart w:id="0" w:name="_GoBack"/>
      <w:bookmarkEnd w:id="0"/>
    </w:p>
    <w:p w:rsidR="00F80829" w:rsidRPr="004A1394" w:rsidRDefault="00F80829" w:rsidP="00F877B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80829" w:rsidRPr="004A1394" w:rsidRDefault="00F80829" w:rsidP="00F877B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F80829" w:rsidRPr="004A1394" w:rsidRDefault="00F80829" w:rsidP="00F877BD">
      <w:pPr>
        <w:spacing w:line="360" w:lineRule="auto"/>
        <w:rPr>
          <w:rFonts w:ascii="Times New Roman" w:hAnsi="Times New Roman" w:cs="Times New Roman"/>
          <w:b/>
          <w:sz w:val="24"/>
          <w:szCs w:val="24"/>
        </w:rPr>
      </w:pPr>
    </w:p>
    <w:p w:rsidR="002A2F4E" w:rsidRPr="004A1394" w:rsidRDefault="00F416BE" w:rsidP="00F877BD">
      <w:pPr>
        <w:spacing w:line="360" w:lineRule="auto"/>
        <w:rPr>
          <w:rFonts w:ascii="Times New Roman" w:hAnsi="Times New Roman" w:cs="Times New Roman"/>
          <w:sz w:val="24"/>
          <w:szCs w:val="24"/>
        </w:rPr>
      </w:pPr>
      <w:r w:rsidRPr="004A1394">
        <w:rPr>
          <w:rFonts w:ascii="Times New Roman" w:hAnsi="Times New Roman" w:cs="Times New Roman"/>
          <w:b/>
          <w:sz w:val="24"/>
          <w:szCs w:val="24"/>
        </w:rPr>
        <w:t>Additional</w:t>
      </w:r>
      <w:r w:rsidR="002A2F4E" w:rsidRPr="004A1394">
        <w:rPr>
          <w:rFonts w:ascii="Times New Roman" w:hAnsi="Times New Roman" w:cs="Times New Roman"/>
          <w:b/>
          <w:sz w:val="24"/>
          <w:szCs w:val="24"/>
        </w:rPr>
        <w:t xml:space="preserve"> file 1: Full length sequence of </w:t>
      </w:r>
      <w:r w:rsidR="002A2F4E" w:rsidRPr="004A1394">
        <w:rPr>
          <w:rFonts w:ascii="Times New Roman" w:hAnsi="Times New Roman" w:cs="Times New Roman"/>
          <w:b/>
          <w:i/>
          <w:sz w:val="24"/>
          <w:szCs w:val="24"/>
        </w:rPr>
        <w:t>MetAp2</w:t>
      </w:r>
      <w:r w:rsidR="002A2F4E" w:rsidRPr="004A1394">
        <w:rPr>
          <w:rFonts w:ascii="Times New Roman" w:hAnsi="Times New Roman" w:cs="Times New Roman"/>
          <w:b/>
          <w:sz w:val="24"/>
          <w:szCs w:val="24"/>
        </w:rPr>
        <w:t xml:space="preserve"> of </w:t>
      </w:r>
      <w:r w:rsidR="002A2F4E" w:rsidRPr="004A1394">
        <w:rPr>
          <w:rFonts w:ascii="Times New Roman" w:hAnsi="Times New Roman" w:cs="Times New Roman"/>
          <w:b/>
          <w:i/>
          <w:sz w:val="24"/>
          <w:szCs w:val="24"/>
        </w:rPr>
        <w:t>Nosema bombycis</w:t>
      </w:r>
    </w:p>
    <w:p w:rsidR="008C40E2" w:rsidRPr="004A1394" w:rsidRDefault="008C40E2"/>
    <w:p w:rsidR="002A2F4E" w:rsidRPr="004A1394" w:rsidRDefault="002A2F4E">
      <w:r w:rsidRPr="004A1394">
        <w:t>ACCACGTCATGTTTTTTAATCTTTTTGTATTTTTTTTCTGCTCCCCTAAATGAGGCCTATTGTTTTATCAGAAGTCGAAGAAAAACCAATAGAATTTTTAGAAAAAGACGAGAAATACATAAAAAACGTCTTTTATGACAAAAACAATAATGAAATACCCAATGAACTTGAAAATGACATTCTTTTAGAAGCGAGGCGTGCAGCTGAAGCGCATAGAAGAATAAGATATAAAGTACAAAATTTAATTAAACCCGGGATACCTATAATAGATATCGTTAATTGTATAGAAAATTCAACAAGAACTCTTTTAAAGGGGGAGAAGGGTGATGGAATAGGGTTCCCTGCCGGGATGAGTGCTAATGATTGTGCTGCTCATTTTACCGTGCTTCCAGACGATAACACTACGACTTTACAAGAAAATGATGTATTAAAAATAGATTTTGGGACACATGTTAATGGGAGAATCATGGACTGTGCTTTTACTGTGGCTTTTAATCCTCAATTTGAACAACTACTTTTAGCTAGCAAAGAAGCTACTTACGCTGGAGTTAAAGCTTTAGGTGTTGATGTAAGATTATGTGAAATAGGAAGAGACATTCATGAAGTGATGAAGAGCTTTGAAGTTCAGATTGATGGAGTTACTTACCCTATAAAACCTATTTATGATTTACATGGTCATAGCATTTCTCAGTATACAATACACGCCGGGCAGTCTATACCTTGTTATGATAACGGGGATACTACAAGAATTAAGGAAAATACTTTCTATGCTGTAGAAACTTTTGCTTCTACAGGTAAAGGTCGAATTTCTGATAAATCGCCTTGTACTCATTACATTTTGAACAAAAACAAACAGAGAAAATTATTTGACAAAAACTGTATTGCTGTCTATAATTTTATAAAAGATAATTTAGGAACTCTACCCTTTAGTCCTAAACATATTGATCATTATGGAATTATCAAACTTCCCTCTTACACATACATTAAGATGCTTACTATGATGGGTCTTATTACCCCTTATCCTCCCCTTAATGATATTAAAGGATCGTATGTTGCACAATTTGAACATACAATTTATGTTACAGAAAACGGTAAAGAAATTCTTACAAAAGGAGATGATTTTTAATAAAATTTTAACAAAAGAGGAGTTTGTTGTATTTTTTATAATTTAATGAAAAGTTTATGTGGTTATCTACCGTCGAAATAGATCGATTTATTTTTTAAATTTAAAGTATCCGTGTTCAATAATATGAAGGTTTTTTTTTTTTTTTTTTTTTT</w:t>
      </w:r>
    </w:p>
    <w:sectPr w:rsidR="002A2F4E" w:rsidRPr="004A139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A2F4E"/>
    <w:rsid w:val="00103736"/>
    <w:rsid w:val="002A2F4E"/>
    <w:rsid w:val="004A1394"/>
    <w:rsid w:val="00592DDA"/>
    <w:rsid w:val="006210EC"/>
    <w:rsid w:val="00885A53"/>
    <w:rsid w:val="008C40E2"/>
    <w:rsid w:val="008D7189"/>
    <w:rsid w:val="00A54881"/>
    <w:rsid w:val="00F416BE"/>
    <w:rsid w:val="00F80829"/>
    <w:rsid w:val="00F877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30E75F5-0C56-4737-9820-14A25FBBB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A2F4E"/>
    <w:pPr>
      <w:widowControl w:val="0"/>
      <w:spacing w:after="0" w:line="240" w:lineRule="auto"/>
      <w:jc w:val="both"/>
    </w:pPr>
    <w:rPr>
      <w:rFonts w:eastAsiaTheme="minorEastAsia"/>
      <w:sz w:val="21"/>
      <w:lang w:eastAsia="zh-CN"/>
      <w14:ligatures w14:val="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322</Words>
  <Characters>1841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Dr. Izhar Hyder Qazi</dc:creator>
  <cp:keywords/>
  <dc:description/>
  <cp:lastModifiedBy>Dr. Izhar Hyder Qazi</cp:lastModifiedBy>
  <cp:revision>9</cp:revision>
  <dcterms:created xsi:type="dcterms:W3CDTF">2024-11-14T03:23:00Z</dcterms:created>
  <dcterms:modified xsi:type="dcterms:W3CDTF">2025-02-07T05:49:00Z</dcterms:modified>
</cp:coreProperties>
</file>