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C05F3" w14:textId="72A7DE49" w:rsidR="00CE696A" w:rsidRPr="00B4563C" w:rsidRDefault="00B4563C" w:rsidP="00CE696A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B4563C">
        <w:rPr>
          <w:rFonts w:ascii="Times New Roman" w:hAnsi="Times New Roman" w:cs="Times New Roman"/>
          <w:sz w:val="24"/>
          <w:szCs w:val="24"/>
        </w:rPr>
        <w:t>Supplementary</w:t>
      </w:r>
      <w:r w:rsidR="005811FE" w:rsidRPr="00B4563C">
        <w:rPr>
          <w:rFonts w:ascii="Times New Roman" w:hAnsi="Times New Roman" w:cs="Times New Roman"/>
          <w:sz w:val="24"/>
          <w:szCs w:val="24"/>
        </w:rPr>
        <w:t xml:space="preserve"> file 3</w:t>
      </w:r>
      <w:r w:rsidR="00CE696A" w:rsidRPr="00B4563C">
        <w:rPr>
          <w:rFonts w:ascii="Times New Roman" w:hAnsi="Times New Roman" w:cs="Times New Roman"/>
          <w:sz w:val="24"/>
          <w:szCs w:val="24"/>
        </w:rPr>
        <w:t xml:space="preserve">: Fidelity scores for Learning </w:t>
      </w:r>
      <w:proofErr w:type="spellStart"/>
      <w:r w:rsidR="00CE696A" w:rsidRPr="00B4563C">
        <w:rPr>
          <w:rFonts w:ascii="Times New Roman" w:hAnsi="Times New Roman" w:cs="Times New Roman"/>
          <w:sz w:val="24"/>
          <w:szCs w:val="24"/>
        </w:rPr>
        <w:t>Together’s</w:t>
      </w:r>
      <w:proofErr w:type="spellEnd"/>
      <w:r w:rsidR="00CE696A" w:rsidRPr="00B4563C">
        <w:rPr>
          <w:rFonts w:ascii="Times New Roman" w:hAnsi="Times New Roman" w:cs="Times New Roman"/>
          <w:sz w:val="24"/>
          <w:szCs w:val="24"/>
        </w:rPr>
        <w:t xml:space="preserve"> implementation in each school during the trial (years 1 – 3)</w:t>
      </w:r>
    </w:p>
    <w:p w14:paraId="31A1F737" w14:textId="77777777" w:rsidR="00CE696A" w:rsidRPr="00B4563C" w:rsidRDefault="00CE696A" w:rsidP="00CE69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2"/>
        <w:gridCol w:w="1150"/>
        <w:gridCol w:w="1177"/>
        <w:gridCol w:w="1105"/>
        <w:gridCol w:w="1310"/>
        <w:gridCol w:w="1532"/>
      </w:tblGrid>
      <w:tr w:rsidR="00CE696A" w:rsidRPr="00B4563C" w14:paraId="797482AD" w14:textId="77777777" w:rsidTr="00834883">
        <w:tc>
          <w:tcPr>
            <w:tcW w:w="2830" w:type="dxa"/>
          </w:tcPr>
          <w:p w14:paraId="13A2F2F3" w14:textId="77777777" w:rsidR="00CE696A" w:rsidRPr="00B4563C" w:rsidRDefault="00CE696A" w:rsidP="00A82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D4F1084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Downton Park</w:t>
            </w:r>
          </w:p>
        </w:tc>
        <w:tc>
          <w:tcPr>
            <w:tcW w:w="1127" w:type="dxa"/>
          </w:tcPr>
          <w:p w14:paraId="0D3999A8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Franklyn</w:t>
            </w:r>
          </w:p>
        </w:tc>
        <w:tc>
          <w:tcPr>
            <w:tcW w:w="1127" w:type="dxa"/>
          </w:tcPr>
          <w:p w14:paraId="75C885B0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Fern Grove</w:t>
            </w:r>
          </w:p>
        </w:tc>
        <w:tc>
          <w:tcPr>
            <w:tcW w:w="1164" w:type="dxa"/>
          </w:tcPr>
          <w:p w14:paraId="28BDB1F7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5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Bletchford</w:t>
            </w:r>
            <w:proofErr w:type="spellEnd"/>
          </w:p>
        </w:tc>
        <w:tc>
          <w:tcPr>
            <w:tcW w:w="1390" w:type="dxa"/>
          </w:tcPr>
          <w:p w14:paraId="1061227B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5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Greenthorne</w:t>
            </w:r>
            <w:proofErr w:type="spellEnd"/>
          </w:p>
        </w:tc>
      </w:tr>
      <w:tr w:rsidR="00CE696A" w:rsidRPr="00B4563C" w14:paraId="33090AFD" w14:textId="77777777" w:rsidTr="00834883">
        <w:tc>
          <w:tcPr>
            <w:tcW w:w="2830" w:type="dxa"/>
            <w:shd w:val="clear" w:color="auto" w:fill="808080" w:themeFill="background1" w:themeFillShade="80"/>
          </w:tcPr>
          <w:p w14:paraId="05C61752" w14:textId="77777777" w:rsidR="00CE696A" w:rsidRPr="00B4563C" w:rsidRDefault="00CE696A" w:rsidP="00A821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Years 1 – 2</w:t>
            </w:r>
          </w:p>
        </w:tc>
        <w:tc>
          <w:tcPr>
            <w:tcW w:w="1127" w:type="dxa"/>
            <w:shd w:val="clear" w:color="auto" w:fill="808080" w:themeFill="background1" w:themeFillShade="80"/>
          </w:tcPr>
          <w:p w14:paraId="1B794AA1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808080" w:themeFill="background1" w:themeFillShade="80"/>
          </w:tcPr>
          <w:p w14:paraId="1730D1EA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808080" w:themeFill="background1" w:themeFillShade="80"/>
          </w:tcPr>
          <w:p w14:paraId="46F1C62A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808080" w:themeFill="background1" w:themeFillShade="80"/>
          </w:tcPr>
          <w:p w14:paraId="444C1006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808080" w:themeFill="background1" w:themeFillShade="80"/>
          </w:tcPr>
          <w:p w14:paraId="350F9D0F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6A" w:rsidRPr="00B4563C" w14:paraId="377B6F21" w14:textId="77777777" w:rsidTr="00834883">
        <w:tc>
          <w:tcPr>
            <w:tcW w:w="2830" w:type="dxa"/>
            <w:shd w:val="clear" w:color="auto" w:fill="D9D9D9" w:themeFill="background1" w:themeFillShade="D9"/>
          </w:tcPr>
          <w:p w14:paraId="7CF74AC6" w14:textId="77777777" w:rsidR="00CE696A" w:rsidRPr="00B4563C" w:rsidRDefault="00CE696A" w:rsidP="00A8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Action groups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14:paraId="35FC76FB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14:paraId="316D4823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14:paraId="48752F18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D9D9D9" w:themeFill="background1" w:themeFillShade="D9"/>
          </w:tcPr>
          <w:p w14:paraId="529C9764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5C68B1D7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6A" w:rsidRPr="00B4563C" w14:paraId="09958CA7" w14:textId="77777777" w:rsidTr="00834883">
        <w:tc>
          <w:tcPr>
            <w:tcW w:w="2830" w:type="dxa"/>
          </w:tcPr>
          <w:p w14:paraId="15631FA8" w14:textId="77777777" w:rsidR="00CE696A" w:rsidRPr="00B4563C" w:rsidRDefault="00CE696A" w:rsidP="00A8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i/>
                <w:sz w:val="24"/>
                <w:szCs w:val="24"/>
              </w:rPr>
              <w:t>Minutes/diaries indicated minimum of six meetings in years 1 and 2</w:t>
            </w:r>
          </w:p>
        </w:tc>
        <w:tc>
          <w:tcPr>
            <w:tcW w:w="1127" w:type="dxa"/>
          </w:tcPr>
          <w:p w14:paraId="16C21B45" w14:textId="71055596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14:paraId="2F9CD220" w14:textId="74B1413E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14:paraId="2E35E7F9" w14:textId="4F20DB23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14:paraId="651106D5" w14:textId="3A83B20B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14:paraId="59400F3D" w14:textId="69523226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696A" w:rsidRPr="00B4563C" w14:paraId="75F6033B" w14:textId="77777777" w:rsidTr="00834883">
        <w:tc>
          <w:tcPr>
            <w:tcW w:w="2830" w:type="dxa"/>
          </w:tcPr>
          <w:p w14:paraId="49418EF3" w14:textId="77777777" w:rsidR="00CE696A" w:rsidRPr="00B4563C" w:rsidRDefault="00CE696A" w:rsidP="00A8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i/>
                <w:sz w:val="24"/>
                <w:szCs w:val="24"/>
              </w:rPr>
              <w:t>Minutes/diaries indicated review of policies/rules in year 1 or 2</w:t>
            </w:r>
          </w:p>
        </w:tc>
        <w:tc>
          <w:tcPr>
            <w:tcW w:w="1127" w:type="dxa"/>
          </w:tcPr>
          <w:p w14:paraId="7315E787" w14:textId="115ADA10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14:paraId="2A600B6C" w14:textId="656C4DC2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14:paraId="41A2FEEF" w14:textId="06F0034A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14:paraId="251AE25B" w14:textId="692C9A49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56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90" w:type="dxa"/>
          </w:tcPr>
          <w:p w14:paraId="136A7422" w14:textId="5EF0DABC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696A" w:rsidRPr="00B4563C" w14:paraId="0A025329" w14:textId="77777777" w:rsidTr="00834883">
        <w:tc>
          <w:tcPr>
            <w:tcW w:w="2830" w:type="dxa"/>
          </w:tcPr>
          <w:p w14:paraId="79E6E830" w14:textId="77777777" w:rsidR="00CE696A" w:rsidRPr="00B4563C" w:rsidRDefault="00CE696A" w:rsidP="00A8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i/>
                <w:sz w:val="24"/>
                <w:szCs w:val="24"/>
              </w:rPr>
              <w:t>Minutes/diaries indicated implementation of locally decided actions in years 1 and 2</w:t>
            </w:r>
          </w:p>
        </w:tc>
        <w:tc>
          <w:tcPr>
            <w:tcW w:w="1127" w:type="dxa"/>
          </w:tcPr>
          <w:p w14:paraId="2A668016" w14:textId="59044F4A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14:paraId="394C8F34" w14:textId="1562A06E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14:paraId="491E951B" w14:textId="03B14793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354B1722" w14:textId="43137AF0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14:paraId="1CC34387" w14:textId="5D602D4A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96A" w:rsidRPr="00B4563C" w14:paraId="4C38DC52" w14:textId="77777777" w:rsidTr="00834883">
        <w:tc>
          <w:tcPr>
            <w:tcW w:w="2830" w:type="dxa"/>
          </w:tcPr>
          <w:p w14:paraId="163CF974" w14:textId="77777777" w:rsidR="00CE696A" w:rsidRPr="00B4563C" w:rsidRDefault="00CE696A" w:rsidP="00A8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i/>
                <w:sz w:val="24"/>
                <w:szCs w:val="24"/>
              </w:rPr>
              <w:t>Survey of members indicated good range of students and staff members</w:t>
            </w:r>
          </w:p>
        </w:tc>
        <w:tc>
          <w:tcPr>
            <w:tcW w:w="1127" w:type="dxa"/>
          </w:tcPr>
          <w:p w14:paraId="3C3A9B67" w14:textId="4DB6637F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14:paraId="2F68841A" w14:textId="6913E363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14:paraId="57A0B070" w14:textId="3B074E84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14:paraId="4A9D8E1B" w14:textId="225BF9F8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14:paraId="19617E59" w14:textId="3D9154AB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96A" w:rsidRPr="00B4563C" w14:paraId="2873E88C" w14:textId="77777777" w:rsidTr="00834883">
        <w:tc>
          <w:tcPr>
            <w:tcW w:w="2830" w:type="dxa"/>
          </w:tcPr>
          <w:p w14:paraId="3C691446" w14:textId="77777777" w:rsidR="00CE696A" w:rsidRPr="00B4563C" w:rsidRDefault="00CE696A" w:rsidP="00A8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i/>
                <w:sz w:val="24"/>
                <w:szCs w:val="24"/>
              </w:rPr>
              <w:t>Survey of members indicated well led</w:t>
            </w:r>
          </w:p>
        </w:tc>
        <w:tc>
          <w:tcPr>
            <w:tcW w:w="1127" w:type="dxa"/>
          </w:tcPr>
          <w:p w14:paraId="263B9D25" w14:textId="0B69F918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14:paraId="58085481" w14:textId="7B85C071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14:paraId="529EBE51" w14:textId="5534AE21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14:paraId="2EF80105" w14:textId="61090439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14:paraId="7B4BDD40" w14:textId="31F3EF8D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4883" w:rsidRPr="00B4563C" w14:paraId="55EB4505" w14:textId="77777777" w:rsidTr="00834883">
        <w:tc>
          <w:tcPr>
            <w:tcW w:w="2830" w:type="dxa"/>
            <w:shd w:val="clear" w:color="auto" w:fill="D9D9D9" w:themeFill="background1" w:themeFillShade="D9"/>
          </w:tcPr>
          <w:p w14:paraId="01AD05ED" w14:textId="77777777" w:rsidR="00CE696A" w:rsidRPr="00B4563C" w:rsidRDefault="00CE696A" w:rsidP="00A8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Curriculum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14:paraId="65C8F803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14:paraId="69DF7DA8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14:paraId="3DE47C75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D9D9D9" w:themeFill="background1" w:themeFillShade="D9"/>
          </w:tcPr>
          <w:p w14:paraId="018779F6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455E8398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6A" w:rsidRPr="00B4563C" w14:paraId="34071B0B" w14:textId="77777777" w:rsidTr="00834883">
        <w:tc>
          <w:tcPr>
            <w:tcW w:w="2830" w:type="dxa"/>
          </w:tcPr>
          <w:p w14:paraId="3DC3BE36" w14:textId="77777777" w:rsidR="00CE696A" w:rsidRPr="00B4563C" w:rsidRDefault="00CE696A" w:rsidP="00A8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i/>
                <w:sz w:val="24"/>
                <w:szCs w:val="24"/>
              </w:rPr>
              <w:t>Survey or interviews indicated five hours/&gt; 1 unit delivered in years 1 and 2</w:t>
            </w:r>
          </w:p>
        </w:tc>
        <w:tc>
          <w:tcPr>
            <w:tcW w:w="1127" w:type="dxa"/>
          </w:tcPr>
          <w:p w14:paraId="1964FEF4" w14:textId="7639BCD3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14:paraId="5295883E" w14:textId="200DEB3B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14:paraId="4D9895CE" w14:textId="51060495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14:paraId="71B7CD29" w14:textId="6EEAB346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</w:tcPr>
          <w:p w14:paraId="3346891E" w14:textId="3CEC7AE4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96A" w:rsidRPr="00B4563C" w14:paraId="65FE9FAD" w14:textId="77777777" w:rsidTr="00834883">
        <w:tc>
          <w:tcPr>
            <w:tcW w:w="2830" w:type="dxa"/>
            <w:shd w:val="clear" w:color="auto" w:fill="D9D9D9" w:themeFill="background1" w:themeFillShade="D9"/>
          </w:tcPr>
          <w:p w14:paraId="0FA531FE" w14:textId="77777777" w:rsidR="00CE696A" w:rsidRPr="00B4563C" w:rsidRDefault="00CE696A" w:rsidP="00A8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Restorative practice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14:paraId="4F7B8B34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14:paraId="519830FE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14:paraId="569C57B7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D9D9D9" w:themeFill="background1" w:themeFillShade="D9"/>
          </w:tcPr>
          <w:p w14:paraId="46DDE058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48F47A24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6A" w:rsidRPr="00B4563C" w14:paraId="32A8A68D" w14:textId="77777777" w:rsidTr="00834883">
        <w:tc>
          <w:tcPr>
            <w:tcW w:w="2830" w:type="dxa"/>
          </w:tcPr>
          <w:p w14:paraId="74409F90" w14:textId="77777777" w:rsidR="00CE696A" w:rsidRPr="00B4563C" w:rsidRDefault="00CE696A" w:rsidP="00A8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i/>
                <w:sz w:val="24"/>
                <w:szCs w:val="24"/>
              </w:rPr>
              <w:t>Attendance logs indicated at least five staff received in-depth training</w:t>
            </w:r>
          </w:p>
        </w:tc>
        <w:tc>
          <w:tcPr>
            <w:tcW w:w="1127" w:type="dxa"/>
          </w:tcPr>
          <w:p w14:paraId="6E3650D8" w14:textId="4FD994C1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56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27" w:type="dxa"/>
          </w:tcPr>
          <w:p w14:paraId="34C86049" w14:textId="6893642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14:paraId="0622A711" w14:textId="7976124B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14:paraId="7A6FE2C8" w14:textId="41A8B730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14:paraId="315C07EC" w14:textId="008894AB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96A" w:rsidRPr="00B4563C" w14:paraId="416CDF3A" w14:textId="77777777" w:rsidTr="00834883">
        <w:tc>
          <w:tcPr>
            <w:tcW w:w="2830" w:type="dxa"/>
          </w:tcPr>
          <w:p w14:paraId="0B0A4372" w14:textId="77777777" w:rsidR="00CE696A" w:rsidRPr="00B4563C" w:rsidRDefault="00CE696A" w:rsidP="00A8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i/>
                <w:sz w:val="24"/>
                <w:szCs w:val="24"/>
              </w:rPr>
              <w:t>Staff survey indicated at least 85% of staff report that if there is trouble at this school, staff respond by talking to those involved to help them get on better</w:t>
            </w:r>
          </w:p>
        </w:tc>
        <w:tc>
          <w:tcPr>
            <w:tcW w:w="1127" w:type="dxa"/>
          </w:tcPr>
          <w:p w14:paraId="23CA2630" w14:textId="12BC0AA3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14:paraId="1D27B4A4" w14:textId="52F0D0A1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14:paraId="1749A9B5" w14:textId="7B80856B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00004C17" w14:textId="0C8B42A0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</w:tcPr>
          <w:p w14:paraId="2673BED6" w14:textId="5587A534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696A" w:rsidRPr="00B4563C" w14:paraId="7B636BD1" w14:textId="77777777" w:rsidTr="00834883">
        <w:tc>
          <w:tcPr>
            <w:tcW w:w="2830" w:type="dxa"/>
          </w:tcPr>
          <w:p w14:paraId="5E9934C4" w14:textId="77777777" w:rsidR="00834883" w:rsidRPr="00B4563C" w:rsidRDefault="00CE696A" w:rsidP="00A821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Overall score/8</w:t>
            </w:r>
            <w:r w:rsidR="00834883" w:rsidRPr="00B45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8BC8047" w14:textId="6EB939C6" w:rsidR="00CE696A" w:rsidRPr="00B4563C" w:rsidRDefault="00834883" w:rsidP="00A821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Years 1 – 2 </w:t>
            </w:r>
          </w:p>
        </w:tc>
        <w:tc>
          <w:tcPr>
            <w:tcW w:w="1127" w:type="dxa"/>
          </w:tcPr>
          <w:p w14:paraId="4291CCDB" w14:textId="6F27CB1E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14:paraId="6E6CB5B6" w14:textId="64A82D9D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7" w:type="dxa"/>
          </w:tcPr>
          <w:p w14:paraId="5B84043F" w14:textId="22EAD9A5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64" w:type="dxa"/>
          </w:tcPr>
          <w:p w14:paraId="72A3CBE9" w14:textId="26AC613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90" w:type="dxa"/>
          </w:tcPr>
          <w:p w14:paraId="10D2A07C" w14:textId="3E1A3F64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E696A" w:rsidRPr="00B4563C" w14:paraId="56D758D4" w14:textId="77777777" w:rsidTr="00834883">
        <w:tc>
          <w:tcPr>
            <w:tcW w:w="2830" w:type="dxa"/>
            <w:shd w:val="clear" w:color="auto" w:fill="808080" w:themeFill="background1" w:themeFillShade="80"/>
          </w:tcPr>
          <w:p w14:paraId="302C28AA" w14:textId="77777777" w:rsidR="00CE696A" w:rsidRPr="00B4563C" w:rsidRDefault="00CE696A" w:rsidP="00A821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Year 3</w:t>
            </w:r>
          </w:p>
        </w:tc>
        <w:tc>
          <w:tcPr>
            <w:tcW w:w="1127" w:type="dxa"/>
            <w:shd w:val="clear" w:color="auto" w:fill="808080" w:themeFill="background1" w:themeFillShade="80"/>
          </w:tcPr>
          <w:p w14:paraId="2920BF6D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808080" w:themeFill="background1" w:themeFillShade="80"/>
          </w:tcPr>
          <w:p w14:paraId="685C7EE1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808080" w:themeFill="background1" w:themeFillShade="80"/>
          </w:tcPr>
          <w:p w14:paraId="3F7C661D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808080" w:themeFill="background1" w:themeFillShade="80"/>
          </w:tcPr>
          <w:p w14:paraId="2266415A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808080" w:themeFill="background1" w:themeFillShade="80"/>
          </w:tcPr>
          <w:p w14:paraId="47E5D2DE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6A" w:rsidRPr="00B4563C" w14:paraId="71DA75EE" w14:textId="77777777" w:rsidTr="00834883">
        <w:tc>
          <w:tcPr>
            <w:tcW w:w="2830" w:type="dxa"/>
            <w:shd w:val="clear" w:color="auto" w:fill="D9D9D9" w:themeFill="background1" w:themeFillShade="D9"/>
          </w:tcPr>
          <w:p w14:paraId="1E77901D" w14:textId="77777777" w:rsidR="00CE696A" w:rsidRPr="00B4563C" w:rsidRDefault="00CE696A" w:rsidP="00A8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Action groups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14:paraId="6BE06CDE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14:paraId="1BBD73AA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14:paraId="4E0B13B4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D9D9D9" w:themeFill="background1" w:themeFillShade="D9"/>
          </w:tcPr>
          <w:p w14:paraId="19FFBD28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03085611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6A" w:rsidRPr="00B4563C" w14:paraId="4F76AE4D" w14:textId="77777777" w:rsidTr="00834883">
        <w:tc>
          <w:tcPr>
            <w:tcW w:w="2830" w:type="dxa"/>
          </w:tcPr>
          <w:p w14:paraId="64EB2EA9" w14:textId="77777777" w:rsidR="00CE696A" w:rsidRPr="00B4563C" w:rsidRDefault="00CE696A" w:rsidP="00A8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i/>
                <w:sz w:val="24"/>
                <w:szCs w:val="24"/>
              </w:rPr>
              <w:t>Interviews indicated minimum of six meetings in year 3</w:t>
            </w:r>
          </w:p>
        </w:tc>
        <w:tc>
          <w:tcPr>
            <w:tcW w:w="1127" w:type="dxa"/>
          </w:tcPr>
          <w:p w14:paraId="2D69FC43" w14:textId="52EA64CD" w:rsidR="00CE696A" w:rsidRPr="00B4563C" w:rsidRDefault="00834883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14:paraId="55FF5B46" w14:textId="052A00B1" w:rsidR="00CE696A" w:rsidRPr="00B4563C" w:rsidRDefault="00834883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14:paraId="405D6A77" w14:textId="37692F36" w:rsidR="00CE696A" w:rsidRPr="00B4563C" w:rsidRDefault="00834883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5ACA2F7F" w14:textId="59450B33" w:rsidR="00CE696A" w:rsidRPr="00B4563C" w:rsidRDefault="00834883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</w:tcPr>
          <w:p w14:paraId="198CF3EE" w14:textId="48CB8289" w:rsidR="00CE696A" w:rsidRPr="00B4563C" w:rsidRDefault="00834883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696A" w:rsidRPr="00B4563C" w14:paraId="0A3934A2" w14:textId="77777777" w:rsidTr="00834883">
        <w:tc>
          <w:tcPr>
            <w:tcW w:w="2830" w:type="dxa"/>
          </w:tcPr>
          <w:p w14:paraId="1709ACB2" w14:textId="77777777" w:rsidR="00CE696A" w:rsidRPr="00B4563C" w:rsidRDefault="00CE696A" w:rsidP="00A8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Interviews indicated implementation of locally decided actions in year 3</w:t>
            </w:r>
          </w:p>
        </w:tc>
        <w:tc>
          <w:tcPr>
            <w:tcW w:w="1127" w:type="dxa"/>
          </w:tcPr>
          <w:p w14:paraId="6932F1A4" w14:textId="425BA7E6" w:rsidR="00CE696A" w:rsidRPr="00B4563C" w:rsidRDefault="00834883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14:paraId="626D1DA2" w14:textId="5144EC22" w:rsidR="00CE696A" w:rsidRPr="00B4563C" w:rsidRDefault="00834883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14:paraId="0F16AFC3" w14:textId="5C23BC6D" w:rsidR="00CE696A" w:rsidRPr="00B4563C" w:rsidRDefault="00834883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14:paraId="7461927F" w14:textId="620086E6" w:rsidR="00CE696A" w:rsidRPr="00B4563C" w:rsidRDefault="00834883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14:paraId="5E3DF6FD" w14:textId="49441592" w:rsidR="00CE696A" w:rsidRPr="00B4563C" w:rsidRDefault="00834883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696A" w:rsidRPr="00B4563C" w14:paraId="55786AC7" w14:textId="77777777" w:rsidTr="00834883">
        <w:tc>
          <w:tcPr>
            <w:tcW w:w="2830" w:type="dxa"/>
            <w:shd w:val="clear" w:color="auto" w:fill="D9D9D9" w:themeFill="background1" w:themeFillShade="D9"/>
          </w:tcPr>
          <w:p w14:paraId="4FA4F3D5" w14:textId="77777777" w:rsidR="00CE696A" w:rsidRPr="00B4563C" w:rsidRDefault="00CE696A" w:rsidP="00A8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Curriculum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14:paraId="062B0913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14:paraId="3C07D773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14:paraId="13E11D70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D9D9D9" w:themeFill="background1" w:themeFillShade="D9"/>
          </w:tcPr>
          <w:p w14:paraId="3E33102E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48007AEB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6A" w:rsidRPr="00B4563C" w14:paraId="619D3411" w14:textId="77777777" w:rsidTr="00834883">
        <w:tc>
          <w:tcPr>
            <w:tcW w:w="2830" w:type="dxa"/>
          </w:tcPr>
          <w:p w14:paraId="07A5333B" w14:textId="77777777" w:rsidR="00CE696A" w:rsidRPr="00B4563C" w:rsidRDefault="00CE696A" w:rsidP="00A8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i/>
                <w:sz w:val="24"/>
                <w:szCs w:val="24"/>
              </w:rPr>
              <w:t>Survey or interviews indicated five hours/&gt; 1 unit delivered in year 3</w:t>
            </w:r>
          </w:p>
        </w:tc>
        <w:tc>
          <w:tcPr>
            <w:tcW w:w="1127" w:type="dxa"/>
          </w:tcPr>
          <w:p w14:paraId="67AB173A" w14:textId="53FC7115" w:rsidR="00CE696A" w:rsidRPr="00B4563C" w:rsidRDefault="00834883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14:paraId="29A70023" w14:textId="168B13D0" w:rsidR="00CE696A" w:rsidRPr="00B4563C" w:rsidRDefault="00834883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14:paraId="06BD000E" w14:textId="7083DC97" w:rsidR="00CE696A" w:rsidRPr="00B4563C" w:rsidRDefault="00834883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1BB7DB8D" w14:textId="0DB27862" w:rsidR="00CE696A" w:rsidRPr="00B4563C" w:rsidRDefault="00834883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</w:tcPr>
          <w:p w14:paraId="776E681E" w14:textId="12C0EDE5" w:rsidR="00CE696A" w:rsidRPr="00B4563C" w:rsidRDefault="00834883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696A" w:rsidRPr="00B4563C" w14:paraId="1D4F363A" w14:textId="77777777" w:rsidTr="00834883">
        <w:tc>
          <w:tcPr>
            <w:tcW w:w="2830" w:type="dxa"/>
            <w:shd w:val="clear" w:color="auto" w:fill="D9D9D9" w:themeFill="background1" w:themeFillShade="D9"/>
          </w:tcPr>
          <w:p w14:paraId="66E3630A" w14:textId="77777777" w:rsidR="00CE696A" w:rsidRPr="00B4563C" w:rsidRDefault="00CE696A" w:rsidP="00A8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Restorative practice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14:paraId="3C5B61EE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14:paraId="18C8C580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14:paraId="694D7166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D9D9D9" w:themeFill="background1" w:themeFillShade="D9"/>
          </w:tcPr>
          <w:p w14:paraId="5B045535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5045B575" w14:textId="77777777" w:rsidR="00CE696A" w:rsidRPr="00B4563C" w:rsidRDefault="00CE696A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6A" w:rsidRPr="00B4563C" w14:paraId="4948A27F" w14:textId="77777777" w:rsidTr="00834883">
        <w:tc>
          <w:tcPr>
            <w:tcW w:w="2830" w:type="dxa"/>
          </w:tcPr>
          <w:p w14:paraId="02E0180E" w14:textId="77777777" w:rsidR="00CE696A" w:rsidRPr="00B4563C" w:rsidRDefault="00CE696A" w:rsidP="00A8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i/>
                <w:sz w:val="24"/>
                <w:szCs w:val="24"/>
              </w:rPr>
              <w:t>Staff survey indicated at least 85% of staff report that if there is trouble at this school, staff respond by talking to those involved to help them get on better</w:t>
            </w:r>
          </w:p>
        </w:tc>
        <w:tc>
          <w:tcPr>
            <w:tcW w:w="1127" w:type="dxa"/>
          </w:tcPr>
          <w:p w14:paraId="6A07816A" w14:textId="0E7316B4" w:rsidR="00CE696A" w:rsidRPr="00B4563C" w:rsidRDefault="00834883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14:paraId="3CFC9F6B" w14:textId="703AA6D1" w:rsidR="00CE696A" w:rsidRPr="00B4563C" w:rsidRDefault="00834883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14:paraId="427CA988" w14:textId="151E9F4F" w:rsidR="00CE696A" w:rsidRPr="00B4563C" w:rsidRDefault="00834883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14:paraId="4380A232" w14:textId="52D24515" w:rsidR="00CE696A" w:rsidRPr="00B4563C" w:rsidRDefault="00834883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14:paraId="38DB1F32" w14:textId="67B116FC" w:rsidR="00CE696A" w:rsidRPr="00B4563C" w:rsidRDefault="00834883" w:rsidP="0083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96A" w:rsidRPr="00B4563C" w14:paraId="34DDEE0C" w14:textId="77777777" w:rsidTr="00834883">
        <w:tc>
          <w:tcPr>
            <w:tcW w:w="2830" w:type="dxa"/>
          </w:tcPr>
          <w:p w14:paraId="3832BB33" w14:textId="77777777" w:rsidR="00CE696A" w:rsidRPr="00B4563C" w:rsidRDefault="00CE696A" w:rsidP="00A821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Overall score/4</w:t>
            </w:r>
          </w:p>
          <w:p w14:paraId="028EBA1B" w14:textId="23456768" w:rsidR="00834883" w:rsidRPr="00B4563C" w:rsidRDefault="00834883" w:rsidP="00A821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1127" w:type="dxa"/>
          </w:tcPr>
          <w:p w14:paraId="38865ABA" w14:textId="0FCBB204" w:rsidR="00CE696A" w:rsidRPr="00B4563C" w:rsidRDefault="00834883" w:rsidP="00834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14:paraId="15535EE7" w14:textId="14790F95" w:rsidR="00CE696A" w:rsidRPr="00B4563C" w:rsidRDefault="00834883" w:rsidP="00834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14:paraId="3A6C796B" w14:textId="28B110F6" w:rsidR="00CE696A" w:rsidRPr="00B4563C" w:rsidRDefault="00834883" w:rsidP="00834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14:paraId="6E7ACBDE" w14:textId="2BE47167" w:rsidR="00CE696A" w:rsidRPr="00B4563C" w:rsidRDefault="00834883" w:rsidP="00834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14:paraId="77EC0738" w14:textId="75DF538E" w:rsidR="00CE696A" w:rsidRPr="00B4563C" w:rsidRDefault="00834883" w:rsidP="00834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29C05B8F" w14:textId="4D4DCDEC" w:rsidR="00834883" w:rsidRPr="00B4563C" w:rsidRDefault="00834883" w:rsidP="00834883">
      <w:pPr>
        <w:rPr>
          <w:rFonts w:ascii="Times New Roman" w:hAnsi="Times New Roman" w:cs="Times New Roman"/>
          <w:sz w:val="24"/>
          <w:szCs w:val="24"/>
        </w:rPr>
      </w:pPr>
      <w:r w:rsidRPr="00B4563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4563C">
        <w:rPr>
          <w:rFonts w:ascii="Times New Roman" w:hAnsi="Times New Roman" w:cs="Times New Roman"/>
          <w:sz w:val="24"/>
          <w:szCs w:val="24"/>
        </w:rPr>
        <w:t xml:space="preserve">This score differs from data in Bonell et al. 2019 but is consistent with trial process evaluation data. </w:t>
      </w:r>
      <w:r w:rsidRPr="00B4563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4563C">
        <w:rPr>
          <w:rFonts w:ascii="Times New Roman" w:hAnsi="Times New Roman" w:cs="Times New Roman"/>
          <w:sz w:val="24"/>
          <w:szCs w:val="24"/>
        </w:rPr>
        <w:t>Ibid.</w:t>
      </w:r>
    </w:p>
    <w:sectPr w:rsidR="00834883" w:rsidRPr="00B456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82678"/>
    <w:multiLevelType w:val="hybridMultilevel"/>
    <w:tmpl w:val="F24E5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980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6A"/>
    <w:rsid w:val="00075E09"/>
    <w:rsid w:val="000810EB"/>
    <w:rsid w:val="0022084C"/>
    <w:rsid w:val="002A5ABD"/>
    <w:rsid w:val="005811FE"/>
    <w:rsid w:val="006C7978"/>
    <w:rsid w:val="00834883"/>
    <w:rsid w:val="00B4563C"/>
    <w:rsid w:val="00CE696A"/>
    <w:rsid w:val="00D44ED8"/>
    <w:rsid w:val="00D856F2"/>
    <w:rsid w:val="00E00EFB"/>
    <w:rsid w:val="00E1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FAC6"/>
  <w15:chartTrackingRefBased/>
  <w15:docId w15:val="{A8189D55-FC17-49D6-ABEB-F88F40AE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ABD"/>
  </w:style>
  <w:style w:type="paragraph" w:styleId="Heading1">
    <w:name w:val="heading 1"/>
    <w:basedOn w:val="Normal"/>
    <w:next w:val="Normal"/>
    <w:link w:val="Heading1Char"/>
    <w:uiPriority w:val="9"/>
    <w:qFormat/>
    <w:rsid w:val="00CE6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6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34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Herlitz, Lauren</dc:creator>
  <cp:keywords/>
  <dc:description/>
  <cp:lastModifiedBy>Herlitz, Lauren</cp:lastModifiedBy>
  <cp:revision>5</cp:revision>
  <dcterms:created xsi:type="dcterms:W3CDTF">2024-03-15T13:33:00Z</dcterms:created>
  <dcterms:modified xsi:type="dcterms:W3CDTF">2025-01-13T13:32:00Z</dcterms:modified>
</cp:coreProperties>
</file>