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B9DC" w14:textId="1C372F8E" w:rsidR="00BA5DE7" w:rsidRPr="00F04B10" w:rsidRDefault="00BA5DE7" w:rsidP="00786E3E">
      <w:pPr>
        <w:pStyle w:val="Heading1"/>
        <w:rPr>
          <w:rFonts w:ascii="Arial Bold" w:hAnsi="Arial Bold"/>
        </w:rPr>
      </w:pPr>
      <w:bookmarkStart w:id="0" w:name="_Hlk178174629"/>
      <w:r w:rsidRPr="00F04B10">
        <w:rPr>
          <w:rFonts w:ascii="Arial Bold" w:hAnsi="Arial Bold"/>
        </w:rPr>
        <w:t>Supplementary Material</w:t>
      </w:r>
    </w:p>
    <w:p w14:paraId="05BD08CA" w14:textId="1A6F6AB6" w:rsidR="00BA5DE7" w:rsidRPr="00F04B10" w:rsidRDefault="00BA5DE7" w:rsidP="00BA5DE7">
      <w:pPr>
        <w:pStyle w:val="tabfigtitle"/>
      </w:pPr>
      <w:r w:rsidRPr="00F04B10">
        <w:t>Table S1.</w:t>
      </w:r>
      <w:r w:rsidR="00786E3E" w:rsidRPr="00F04B10">
        <w:t xml:space="preserve"> </w:t>
      </w:r>
      <w:r w:rsidRPr="00F04B10">
        <w:t>PubMed Literature Search Strategy for TED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ook w:val="04A0" w:firstRow="1" w:lastRow="0" w:firstColumn="1" w:lastColumn="0" w:noHBand="0" w:noVBand="1"/>
      </w:tblPr>
      <w:tblGrid>
        <w:gridCol w:w="1413"/>
        <w:gridCol w:w="6526"/>
        <w:gridCol w:w="1421"/>
      </w:tblGrid>
      <w:tr w:rsidR="00BA5DE7" w:rsidRPr="00F04B10" w14:paraId="1235FFDD" w14:textId="77777777" w:rsidTr="00F64B08">
        <w:trPr>
          <w:tblHeader/>
        </w:trPr>
        <w:tc>
          <w:tcPr>
            <w:tcW w:w="755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4006D505" w14:textId="77777777" w:rsidR="00BA5DE7" w:rsidRPr="00F04B10" w:rsidRDefault="00BA5DE7" w:rsidP="00F64B08">
            <w:pPr>
              <w:pStyle w:val="HSTabletextheadings"/>
            </w:pPr>
            <w:r w:rsidRPr="00F04B10">
              <w:t>Search no.</w:t>
            </w:r>
          </w:p>
        </w:tc>
        <w:tc>
          <w:tcPr>
            <w:tcW w:w="3486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  <w:hideMark/>
          </w:tcPr>
          <w:p w14:paraId="6126FE07" w14:textId="77777777" w:rsidR="00BA5DE7" w:rsidRPr="00F04B10" w:rsidRDefault="00BA5DE7" w:rsidP="00F64B08">
            <w:pPr>
              <w:pStyle w:val="HSTabletextheadings"/>
            </w:pPr>
            <w:r w:rsidRPr="00F04B10">
              <w:t>Search terms</w:t>
            </w:r>
          </w:p>
        </w:tc>
        <w:tc>
          <w:tcPr>
            <w:tcW w:w="759" w:type="pct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2FEC2AE2" w14:textId="77777777" w:rsidR="00BA5DE7" w:rsidRPr="00F04B10" w:rsidRDefault="00BA5DE7" w:rsidP="00F64B08">
            <w:pPr>
              <w:pStyle w:val="HSTabletextheadings"/>
              <w:jc w:val="center"/>
            </w:pPr>
            <w:r w:rsidRPr="00F04B10">
              <w:t>Hits</w:t>
            </w:r>
          </w:p>
        </w:tc>
      </w:tr>
      <w:tr w:rsidR="00BA5DE7" w:rsidRPr="00F04B10" w14:paraId="33466576" w14:textId="77777777" w:rsidTr="00F64B08">
        <w:tc>
          <w:tcPr>
            <w:tcW w:w="5000" w:type="pct"/>
            <w:gridSpan w:val="3"/>
            <w:tcBorders>
              <w:top w:val="single" w:sz="2" w:space="0" w:color="DDDDDD"/>
            </w:tcBorders>
            <w:shd w:val="clear" w:color="auto" w:fill="auto"/>
          </w:tcPr>
          <w:p w14:paraId="3CA57A02" w14:textId="77777777" w:rsidR="00BA5DE7" w:rsidRPr="00F04B10" w:rsidRDefault="00BA5DE7" w:rsidP="00F64B08">
            <w:pPr>
              <w:pStyle w:val="HSTabletextrowheading"/>
            </w:pPr>
            <w:r w:rsidRPr="00F04B10">
              <w:t>Thyroid eye disease</w:t>
            </w:r>
          </w:p>
        </w:tc>
      </w:tr>
      <w:tr w:rsidR="00BA5DE7" w:rsidRPr="00F04B10" w14:paraId="2FC88CFC" w14:textId="77777777" w:rsidTr="00F64B08">
        <w:tc>
          <w:tcPr>
            <w:tcW w:w="755" w:type="pct"/>
            <w:shd w:val="clear" w:color="auto" w:fill="auto"/>
          </w:tcPr>
          <w:p w14:paraId="2EAF2554" w14:textId="77777777" w:rsidR="00BA5DE7" w:rsidRPr="00F04B10" w:rsidRDefault="00BA5DE7" w:rsidP="00F64B08">
            <w:pPr>
              <w:pStyle w:val="HSTabletext"/>
            </w:pPr>
            <w:r w:rsidRPr="00F04B10">
              <w:t>#1</w:t>
            </w:r>
          </w:p>
        </w:tc>
        <w:tc>
          <w:tcPr>
            <w:tcW w:w="3486" w:type="pct"/>
            <w:shd w:val="clear" w:color="auto" w:fill="auto"/>
          </w:tcPr>
          <w:p w14:paraId="1037C99B" w14:textId="77777777" w:rsidR="00BA5DE7" w:rsidRPr="00F04B10" w:rsidRDefault="00BA5DE7" w:rsidP="00F64B08">
            <w:pPr>
              <w:pStyle w:val="HSTabletext"/>
              <w:spacing w:after="0"/>
            </w:pPr>
            <w:r w:rsidRPr="00F04B10">
              <w:t>“Graves Ophthalmopathy”[</w:t>
            </w:r>
            <w:proofErr w:type="spellStart"/>
            <w:r w:rsidRPr="00F04B10">
              <w:t>Majr</w:t>
            </w:r>
            <w:proofErr w:type="spellEnd"/>
            <w:r w:rsidRPr="00F04B10">
              <w:t xml:space="preserve">] OR “graves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“thyroid-associated ophthalmopathy”[Title] OR “thyroid-associated ophthalmopathies”[Title] OR “thyroid eye disease”[Title] OR “thyroid eye diseases”[Title] OR “dysthyroid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“Graves eye disease”[Title] OR “Graves </w:t>
            </w:r>
            <w:proofErr w:type="spellStart"/>
            <w:r w:rsidRPr="00F04B10">
              <w:t>orbitopath</w:t>
            </w:r>
            <w:proofErr w:type="spellEnd"/>
            <w:r w:rsidRPr="00F04B10">
              <w:t xml:space="preserve">*”[Title] OR “myopathic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“congestive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“edematous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“infiltrative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“graves’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“Graves’ eye disease”[Title] OR “Graves’ </w:t>
            </w:r>
            <w:proofErr w:type="spellStart"/>
            <w:r w:rsidRPr="00F04B10">
              <w:t>orbitopath</w:t>
            </w:r>
            <w:proofErr w:type="spellEnd"/>
            <w:r w:rsidRPr="00F04B10">
              <w:t xml:space="preserve">*”[Title] OR “grave’s </w:t>
            </w:r>
            <w:proofErr w:type="spellStart"/>
            <w:r w:rsidRPr="00F04B10">
              <w:t>ophthalmopath</w:t>
            </w:r>
            <w:proofErr w:type="spellEnd"/>
            <w:r w:rsidRPr="00F04B10">
              <w:t xml:space="preserve">*”[Title] OR “Grave’s eye disease”[Title] OR “Grave’s </w:t>
            </w:r>
            <w:proofErr w:type="spellStart"/>
            <w:r w:rsidRPr="00F04B10">
              <w:t>orbitopath</w:t>
            </w:r>
            <w:proofErr w:type="spellEnd"/>
            <w:r w:rsidRPr="00F04B10">
              <w:t>*”[Title]</w:t>
            </w:r>
          </w:p>
        </w:tc>
        <w:tc>
          <w:tcPr>
            <w:tcW w:w="759" w:type="pct"/>
            <w:shd w:val="clear" w:color="auto" w:fill="auto"/>
          </w:tcPr>
          <w:p w14:paraId="473DFABA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2,134</w:t>
            </w:r>
          </w:p>
        </w:tc>
      </w:tr>
      <w:tr w:rsidR="00BA5DE7" w:rsidRPr="00F04B10" w14:paraId="05543706" w14:textId="77777777" w:rsidTr="00F64B08">
        <w:tc>
          <w:tcPr>
            <w:tcW w:w="5000" w:type="pct"/>
            <w:gridSpan w:val="3"/>
            <w:shd w:val="clear" w:color="auto" w:fill="auto"/>
          </w:tcPr>
          <w:p w14:paraId="3BD56A1A" w14:textId="77777777" w:rsidR="00BA5DE7" w:rsidRPr="00F04B10" w:rsidRDefault="00BA5DE7" w:rsidP="00F64B08">
            <w:pPr>
              <w:pStyle w:val="HSTabletextrowheading"/>
            </w:pPr>
            <w:r w:rsidRPr="00F04B10">
              <w:t>Epidemiology</w:t>
            </w:r>
          </w:p>
        </w:tc>
      </w:tr>
      <w:tr w:rsidR="00BA5DE7" w:rsidRPr="00F04B10" w14:paraId="79EEB8BD" w14:textId="77777777" w:rsidTr="00F64B08">
        <w:tc>
          <w:tcPr>
            <w:tcW w:w="755" w:type="pct"/>
            <w:shd w:val="clear" w:color="auto" w:fill="auto"/>
            <w:hideMark/>
          </w:tcPr>
          <w:p w14:paraId="0ACF90EA" w14:textId="77777777" w:rsidR="00BA5DE7" w:rsidRPr="00F04B10" w:rsidRDefault="00BA5DE7" w:rsidP="00F64B08">
            <w:pPr>
              <w:pStyle w:val="HSTabletext"/>
            </w:pPr>
            <w:r w:rsidRPr="00F04B10">
              <w:t>#2</w:t>
            </w:r>
          </w:p>
        </w:tc>
        <w:tc>
          <w:tcPr>
            <w:tcW w:w="3486" w:type="pct"/>
            <w:shd w:val="clear" w:color="auto" w:fill="auto"/>
            <w:hideMark/>
          </w:tcPr>
          <w:p w14:paraId="57F7092B" w14:textId="77777777" w:rsidR="00BA5DE7" w:rsidRPr="00F04B10" w:rsidRDefault="00BA5DE7" w:rsidP="00F64B08">
            <w:pPr>
              <w:pStyle w:val="HSTabletext"/>
              <w:spacing w:after="0"/>
            </w:pPr>
            <w:r w:rsidRPr="00F04B10">
              <w:t>#1 AND (“Graves Ophthalmopathy/epidemiology”[</w:t>
            </w:r>
            <w:proofErr w:type="spellStart"/>
            <w:r w:rsidRPr="00F04B10">
              <w:t>Majr</w:t>
            </w:r>
            <w:proofErr w:type="spellEnd"/>
            <w:r w:rsidRPr="00F04B10">
              <w:t>] OR “Graves Ophthalmopathy/etiology”[</w:t>
            </w:r>
            <w:proofErr w:type="spellStart"/>
            <w:r w:rsidRPr="00F04B10">
              <w:t>Majr</w:t>
            </w:r>
            <w:proofErr w:type="spellEnd"/>
            <w:r w:rsidRPr="00F04B10">
              <w:t>] OR “Epidemiology”[</w:t>
            </w:r>
            <w:proofErr w:type="spellStart"/>
            <w:r w:rsidRPr="00F04B10">
              <w:t>Majr</w:t>
            </w:r>
            <w:proofErr w:type="spellEnd"/>
            <w:r w:rsidRPr="00F04B10">
              <w:t>] OR “Incidence”[</w:t>
            </w:r>
            <w:proofErr w:type="spellStart"/>
            <w:r w:rsidRPr="00F04B10">
              <w:t>Majr</w:t>
            </w:r>
            <w:proofErr w:type="spellEnd"/>
            <w:r w:rsidRPr="00F04B10">
              <w:t>] OR “Prevalence”[</w:t>
            </w:r>
            <w:proofErr w:type="spellStart"/>
            <w:r w:rsidRPr="00F04B10">
              <w:t>Majr</w:t>
            </w:r>
            <w:proofErr w:type="spellEnd"/>
            <w:r w:rsidRPr="00F04B10">
              <w:t>] OR “Morbidity”[</w:t>
            </w:r>
            <w:proofErr w:type="spellStart"/>
            <w:r w:rsidRPr="00F04B10">
              <w:t>Majr</w:t>
            </w:r>
            <w:proofErr w:type="spellEnd"/>
            <w:r w:rsidRPr="00F04B10">
              <w:t>] OR “Risk Factors”[</w:t>
            </w:r>
            <w:proofErr w:type="spellStart"/>
            <w:r w:rsidRPr="00F04B10">
              <w:t>Majr</w:t>
            </w:r>
            <w:proofErr w:type="spellEnd"/>
            <w:r w:rsidRPr="00F04B10">
              <w:t xml:space="preserve">] OR “Age Distribution”[Mesh] OR “Sex Distribution”[Mesh] OR epidemiol*[Title] OR </w:t>
            </w:r>
            <w:proofErr w:type="spellStart"/>
            <w:r w:rsidRPr="00F04B10">
              <w:t>inciden</w:t>
            </w:r>
            <w:proofErr w:type="spellEnd"/>
            <w:r w:rsidRPr="00F04B10">
              <w:t xml:space="preserve">*[Title] OR </w:t>
            </w:r>
            <w:proofErr w:type="spellStart"/>
            <w:r w:rsidRPr="00F04B10">
              <w:t>prevalen</w:t>
            </w:r>
            <w:proofErr w:type="spellEnd"/>
            <w:r w:rsidRPr="00F04B10">
              <w:t xml:space="preserve">*[Title] OR </w:t>
            </w:r>
            <w:proofErr w:type="spellStart"/>
            <w:r w:rsidRPr="00F04B10">
              <w:t>morbidit</w:t>
            </w:r>
            <w:proofErr w:type="spellEnd"/>
            <w:r w:rsidRPr="00F04B10">
              <w:t>*[Title] OR risk*[Title] OR demographic*[Title] OR “age distribution”[Title/Abstract] OR “sex distribution”[Title/Abstract] OR “race distribution”[Title/Abstract] OR “ethnicity distribution”[Title/Abstract])</w:t>
            </w:r>
          </w:p>
        </w:tc>
        <w:tc>
          <w:tcPr>
            <w:tcW w:w="759" w:type="pct"/>
            <w:shd w:val="clear" w:color="auto" w:fill="auto"/>
            <w:hideMark/>
          </w:tcPr>
          <w:p w14:paraId="3B279E3F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478</w:t>
            </w:r>
          </w:p>
        </w:tc>
      </w:tr>
      <w:tr w:rsidR="00BA5DE7" w:rsidRPr="00F04B10" w14:paraId="741E64CC" w14:textId="77777777" w:rsidTr="00F64B08">
        <w:tc>
          <w:tcPr>
            <w:tcW w:w="4241" w:type="pct"/>
            <w:gridSpan w:val="2"/>
            <w:shd w:val="clear" w:color="auto" w:fill="auto"/>
          </w:tcPr>
          <w:p w14:paraId="56323367" w14:textId="77777777" w:rsidR="00BA5DE7" w:rsidRPr="00F04B10" w:rsidRDefault="00BA5DE7" w:rsidP="00F64B08">
            <w:pPr>
              <w:pStyle w:val="HSTabletextrowheading"/>
            </w:pPr>
            <w:r w:rsidRPr="00F04B10">
              <w:t>Humanistic burden</w:t>
            </w:r>
          </w:p>
        </w:tc>
        <w:tc>
          <w:tcPr>
            <w:tcW w:w="759" w:type="pct"/>
            <w:shd w:val="clear" w:color="auto" w:fill="auto"/>
          </w:tcPr>
          <w:p w14:paraId="5EEAE34A" w14:textId="77777777" w:rsidR="00BA5DE7" w:rsidRPr="00F04B10" w:rsidRDefault="00BA5DE7" w:rsidP="00F64B08">
            <w:pPr>
              <w:pStyle w:val="HSTabletextrowheading"/>
            </w:pPr>
          </w:p>
        </w:tc>
      </w:tr>
      <w:tr w:rsidR="00BA5DE7" w:rsidRPr="00F04B10" w14:paraId="4048063C" w14:textId="77777777" w:rsidTr="00F64B08">
        <w:tc>
          <w:tcPr>
            <w:tcW w:w="755" w:type="pct"/>
            <w:shd w:val="clear" w:color="auto" w:fill="auto"/>
          </w:tcPr>
          <w:p w14:paraId="4D0DDAEC" w14:textId="77777777" w:rsidR="00BA5DE7" w:rsidRPr="00F04B10" w:rsidRDefault="00BA5DE7" w:rsidP="00F64B08">
            <w:pPr>
              <w:pStyle w:val="HSTabletext"/>
            </w:pPr>
            <w:r w:rsidRPr="00F04B10">
              <w:t>#3</w:t>
            </w:r>
          </w:p>
        </w:tc>
        <w:tc>
          <w:tcPr>
            <w:tcW w:w="3486" w:type="pct"/>
            <w:shd w:val="clear" w:color="auto" w:fill="auto"/>
          </w:tcPr>
          <w:p w14:paraId="27947078" w14:textId="77777777" w:rsidR="00BA5DE7" w:rsidRPr="00F04B10" w:rsidRDefault="00BA5DE7" w:rsidP="00F64B08">
            <w:pPr>
              <w:pStyle w:val="HSTabletext"/>
              <w:spacing w:after="0"/>
            </w:pPr>
            <w:r w:rsidRPr="00F04B10">
              <w:t>#1 AND (“Quality of Life”[</w:t>
            </w:r>
            <w:proofErr w:type="spellStart"/>
            <w:r w:rsidRPr="00F04B10">
              <w:t>Majr</w:t>
            </w:r>
            <w:proofErr w:type="spellEnd"/>
            <w:r w:rsidRPr="00F04B10">
              <w:t>] OR “</w:t>
            </w:r>
            <w:proofErr w:type="spellStart"/>
            <w:r w:rsidRPr="00F04B10">
              <w:t>Self Report</w:t>
            </w:r>
            <w:proofErr w:type="spellEnd"/>
            <w:r w:rsidRPr="00F04B10">
              <w:t xml:space="preserve">”[Mesh] OR “Activities of Daily Living”[Mesh] OR “Patient Satisfaction”[Mesh] OR “Patient Preference”[Mesh] OR “Caregivers”[Mesh] OR “Health Status”[Mesh] OR “Functional Status”[Mesh] OR “Social Stigma”[Mesh] OR “Mental Health”[Mesh] OR “Emotions”[Mesh] OR burden*[Title] OR “quality of life”[Title] OR caregiver*[Title/Abstract] OR “care giver*”[Title/Abstract] OR “life quality”[Title/Abstract] OR QoL[Title/Abstract] OR “GO-QOL”[Title/Abstract] OR “TED-QOL”[Title/Abstract] OR </w:t>
            </w:r>
            <w:proofErr w:type="spellStart"/>
            <w:r w:rsidRPr="00F04B10">
              <w:t>hrql</w:t>
            </w:r>
            <w:proofErr w:type="spellEnd"/>
            <w:r w:rsidRPr="00F04B10">
              <w:t xml:space="preserve">[Title/Abstract] OR </w:t>
            </w:r>
            <w:proofErr w:type="spellStart"/>
            <w:r w:rsidRPr="00F04B10">
              <w:t>hrqol</w:t>
            </w:r>
            <w:proofErr w:type="spellEnd"/>
            <w:r w:rsidRPr="00F04B10">
              <w:t xml:space="preserve">[Title/Abstract] OR “SF-36”[Title/Abstract] OR sf36[Title/Abstract] OR sf12[Title/Abstract] OR “SF-12”[Title/Abstract] OR sf24[Title/Abstract] OR “SF-24”[Title/Abstract] OR “well being”[Title/Abstract] OR wellbeing[Title/Abstract] OR “functional status”[Title/Abstract] OR “functional dependence”[Title/Abstract] OR “functional independence”[Title/Abstract] OR “self report*”[Title/Abstract] OR </w:t>
            </w:r>
            <w:r w:rsidRPr="00F04B10">
              <w:lastRenderedPageBreak/>
              <w:t>“patient report*”[Title/Abstract] OR “activities of daily living”[Title/Abstract] OR “activity of daily living”[Title/Abstract] OR “daily living activity”[Title/Abstract] OR “daily living activities”[Title/Abstract] OR “activity of daily life”[Title/Abstract] OR “activities of daily life”[Title/Abstract] OR “daily life activity”[Title/Abstract] OR “daily life activities”[Title/Abstract] OR “physical function*”[Title/Abstract] OR “patient satisfaction”[Title/Abstract] OR “treatment satisfaction”[Title/Abstract] OR “health status”[Title/Abstract] OR “health state”[Title/Abstract] OR “patient preference*”[Title/Abstract] OR “patient’s preference*”[Title/Abstract] OR “patients’ preference*”[Title/Abstract] OR “patient perspective*”[Title/Abstract] OR “patient’s perspective*”[Title/Abstract] OR “patients’ perspective*”[Title/Abstract] OR “patient experience*”[Title/Abstract] OR “patient’s experience*”[Title/Abstract] OR “patients’ experience*”[Title/Abstract] OR “unmet need*”[Title/Abstract] OR “EQ-5D”[Title/Abstract] OR EQ5D[Title/Abstract] OR “social stigma*”[Title/Abstract] OR “mental health”[Title/Abstract])</w:t>
            </w:r>
          </w:p>
        </w:tc>
        <w:tc>
          <w:tcPr>
            <w:tcW w:w="759" w:type="pct"/>
            <w:shd w:val="clear" w:color="auto" w:fill="auto"/>
          </w:tcPr>
          <w:p w14:paraId="04AB722E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lastRenderedPageBreak/>
              <w:t>162</w:t>
            </w:r>
          </w:p>
        </w:tc>
      </w:tr>
      <w:tr w:rsidR="00BA5DE7" w:rsidRPr="00F04B10" w14:paraId="4CA60AA8" w14:textId="77777777" w:rsidTr="00F64B08">
        <w:tc>
          <w:tcPr>
            <w:tcW w:w="5000" w:type="pct"/>
            <w:gridSpan w:val="3"/>
            <w:shd w:val="clear" w:color="auto" w:fill="auto"/>
          </w:tcPr>
          <w:p w14:paraId="2623F621" w14:textId="77777777" w:rsidR="00BA5DE7" w:rsidRPr="00F04B10" w:rsidRDefault="00BA5DE7" w:rsidP="00F64B08">
            <w:pPr>
              <w:pStyle w:val="HSTabletextrowheading"/>
            </w:pPr>
            <w:r w:rsidRPr="00F04B10">
              <w:t>Economic burden</w:t>
            </w:r>
          </w:p>
        </w:tc>
      </w:tr>
      <w:tr w:rsidR="00BA5DE7" w:rsidRPr="00F04B10" w14:paraId="4DF2C746" w14:textId="77777777" w:rsidTr="00F64B08">
        <w:tc>
          <w:tcPr>
            <w:tcW w:w="755" w:type="pct"/>
            <w:shd w:val="clear" w:color="auto" w:fill="auto"/>
          </w:tcPr>
          <w:p w14:paraId="18F3B17D" w14:textId="77777777" w:rsidR="00BA5DE7" w:rsidRPr="00F04B10" w:rsidRDefault="00BA5DE7" w:rsidP="00F64B08">
            <w:pPr>
              <w:pStyle w:val="HSTabletext"/>
            </w:pPr>
            <w:r w:rsidRPr="00F04B10">
              <w:t>#4</w:t>
            </w:r>
          </w:p>
        </w:tc>
        <w:tc>
          <w:tcPr>
            <w:tcW w:w="3486" w:type="pct"/>
            <w:shd w:val="clear" w:color="auto" w:fill="auto"/>
          </w:tcPr>
          <w:p w14:paraId="57ECD5CF" w14:textId="77777777" w:rsidR="00BA5DE7" w:rsidRPr="00F04B10" w:rsidRDefault="00BA5DE7" w:rsidP="00F64B08">
            <w:pPr>
              <w:pStyle w:val="HSTabletext"/>
            </w:pPr>
            <w:r w:rsidRPr="00F04B10">
              <w:t xml:space="preserve">#1 AND (“Graves Ophthalmopathy/economics”[Mesh] OR “Health Care Costs”[Mesh] OR “Economics”[Mesh] OR “Economics, Hospital”[Mesh] OR “Economics, Medical”[Mesh] OR “Economics, Pharmaceutical”[Mesh] OR “Economics, Nursing”[Mesh] OR “Insurance, Disability”[Mesh] OR “Health Expenditures”[Mesh] OR “Cost of Illness”[Mesh] OR “Cost-Benefit Analysis”[Mesh] OR “Direct Service Costs”[Mesh] OR “Absenteeism”[Mesh] OR “Efficiency”[Mesh] OR “Length of Stay”[Mesh] OR “Health Resources/economics”[Mesh] OR “Fees and Charges”[Mesh] OR “Budgets”[Mesh] OR “Costs and Cost Analysis”[Mesh] OR “Quality-Adjusted Life Years”[Mesh] OR “Presenteeism”[Mesh] OR costs[Title/Abstract] OR cost[Title/Abstract] OR costly[Title/Abstract] OR economic*[Title/Abstract] OR pharmacoeconomic*[Title/Abstract] OR fiscal[Title/Abstract] OR fee[Title/abstract] OR fees[Title/Abstract] OR expenditure*[Title/Abstract] OR budget*[Title/Abstract] OR </w:t>
            </w:r>
            <w:proofErr w:type="spellStart"/>
            <w:r w:rsidRPr="00F04B10">
              <w:t>disabilit</w:t>
            </w:r>
            <w:proofErr w:type="spellEnd"/>
            <w:r w:rsidRPr="00F04B10">
              <w:t xml:space="preserve">*[Title/Abstract] OR “resource use”[Title/Abstract] OR “resource utilization”[Title/Abstract] OR “resource </w:t>
            </w:r>
            <w:proofErr w:type="spellStart"/>
            <w:r w:rsidRPr="00F04B10">
              <w:t>utilisation</w:t>
            </w:r>
            <w:proofErr w:type="spellEnd"/>
            <w:r w:rsidRPr="00F04B10">
              <w:t xml:space="preserve">”[Title/Abstract] OR “length of stay”[Title/Abstract] OR “quality adjusted life year”[Title/Abstract] OR “quality adjusted life years”[Title/Abstract] OR QALY*[Title/Abstract] OR absenteeism[Title/Abstract] OR </w:t>
            </w:r>
            <w:proofErr w:type="spellStart"/>
            <w:r w:rsidRPr="00F04B10">
              <w:t>productiv</w:t>
            </w:r>
            <w:proofErr w:type="spellEnd"/>
            <w:r w:rsidRPr="00F04B10">
              <w:t xml:space="preserve">*[Title/Abstract] OR “lost work”[Title/Abstract] OR “work loss”[Title/Abstract] OR “missed work”[Title/Abstract] OR “sick day*”[Title/Abstract] OR “illness </w:t>
            </w:r>
            <w:r w:rsidRPr="00F04B10">
              <w:lastRenderedPageBreak/>
              <w:t xml:space="preserve">day*”[Title/Abstract] OR presenteeism[Title/Abstract] OR “health </w:t>
            </w:r>
            <w:proofErr w:type="spellStart"/>
            <w:r w:rsidRPr="00F04B10">
              <w:t>disparit</w:t>
            </w:r>
            <w:proofErr w:type="spellEnd"/>
            <w:r w:rsidRPr="00F04B10">
              <w:t>*”[Title/Abstract])</w:t>
            </w:r>
          </w:p>
        </w:tc>
        <w:tc>
          <w:tcPr>
            <w:tcW w:w="759" w:type="pct"/>
            <w:shd w:val="clear" w:color="auto" w:fill="auto"/>
          </w:tcPr>
          <w:p w14:paraId="33D35864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lastRenderedPageBreak/>
              <w:t>39</w:t>
            </w:r>
          </w:p>
        </w:tc>
      </w:tr>
      <w:tr w:rsidR="00BA5DE7" w:rsidRPr="00F04B10" w14:paraId="4F0107DC" w14:textId="77777777" w:rsidTr="00F64B08">
        <w:tc>
          <w:tcPr>
            <w:tcW w:w="4241" w:type="pct"/>
            <w:gridSpan w:val="2"/>
            <w:shd w:val="clear" w:color="auto" w:fill="auto"/>
            <w:hideMark/>
          </w:tcPr>
          <w:p w14:paraId="75D3A530" w14:textId="77777777" w:rsidR="00BA5DE7" w:rsidRPr="00F04B10" w:rsidRDefault="00BA5DE7" w:rsidP="00F64B08">
            <w:pPr>
              <w:pStyle w:val="HSTabletextrowheading"/>
            </w:pPr>
            <w:r w:rsidRPr="00F04B10">
              <w:t>Clinical burden</w:t>
            </w:r>
          </w:p>
        </w:tc>
        <w:tc>
          <w:tcPr>
            <w:tcW w:w="759" w:type="pct"/>
            <w:shd w:val="clear" w:color="auto" w:fill="auto"/>
          </w:tcPr>
          <w:p w14:paraId="53751DB2" w14:textId="77777777" w:rsidR="00BA5DE7" w:rsidRPr="00F04B10" w:rsidRDefault="00BA5DE7" w:rsidP="00F64B08">
            <w:pPr>
              <w:pStyle w:val="HSTabletextrowheading"/>
            </w:pPr>
          </w:p>
        </w:tc>
      </w:tr>
      <w:tr w:rsidR="00BA5DE7" w:rsidRPr="00F04B10" w14:paraId="31FBEE40" w14:textId="77777777" w:rsidTr="00F64B08">
        <w:tc>
          <w:tcPr>
            <w:tcW w:w="755" w:type="pct"/>
            <w:shd w:val="clear" w:color="auto" w:fill="auto"/>
            <w:hideMark/>
          </w:tcPr>
          <w:p w14:paraId="759766B9" w14:textId="77777777" w:rsidR="00BA5DE7" w:rsidRPr="00F04B10" w:rsidRDefault="00BA5DE7" w:rsidP="00F64B08">
            <w:pPr>
              <w:pStyle w:val="HSTabletext"/>
            </w:pPr>
            <w:r w:rsidRPr="00F04B10">
              <w:t>#5</w:t>
            </w:r>
          </w:p>
        </w:tc>
        <w:tc>
          <w:tcPr>
            <w:tcW w:w="3486" w:type="pct"/>
            <w:shd w:val="clear" w:color="auto" w:fill="auto"/>
            <w:hideMark/>
          </w:tcPr>
          <w:p w14:paraId="4C4CC550" w14:textId="77777777" w:rsidR="00BA5DE7" w:rsidRPr="00F04B10" w:rsidRDefault="00BA5DE7" w:rsidP="00F64B08">
            <w:pPr>
              <w:pStyle w:val="HSTabletext"/>
            </w:pPr>
            <w:r w:rsidRPr="00F04B10">
              <w:t>#1 AND (“Graves Ophthalmopathy/complications”[</w:t>
            </w:r>
            <w:proofErr w:type="spellStart"/>
            <w:r w:rsidRPr="00F04B10">
              <w:t>Majr</w:t>
            </w:r>
            <w:proofErr w:type="spellEnd"/>
            <w:r w:rsidRPr="00F04B10">
              <w:t>] OR “Graves Ophthalmopathy/mortality”[</w:t>
            </w:r>
            <w:proofErr w:type="spellStart"/>
            <w:r w:rsidRPr="00F04B10">
              <w:t>Majr</w:t>
            </w:r>
            <w:proofErr w:type="spellEnd"/>
            <w:r w:rsidRPr="00F04B10">
              <w:t>] OR “Comorbidity”[</w:t>
            </w:r>
            <w:proofErr w:type="spellStart"/>
            <w:r w:rsidRPr="00F04B10">
              <w:t>Majr</w:t>
            </w:r>
            <w:proofErr w:type="spellEnd"/>
            <w:r w:rsidRPr="00F04B10">
              <w:t>] OR “Disease Progression”[</w:t>
            </w:r>
            <w:proofErr w:type="spellStart"/>
            <w:r w:rsidRPr="00F04B10">
              <w:t>Majr</w:t>
            </w:r>
            <w:proofErr w:type="spellEnd"/>
            <w:r w:rsidRPr="00F04B10">
              <w:t>] OR “Mortality”[</w:t>
            </w:r>
            <w:proofErr w:type="spellStart"/>
            <w:r w:rsidRPr="00F04B10">
              <w:t>Majr</w:t>
            </w:r>
            <w:proofErr w:type="spellEnd"/>
            <w:r w:rsidRPr="00F04B10">
              <w:t>] OR “Severity of Illness Index”[</w:t>
            </w:r>
            <w:proofErr w:type="spellStart"/>
            <w:r w:rsidRPr="00F04B10">
              <w:t>Majr</w:t>
            </w:r>
            <w:proofErr w:type="spellEnd"/>
            <w:r w:rsidRPr="00F04B10">
              <w:t>] OR “Diagnostic Errors”[</w:t>
            </w:r>
            <w:proofErr w:type="spellStart"/>
            <w:r w:rsidRPr="00F04B10">
              <w:t>Majr</w:t>
            </w:r>
            <w:proofErr w:type="spellEnd"/>
            <w:r w:rsidRPr="00F04B10">
              <w:t>] OR “Delayed Diagnosis”[</w:t>
            </w:r>
            <w:proofErr w:type="spellStart"/>
            <w:r w:rsidRPr="00F04B10">
              <w:t>Majr</w:t>
            </w:r>
            <w:proofErr w:type="spellEnd"/>
            <w:r w:rsidRPr="00F04B10">
              <w:t>] OR “Patient Readmission”[</w:t>
            </w:r>
            <w:proofErr w:type="spellStart"/>
            <w:r w:rsidRPr="00F04B10">
              <w:t>Majr</w:t>
            </w:r>
            <w:proofErr w:type="spellEnd"/>
            <w:r w:rsidRPr="00F04B10">
              <w:t xml:space="preserve">] OR </w:t>
            </w:r>
            <w:proofErr w:type="spellStart"/>
            <w:r w:rsidRPr="00F04B10">
              <w:t>complicat</w:t>
            </w:r>
            <w:proofErr w:type="spellEnd"/>
            <w:r w:rsidRPr="00F04B10">
              <w:t xml:space="preserve">*[Title] OR sequelae[Title] OR </w:t>
            </w:r>
            <w:proofErr w:type="spellStart"/>
            <w:r w:rsidRPr="00F04B10">
              <w:t>comorbidit</w:t>
            </w:r>
            <w:proofErr w:type="spellEnd"/>
            <w:r w:rsidRPr="00F04B10">
              <w:t xml:space="preserve">*[Title] OR </w:t>
            </w:r>
            <w:proofErr w:type="spellStart"/>
            <w:r w:rsidRPr="00F04B10">
              <w:t>multimorbidit</w:t>
            </w:r>
            <w:proofErr w:type="spellEnd"/>
            <w:r w:rsidRPr="00F04B10">
              <w:t>*[Title] OR “co-</w:t>
            </w:r>
            <w:proofErr w:type="spellStart"/>
            <w:r w:rsidRPr="00F04B10">
              <w:t>morbidit</w:t>
            </w:r>
            <w:proofErr w:type="spellEnd"/>
            <w:r w:rsidRPr="00F04B10">
              <w:t>*”[Title] OR “multi-</w:t>
            </w:r>
            <w:proofErr w:type="spellStart"/>
            <w:r w:rsidRPr="00F04B10">
              <w:t>morbidit</w:t>
            </w:r>
            <w:proofErr w:type="spellEnd"/>
            <w:r w:rsidRPr="00F04B10">
              <w:t xml:space="preserve">*”[Title] OR “disease progression”[Title] OR “disease exacerbation”[Title] OR “progression of disease”[Title] OR </w:t>
            </w:r>
            <w:proofErr w:type="spellStart"/>
            <w:r w:rsidRPr="00F04B10">
              <w:t>mortalit</w:t>
            </w:r>
            <w:proofErr w:type="spellEnd"/>
            <w:r w:rsidRPr="00F04B10">
              <w:t xml:space="preserve">*[Title] OR death*[Title] OR fatal*[Title] OR “clinical activity score”[Title] OR CAS[Title] OR exophthalmos[Title] OR proptosis[Title] OR </w:t>
            </w:r>
            <w:proofErr w:type="spellStart"/>
            <w:r w:rsidRPr="00F04B10">
              <w:t>proptoses</w:t>
            </w:r>
            <w:proofErr w:type="spellEnd"/>
            <w:r w:rsidRPr="00F04B10">
              <w:t xml:space="preserve">[Title] OR diplopia*[Title] OR “double vision”[Title] OR </w:t>
            </w:r>
            <w:proofErr w:type="spellStart"/>
            <w:r w:rsidRPr="00F04B10">
              <w:t>polyopsia</w:t>
            </w:r>
            <w:proofErr w:type="spellEnd"/>
            <w:r w:rsidRPr="00F04B10">
              <w:t xml:space="preserve">*[Title] OR VISA[Title] OR “vision inflammation strabismus and appearance”[Title] OR “severity of illness index”[Title] OR “illness index severity”[Title] OR “illness index severities”[Title] OR “diagnostic error*”[Title] OR misdiagnosis[Title] OR misdiagnoses[Title] OR “diagnostic blind spot”[Title] OR “diagnostic blind spots”[Title] OR “missed diagnosis”[Title] OR “delayed diagnosis”[Title] OR “delayed diagnoses”[Title] OR “late diagnosis”[Title] OR “late diagnoses”[Title] OR readmission*[Title] OR rehospitalization*[Title] OR </w:t>
            </w:r>
            <w:proofErr w:type="spellStart"/>
            <w:r w:rsidRPr="00F04B10">
              <w:t>rehospitalisation</w:t>
            </w:r>
            <w:proofErr w:type="spellEnd"/>
            <w:r w:rsidRPr="00F04B10">
              <w:t>*[Title] OR “re-hospitalization*”[Title] OR “re-</w:t>
            </w:r>
            <w:proofErr w:type="spellStart"/>
            <w:r w:rsidRPr="00F04B10">
              <w:t>hospitalisation</w:t>
            </w:r>
            <w:proofErr w:type="spellEnd"/>
            <w:r w:rsidRPr="00F04B10">
              <w:t>*”[Title])</w:t>
            </w:r>
          </w:p>
        </w:tc>
        <w:tc>
          <w:tcPr>
            <w:tcW w:w="759" w:type="pct"/>
            <w:shd w:val="clear" w:color="auto" w:fill="auto"/>
          </w:tcPr>
          <w:p w14:paraId="383A5C83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257</w:t>
            </w:r>
          </w:p>
        </w:tc>
      </w:tr>
      <w:tr w:rsidR="00BA5DE7" w:rsidRPr="00F04B10" w14:paraId="12931C4B" w14:textId="77777777" w:rsidTr="00F64B08">
        <w:tc>
          <w:tcPr>
            <w:tcW w:w="5000" w:type="pct"/>
            <w:gridSpan w:val="3"/>
            <w:shd w:val="clear" w:color="auto" w:fill="auto"/>
          </w:tcPr>
          <w:p w14:paraId="28EFCCDE" w14:textId="77777777" w:rsidR="00BA5DE7" w:rsidRPr="00F04B10" w:rsidRDefault="00BA5DE7" w:rsidP="00F64B08">
            <w:pPr>
              <w:pStyle w:val="HSTabletextrowheading"/>
            </w:pPr>
            <w:r w:rsidRPr="00F04B10">
              <w:t>Treatment</w:t>
            </w:r>
          </w:p>
        </w:tc>
      </w:tr>
      <w:tr w:rsidR="00BA5DE7" w:rsidRPr="00F04B10" w14:paraId="5DFC500B" w14:textId="77777777" w:rsidTr="00F64B08">
        <w:tc>
          <w:tcPr>
            <w:tcW w:w="755" w:type="pct"/>
            <w:shd w:val="clear" w:color="auto" w:fill="auto"/>
          </w:tcPr>
          <w:p w14:paraId="30B13334" w14:textId="77777777" w:rsidR="00BA5DE7" w:rsidRPr="00F04B10" w:rsidRDefault="00BA5DE7" w:rsidP="00F64B08">
            <w:pPr>
              <w:pStyle w:val="HSTabletext"/>
            </w:pPr>
            <w:r w:rsidRPr="00F04B10">
              <w:t>#6</w:t>
            </w:r>
          </w:p>
        </w:tc>
        <w:tc>
          <w:tcPr>
            <w:tcW w:w="3486" w:type="pct"/>
            <w:shd w:val="clear" w:color="auto" w:fill="auto"/>
          </w:tcPr>
          <w:p w14:paraId="19061015" w14:textId="77777777" w:rsidR="00BA5DE7" w:rsidRPr="00F04B10" w:rsidRDefault="00BA5DE7" w:rsidP="00F64B08">
            <w:pPr>
              <w:pStyle w:val="HSTabletext"/>
            </w:pPr>
            <w:r w:rsidRPr="00F04B10">
              <w:t>#1 AND ((“Graves Ophthalmopathy/drug therapy”[</w:t>
            </w:r>
            <w:proofErr w:type="spellStart"/>
            <w:r w:rsidRPr="00F04B10">
              <w:t>Majr</w:t>
            </w:r>
            <w:proofErr w:type="spellEnd"/>
            <w:r w:rsidRPr="00F04B10">
              <w:t>] OR “Graves Ophthalmopathy/therapy”[</w:t>
            </w:r>
            <w:proofErr w:type="spellStart"/>
            <w:r w:rsidRPr="00F04B10">
              <w:t>Majr</w:t>
            </w:r>
            <w:proofErr w:type="spellEnd"/>
            <w:r w:rsidRPr="00F04B10">
              <w:t>] OR “Graves Ophthalmopathy/surgery”[</w:t>
            </w:r>
            <w:proofErr w:type="spellStart"/>
            <w:r w:rsidRPr="00F04B10">
              <w:t>Majr</w:t>
            </w:r>
            <w:proofErr w:type="spellEnd"/>
            <w:r w:rsidRPr="00F04B10">
              <w:t>] OR “Graves Ophthalmopathy/radiotherapy”[</w:t>
            </w:r>
            <w:proofErr w:type="spellStart"/>
            <w:r w:rsidRPr="00F04B10">
              <w:t>Majr</w:t>
            </w:r>
            <w:proofErr w:type="spellEnd"/>
            <w:r w:rsidRPr="00F04B10">
              <w:t>] OR “Drug Therapy”[</w:t>
            </w:r>
            <w:proofErr w:type="spellStart"/>
            <w:r w:rsidRPr="00F04B10">
              <w:t>Majr</w:t>
            </w:r>
            <w:proofErr w:type="spellEnd"/>
            <w:r w:rsidRPr="00F04B10">
              <w:t>] OR “Therapeutics”[</w:t>
            </w:r>
            <w:proofErr w:type="spellStart"/>
            <w:r w:rsidRPr="00F04B10">
              <w:t>Majr</w:t>
            </w:r>
            <w:proofErr w:type="spellEnd"/>
            <w:r w:rsidRPr="00F04B10">
              <w:t>] OR “Biological Products”[</w:t>
            </w:r>
            <w:proofErr w:type="spellStart"/>
            <w:r w:rsidRPr="00F04B10">
              <w:t>Majr</w:t>
            </w:r>
            <w:proofErr w:type="spellEnd"/>
            <w:r w:rsidRPr="00F04B10">
              <w:t>] OR “Radiotherapy”[</w:t>
            </w:r>
            <w:proofErr w:type="spellStart"/>
            <w:r w:rsidRPr="00F04B10">
              <w:t>Majr</w:t>
            </w:r>
            <w:proofErr w:type="spellEnd"/>
            <w:r w:rsidRPr="00F04B10">
              <w:t>] OR “teprotumumab”[Supplementary Concept] OR “belimumab”[Supplementary Concept] OR “Rituximab”[Mesh] OR “tocilizumab”[Supplementary Concept] OR “3-(8-amino-1-(2-phenylquinolin-7-yl)imidazo(1,5-a)pyrazin-3-yl)-1-methylcyclobutanol”[Supplementary Concept] OR “Sirolimus”[Mesh] OR “Drug-Related Side Effects and Adverse Reactions”[</w:t>
            </w:r>
            <w:proofErr w:type="spellStart"/>
            <w:r w:rsidRPr="00F04B10">
              <w:t>Majr</w:t>
            </w:r>
            <w:proofErr w:type="spellEnd"/>
            <w:r w:rsidRPr="00F04B10">
              <w:t>] OR “Immunosuppressive Agents”[</w:t>
            </w:r>
            <w:proofErr w:type="spellStart"/>
            <w:r w:rsidRPr="00F04B10">
              <w:t>Majr</w:t>
            </w:r>
            <w:proofErr w:type="spellEnd"/>
            <w:r w:rsidRPr="00F04B10">
              <w:t>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>-CoA Reductase Inhibitors”[</w:t>
            </w:r>
            <w:proofErr w:type="spellStart"/>
            <w:r w:rsidRPr="00F04B10">
              <w:t>Majr</w:t>
            </w:r>
            <w:proofErr w:type="spellEnd"/>
            <w:r w:rsidRPr="00F04B10">
              <w:t>] OR “Immunoglobulins, Intravenous”[</w:t>
            </w:r>
            <w:proofErr w:type="spellStart"/>
            <w:r w:rsidRPr="00F04B10">
              <w:t>Majr</w:t>
            </w:r>
            <w:proofErr w:type="spellEnd"/>
            <w:r w:rsidRPr="00F04B10">
              <w:t>] OR “Plasma Exchange”[</w:t>
            </w:r>
            <w:proofErr w:type="spellStart"/>
            <w:r w:rsidRPr="00F04B10">
              <w:t>Majr</w:t>
            </w:r>
            <w:proofErr w:type="spellEnd"/>
            <w:r w:rsidRPr="00F04B10">
              <w:t xml:space="preserve">] OR treat*[Title] OR </w:t>
            </w:r>
            <w:proofErr w:type="spellStart"/>
            <w:r w:rsidRPr="00F04B10">
              <w:t>therap</w:t>
            </w:r>
            <w:proofErr w:type="spellEnd"/>
            <w:r w:rsidRPr="00F04B10">
              <w:t xml:space="preserve">*[Title] OR “monoclonal </w:t>
            </w:r>
            <w:proofErr w:type="spellStart"/>
            <w:r w:rsidRPr="00F04B10">
              <w:t>antibod</w:t>
            </w:r>
            <w:proofErr w:type="spellEnd"/>
            <w:r w:rsidRPr="00F04B10">
              <w:t xml:space="preserve">*”[Title] OR “biological product*”[Title] OR biopharmaceutical*[Title] OR biologic[Title] OR biologics[Title] OR “biological drug*”[Title] OR “biological medicine*”[Title] OR teprotumumab[Title] OR </w:t>
            </w:r>
            <w:proofErr w:type="spellStart"/>
            <w:r w:rsidRPr="00F04B10">
              <w:t>tepezza</w:t>
            </w:r>
            <w:proofErr w:type="spellEnd"/>
            <w:r w:rsidRPr="00F04B10">
              <w:t xml:space="preserve">[Title] OR “RV-001”[Title] OR RV001[Title] OR “R-1507”[Title] OR R1507[Title] OR </w:t>
            </w:r>
            <w:r w:rsidRPr="00F04B10">
              <w:lastRenderedPageBreak/>
              <w:t xml:space="preserve">RO4858696[Title] OR “RO4858696-000”[Title] OR “RO-4858696”[Title] OR “RO-4858696000”[Title] OR “RO-4858696-000”[Title] OR belimumab[Title] OR </w:t>
            </w:r>
            <w:proofErr w:type="spellStart"/>
            <w:r w:rsidRPr="00F04B10">
              <w:t>benlysta</w:t>
            </w:r>
            <w:proofErr w:type="spellEnd"/>
            <w:r w:rsidRPr="00F04B10">
              <w:t>[Title] OR GSK1550188[Title] OR “GSK-1550188”[Title] OR “</w:t>
            </w:r>
            <w:proofErr w:type="spellStart"/>
            <w:r w:rsidRPr="00F04B10">
              <w:t>LymphoStat</w:t>
            </w:r>
            <w:proofErr w:type="spellEnd"/>
            <w:r w:rsidRPr="00F04B10">
              <w:t xml:space="preserve">-B”[Title] OR HGS1006[Title] OR “HGS-1006”[Title] OR BEL114333[Title] OR “BEL-114333”[Title] OR rituximab[Title] OR Rituxan[Title] OR GP2013[Title] OR “IDEC-C2B8”[Title] OR </w:t>
            </w:r>
            <w:proofErr w:type="spellStart"/>
            <w:r w:rsidRPr="00F04B10">
              <w:t>mabthera</w:t>
            </w:r>
            <w:proofErr w:type="spellEnd"/>
            <w:r w:rsidRPr="00F04B10">
              <w:t xml:space="preserve">[Title] OR tocilizumab[Title] OR </w:t>
            </w:r>
            <w:proofErr w:type="spellStart"/>
            <w:r w:rsidRPr="00F04B10">
              <w:t>atlizumab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actemra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roactemra</w:t>
            </w:r>
            <w:proofErr w:type="spellEnd"/>
            <w:r w:rsidRPr="00F04B10">
              <w:t xml:space="preserve">[Title] OR “RHPM-1”[Title] OR “RO-4877533”[Title] OR “R-1569”[Title] OR “RG-1569”[Title] OR “MSB-11456”[Title] OR MSB11456[Title] OR batoclimab[Title] OR HBM9161[Title] OR “IMVT-1401”[Title] OR </w:t>
            </w:r>
            <w:proofErr w:type="spellStart"/>
            <w:r w:rsidRPr="00F04B10">
              <w:t>vunakizumab</w:t>
            </w:r>
            <w:proofErr w:type="spellEnd"/>
            <w:r w:rsidRPr="00F04B10">
              <w:t xml:space="preserve">[Title] OR “SHR-1314”[Title] OR SHR1314[Title] OR “VRDN-001”[Title] OR </w:t>
            </w:r>
            <w:proofErr w:type="spellStart"/>
            <w:r w:rsidRPr="00F04B10">
              <w:t>linsitinib</w:t>
            </w:r>
            <w:proofErr w:type="spellEnd"/>
            <w:r w:rsidRPr="00F04B10">
              <w:t>[Title] OR “OSI-906”[Title] OR OSI906[Title] OR “</w:t>
            </w:r>
            <w:proofErr w:type="spellStart"/>
            <w:r w:rsidRPr="00F04B10">
              <w:t>FcRn</w:t>
            </w:r>
            <w:proofErr w:type="spellEnd"/>
            <w:r w:rsidRPr="00F04B10">
              <w:t xml:space="preserve"> inhibitor*”[Title] OR “</w:t>
            </w:r>
            <w:proofErr w:type="spellStart"/>
            <w:r w:rsidRPr="00F04B10">
              <w:t>FcRn</w:t>
            </w:r>
            <w:proofErr w:type="spellEnd"/>
            <w:r w:rsidRPr="00F04B10">
              <w:t xml:space="preserve"> antagonist*”[Title] OR “IL6R inhibitor*”[Title] OR “anti-IL6R”[Title] OR “anti-IGF-1R”[Title] OR “IGF-1R inhibitor*”[Title] OR “IGF-1R antagonist*”[Title] OR “K1-70”[Title] OR IVIg[Title] OR “intravenous </w:t>
            </w:r>
            <w:proofErr w:type="spellStart"/>
            <w:r w:rsidRPr="00F04B10">
              <w:t>antibod</w:t>
            </w:r>
            <w:proofErr w:type="spellEnd"/>
            <w:r w:rsidRPr="00F04B10">
              <w:t>*”[Title] OR “intravenous immune globulin”[Title] OR “intravenous immunoglobulin*”[Title] OR “intravenous immune globulins”[Title] OR “intravenous IG”[Title] OR “IV immunoglobulin*”[Title] OR “</w:t>
            </w:r>
            <w:proofErr w:type="spellStart"/>
            <w:r w:rsidRPr="00F04B10">
              <w:t>Flebogamma</w:t>
            </w:r>
            <w:proofErr w:type="spellEnd"/>
            <w:r w:rsidRPr="00F04B10">
              <w:t xml:space="preserve"> DIF”[Title] OR </w:t>
            </w:r>
            <w:proofErr w:type="spellStart"/>
            <w:r w:rsidRPr="00F04B10">
              <w:t>Gamunex</w:t>
            </w:r>
            <w:proofErr w:type="spellEnd"/>
            <w:r w:rsidRPr="00F04B10">
              <w:t xml:space="preserve">[Title] OR “Globulin-N”[Title] OR </w:t>
            </w:r>
            <w:proofErr w:type="spellStart"/>
            <w:r w:rsidRPr="00F04B10">
              <w:t>Intraglobin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Gammagard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Gamimune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Gamimmune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Privigen</w:t>
            </w:r>
            <w:proofErr w:type="spellEnd"/>
            <w:r w:rsidRPr="00F04B10">
              <w:t xml:space="preserve">[Title] OR “modified immune globulin”[Title] OR </w:t>
            </w:r>
            <w:proofErr w:type="spellStart"/>
            <w:r w:rsidRPr="00F04B10">
              <w:t>sandoglobulin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venoglobulin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venimmune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iveegam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alphaglobin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endobulin</w:t>
            </w:r>
            <w:proofErr w:type="spellEnd"/>
            <w:r w:rsidRPr="00F04B10">
              <w:t xml:space="preserve">[Title] OR </w:t>
            </w:r>
            <w:proofErr w:type="spellStart"/>
            <w:r w:rsidRPr="00F04B10">
              <w:t>Gammonativ</w:t>
            </w:r>
            <w:proofErr w:type="spellEnd"/>
            <w:r w:rsidRPr="00F04B10">
              <w:t xml:space="preserve">[Title] OR PLEX[Title] OR “plasma exchange*”[Title] OR sirolimus[Title] OR </w:t>
            </w:r>
            <w:proofErr w:type="spellStart"/>
            <w:r w:rsidRPr="00F04B10">
              <w:t>rapamune</w:t>
            </w:r>
            <w:proofErr w:type="spellEnd"/>
            <w:r w:rsidRPr="00F04B10">
              <w:t xml:space="preserve">[Title] OR rapamycin[Title] OR “AY-22989”[Title] OR “AY 22-989”[Title] OR I2190A[Title] OR “I-2190A”[Title] OR </w:t>
            </w:r>
            <w:proofErr w:type="spellStart"/>
            <w:r w:rsidRPr="00F04B10">
              <w:t>surger</w:t>
            </w:r>
            <w:proofErr w:type="spellEnd"/>
            <w:r w:rsidRPr="00F04B10">
              <w:t xml:space="preserve">*[Title] OR surgical[Title] OR </w:t>
            </w:r>
            <w:proofErr w:type="spellStart"/>
            <w:r w:rsidRPr="00F04B10">
              <w:t>radiotherap</w:t>
            </w:r>
            <w:proofErr w:type="spellEnd"/>
            <w:r w:rsidRPr="00F04B10">
              <w:t xml:space="preserve">*[Title] OR </w:t>
            </w:r>
            <w:proofErr w:type="spellStart"/>
            <w:r w:rsidRPr="00F04B10">
              <w:t>cyclosteroid</w:t>
            </w:r>
            <w:proofErr w:type="spellEnd"/>
            <w:r w:rsidRPr="00F04B10">
              <w:t>*[Title] OR “steroidal compound”[Title] OR steroids[Title] OR steroid[Title] OR “anti-</w:t>
            </w:r>
            <w:proofErr w:type="spellStart"/>
            <w:r w:rsidRPr="00F04B10">
              <w:t>inflammat</w:t>
            </w:r>
            <w:proofErr w:type="spellEnd"/>
            <w:r w:rsidRPr="00F04B10">
              <w:t xml:space="preserve">*”[Title] OR </w:t>
            </w:r>
            <w:proofErr w:type="spellStart"/>
            <w:r w:rsidRPr="00F04B10">
              <w:t>antiinflammat</w:t>
            </w:r>
            <w:proofErr w:type="spellEnd"/>
            <w:r w:rsidRPr="00F04B10">
              <w:t>*[Title] OR immunosuppressant*[Title] OR “immunosuppressive agent*”[Title] OR NSISTs[Title] OR “nonsteroidal immunosuppressive therapy”[Title] OR “nonsteroidal immunosuppressive therapies”[Title] OR “non-steroidal immunosuppressive therapy”[Title] OR “non-steroidal immunosuppressive therapies”[Title] OR statin*[Title]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 xml:space="preserve"> CoA reductase inhibitor”[Title]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 xml:space="preserve"> CoA reductase inhibitors”[Title] OR “HMG COA reductase inhibitor”[Title] OR “HMG COA reductase inhibitors”[Title]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>-coenzyme A inhibitor”[Title]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>-coenzyme A inhibitors”[Title]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>-CoA inhibitor”[Title]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 xml:space="preserve">-CoA inhibitors”[Title] OR “side effect*”[Title] OR “adverse event*”[Title] OR “adverse reaction*”[Title] OR “drug reaction*”[Title] OR “drug </w:t>
            </w:r>
            <w:proofErr w:type="spellStart"/>
            <w:r w:rsidRPr="00F04B10">
              <w:t>toxicit</w:t>
            </w:r>
            <w:proofErr w:type="spellEnd"/>
            <w:r w:rsidRPr="00F04B10">
              <w:t xml:space="preserve">*”[Title] OR “drug event*”[Title] OR </w:t>
            </w:r>
            <w:r w:rsidRPr="00F04B10">
              <w:lastRenderedPageBreak/>
              <w:t>“Immunosuppressive Agents”[Pharmacological Action] OR “</w:t>
            </w:r>
            <w:proofErr w:type="spellStart"/>
            <w:r w:rsidRPr="00F04B10">
              <w:t>Hydroxymethylglutaryl</w:t>
            </w:r>
            <w:proofErr w:type="spellEnd"/>
            <w:r w:rsidRPr="00F04B10">
              <w:t xml:space="preserve">-CoA Reductase Inhibitors”[Pharmacological Action]) </w:t>
            </w:r>
            <w:r w:rsidRPr="00F04B10">
              <w:rPr>
                <w:rFonts w:eastAsia="Calibri"/>
              </w:rPr>
              <w:t>AND (systematic[sb] OR review*[Title] OR “systematic review*”[Title/Abstract] OR SLR[Title/Abstract] OR “literature review*”[Title/Abstract] OR “Review”[Publication Type] OR “Systematic Review”[Publication Type]))</w:t>
            </w:r>
          </w:p>
        </w:tc>
        <w:tc>
          <w:tcPr>
            <w:tcW w:w="759" w:type="pct"/>
            <w:shd w:val="clear" w:color="auto" w:fill="auto"/>
          </w:tcPr>
          <w:p w14:paraId="18A3C654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lastRenderedPageBreak/>
              <w:t>190</w:t>
            </w:r>
          </w:p>
        </w:tc>
      </w:tr>
      <w:tr w:rsidR="00BA5DE7" w:rsidRPr="00F04B10" w14:paraId="58FFD035" w14:textId="77777777" w:rsidTr="00F64B08">
        <w:tc>
          <w:tcPr>
            <w:tcW w:w="5000" w:type="pct"/>
            <w:gridSpan w:val="3"/>
            <w:shd w:val="clear" w:color="auto" w:fill="auto"/>
            <w:hideMark/>
          </w:tcPr>
          <w:p w14:paraId="3397936F" w14:textId="77777777" w:rsidR="00BA5DE7" w:rsidRPr="00F04B10" w:rsidRDefault="00BA5DE7" w:rsidP="00F64B08">
            <w:pPr>
              <w:pStyle w:val="HSTabletextrowheading"/>
            </w:pPr>
            <w:r w:rsidRPr="00F04B10">
              <w:lastRenderedPageBreak/>
              <w:t>Practice patterns and guidelines</w:t>
            </w:r>
          </w:p>
        </w:tc>
      </w:tr>
      <w:tr w:rsidR="00BA5DE7" w:rsidRPr="00F04B10" w14:paraId="1AEDD1B5" w14:textId="77777777" w:rsidTr="00F64B08">
        <w:tc>
          <w:tcPr>
            <w:tcW w:w="755" w:type="pct"/>
            <w:shd w:val="clear" w:color="auto" w:fill="auto"/>
          </w:tcPr>
          <w:p w14:paraId="68E354A6" w14:textId="77777777" w:rsidR="00BA5DE7" w:rsidRPr="00F04B10" w:rsidRDefault="00BA5DE7" w:rsidP="00F64B08">
            <w:pPr>
              <w:pStyle w:val="HSTabletext"/>
            </w:pPr>
            <w:r w:rsidRPr="00F04B10">
              <w:t>#7</w:t>
            </w:r>
          </w:p>
        </w:tc>
        <w:tc>
          <w:tcPr>
            <w:tcW w:w="3486" w:type="pct"/>
            <w:shd w:val="clear" w:color="auto" w:fill="auto"/>
          </w:tcPr>
          <w:p w14:paraId="74334482" w14:textId="77777777" w:rsidR="00BA5DE7" w:rsidRPr="00F04B10" w:rsidRDefault="00BA5DE7" w:rsidP="00F64B08">
            <w:pPr>
              <w:pStyle w:val="HSTabletext"/>
              <w:rPr>
                <w:b/>
                <w:bCs/>
              </w:rPr>
            </w:pPr>
            <w:r w:rsidRPr="00F04B10">
              <w:t>#1 AND (“Practice Patterns, Physicians’”[</w:t>
            </w:r>
            <w:proofErr w:type="spellStart"/>
            <w:r w:rsidRPr="00F04B10">
              <w:t>Majr</w:t>
            </w:r>
            <w:proofErr w:type="spellEnd"/>
            <w:r w:rsidRPr="00F04B10">
              <w:t xml:space="preserve">] OR “Practice Guidelines as Topic”[Mesh] OR “Practice Guideline”[Publication Type] OR “treatment pattern*”[Title/Abstract] OR “practice pattern*”[Title/Abstract] OR “current treatment*”[Title/Abstract] OR “treatment options”[Title/Abstract] OR “best practice*”[Title/Abstract] OR “treatment paradigm*”[Title/Abstract] OR </w:t>
            </w:r>
            <w:proofErr w:type="spellStart"/>
            <w:r w:rsidRPr="00F04B10">
              <w:t>challeng</w:t>
            </w:r>
            <w:proofErr w:type="spellEnd"/>
            <w:r w:rsidRPr="00F04B10">
              <w:t>*[Title] OR guideline*[Title])</w:t>
            </w:r>
          </w:p>
        </w:tc>
        <w:tc>
          <w:tcPr>
            <w:tcW w:w="759" w:type="pct"/>
            <w:shd w:val="clear" w:color="auto" w:fill="auto"/>
          </w:tcPr>
          <w:p w14:paraId="6DD8381E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69</w:t>
            </w:r>
          </w:p>
        </w:tc>
      </w:tr>
      <w:tr w:rsidR="00BA5DE7" w:rsidRPr="00F04B10" w14:paraId="0CFBBA09" w14:textId="77777777" w:rsidTr="00F64B08">
        <w:tc>
          <w:tcPr>
            <w:tcW w:w="5000" w:type="pct"/>
            <w:gridSpan w:val="3"/>
            <w:shd w:val="clear" w:color="auto" w:fill="auto"/>
          </w:tcPr>
          <w:p w14:paraId="3092DB81" w14:textId="77777777" w:rsidR="00BA5DE7" w:rsidRPr="00F04B10" w:rsidRDefault="00BA5DE7" w:rsidP="00F64B08">
            <w:pPr>
              <w:pStyle w:val="HSTabletextrowheading"/>
            </w:pPr>
            <w:r w:rsidRPr="00F04B10">
              <w:t>Exclusions</w:t>
            </w:r>
          </w:p>
        </w:tc>
      </w:tr>
      <w:tr w:rsidR="00BA5DE7" w:rsidRPr="00F04B10" w14:paraId="2EE46192" w14:textId="77777777" w:rsidTr="00F64B08">
        <w:tc>
          <w:tcPr>
            <w:tcW w:w="755" w:type="pct"/>
            <w:shd w:val="clear" w:color="auto" w:fill="auto"/>
          </w:tcPr>
          <w:p w14:paraId="301C9A67" w14:textId="77777777" w:rsidR="00BA5DE7" w:rsidRPr="00F04B10" w:rsidRDefault="00BA5DE7" w:rsidP="00F64B08">
            <w:pPr>
              <w:pStyle w:val="HSTabletext"/>
            </w:pPr>
            <w:r w:rsidRPr="00F04B10">
              <w:t>#8</w:t>
            </w:r>
          </w:p>
        </w:tc>
        <w:tc>
          <w:tcPr>
            <w:tcW w:w="3486" w:type="pct"/>
            <w:shd w:val="clear" w:color="auto" w:fill="auto"/>
          </w:tcPr>
          <w:p w14:paraId="545C1E8F" w14:textId="77777777" w:rsidR="00BA5DE7" w:rsidRPr="00F04B10" w:rsidRDefault="00BA5DE7" w:rsidP="00F64B08">
            <w:pPr>
              <w:pStyle w:val="HSTabletext"/>
              <w:rPr>
                <w:b/>
                <w:bCs/>
              </w:rPr>
            </w:pPr>
            <w:r w:rsidRPr="00F04B10">
              <w:t>“</w:t>
            </w:r>
            <w:proofErr w:type="gramStart"/>
            <w:r w:rsidRPr="00F04B10">
              <w:t>Animals”[</w:t>
            </w:r>
            <w:proofErr w:type="gramEnd"/>
            <w:r w:rsidRPr="00F04B10">
              <w:t>Mesh] NOT “Humans”[Mesh]</w:t>
            </w:r>
          </w:p>
        </w:tc>
        <w:tc>
          <w:tcPr>
            <w:tcW w:w="759" w:type="pct"/>
            <w:shd w:val="clear" w:color="auto" w:fill="auto"/>
          </w:tcPr>
          <w:p w14:paraId="6D0D362E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1,157,886</w:t>
            </w:r>
          </w:p>
        </w:tc>
      </w:tr>
      <w:tr w:rsidR="00BA5DE7" w:rsidRPr="00F04B10" w14:paraId="1CD196F1" w14:textId="77777777" w:rsidTr="00F64B08">
        <w:tc>
          <w:tcPr>
            <w:tcW w:w="755" w:type="pct"/>
            <w:shd w:val="clear" w:color="auto" w:fill="auto"/>
          </w:tcPr>
          <w:p w14:paraId="0A7FF662" w14:textId="77777777" w:rsidR="00BA5DE7" w:rsidRPr="00F04B10" w:rsidRDefault="00BA5DE7" w:rsidP="00F64B08">
            <w:pPr>
              <w:pStyle w:val="HSTabletext"/>
            </w:pPr>
            <w:r w:rsidRPr="00F04B10">
              <w:t>#9</w:t>
            </w:r>
          </w:p>
        </w:tc>
        <w:tc>
          <w:tcPr>
            <w:tcW w:w="3486" w:type="pct"/>
            <w:shd w:val="clear" w:color="auto" w:fill="auto"/>
          </w:tcPr>
          <w:p w14:paraId="6A1BC6FF" w14:textId="77777777" w:rsidR="00BA5DE7" w:rsidRPr="00F04B10" w:rsidRDefault="00BA5DE7" w:rsidP="00F64B08">
            <w:pPr>
              <w:pStyle w:val="HSTabletext"/>
            </w:pPr>
            <w:r w:rsidRPr="00F04B10">
              <w:t>“</w:t>
            </w:r>
            <w:proofErr w:type="gramStart"/>
            <w:r w:rsidRPr="00F04B10">
              <w:t>Comment”[</w:t>
            </w:r>
            <w:proofErr w:type="gramEnd"/>
            <w:r w:rsidRPr="00F04B10">
              <w:t xml:space="preserve">Publication Type] OR “Letter”[Publication Type] OR “Editorial”[Publication Type] OR “Case reports”[Publication type] OR “case stud*”[Title] OR “case report*”[Title] OR “case series”[Title] OR “case </w:t>
            </w:r>
            <w:proofErr w:type="spellStart"/>
            <w:r w:rsidRPr="00F04B10">
              <w:t>histor</w:t>
            </w:r>
            <w:proofErr w:type="spellEnd"/>
            <w:r w:rsidRPr="00F04B10">
              <w:t>*”[Title]</w:t>
            </w:r>
          </w:p>
        </w:tc>
        <w:tc>
          <w:tcPr>
            <w:tcW w:w="759" w:type="pct"/>
            <w:shd w:val="clear" w:color="auto" w:fill="auto"/>
          </w:tcPr>
          <w:p w14:paraId="46AE03B8" w14:textId="77777777" w:rsidR="00BA5DE7" w:rsidRPr="00F04B10" w:rsidRDefault="00BA5DE7" w:rsidP="00F64B08">
            <w:pPr>
              <w:pStyle w:val="HSTabletext"/>
              <w:jc w:val="center"/>
            </w:pPr>
            <w:r w:rsidRPr="00F04B10">
              <w:t>1,502,060</w:t>
            </w:r>
          </w:p>
        </w:tc>
      </w:tr>
      <w:tr w:rsidR="00BA5DE7" w:rsidRPr="00F04B10" w14:paraId="03CE722E" w14:textId="77777777" w:rsidTr="00F64B08">
        <w:tc>
          <w:tcPr>
            <w:tcW w:w="5000" w:type="pct"/>
            <w:gridSpan w:val="3"/>
            <w:shd w:val="clear" w:color="auto" w:fill="auto"/>
          </w:tcPr>
          <w:p w14:paraId="2F986103" w14:textId="77777777" w:rsidR="00BA5DE7" w:rsidRPr="00F04B10" w:rsidRDefault="00BA5DE7" w:rsidP="00F64B08">
            <w:pPr>
              <w:pStyle w:val="HSTabletextrowheading"/>
            </w:pPr>
            <w:r w:rsidRPr="00F04B10">
              <w:t>Total</w:t>
            </w:r>
          </w:p>
        </w:tc>
      </w:tr>
      <w:tr w:rsidR="00BA5DE7" w:rsidRPr="00F04B10" w14:paraId="2506FC08" w14:textId="77777777" w:rsidTr="00F64B08">
        <w:tc>
          <w:tcPr>
            <w:tcW w:w="755" w:type="pct"/>
            <w:shd w:val="clear" w:color="auto" w:fill="auto"/>
          </w:tcPr>
          <w:p w14:paraId="21FF0A22" w14:textId="77777777" w:rsidR="00BA5DE7" w:rsidRPr="00F04B10" w:rsidRDefault="00BA5DE7" w:rsidP="00F64B08">
            <w:pPr>
              <w:pStyle w:val="HSTabletext"/>
            </w:pPr>
            <w:r w:rsidRPr="00F04B10">
              <w:t>#10</w:t>
            </w:r>
          </w:p>
        </w:tc>
        <w:tc>
          <w:tcPr>
            <w:tcW w:w="3486" w:type="pct"/>
            <w:shd w:val="clear" w:color="auto" w:fill="auto"/>
          </w:tcPr>
          <w:p w14:paraId="50346F66" w14:textId="77777777" w:rsidR="00BA5DE7" w:rsidRPr="00F04B10" w:rsidRDefault="00BA5DE7" w:rsidP="00F64B08">
            <w:pPr>
              <w:pStyle w:val="HSTabletext"/>
              <w:rPr>
                <w:b/>
                <w:bCs/>
              </w:rPr>
            </w:pPr>
            <w:r w:rsidRPr="00F04B10">
              <w:t>(#2 OR #3 OR #4 OR #5 OR #6 OR #7) NOT (#8 OR #9)</w:t>
            </w:r>
          </w:p>
        </w:tc>
        <w:tc>
          <w:tcPr>
            <w:tcW w:w="759" w:type="pct"/>
            <w:shd w:val="clear" w:color="auto" w:fill="auto"/>
          </w:tcPr>
          <w:p w14:paraId="06A28CFA" w14:textId="77777777" w:rsidR="00BA5DE7" w:rsidRPr="00F04B10" w:rsidRDefault="00BA5DE7" w:rsidP="00F64B08">
            <w:pPr>
              <w:pStyle w:val="HSTabletext"/>
              <w:jc w:val="center"/>
              <w:rPr>
                <w:b/>
                <w:bCs/>
              </w:rPr>
            </w:pPr>
            <w:r w:rsidRPr="00F04B10">
              <w:rPr>
                <w:b/>
                <w:bCs/>
              </w:rPr>
              <w:t>737</w:t>
            </w:r>
          </w:p>
        </w:tc>
      </w:tr>
    </w:tbl>
    <w:p w14:paraId="17FF9500" w14:textId="77777777" w:rsidR="00BA5DE7" w:rsidRPr="00F04B10" w:rsidRDefault="00BA5DE7" w:rsidP="00BA5DE7">
      <w:pPr>
        <w:pStyle w:val="HSTablenote"/>
      </w:pPr>
      <w:r w:rsidRPr="00F04B10">
        <w:t>TED = thyroid eye disease.</w:t>
      </w:r>
    </w:p>
    <w:p w14:paraId="4303EF86" w14:textId="77777777" w:rsidR="00BA5DE7" w:rsidRPr="00F04B10" w:rsidRDefault="00BA5DE7" w:rsidP="00BA5DE7">
      <w:pPr>
        <w:pStyle w:val="HSTablenote"/>
      </w:pPr>
      <w:r w:rsidRPr="00F04B10">
        <w:t>Note: Search conducted October 2023.</w:t>
      </w:r>
    </w:p>
    <w:bookmarkEnd w:id="0"/>
    <w:p w14:paraId="4E70E5DA" w14:textId="2B6F4365" w:rsidR="009E068E" w:rsidRPr="00F04B10" w:rsidRDefault="009E068E" w:rsidP="006B0736">
      <w:pPr>
        <w:pStyle w:val="tabfigtitle"/>
      </w:pPr>
    </w:p>
    <w:sectPr w:rsidR="009E068E" w:rsidRPr="00F04B10" w:rsidSect="006B073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 w:code="1"/>
      <w:pgMar w:top="1440" w:right="1440" w:bottom="1440" w:left="144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0D7F" w14:textId="77777777" w:rsidR="00386024" w:rsidRDefault="00386024">
      <w:r>
        <w:separator/>
      </w:r>
    </w:p>
  </w:endnote>
  <w:endnote w:type="continuationSeparator" w:id="0">
    <w:p w14:paraId="48EDFC5C" w14:textId="77777777" w:rsidR="00386024" w:rsidRDefault="003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TIDingbats">
    <w:altName w:val="Cambria"/>
    <w:panose1 w:val="00000000000000000000"/>
    <w:charset w:val="00"/>
    <w:family w:val="auto"/>
    <w:notTrueType/>
    <w:pitch w:val="default"/>
    <w:sig w:usb0="00000000" w:usb1="0042C058" w:usb2="00000000" w:usb3="00000001" w:csb0="0012F975" w:csb1="011D4074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57A" w14:textId="77777777" w:rsidR="00CE67DF" w:rsidRDefault="00F75B3B" w:rsidP="00E34CC0">
    <w:pPr>
      <w:pStyle w:val="Footer"/>
      <w:jc w:val="right"/>
    </w:pPr>
    <w:r>
      <w:rPr>
        <w:rStyle w:val="PageNumber"/>
      </w:rPr>
      <w:fldChar w:fldCharType="begin"/>
    </w:r>
    <w:r w:rsidR="00CE67D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3D99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24EB" w14:textId="77777777" w:rsidR="00CE67DF" w:rsidRDefault="00F75B3B">
    <w:pPr>
      <w:pStyle w:val="Footer"/>
      <w:jc w:val="right"/>
    </w:pPr>
    <w:r>
      <w:rPr>
        <w:rStyle w:val="PageNumber"/>
      </w:rPr>
      <w:fldChar w:fldCharType="begin"/>
    </w:r>
    <w:r w:rsidR="00CE67D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67DF">
      <w:rPr>
        <w:rStyle w:val="PageNumber"/>
        <w:noProof/>
      </w:rPr>
      <w:t>1</w:t>
    </w:r>
    <w:r>
      <w:rPr>
        <w:rStyle w:val="PageNumber"/>
      </w:rPr>
      <w:fldChar w:fldCharType="end"/>
    </w:r>
    <w:r w:rsidR="00CE67DF">
      <w:t xml:space="preserve"> </w:t>
    </w:r>
  </w:p>
  <w:p w14:paraId="121F32B3" w14:textId="77777777" w:rsidR="00CE67DF" w:rsidRDefault="00CE67DF"/>
  <w:p w14:paraId="51E8C302" w14:textId="77777777" w:rsidR="00CE67DF" w:rsidRDefault="00CE67DF"/>
  <w:p w14:paraId="698E1697" w14:textId="77777777" w:rsidR="00CE67DF" w:rsidRDefault="00CE6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C656" w14:textId="77777777" w:rsidR="00386024" w:rsidRDefault="00386024">
      <w:r>
        <w:separator/>
      </w:r>
    </w:p>
  </w:footnote>
  <w:footnote w:type="continuationSeparator" w:id="0">
    <w:p w14:paraId="19AAC65B" w14:textId="77777777" w:rsidR="00386024" w:rsidRDefault="0038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3199" w14:textId="77777777" w:rsidR="00CE67DF" w:rsidRDefault="00CE67DF"/>
  <w:p w14:paraId="7E4E78EB" w14:textId="77777777" w:rsidR="00CE67DF" w:rsidRDefault="00CE67DF"/>
  <w:p w14:paraId="2381D45F" w14:textId="77777777" w:rsidR="00CE67DF" w:rsidRDefault="00CE67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672A" w14:textId="77777777" w:rsidR="00CE67DF" w:rsidRPr="00291F4D" w:rsidRDefault="00CE67DF" w:rsidP="00291F4D"/>
  <w:p w14:paraId="2D649857" w14:textId="77777777" w:rsidR="00CE67DF" w:rsidRPr="00291F4D" w:rsidRDefault="00CE67DF" w:rsidP="00291F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8CB2" w14:textId="77777777" w:rsidR="00CE67DF" w:rsidRDefault="00CE67DF">
    <w:pPr>
      <w:pStyle w:val="Header"/>
      <w:pBdr>
        <w:bottom w:val="none" w:sz="0" w:space="0" w:color="auto"/>
      </w:pBdr>
      <w:rPr>
        <w:i w:val="0"/>
      </w:rPr>
    </w:pPr>
  </w:p>
  <w:p w14:paraId="233677DC" w14:textId="77777777" w:rsidR="00CE67DF" w:rsidRDefault="00CE67DF"/>
  <w:p w14:paraId="7BA0FBAD" w14:textId="77777777" w:rsidR="00CE67DF" w:rsidRDefault="00CE67DF"/>
  <w:p w14:paraId="69E403FF" w14:textId="77777777" w:rsidR="00CE67DF" w:rsidRDefault="00CE6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014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7878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C89C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6E33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764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298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B20B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2C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F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55DA6"/>
    <w:multiLevelType w:val="hybridMultilevel"/>
    <w:tmpl w:val="FF74A33C"/>
    <w:lvl w:ilvl="0" w:tplc="0C486E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F074DB"/>
    <w:multiLevelType w:val="hybridMultilevel"/>
    <w:tmpl w:val="AF34D43A"/>
    <w:lvl w:ilvl="0" w:tplc="35B23B00">
      <w:start w:val="1"/>
      <w:numFmt w:val="bullet"/>
      <w:pStyle w:val="Bullet2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C486EF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554673E"/>
    <w:multiLevelType w:val="hybridMultilevel"/>
    <w:tmpl w:val="E0943662"/>
    <w:lvl w:ilvl="0" w:tplc="9B28DF64">
      <w:start w:val="1"/>
      <w:numFmt w:val="decimal"/>
      <w:lvlText w:val="%1."/>
      <w:lvlJc w:val="left"/>
      <w:pPr>
        <w:ind w:left="720" w:hanging="360"/>
      </w:pPr>
    </w:lvl>
    <w:lvl w:ilvl="1" w:tplc="9DD0D048">
      <w:start w:val="1"/>
      <w:numFmt w:val="decimal"/>
      <w:lvlText w:val="%2."/>
      <w:lvlJc w:val="left"/>
      <w:pPr>
        <w:ind w:left="720" w:hanging="360"/>
      </w:pPr>
    </w:lvl>
    <w:lvl w:ilvl="2" w:tplc="F444981C">
      <w:start w:val="1"/>
      <w:numFmt w:val="decimal"/>
      <w:lvlText w:val="%3."/>
      <w:lvlJc w:val="left"/>
      <w:pPr>
        <w:ind w:left="720" w:hanging="360"/>
      </w:pPr>
    </w:lvl>
    <w:lvl w:ilvl="3" w:tplc="F41EEABA">
      <w:start w:val="1"/>
      <w:numFmt w:val="decimal"/>
      <w:lvlText w:val="%4."/>
      <w:lvlJc w:val="left"/>
      <w:pPr>
        <w:ind w:left="720" w:hanging="360"/>
      </w:pPr>
    </w:lvl>
    <w:lvl w:ilvl="4" w:tplc="9A4E29A4">
      <w:start w:val="1"/>
      <w:numFmt w:val="decimal"/>
      <w:lvlText w:val="%5."/>
      <w:lvlJc w:val="left"/>
      <w:pPr>
        <w:ind w:left="720" w:hanging="360"/>
      </w:pPr>
    </w:lvl>
    <w:lvl w:ilvl="5" w:tplc="F52884CE">
      <w:start w:val="1"/>
      <w:numFmt w:val="decimal"/>
      <w:lvlText w:val="%6."/>
      <w:lvlJc w:val="left"/>
      <w:pPr>
        <w:ind w:left="720" w:hanging="360"/>
      </w:pPr>
    </w:lvl>
    <w:lvl w:ilvl="6" w:tplc="69100AE2">
      <w:start w:val="1"/>
      <w:numFmt w:val="decimal"/>
      <w:lvlText w:val="%7."/>
      <w:lvlJc w:val="left"/>
      <w:pPr>
        <w:ind w:left="720" w:hanging="360"/>
      </w:pPr>
    </w:lvl>
    <w:lvl w:ilvl="7" w:tplc="E0944ECA">
      <w:start w:val="1"/>
      <w:numFmt w:val="decimal"/>
      <w:lvlText w:val="%8."/>
      <w:lvlJc w:val="left"/>
      <w:pPr>
        <w:ind w:left="720" w:hanging="360"/>
      </w:pPr>
    </w:lvl>
    <w:lvl w:ilvl="8" w:tplc="065AFF8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5871D56"/>
    <w:multiLevelType w:val="multilevel"/>
    <w:tmpl w:val="2E24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781F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C3158A"/>
    <w:multiLevelType w:val="hybridMultilevel"/>
    <w:tmpl w:val="FF7E0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D2AB6"/>
    <w:multiLevelType w:val="hybridMultilevel"/>
    <w:tmpl w:val="A77021D0"/>
    <w:lvl w:ilvl="0" w:tplc="79EA7796">
      <w:start w:val="1"/>
      <w:numFmt w:val="bullet"/>
      <w:pStyle w:val="HSTabletextsmallbullet1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15142"/>
    <w:multiLevelType w:val="hybridMultilevel"/>
    <w:tmpl w:val="4AF299A2"/>
    <w:lvl w:ilvl="0" w:tplc="FFFFFFFF">
      <w:numFmt w:val="bullet"/>
      <w:pStyle w:val="Tablebullet1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44EB7"/>
    <w:multiLevelType w:val="hybridMultilevel"/>
    <w:tmpl w:val="DFAEA66A"/>
    <w:lvl w:ilvl="0" w:tplc="0C486E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474F1B"/>
    <w:multiLevelType w:val="hybridMultilevel"/>
    <w:tmpl w:val="8CDEC2BC"/>
    <w:lvl w:ilvl="0" w:tplc="CE5EA9B0">
      <w:start w:val="1"/>
      <w:numFmt w:val="bullet"/>
      <w:pStyle w:val="HSTabletextsmallbullet2"/>
      <w:lvlText w:val="–"/>
      <w:lvlJc w:val="left"/>
      <w:pPr>
        <w:ind w:left="432" w:hanging="216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71B38"/>
    <w:multiLevelType w:val="hybridMultilevel"/>
    <w:tmpl w:val="BDAE4C18"/>
    <w:lvl w:ilvl="0" w:tplc="0C486E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7606F2"/>
    <w:multiLevelType w:val="hybridMultilevel"/>
    <w:tmpl w:val="5F80501A"/>
    <w:lvl w:ilvl="0" w:tplc="0C48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F78C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7BC2873"/>
    <w:multiLevelType w:val="hybridMultilevel"/>
    <w:tmpl w:val="26B8B856"/>
    <w:lvl w:ilvl="0" w:tplc="0C486E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B50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616A95"/>
    <w:multiLevelType w:val="hybridMultilevel"/>
    <w:tmpl w:val="265C0826"/>
    <w:lvl w:ilvl="0" w:tplc="ACB400F6">
      <w:start w:val="1"/>
      <w:numFmt w:val="bullet"/>
      <w:pStyle w:val="Bullet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4BDC6"/>
    <w:multiLevelType w:val="hybridMultilevel"/>
    <w:tmpl w:val="67164C22"/>
    <w:lvl w:ilvl="0" w:tplc="1FFED9F4">
      <w:start w:val="1"/>
      <w:numFmt w:val="decimal"/>
      <w:lvlText w:val="–"/>
      <w:lvlJc w:val="left"/>
      <w:pPr>
        <w:ind w:left="720" w:hanging="360"/>
      </w:pPr>
    </w:lvl>
    <w:lvl w:ilvl="1" w:tplc="EC9EEC6C">
      <w:start w:val="1"/>
      <w:numFmt w:val="lowerLetter"/>
      <w:lvlText w:val="%2."/>
      <w:lvlJc w:val="left"/>
      <w:pPr>
        <w:ind w:left="1440" w:hanging="360"/>
      </w:pPr>
    </w:lvl>
    <w:lvl w:ilvl="2" w:tplc="9E5004B4">
      <w:start w:val="1"/>
      <w:numFmt w:val="lowerRoman"/>
      <w:lvlText w:val="%3."/>
      <w:lvlJc w:val="right"/>
      <w:pPr>
        <w:ind w:left="2160" w:hanging="180"/>
      </w:pPr>
    </w:lvl>
    <w:lvl w:ilvl="3" w:tplc="D8F27EC6">
      <w:start w:val="1"/>
      <w:numFmt w:val="decimal"/>
      <w:lvlText w:val="%4."/>
      <w:lvlJc w:val="left"/>
      <w:pPr>
        <w:ind w:left="2880" w:hanging="360"/>
      </w:pPr>
    </w:lvl>
    <w:lvl w:ilvl="4" w:tplc="D31A0D70">
      <w:start w:val="1"/>
      <w:numFmt w:val="lowerLetter"/>
      <w:lvlText w:val="%5."/>
      <w:lvlJc w:val="left"/>
      <w:pPr>
        <w:ind w:left="3600" w:hanging="360"/>
      </w:pPr>
    </w:lvl>
    <w:lvl w:ilvl="5" w:tplc="CC30DAD2">
      <w:start w:val="1"/>
      <w:numFmt w:val="lowerRoman"/>
      <w:lvlText w:val="%6."/>
      <w:lvlJc w:val="right"/>
      <w:pPr>
        <w:ind w:left="4320" w:hanging="180"/>
      </w:pPr>
    </w:lvl>
    <w:lvl w:ilvl="6" w:tplc="5942CB12">
      <w:start w:val="1"/>
      <w:numFmt w:val="decimal"/>
      <w:lvlText w:val="%7."/>
      <w:lvlJc w:val="left"/>
      <w:pPr>
        <w:ind w:left="5040" w:hanging="360"/>
      </w:pPr>
    </w:lvl>
    <w:lvl w:ilvl="7" w:tplc="EE3AB7B2">
      <w:start w:val="1"/>
      <w:numFmt w:val="lowerLetter"/>
      <w:lvlText w:val="%8."/>
      <w:lvlJc w:val="left"/>
      <w:pPr>
        <w:ind w:left="5760" w:hanging="360"/>
      </w:pPr>
    </w:lvl>
    <w:lvl w:ilvl="8" w:tplc="D74296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83B1B"/>
    <w:multiLevelType w:val="hybridMultilevel"/>
    <w:tmpl w:val="6162547C"/>
    <w:lvl w:ilvl="0" w:tplc="6C628482">
      <w:start w:val="1"/>
      <w:numFmt w:val="decimal"/>
      <w:lvlText w:val="%1."/>
      <w:lvlJc w:val="left"/>
      <w:pPr>
        <w:ind w:left="720" w:hanging="360"/>
      </w:pPr>
    </w:lvl>
    <w:lvl w:ilvl="1" w:tplc="0296B58E">
      <w:start w:val="1"/>
      <w:numFmt w:val="decimal"/>
      <w:lvlText w:val="%2."/>
      <w:lvlJc w:val="left"/>
      <w:pPr>
        <w:ind w:left="720" w:hanging="360"/>
      </w:pPr>
    </w:lvl>
    <w:lvl w:ilvl="2" w:tplc="89225794">
      <w:start w:val="1"/>
      <w:numFmt w:val="decimal"/>
      <w:lvlText w:val="%3."/>
      <w:lvlJc w:val="left"/>
      <w:pPr>
        <w:ind w:left="720" w:hanging="360"/>
      </w:pPr>
    </w:lvl>
    <w:lvl w:ilvl="3" w:tplc="54768FF4">
      <w:start w:val="1"/>
      <w:numFmt w:val="decimal"/>
      <w:lvlText w:val="%4."/>
      <w:lvlJc w:val="left"/>
      <w:pPr>
        <w:ind w:left="720" w:hanging="360"/>
      </w:pPr>
    </w:lvl>
    <w:lvl w:ilvl="4" w:tplc="FB6AC7A2">
      <w:start w:val="1"/>
      <w:numFmt w:val="decimal"/>
      <w:lvlText w:val="%5."/>
      <w:lvlJc w:val="left"/>
      <w:pPr>
        <w:ind w:left="720" w:hanging="360"/>
      </w:pPr>
    </w:lvl>
    <w:lvl w:ilvl="5" w:tplc="0C54372C">
      <w:start w:val="1"/>
      <w:numFmt w:val="decimal"/>
      <w:lvlText w:val="%6."/>
      <w:lvlJc w:val="left"/>
      <w:pPr>
        <w:ind w:left="720" w:hanging="360"/>
      </w:pPr>
    </w:lvl>
    <w:lvl w:ilvl="6" w:tplc="0C2A1308">
      <w:start w:val="1"/>
      <w:numFmt w:val="decimal"/>
      <w:lvlText w:val="%7."/>
      <w:lvlJc w:val="left"/>
      <w:pPr>
        <w:ind w:left="720" w:hanging="360"/>
      </w:pPr>
    </w:lvl>
    <w:lvl w:ilvl="7" w:tplc="63EEFA38">
      <w:start w:val="1"/>
      <w:numFmt w:val="decimal"/>
      <w:lvlText w:val="%8."/>
      <w:lvlJc w:val="left"/>
      <w:pPr>
        <w:ind w:left="720" w:hanging="360"/>
      </w:pPr>
    </w:lvl>
    <w:lvl w:ilvl="8" w:tplc="E2FA17F2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608E6881"/>
    <w:multiLevelType w:val="multilevel"/>
    <w:tmpl w:val="CD3026F2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ascii="Arial Bold" w:hAnsi="Arial Bold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135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5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44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4896"/>
        </w:tabs>
        <w:ind w:left="3528" w:hanging="792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616"/>
        </w:tabs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6"/>
        </w:tabs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5616" w:hanging="1440"/>
      </w:pPr>
      <w:rPr>
        <w:rFonts w:hint="default"/>
      </w:rPr>
    </w:lvl>
  </w:abstractNum>
  <w:abstractNum w:abstractNumId="29" w15:restartNumberingAfterBreak="0">
    <w:nsid w:val="686B1BE2"/>
    <w:multiLevelType w:val="singleLevel"/>
    <w:tmpl w:val="00C277C0"/>
    <w:lvl w:ilvl="0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RTIDingbats" w:hAnsi="Marlett" w:hint="default"/>
      </w:rPr>
    </w:lvl>
  </w:abstractNum>
  <w:abstractNum w:abstractNumId="30" w15:restartNumberingAfterBreak="0">
    <w:nsid w:val="6E6F014E"/>
    <w:multiLevelType w:val="hybridMultilevel"/>
    <w:tmpl w:val="1EF29C9A"/>
    <w:lvl w:ilvl="0" w:tplc="4D60CFB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9581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4A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E3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C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87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E9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AE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82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8023C"/>
    <w:multiLevelType w:val="hybridMultilevel"/>
    <w:tmpl w:val="CE787AC2"/>
    <w:lvl w:ilvl="0" w:tplc="B24211E6">
      <w:start w:val="1"/>
      <w:numFmt w:val="bullet"/>
      <w:pStyle w:val="HSTabletextbullet2"/>
      <w:lvlText w:val="–"/>
      <w:lvlJc w:val="left"/>
      <w:pPr>
        <w:ind w:left="432" w:hanging="216"/>
      </w:pPr>
      <w:rPr>
        <w:rFonts w:ascii="Arial" w:hAnsi="Arial" w:hint="default"/>
        <w:sz w:val="20"/>
      </w:rPr>
    </w:lvl>
    <w:lvl w:ilvl="1" w:tplc="29CE0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C2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0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0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A7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E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0F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A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75148"/>
    <w:multiLevelType w:val="hybridMultilevel"/>
    <w:tmpl w:val="E7E61A90"/>
    <w:lvl w:ilvl="0" w:tplc="0C486E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8575485">
    <w:abstractNumId w:val="25"/>
  </w:num>
  <w:num w:numId="2" w16cid:durableId="707997160">
    <w:abstractNumId w:val="11"/>
  </w:num>
  <w:num w:numId="3" w16cid:durableId="1631939736">
    <w:abstractNumId w:val="28"/>
  </w:num>
  <w:num w:numId="4" w16cid:durableId="1035928106">
    <w:abstractNumId w:val="28"/>
  </w:num>
  <w:num w:numId="5" w16cid:durableId="1023364393">
    <w:abstractNumId w:val="28"/>
  </w:num>
  <w:num w:numId="6" w16cid:durableId="1472795261">
    <w:abstractNumId w:val="28"/>
  </w:num>
  <w:num w:numId="7" w16cid:durableId="1539468488">
    <w:abstractNumId w:val="29"/>
  </w:num>
  <w:num w:numId="8" w16cid:durableId="1488983857">
    <w:abstractNumId w:val="23"/>
  </w:num>
  <w:num w:numId="9" w16cid:durableId="255096655">
    <w:abstractNumId w:val="10"/>
  </w:num>
  <w:num w:numId="10" w16cid:durableId="1275136594">
    <w:abstractNumId w:val="20"/>
  </w:num>
  <w:num w:numId="11" w16cid:durableId="1757363052">
    <w:abstractNumId w:val="21"/>
  </w:num>
  <w:num w:numId="12" w16cid:durableId="776290057">
    <w:abstractNumId w:val="32"/>
  </w:num>
  <w:num w:numId="13" w16cid:durableId="1398280224">
    <w:abstractNumId w:val="18"/>
  </w:num>
  <w:num w:numId="14" w16cid:durableId="51855734">
    <w:abstractNumId w:val="9"/>
  </w:num>
  <w:num w:numId="15" w16cid:durableId="267156996">
    <w:abstractNumId w:val="7"/>
  </w:num>
  <w:num w:numId="16" w16cid:durableId="2087458156">
    <w:abstractNumId w:val="6"/>
  </w:num>
  <w:num w:numId="17" w16cid:durableId="1524321570">
    <w:abstractNumId w:val="5"/>
  </w:num>
  <w:num w:numId="18" w16cid:durableId="1536507732">
    <w:abstractNumId w:val="4"/>
  </w:num>
  <w:num w:numId="19" w16cid:durableId="191454129">
    <w:abstractNumId w:val="8"/>
  </w:num>
  <w:num w:numId="20" w16cid:durableId="1401126758">
    <w:abstractNumId w:val="3"/>
  </w:num>
  <w:num w:numId="21" w16cid:durableId="908466533">
    <w:abstractNumId w:val="2"/>
  </w:num>
  <w:num w:numId="22" w16cid:durableId="1377505628">
    <w:abstractNumId w:val="1"/>
  </w:num>
  <w:num w:numId="23" w16cid:durableId="619461707">
    <w:abstractNumId w:val="0"/>
  </w:num>
  <w:num w:numId="24" w16cid:durableId="127013207">
    <w:abstractNumId w:val="17"/>
  </w:num>
  <w:num w:numId="25" w16cid:durableId="64648944">
    <w:abstractNumId w:val="13"/>
  </w:num>
  <w:num w:numId="26" w16cid:durableId="2004627187">
    <w:abstractNumId w:val="14"/>
  </w:num>
  <w:num w:numId="27" w16cid:durableId="1305692858">
    <w:abstractNumId w:val="24"/>
  </w:num>
  <w:num w:numId="28" w16cid:durableId="606353470">
    <w:abstractNumId w:val="22"/>
  </w:num>
  <w:num w:numId="29" w16cid:durableId="406732621">
    <w:abstractNumId w:val="26"/>
  </w:num>
  <w:num w:numId="30" w16cid:durableId="1698000250">
    <w:abstractNumId w:val="30"/>
  </w:num>
  <w:num w:numId="31" w16cid:durableId="913667132">
    <w:abstractNumId w:val="31"/>
  </w:num>
  <w:num w:numId="32" w16cid:durableId="2020691200">
    <w:abstractNumId w:val="16"/>
  </w:num>
  <w:num w:numId="33" w16cid:durableId="834026864">
    <w:abstractNumId w:val="19"/>
  </w:num>
  <w:num w:numId="34" w16cid:durableId="115369350">
    <w:abstractNumId w:val="27"/>
  </w:num>
  <w:num w:numId="35" w16cid:durableId="1744522301">
    <w:abstractNumId w:val="12"/>
  </w:num>
  <w:num w:numId="36" w16cid:durableId="869101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_Vancouver-2019-06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rtdarto2f2fievvff5vw9u92fdr9dv59wr&quot;&gt;6696_Manuscript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2&lt;/item&gt;&lt;item&gt;43&lt;/item&gt;&lt;item&gt;44&lt;/item&gt;&lt;item&gt;46&lt;/item&gt;&lt;item&gt;47&lt;/item&gt;&lt;item&gt;48&lt;/item&gt;&lt;item&gt;49&lt;/item&gt;&lt;item&gt;50&lt;/item&gt;&lt;item&gt;51&lt;/item&gt;&lt;item&gt;53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7&lt;/item&gt;&lt;item&gt;69&lt;/item&gt;&lt;item&gt;70&lt;/item&gt;&lt;item&gt;71&lt;/item&gt;&lt;item&gt;72&lt;/item&gt;&lt;item&gt;73&lt;/item&gt;&lt;item&gt;74&lt;/item&gt;&lt;item&gt;77&lt;/item&gt;&lt;item&gt;78&lt;/item&gt;&lt;item&gt;82&lt;/item&gt;&lt;item&gt;85&lt;/item&gt;&lt;item&gt;86&lt;/item&gt;&lt;item&gt;90&lt;/item&gt;&lt;item&gt;91&lt;/item&gt;&lt;item&gt;92&lt;/item&gt;&lt;item&gt;94&lt;/item&gt;&lt;item&gt;95&lt;/item&gt;&lt;item&gt;96&lt;/item&gt;&lt;item&gt;98&lt;/item&gt;&lt;item&gt;99&lt;/item&gt;&lt;item&gt;100&lt;/item&gt;&lt;item&gt;101&lt;/item&gt;&lt;item&gt;102&lt;/item&gt;&lt;item&gt;105&lt;/item&gt;&lt;item&gt;106&lt;/item&gt;&lt;item&gt;107&lt;/item&gt;&lt;item&gt;108&lt;/item&gt;&lt;item&gt;109&lt;/item&gt;&lt;item&gt;110&lt;/item&gt;&lt;item&gt;111&lt;/item&gt;&lt;item&gt;112&lt;/item&gt;&lt;item&gt;115&lt;/item&gt;&lt;item&gt;116&lt;/item&gt;&lt;item&gt;118&lt;/item&gt;&lt;item&gt;120&lt;/item&gt;&lt;item&gt;121&lt;/item&gt;&lt;item&gt;122&lt;/item&gt;&lt;item&gt;123&lt;/item&gt;&lt;item&gt;125&lt;/item&gt;&lt;item&gt;126&lt;/item&gt;&lt;item&gt;130&lt;/item&gt;&lt;item&gt;131&lt;/item&gt;&lt;item&gt;132&lt;/item&gt;&lt;item&gt;133&lt;/item&gt;&lt;item&gt;134&lt;/item&gt;&lt;item&gt;136&lt;/item&gt;&lt;item&gt;137&lt;/item&gt;&lt;item&gt;138&lt;/item&gt;&lt;item&gt;139&lt;/item&gt;&lt;item&gt;140&lt;/item&gt;&lt;/record-ids&gt;&lt;/item&gt;&lt;/Libraries&gt;"/>
    <w:docVar w:name="EN.UseJSCitationFormat" w:val="False"/>
  </w:docVars>
  <w:rsids>
    <w:rsidRoot w:val="00600FF2"/>
    <w:rsid w:val="000147F1"/>
    <w:rsid w:val="00016B89"/>
    <w:rsid w:val="00021EE6"/>
    <w:rsid w:val="000348D3"/>
    <w:rsid w:val="000368E4"/>
    <w:rsid w:val="00042D52"/>
    <w:rsid w:val="000524E8"/>
    <w:rsid w:val="00053E47"/>
    <w:rsid w:val="00055C60"/>
    <w:rsid w:val="00061809"/>
    <w:rsid w:val="00063D89"/>
    <w:rsid w:val="00073A6C"/>
    <w:rsid w:val="00076BEC"/>
    <w:rsid w:val="0008554F"/>
    <w:rsid w:val="00091082"/>
    <w:rsid w:val="00094CF0"/>
    <w:rsid w:val="00097DD3"/>
    <w:rsid w:val="00097F92"/>
    <w:rsid w:val="000A1703"/>
    <w:rsid w:val="000A76F6"/>
    <w:rsid w:val="000B35DC"/>
    <w:rsid w:val="000C19F4"/>
    <w:rsid w:val="000C1CBD"/>
    <w:rsid w:val="000D4164"/>
    <w:rsid w:val="000E4601"/>
    <w:rsid w:val="000E473C"/>
    <w:rsid w:val="000F39CD"/>
    <w:rsid w:val="001272F0"/>
    <w:rsid w:val="00136C6C"/>
    <w:rsid w:val="00155326"/>
    <w:rsid w:val="0016264A"/>
    <w:rsid w:val="00174768"/>
    <w:rsid w:val="00184B8F"/>
    <w:rsid w:val="001A0695"/>
    <w:rsid w:val="001A308B"/>
    <w:rsid w:val="001B1737"/>
    <w:rsid w:val="001B2050"/>
    <w:rsid w:val="001C431A"/>
    <w:rsid w:val="001C566B"/>
    <w:rsid w:val="001D2F3E"/>
    <w:rsid w:val="001E2D92"/>
    <w:rsid w:val="001E5572"/>
    <w:rsid w:val="00202527"/>
    <w:rsid w:val="0020636A"/>
    <w:rsid w:val="00206A34"/>
    <w:rsid w:val="0021312E"/>
    <w:rsid w:val="00233AA8"/>
    <w:rsid w:val="00237B5E"/>
    <w:rsid w:val="00253CCE"/>
    <w:rsid w:val="00266495"/>
    <w:rsid w:val="0027012D"/>
    <w:rsid w:val="00285318"/>
    <w:rsid w:val="00291F4D"/>
    <w:rsid w:val="00296218"/>
    <w:rsid w:val="002A4F9F"/>
    <w:rsid w:val="002A55CD"/>
    <w:rsid w:val="002B0B44"/>
    <w:rsid w:val="002D402F"/>
    <w:rsid w:val="002E07F8"/>
    <w:rsid w:val="002E4B3D"/>
    <w:rsid w:val="002E736F"/>
    <w:rsid w:val="00304A93"/>
    <w:rsid w:val="0030659D"/>
    <w:rsid w:val="00320E8C"/>
    <w:rsid w:val="00326107"/>
    <w:rsid w:val="00326877"/>
    <w:rsid w:val="00330A74"/>
    <w:rsid w:val="0034293B"/>
    <w:rsid w:val="00343BB1"/>
    <w:rsid w:val="00343D87"/>
    <w:rsid w:val="00345303"/>
    <w:rsid w:val="003620A9"/>
    <w:rsid w:val="003626F1"/>
    <w:rsid w:val="00364CE9"/>
    <w:rsid w:val="00373005"/>
    <w:rsid w:val="00382674"/>
    <w:rsid w:val="00384C09"/>
    <w:rsid w:val="00386024"/>
    <w:rsid w:val="00387CA3"/>
    <w:rsid w:val="00393E7F"/>
    <w:rsid w:val="003940D1"/>
    <w:rsid w:val="003A781C"/>
    <w:rsid w:val="003C339A"/>
    <w:rsid w:val="003C3586"/>
    <w:rsid w:val="003D5287"/>
    <w:rsid w:val="003E1150"/>
    <w:rsid w:val="003E31C5"/>
    <w:rsid w:val="003F0371"/>
    <w:rsid w:val="00403AB2"/>
    <w:rsid w:val="00403AC0"/>
    <w:rsid w:val="00407B7D"/>
    <w:rsid w:val="0041276E"/>
    <w:rsid w:val="0041669C"/>
    <w:rsid w:val="00422864"/>
    <w:rsid w:val="00426D12"/>
    <w:rsid w:val="00432631"/>
    <w:rsid w:val="00434A09"/>
    <w:rsid w:val="00434ED0"/>
    <w:rsid w:val="00445F4B"/>
    <w:rsid w:val="00462574"/>
    <w:rsid w:val="00466E74"/>
    <w:rsid w:val="00473CCF"/>
    <w:rsid w:val="0047411D"/>
    <w:rsid w:val="00480B6D"/>
    <w:rsid w:val="004900E7"/>
    <w:rsid w:val="00493071"/>
    <w:rsid w:val="004A689C"/>
    <w:rsid w:val="004A6E0A"/>
    <w:rsid w:val="004B0C33"/>
    <w:rsid w:val="004B7016"/>
    <w:rsid w:val="004D4824"/>
    <w:rsid w:val="004E0E74"/>
    <w:rsid w:val="004E7AA0"/>
    <w:rsid w:val="004F31FD"/>
    <w:rsid w:val="004F4CB3"/>
    <w:rsid w:val="005036BC"/>
    <w:rsid w:val="005209A8"/>
    <w:rsid w:val="0053085B"/>
    <w:rsid w:val="00556F17"/>
    <w:rsid w:val="00560C0D"/>
    <w:rsid w:val="00561C44"/>
    <w:rsid w:val="0057484F"/>
    <w:rsid w:val="00581659"/>
    <w:rsid w:val="005851E3"/>
    <w:rsid w:val="00586B2C"/>
    <w:rsid w:val="005920A9"/>
    <w:rsid w:val="00592AB3"/>
    <w:rsid w:val="005970E2"/>
    <w:rsid w:val="005A0B86"/>
    <w:rsid w:val="005A25C1"/>
    <w:rsid w:val="005A4E67"/>
    <w:rsid w:val="005B3DC8"/>
    <w:rsid w:val="005B5E5C"/>
    <w:rsid w:val="005C0EF3"/>
    <w:rsid w:val="005C2B11"/>
    <w:rsid w:val="005C4274"/>
    <w:rsid w:val="005C7238"/>
    <w:rsid w:val="005D7382"/>
    <w:rsid w:val="005E07BA"/>
    <w:rsid w:val="005E2750"/>
    <w:rsid w:val="005F3656"/>
    <w:rsid w:val="00600FF2"/>
    <w:rsid w:val="00605B18"/>
    <w:rsid w:val="00622C86"/>
    <w:rsid w:val="00624AFB"/>
    <w:rsid w:val="00634DF3"/>
    <w:rsid w:val="0063662B"/>
    <w:rsid w:val="006429A8"/>
    <w:rsid w:val="00656DF4"/>
    <w:rsid w:val="006A22F2"/>
    <w:rsid w:val="006B0736"/>
    <w:rsid w:val="006B284A"/>
    <w:rsid w:val="006C4D32"/>
    <w:rsid w:val="006D22D1"/>
    <w:rsid w:val="006F1B6C"/>
    <w:rsid w:val="006F5C6A"/>
    <w:rsid w:val="00700B1F"/>
    <w:rsid w:val="00707B73"/>
    <w:rsid w:val="00710C89"/>
    <w:rsid w:val="007128AA"/>
    <w:rsid w:val="007160C1"/>
    <w:rsid w:val="00721414"/>
    <w:rsid w:val="00723233"/>
    <w:rsid w:val="007479EC"/>
    <w:rsid w:val="00751D7E"/>
    <w:rsid w:val="00754198"/>
    <w:rsid w:val="00763E7E"/>
    <w:rsid w:val="00765CB9"/>
    <w:rsid w:val="007707A7"/>
    <w:rsid w:val="00786E3E"/>
    <w:rsid w:val="00787E0B"/>
    <w:rsid w:val="007A00AD"/>
    <w:rsid w:val="007A176F"/>
    <w:rsid w:val="007B1C4A"/>
    <w:rsid w:val="007B2E00"/>
    <w:rsid w:val="007C4A50"/>
    <w:rsid w:val="007D0822"/>
    <w:rsid w:val="007D200F"/>
    <w:rsid w:val="007E0FF1"/>
    <w:rsid w:val="007E107D"/>
    <w:rsid w:val="007E3644"/>
    <w:rsid w:val="007E7EC7"/>
    <w:rsid w:val="007F3AE6"/>
    <w:rsid w:val="008164B9"/>
    <w:rsid w:val="0081672C"/>
    <w:rsid w:val="00817DF0"/>
    <w:rsid w:val="008234F0"/>
    <w:rsid w:val="00824324"/>
    <w:rsid w:val="008271E0"/>
    <w:rsid w:val="008310F4"/>
    <w:rsid w:val="00832E8E"/>
    <w:rsid w:val="00833D99"/>
    <w:rsid w:val="00836938"/>
    <w:rsid w:val="008420AE"/>
    <w:rsid w:val="00855F40"/>
    <w:rsid w:val="00860AC1"/>
    <w:rsid w:val="008676E8"/>
    <w:rsid w:val="008709A2"/>
    <w:rsid w:val="008746FC"/>
    <w:rsid w:val="0088132F"/>
    <w:rsid w:val="00885B9C"/>
    <w:rsid w:val="008903AA"/>
    <w:rsid w:val="00892195"/>
    <w:rsid w:val="00892D5F"/>
    <w:rsid w:val="00895B9B"/>
    <w:rsid w:val="008964BD"/>
    <w:rsid w:val="008A0129"/>
    <w:rsid w:val="008A7065"/>
    <w:rsid w:val="008B45A5"/>
    <w:rsid w:val="008B6808"/>
    <w:rsid w:val="008C0875"/>
    <w:rsid w:val="008D3185"/>
    <w:rsid w:val="008E2DEF"/>
    <w:rsid w:val="008E3FF3"/>
    <w:rsid w:val="008F2D15"/>
    <w:rsid w:val="008F5ED9"/>
    <w:rsid w:val="00917D58"/>
    <w:rsid w:val="00920AF2"/>
    <w:rsid w:val="00920B1B"/>
    <w:rsid w:val="00921338"/>
    <w:rsid w:val="009237EB"/>
    <w:rsid w:val="00925C87"/>
    <w:rsid w:val="009273BA"/>
    <w:rsid w:val="00927A12"/>
    <w:rsid w:val="00931DA4"/>
    <w:rsid w:val="00933F6D"/>
    <w:rsid w:val="00936BDA"/>
    <w:rsid w:val="009439EA"/>
    <w:rsid w:val="0094583E"/>
    <w:rsid w:val="00946676"/>
    <w:rsid w:val="009479A4"/>
    <w:rsid w:val="00947E67"/>
    <w:rsid w:val="00953450"/>
    <w:rsid w:val="00961689"/>
    <w:rsid w:val="00971F79"/>
    <w:rsid w:val="009720E6"/>
    <w:rsid w:val="009725AC"/>
    <w:rsid w:val="009743BB"/>
    <w:rsid w:val="00987289"/>
    <w:rsid w:val="00990EF4"/>
    <w:rsid w:val="00993536"/>
    <w:rsid w:val="009A0F79"/>
    <w:rsid w:val="009A546A"/>
    <w:rsid w:val="009B530A"/>
    <w:rsid w:val="009B7DEF"/>
    <w:rsid w:val="009C132E"/>
    <w:rsid w:val="009C26B8"/>
    <w:rsid w:val="009C4831"/>
    <w:rsid w:val="009D2F92"/>
    <w:rsid w:val="009D73F9"/>
    <w:rsid w:val="009E068E"/>
    <w:rsid w:val="00A012A5"/>
    <w:rsid w:val="00A03159"/>
    <w:rsid w:val="00A138A5"/>
    <w:rsid w:val="00A30535"/>
    <w:rsid w:val="00A342FE"/>
    <w:rsid w:val="00A35E78"/>
    <w:rsid w:val="00A37D1E"/>
    <w:rsid w:val="00A41925"/>
    <w:rsid w:val="00A44094"/>
    <w:rsid w:val="00A44B3D"/>
    <w:rsid w:val="00A5094A"/>
    <w:rsid w:val="00A54488"/>
    <w:rsid w:val="00A64B5D"/>
    <w:rsid w:val="00A7636E"/>
    <w:rsid w:val="00A80D0D"/>
    <w:rsid w:val="00A820D5"/>
    <w:rsid w:val="00A9659D"/>
    <w:rsid w:val="00AB36D0"/>
    <w:rsid w:val="00AB394C"/>
    <w:rsid w:val="00AB43BE"/>
    <w:rsid w:val="00AB6E86"/>
    <w:rsid w:val="00AC3CEF"/>
    <w:rsid w:val="00AD587A"/>
    <w:rsid w:val="00AD6E8E"/>
    <w:rsid w:val="00AE05B1"/>
    <w:rsid w:val="00AE0C2F"/>
    <w:rsid w:val="00B016B5"/>
    <w:rsid w:val="00B03DAD"/>
    <w:rsid w:val="00B16EAA"/>
    <w:rsid w:val="00B22099"/>
    <w:rsid w:val="00B24604"/>
    <w:rsid w:val="00B56C04"/>
    <w:rsid w:val="00B62DBA"/>
    <w:rsid w:val="00B64903"/>
    <w:rsid w:val="00B709B6"/>
    <w:rsid w:val="00B730AB"/>
    <w:rsid w:val="00B73846"/>
    <w:rsid w:val="00B86251"/>
    <w:rsid w:val="00B96AA8"/>
    <w:rsid w:val="00BA57E8"/>
    <w:rsid w:val="00BA5DE7"/>
    <w:rsid w:val="00BB24DF"/>
    <w:rsid w:val="00BB781B"/>
    <w:rsid w:val="00BC593A"/>
    <w:rsid w:val="00BC5EAF"/>
    <w:rsid w:val="00BD4E31"/>
    <w:rsid w:val="00BD6D1E"/>
    <w:rsid w:val="00BD7AA4"/>
    <w:rsid w:val="00BE0A4B"/>
    <w:rsid w:val="00BE11CB"/>
    <w:rsid w:val="00BE43DD"/>
    <w:rsid w:val="00BF1457"/>
    <w:rsid w:val="00BF7065"/>
    <w:rsid w:val="00C00D7A"/>
    <w:rsid w:val="00C15982"/>
    <w:rsid w:val="00C168B0"/>
    <w:rsid w:val="00C172A9"/>
    <w:rsid w:val="00C21A17"/>
    <w:rsid w:val="00C33365"/>
    <w:rsid w:val="00C37B51"/>
    <w:rsid w:val="00C40A21"/>
    <w:rsid w:val="00C45046"/>
    <w:rsid w:val="00C47894"/>
    <w:rsid w:val="00C6626F"/>
    <w:rsid w:val="00C72F0E"/>
    <w:rsid w:val="00C76BC9"/>
    <w:rsid w:val="00C8035A"/>
    <w:rsid w:val="00C84096"/>
    <w:rsid w:val="00C873E5"/>
    <w:rsid w:val="00CA3599"/>
    <w:rsid w:val="00CA643B"/>
    <w:rsid w:val="00CB1ED9"/>
    <w:rsid w:val="00CB2716"/>
    <w:rsid w:val="00CC007A"/>
    <w:rsid w:val="00CC4703"/>
    <w:rsid w:val="00CC7490"/>
    <w:rsid w:val="00CD466A"/>
    <w:rsid w:val="00CE664D"/>
    <w:rsid w:val="00CE67DF"/>
    <w:rsid w:val="00CE6CD6"/>
    <w:rsid w:val="00CF51F6"/>
    <w:rsid w:val="00D25A74"/>
    <w:rsid w:val="00D306F9"/>
    <w:rsid w:val="00D4652C"/>
    <w:rsid w:val="00D50558"/>
    <w:rsid w:val="00D519FB"/>
    <w:rsid w:val="00D62E23"/>
    <w:rsid w:val="00D6717C"/>
    <w:rsid w:val="00D76DE6"/>
    <w:rsid w:val="00D84850"/>
    <w:rsid w:val="00D85BFE"/>
    <w:rsid w:val="00D91EF9"/>
    <w:rsid w:val="00D97948"/>
    <w:rsid w:val="00DA1448"/>
    <w:rsid w:val="00DA27C8"/>
    <w:rsid w:val="00DA2C0E"/>
    <w:rsid w:val="00DA4A6C"/>
    <w:rsid w:val="00DB156F"/>
    <w:rsid w:val="00DB3191"/>
    <w:rsid w:val="00DB3787"/>
    <w:rsid w:val="00DB6042"/>
    <w:rsid w:val="00DC1C18"/>
    <w:rsid w:val="00DC2479"/>
    <w:rsid w:val="00DC728A"/>
    <w:rsid w:val="00DD19D0"/>
    <w:rsid w:val="00DE48A8"/>
    <w:rsid w:val="00DE6A51"/>
    <w:rsid w:val="00E00201"/>
    <w:rsid w:val="00E108E5"/>
    <w:rsid w:val="00E167D0"/>
    <w:rsid w:val="00E22973"/>
    <w:rsid w:val="00E27B73"/>
    <w:rsid w:val="00E3097E"/>
    <w:rsid w:val="00E34CC0"/>
    <w:rsid w:val="00E426EF"/>
    <w:rsid w:val="00E47332"/>
    <w:rsid w:val="00E539DC"/>
    <w:rsid w:val="00E56DF7"/>
    <w:rsid w:val="00E619F3"/>
    <w:rsid w:val="00E65A29"/>
    <w:rsid w:val="00E65CE8"/>
    <w:rsid w:val="00E7160E"/>
    <w:rsid w:val="00E73936"/>
    <w:rsid w:val="00E77DE0"/>
    <w:rsid w:val="00EA3061"/>
    <w:rsid w:val="00EA4E41"/>
    <w:rsid w:val="00EA5946"/>
    <w:rsid w:val="00EB3AB4"/>
    <w:rsid w:val="00EC6BF7"/>
    <w:rsid w:val="00ED0461"/>
    <w:rsid w:val="00ED10AB"/>
    <w:rsid w:val="00ED2430"/>
    <w:rsid w:val="00ED43D8"/>
    <w:rsid w:val="00ED53FF"/>
    <w:rsid w:val="00ED7299"/>
    <w:rsid w:val="00EE21FC"/>
    <w:rsid w:val="00EE441C"/>
    <w:rsid w:val="00EE4AB6"/>
    <w:rsid w:val="00EE5076"/>
    <w:rsid w:val="00EE5D4E"/>
    <w:rsid w:val="00EF5CEC"/>
    <w:rsid w:val="00F00282"/>
    <w:rsid w:val="00F04B10"/>
    <w:rsid w:val="00F16D6B"/>
    <w:rsid w:val="00F17058"/>
    <w:rsid w:val="00F20695"/>
    <w:rsid w:val="00F21B52"/>
    <w:rsid w:val="00F2453B"/>
    <w:rsid w:val="00F425F2"/>
    <w:rsid w:val="00F447B8"/>
    <w:rsid w:val="00F455A7"/>
    <w:rsid w:val="00F52BB7"/>
    <w:rsid w:val="00F55727"/>
    <w:rsid w:val="00F63160"/>
    <w:rsid w:val="00F75B3B"/>
    <w:rsid w:val="00F841BE"/>
    <w:rsid w:val="00F93AB2"/>
    <w:rsid w:val="00FB4F10"/>
    <w:rsid w:val="00FC1953"/>
    <w:rsid w:val="00FD48F3"/>
    <w:rsid w:val="00FD5604"/>
    <w:rsid w:val="00FD75DD"/>
    <w:rsid w:val="00FE18CE"/>
    <w:rsid w:val="00FF119B"/>
    <w:rsid w:val="00FF1BF8"/>
    <w:rsid w:val="00FF2B96"/>
    <w:rsid w:val="00FF4BC8"/>
    <w:rsid w:val="0370666A"/>
    <w:rsid w:val="0BF52BE2"/>
    <w:rsid w:val="26C316C8"/>
    <w:rsid w:val="2ABB3666"/>
    <w:rsid w:val="2E05530A"/>
    <w:rsid w:val="2E96FEB6"/>
    <w:rsid w:val="3736B22C"/>
    <w:rsid w:val="37A47C01"/>
    <w:rsid w:val="3FC91192"/>
    <w:rsid w:val="475069AD"/>
    <w:rsid w:val="48920FCD"/>
    <w:rsid w:val="4A851006"/>
    <w:rsid w:val="547647C9"/>
    <w:rsid w:val="5BC80802"/>
    <w:rsid w:val="5E0537E0"/>
    <w:rsid w:val="63F9D51F"/>
    <w:rsid w:val="78837E4A"/>
    <w:rsid w:val="7B2C90BA"/>
    <w:rsid w:val="7DE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A679"/>
  <w15:docId w15:val="{1617020D-E26B-4C34-8D60-79F2D0A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63D89"/>
    <w:pPr>
      <w:spacing w:line="240" w:lineRule="atLeast"/>
    </w:pPr>
    <w:rPr>
      <w:sz w:val="24"/>
    </w:rPr>
  </w:style>
  <w:style w:type="paragraph" w:styleId="Heading1">
    <w:name w:val="heading 1"/>
    <w:next w:val="Normal"/>
    <w:link w:val="Heading1Char"/>
    <w:rsid w:val="00E34CC0"/>
    <w:pPr>
      <w:keepNext/>
      <w:keepLines/>
      <w:spacing w:before="480" w:line="480" w:lineRule="auto"/>
      <w:outlineLvl w:val="0"/>
    </w:pPr>
    <w:rPr>
      <w:rFonts w:ascii="Arial" w:hAnsi="Arial" w:cs="Arial"/>
      <w:b/>
      <w:caps/>
      <w:kern w:val="28"/>
      <w:sz w:val="30"/>
    </w:rPr>
  </w:style>
  <w:style w:type="paragraph" w:styleId="Heading2">
    <w:name w:val="heading 2"/>
    <w:basedOn w:val="Normal"/>
    <w:next w:val="Normal"/>
    <w:link w:val="Heading2Char"/>
    <w:rsid w:val="00E34CC0"/>
    <w:pPr>
      <w:keepNext/>
      <w:keepLines/>
      <w:spacing w:line="480" w:lineRule="auto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link w:val="Heading3Char"/>
    <w:rsid w:val="00E34CC0"/>
    <w:pPr>
      <w:keepNext/>
      <w:keepLines/>
      <w:spacing w:line="480" w:lineRule="auto"/>
      <w:outlineLvl w:val="2"/>
    </w:pPr>
    <w:rPr>
      <w:rFonts w:ascii="Arial" w:hAnsi="Arial"/>
      <w:b/>
      <w:i/>
      <w:szCs w:val="24"/>
    </w:rPr>
  </w:style>
  <w:style w:type="paragraph" w:styleId="Heading4">
    <w:name w:val="heading 4"/>
    <w:basedOn w:val="Normal"/>
    <w:next w:val="Normal"/>
    <w:link w:val="Heading4Char"/>
    <w:rsid w:val="00A41925"/>
    <w:pPr>
      <w:tabs>
        <w:tab w:val="left" w:pos="2160"/>
      </w:tabs>
      <w:spacing w:before="200" w:line="320" w:lineRule="exac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A41925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rsid w:val="00016B89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rsid w:val="00016B8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016B8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016B8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CC0"/>
    <w:rPr>
      <w:rFonts w:ascii="Arial" w:hAnsi="Arial" w:cs="Arial"/>
      <w:b/>
      <w:caps/>
      <w:kern w:val="28"/>
      <w:sz w:val="30"/>
    </w:rPr>
  </w:style>
  <w:style w:type="character" w:customStyle="1" w:styleId="Heading2Char">
    <w:name w:val="Heading 2 Char"/>
    <w:link w:val="Heading2"/>
    <w:rsid w:val="00E34CC0"/>
    <w:rPr>
      <w:rFonts w:ascii="Arial" w:hAnsi="Arial"/>
      <w:b/>
      <w:sz w:val="26"/>
    </w:rPr>
  </w:style>
  <w:style w:type="paragraph" w:customStyle="1" w:styleId="Bullet1">
    <w:name w:val="Bullet 1"/>
    <w:basedOn w:val="Normal"/>
    <w:link w:val="Bullet1Char"/>
    <w:qFormat/>
    <w:rsid w:val="00A41925"/>
    <w:pPr>
      <w:numPr>
        <w:numId w:val="1"/>
      </w:numPr>
      <w:tabs>
        <w:tab w:val="clear" w:pos="1440"/>
        <w:tab w:val="num" w:pos="360"/>
      </w:tabs>
      <w:spacing w:before="120" w:line="480" w:lineRule="auto"/>
      <w:ind w:left="360"/>
    </w:pPr>
  </w:style>
  <w:style w:type="character" w:customStyle="1" w:styleId="Bullet1Char">
    <w:name w:val="Bullet 1 Char"/>
    <w:basedOn w:val="DefaultParagraphFont"/>
    <w:link w:val="Bullet1"/>
    <w:rsid w:val="00A41925"/>
    <w:rPr>
      <w:sz w:val="24"/>
    </w:rPr>
  </w:style>
  <w:style w:type="paragraph" w:styleId="BalloonText">
    <w:name w:val="Balloon Text"/>
    <w:basedOn w:val="Normal"/>
    <w:link w:val="BalloonTextChar"/>
    <w:semiHidden/>
    <w:rsid w:val="00016B89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Bullet1"/>
    <w:qFormat/>
    <w:rsid w:val="00A41925"/>
    <w:pPr>
      <w:numPr>
        <w:numId w:val="2"/>
      </w:numPr>
      <w:tabs>
        <w:tab w:val="clear" w:pos="2520"/>
      </w:tabs>
      <w:ind w:left="1080"/>
    </w:pPr>
  </w:style>
  <w:style w:type="character" w:styleId="CommentReference">
    <w:name w:val="annotation reference"/>
    <w:basedOn w:val="DefaultParagraphFont"/>
    <w:semiHidden/>
    <w:rsid w:val="00016B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3D89"/>
    <w:pPr>
      <w:spacing w:line="240" w:lineRule="auto"/>
    </w:pPr>
    <w:rPr>
      <w:rFonts w:asciiTheme="minorBidi" w:hAnsi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B89"/>
    <w:pPr>
      <w:spacing w:line="240" w:lineRule="atLeast"/>
    </w:pPr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rsid w:val="00016B89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rsid w:val="00016B89"/>
    <w:rPr>
      <w:rFonts w:ascii="Tahoma" w:hAnsi="Tahoma"/>
    </w:rPr>
  </w:style>
  <w:style w:type="paragraph" w:styleId="FootnoteText">
    <w:name w:val="footnote text"/>
    <w:basedOn w:val="Normal"/>
    <w:link w:val="FootnoteTextChar"/>
    <w:semiHidden/>
    <w:rsid w:val="00016B89"/>
    <w:pPr>
      <w:ind w:left="270" w:hanging="270"/>
    </w:pPr>
    <w:rPr>
      <w:sz w:val="18"/>
    </w:rPr>
  </w:style>
  <w:style w:type="paragraph" w:styleId="Header">
    <w:name w:val="header"/>
    <w:basedOn w:val="Normal"/>
    <w:next w:val="Normal"/>
    <w:link w:val="HeaderChar"/>
    <w:rsid w:val="00016B89"/>
    <w:pPr>
      <w:pBdr>
        <w:bottom w:val="single" w:sz="8" w:space="1" w:color="auto"/>
      </w:pBdr>
    </w:pPr>
    <w:rPr>
      <w:rFonts w:ascii="Arial" w:hAnsi="Arial"/>
      <w:i/>
      <w:sz w:val="20"/>
    </w:rPr>
  </w:style>
  <w:style w:type="character" w:styleId="Hyperlink">
    <w:name w:val="Hyperlink"/>
    <w:basedOn w:val="DefaultParagraphFont"/>
    <w:rsid w:val="00016B8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16B89"/>
    <w:pPr>
      <w:tabs>
        <w:tab w:val="right" w:pos="4130"/>
      </w:tabs>
      <w:ind w:left="240" w:hanging="240"/>
    </w:pPr>
    <w:rPr>
      <w:noProof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016B89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016B89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016B89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016B89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016B89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016B89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016B89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016B89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016B89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character" w:styleId="PageNumber">
    <w:name w:val="page number"/>
    <w:basedOn w:val="DefaultParagraphFont"/>
    <w:rsid w:val="00016B89"/>
    <w:rPr>
      <w:rFonts w:ascii="Arial" w:hAnsi="Arial"/>
    </w:rPr>
  </w:style>
  <w:style w:type="table" w:styleId="TableGrid">
    <w:name w:val="Table Grid"/>
    <w:basedOn w:val="TableNormal"/>
    <w:rsid w:val="0001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link w:val="TabletextChar"/>
    <w:qFormat/>
    <w:rsid w:val="009C132E"/>
    <w:pPr>
      <w:spacing w:line="480" w:lineRule="auto"/>
    </w:pPr>
    <w:rPr>
      <w:rFonts w:ascii="Arial" w:hAnsi="Arial"/>
      <w:sz w:val="22"/>
    </w:rPr>
  </w:style>
  <w:style w:type="paragraph" w:customStyle="1" w:styleId="Covertext">
    <w:name w:val="Cover text"/>
    <w:basedOn w:val="Normal"/>
    <w:link w:val="CovertextChar"/>
    <w:rsid w:val="008420AE"/>
    <w:pPr>
      <w:spacing w:line="480" w:lineRule="auto"/>
    </w:pPr>
    <w:rPr>
      <w:rFonts w:ascii="Arial" w:hAnsi="Arial"/>
    </w:rPr>
  </w:style>
  <w:style w:type="character" w:customStyle="1" w:styleId="CovertextChar">
    <w:name w:val="Cover text Char"/>
    <w:basedOn w:val="DefaultParagraphFont"/>
    <w:link w:val="Covertext"/>
    <w:rsid w:val="008420AE"/>
    <w:rPr>
      <w:rFonts w:ascii="Arial" w:hAnsi="Arial"/>
      <w:sz w:val="24"/>
      <w:lang w:val="en-US" w:eastAsia="en-US" w:bidi="ar-SA"/>
    </w:rPr>
  </w:style>
  <w:style w:type="paragraph" w:customStyle="1" w:styleId="reference">
    <w:name w:val="reference"/>
    <w:basedOn w:val="paragraph"/>
    <w:qFormat/>
    <w:rsid w:val="00434ED0"/>
    <w:pPr>
      <w:ind w:left="720" w:hanging="720"/>
    </w:pPr>
  </w:style>
  <w:style w:type="paragraph" w:customStyle="1" w:styleId="paragraph">
    <w:name w:val="paragraph"/>
    <w:basedOn w:val="Normal"/>
    <w:link w:val="paragraphChar"/>
    <w:qFormat/>
    <w:rsid w:val="007D200F"/>
    <w:pPr>
      <w:spacing w:before="120" w:after="240" w:line="480" w:lineRule="auto"/>
    </w:pPr>
  </w:style>
  <w:style w:type="paragraph" w:customStyle="1" w:styleId="Tablebullet1">
    <w:name w:val="Table bullet 1"/>
    <w:link w:val="Tablebullet1Char"/>
    <w:rsid w:val="00A41925"/>
    <w:pPr>
      <w:numPr>
        <w:numId w:val="24"/>
      </w:numPr>
      <w:tabs>
        <w:tab w:val="clear" w:pos="765"/>
        <w:tab w:val="num" w:pos="168"/>
      </w:tabs>
      <w:spacing w:before="40" w:after="20" w:line="240" w:lineRule="atLeast"/>
      <w:ind w:left="168" w:hanging="168"/>
    </w:pPr>
    <w:rPr>
      <w:rFonts w:ascii="Arial" w:hAnsi="Arial"/>
      <w:sz w:val="22"/>
    </w:rPr>
  </w:style>
  <w:style w:type="character" w:customStyle="1" w:styleId="Tablebullet1Char">
    <w:name w:val="Table bullet 1 Char"/>
    <w:basedOn w:val="DefaultParagraphFont"/>
    <w:link w:val="Tablebullet1"/>
    <w:locked/>
    <w:rsid w:val="00A41925"/>
    <w:rPr>
      <w:rFonts w:ascii="Arial" w:hAnsi="Arial"/>
      <w:sz w:val="22"/>
      <w:lang w:val="en-US" w:eastAsia="en-US" w:bidi="ar-SA"/>
    </w:rPr>
  </w:style>
  <w:style w:type="paragraph" w:customStyle="1" w:styleId="CoverTitle">
    <w:name w:val="Cover Title"/>
    <w:basedOn w:val="Normal"/>
    <w:rsid w:val="00FD5604"/>
    <w:pPr>
      <w:spacing w:line="480" w:lineRule="auto"/>
    </w:pPr>
    <w:rPr>
      <w:rFonts w:ascii="Arial Black" w:hAnsi="Arial Black"/>
      <w:sz w:val="32"/>
    </w:rPr>
  </w:style>
  <w:style w:type="paragraph" w:customStyle="1" w:styleId="tabfigtitle">
    <w:name w:val="tab/fig title"/>
    <w:basedOn w:val="Normal"/>
    <w:rsid w:val="00E34CC0"/>
    <w:pPr>
      <w:keepNext/>
      <w:keepLines/>
      <w:spacing w:before="120" w:line="480" w:lineRule="auto"/>
      <w:outlineLvl w:val="1"/>
    </w:pPr>
    <w:rPr>
      <w:rFonts w:ascii="Arial" w:hAnsi="Arial"/>
      <w:b/>
    </w:rPr>
  </w:style>
  <w:style w:type="paragraph" w:customStyle="1" w:styleId="Tableheadings">
    <w:name w:val="Table headings"/>
    <w:basedOn w:val="Normal"/>
    <w:link w:val="TableheadingsChar"/>
    <w:uiPriority w:val="99"/>
    <w:rsid w:val="000147F1"/>
    <w:pPr>
      <w:spacing w:before="40" w:line="480" w:lineRule="auto"/>
      <w:jc w:val="center"/>
    </w:pPr>
    <w:rPr>
      <w:rFonts w:ascii="Arial" w:hAnsi="Arial"/>
      <w:b/>
      <w:sz w:val="22"/>
    </w:rPr>
  </w:style>
  <w:style w:type="paragraph" w:customStyle="1" w:styleId="InsertFigure">
    <w:name w:val="Insert Figure"/>
    <w:basedOn w:val="Normal"/>
    <w:qFormat/>
    <w:rsid w:val="00387CA3"/>
    <w:pPr>
      <w:spacing w:before="120" w:after="120" w:line="320" w:lineRule="atLeast"/>
    </w:pPr>
    <w:rPr>
      <w:rFonts w:ascii="Arial" w:hAnsi="Arial"/>
      <w:sz w:val="22"/>
    </w:rPr>
  </w:style>
  <w:style w:type="paragraph" w:customStyle="1" w:styleId="tabfignote">
    <w:name w:val="tab/fig note"/>
    <w:qFormat/>
    <w:rsid w:val="00387CA3"/>
    <w:pPr>
      <w:keepLines/>
      <w:spacing w:before="120" w:line="480" w:lineRule="auto"/>
    </w:pPr>
    <w:rPr>
      <w:rFonts w:ascii="Arial" w:hAnsi="Arial"/>
    </w:rPr>
  </w:style>
  <w:style w:type="paragraph" w:customStyle="1" w:styleId="Tabletextindented">
    <w:name w:val="Table text indented"/>
    <w:basedOn w:val="Tabletext"/>
    <w:rsid w:val="005C7238"/>
    <w:pPr>
      <w:ind w:left="180"/>
    </w:pPr>
  </w:style>
  <w:style w:type="paragraph" w:styleId="DocumentMap">
    <w:name w:val="Document Map"/>
    <w:basedOn w:val="Normal"/>
    <w:link w:val="DocumentMapChar"/>
    <w:semiHidden/>
    <w:rsid w:val="00624AFB"/>
    <w:pPr>
      <w:shd w:val="clear" w:color="auto" w:fill="000080"/>
    </w:pPr>
    <w:rPr>
      <w:rFonts w:ascii="Tahoma" w:hAnsi="Tahoma" w:cs="Tahoma"/>
      <w:sz w:val="20"/>
    </w:rPr>
  </w:style>
  <w:style w:type="paragraph" w:customStyle="1" w:styleId="Coverboldheadings">
    <w:name w:val="Cover bold headings"/>
    <w:basedOn w:val="Normal"/>
    <w:rsid w:val="00063D89"/>
    <w:pPr>
      <w:spacing w:line="480" w:lineRule="auto"/>
    </w:pPr>
    <w:rPr>
      <w:rFonts w:ascii="Arial" w:hAnsi="Arial" w:cs="Arial"/>
      <w:b/>
      <w:sz w:val="26"/>
    </w:rPr>
  </w:style>
  <w:style w:type="numbering" w:styleId="111111">
    <w:name w:val="Outline List 2"/>
    <w:basedOn w:val="NoList"/>
    <w:semiHidden/>
    <w:unhideWhenUsed/>
    <w:rsid w:val="00E34CC0"/>
    <w:pPr>
      <w:numPr>
        <w:numId w:val="26"/>
      </w:numPr>
    </w:pPr>
  </w:style>
  <w:style w:type="numbering" w:styleId="1ai">
    <w:name w:val="Outline List 1"/>
    <w:basedOn w:val="NoList"/>
    <w:semiHidden/>
    <w:unhideWhenUsed/>
    <w:rsid w:val="00E34CC0"/>
    <w:pPr>
      <w:numPr>
        <w:numId w:val="27"/>
      </w:numPr>
    </w:pPr>
  </w:style>
  <w:style w:type="numbering" w:styleId="ArticleSection">
    <w:name w:val="Outline List 3"/>
    <w:basedOn w:val="NoList"/>
    <w:semiHidden/>
    <w:unhideWhenUsed/>
    <w:rsid w:val="00E34CC0"/>
    <w:pPr>
      <w:numPr>
        <w:numId w:val="2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34CC0"/>
  </w:style>
  <w:style w:type="paragraph" w:styleId="BlockText">
    <w:name w:val="Block Text"/>
    <w:basedOn w:val="Normal"/>
    <w:semiHidden/>
    <w:unhideWhenUsed/>
    <w:rsid w:val="00E34CC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E34CC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34CC0"/>
    <w:rPr>
      <w:sz w:val="24"/>
    </w:rPr>
  </w:style>
  <w:style w:type="paragraph" w:styleId="BodyText2">
    <w:name w:val="Body Text 2"/>
    <w:basedOn w:val="Normal"/>
    <w:link w:val="BodyText2Char"/>
    <w:semiHidden/>
    <w:unhideWhenUsed/>
    <w:rsid w:val="00E34C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34CC0"/>
    <w:rPr>
      <w:sz w:val="24"/>
    </w:rPr>
  </w:style>
  <w:style w:type="paragraph" w:styleId="BodyText3">
    <w:name w:val="Body Text 3"/>
    <w:basedOn w:val="Normal"/>
    <w:link w:val="BodyText3Char"/>
    <w:semiHidden/>
    <w:unhideWhenUsed/>
    <w:rsid w:val="00E34C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34CC0"/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E34C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34CC0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34CC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34CC0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E34C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34CC0"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E34C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34CC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rsid w:val="00E34CC0"/>
    <w:rPr>
      <w:b/>
      <w:bCs/>
      <w:sz w:val="20"/>
    </w:rPr>
  </w:style>
  <w:style w:type="paragraph" w:styleId="Closing">
    <w:name w:val="Closing"/>
    <w:basedOn w:val="Normal"/>
    <w:link w:val="ClosingChar"/>
    <w:semiHidden/>
    <w:unhideWhenUsed/>
    <w:rsid w:val="00E34CC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34CC0"/>
    <w:rPr>
      <w:sz w:val="24"/>
    </w:rPr>
  </w:style>
  <w:style w:type="table" w:styleId="ColorfulGrid">
    <w:name w:val="Colorful Grid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34CC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34CC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34CC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34CC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  <w:rsid w:val="00E34CC0"/>
  </w:style>
  <w:style w:type="character" w:customStyle="1" w:styleId="E-mailSignatureChar">
    <w:name w:val="E-mail Signature Char"/>
    <w:basedOn w:val="DefaultParagraphFont"/>
    <w:link w:val="E-mailSignature"/>
    <w:semiHidden/>
    <w:rsid w:val="00E34CC0"/>
    <w:rPr>
      <w:sz w:val="24"/>
    </w:rPr>
  </w:style>
  <w:style w:type="character" w:styleId="EndnoteReference">
    <w:name w:val="endnote reference"/>
    <w:basedOn w:val="DefaultParagraphFont"/>
    <w:semiHidden/>
    <w:unhideWhenUsed/>
    <w:rsid w:val="00E34C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34CC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34CC0"/>
  </w:style>
  <w:style w:type="paragraph" w:styleId="EnvelopeAddress">
    <w:name w:val="envelope address"/>
    <w:basedOn w:val="Normal"/>
    <w:semiHidden/>
    <w:unhideWhenUsed/>
    <w:rsid w:val="00E34C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E34CC0"/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unhideWhenUsed/>
    <w:rsid w:val="00E34CC0"/>
    <w:rPr>
      <w:vertAlign w:val="superscript"/>
    </w:rPr>
  </w:style>
  <w:style w:type="table" w:styleId="GridTable1Light">
    <w:name w:val="Grid Table 1 Light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34CC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34CC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34C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34CC0"/>
    <w:rPr>
      <w:color w:val="2B579A"/>
      <w:shd w:val="clear" w:color="auto" w:fill="E6E6E6"/>
    </w:rPr>
  </w:style>
  <w:style w:type="character" w:styleId="HTMLAcronym">
    <w:name w:val="HTML Acronym"/>
    <w:basedOn w:val="DefaultParagraphFont"/>
    <w:semiHidden/>
    <w:unhideWhenUsed/>
    <w:rsid w:val="00E34CC0"/>
  </w:style>
  <w:style w:type="paragraph" w:styleId="HTMLAddress">
    <w:name w:val="HTML Address"/>
    <w:basedOn w:val="Normal"/>
    <w:link w:val="HTMLAddressChar"/>
    <w:semiHidden/>
    <w:unhideWhenUsed/>
    <w:rsid w:val="00E34CC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34CC0"/>
    <w:rPr>
      <w:i/>
      <w:iCs/>
      <w:sz w:val="24"/>
    </w:rPr>
  </w:style>
  <w:style w:type="character" w:styleId="HTMLCite">
    <w:name w:val="HTML Cite"/>
    <w:basedOn w:val="DefaultParagraphFont"/>
    <w:semiHidden/>
    <w:unhideWhenUsed/>
    <w:rsid w:val="00E34CC0"/>
    <w:rPr>
      <w:i/>
      <w:iCs/>
    </w:rPr>
  </w:style>
  <w:style w:type="character" w:styleId="HTMLCode">
    <w:name w:val="HTML Code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E34CC0"/>
    <w:rPr>
      <w:i/>
      <w:iCs/>
    </w:rPr>
  </w:style>
  <w:style w:type="character" w:styleId="HTMLKeyboard">
    <w:name w:val="HTML Keyboard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34CC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34CC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unhideWhenUsed/>
    <w:rsid w:val="00E34CC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unhideWhenUsed/>
    <w:rsid w:val="00E34C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E34CC0"/>
    <w:rPr>
      <w:i/>
      <w:iCs/>
    </w:rPr>
  </w:style>
  <w:style w:type="table" w:styleId="LightGrid">
    <w:name w:val="Light Grid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34C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4CC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4CC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4C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34CC0"/>
  </w:style>
  <w:style w:type="paragraph" w:styleId="List">
    <w:name w:val="List"/>
    <w:basedOn w:val="Normal"/>
    <w:semiHidden/>
    <w:unhideWhenUsed/>
    <w:rsid w:val="00E34CC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34CC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34CC0"/>
    <w:pPr>
      <w:ind w:left="1080" w:hanging="360"/>
      <w:contextualSpacing/>
    </w:pPr>
  </w:style>
  <w:style w:type="paragraph" w:styleId="ListBullet">
    <w:name w:val="List Bullet"/>
    <w:basedOn w:val="Normal"/>
    <w:semiHidden/>
    <w:unhideWhenUsed/>
    <w:rsid w:val="00E34CC0"/>
    <w:pPr>
      <w:numPr>
        <w:numId w:val="14"/>
      </w:numPr>
      <w:contextualSpacing/>
    </w:pPr>
  </w:style>
  <w:style w:type="paragraph" w:styleId="ListBullet2">
    <w:name w:val="List Bullet 2"/>
    <w:basedOn w:val="Normal"/>
    <w:semiHidden/>
    <w:unhideWhenUsed/>
    <w:rsid w:val="00E34CC0"/>
    <w:pPr>
      <w:numPr>
        <w:numId w:val="15"/>
      </w:numPr>
      <w:contextualSpacing/>
    </w:pPr>
  </w:style>
  <w:style w:type="paragraph" w:styleId="ListBullet3">
    <w:name w:val="List Bullet 3"/>
    <w:basedOn w:val="Normal"/>
    <w:semiHidden/>
    <w:unhideWhenUsed/>
    <w:rsid w:val="00E34CC0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E34CC0"/>
    <w:pPr>
      <w:numPr>
        <w:numId w:val="17"/>
      </w:numPr>
      <w:contextualSpacing/>
    </w:pPr>
  </w:style>
  <w:style w:type="paragraph" w:styleId="ListBullet5">
    <w:name w:val="List Bullet 5"/>
    <w:basedOn w:val="Normal"/>
    <w:semiHidden/>
    <w:unhideWhenUsed/>
    <w:rsid w:val="00E34CC0"/>
    <w:pPr>
      <w:numPr>
        <w:numId w:val="18"/>
      </w:numPr>
      <w:contextualSpacing/>
    </w:pPr>
  </w:style>
  <w:style w:type="paragraph" w:styleId="ListContinue">
    <w:name w:val="List Continue"/>
    <w:basedOn w:val="Normal"/>
    <w:semiHidden/>
    <w:unhideWhenUsed/>
    <w:rsid w:val="00E34CC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34CC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34CC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34CC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34CC0"/>
    <w:pPr>
      <w:spacing w:after="120"/>
      <w:ind w:left="1800"/>
      <w:contextualSpacing/>
    </w:pPr>
  </w:style>
  <w:style w:type="paragraph" w:styleId="ListNumber2">
    <w:name w:val="List Number 2"/>
    <w:basedOn w:val="Normal"/>
    <w:semiHidden/>
    <w:unhideWhenUsed/>
    <w:rsid w:val="00E34CC0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E34CC0"/>
    <w:pPr>
      <w:numPr>
        <w:numId w:val="21"/>
      </w:numPr>
      <w:contextualSpacing/>
    </w:pPr>
  </w:style>
  <w:style w:type="paragraph" w:styleId="ListNumber4">
    <w:name w:val="List Number 4"/>
    <w:basedOn w:val="Normal"/>
    <w:semiHidden/>
    <w:unhideWhenUsed/>
    <w:rsid w:val="00E34CC0"/>
    <w:pPr>
      <w:numPr>
        <w:numId w:val="22"/>
      </w:numPr>
      <w:contextualSpacing/>
    </w:pPr>
  </w:style>
  <w:style w:type="paragraph" w:styleId="ListNumber5">
    <w:name w:val="List Number 5"/>
    <w:basedOn w:val="Normal"/>
    <w:semiHidden/>
    <w:unhideWhenUsed/>
    <w:rsid w:val="00E34CC0"/>
    <w:pPr>
      <w:numPr>
        <w:numId w:val="23"/>
      </w:numPr>
      <w:contextualSpacing/>
    </w:pPr>
  </w:style>
  <w:style w:type="table" w:styleId="ListTable1Light">
    <w:name w:val="List Table 1 Light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34C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34CC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34CC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34CC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34CC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34CC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34CC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4CC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34CC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34CC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34C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34C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34CC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34CC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34CC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34CC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34CC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34CC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34CC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34C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E34CC0"/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4CC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4C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4CC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4C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34C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4CC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4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34CC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34C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34C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E34CC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34CC0"/>
  </w:style>
  <w:style w:type="character" w:customStyle="1" w:styleId="NoteHeadingChar">
    <w:name w:val="Note Heading Char"/>
    <w:basedOn w:val="DefaultParagraphFont"/>
    <w:link w:val="NoteHeading"/>
    <w:semiHidden/>
    <w:rsid w:val="00E34CC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E34CC0"/>
    <w:rPr>
      <w:color w:val="808080"/>
    </w:rPr>
  </w:style>
  <w:style w:type="table" w:styleId="PlainTable1">
    <w:name w:val="Plain Table 1"/>
    <w:basedOn w:val="TableNormal"/>
    <w:uiPriority w:val="41"/>
    <w:rsid w:val="00E34C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34C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34C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34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34CC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34CC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34CC0"/>
    <w:rPr>
      <w:rFonts w:ascii="Courier New" w:hAnsi="Courier New" w:cs="Courier New"/>
    </w:rPr>
  </w:style>
  <w:style w:type="paragraph" w:styleId="Signature">
    <w:name w:val="Signature"/>
    <w:basedOn w:val="Normal"/>
    <w:link w:val="SignatureChar"/>
    <w:semiHidden/>
    <w:unhideWhenUsed/>
    <w:rsid w:val="00E34CC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34CC0"/>
    <w:rPr>
      <w:sz w:val="24"/>
    </w:rPr>
  </w:style>
  <w:style w:type="character" w:styleId="SmartHyperlink">
    <w:name w:val="Smart Hyperlink"/>
    <w:basedOn w:val="DefaultParagraphFont"/>
    <w:uiPriority w:val="99"/>
    <w:semiHidden/>
    <w:unhideWhenUsed/>
    <w:rsid w:val="00E34CC0"/>
    <w:rPr>
      <w:u w:val="dotted"/>
    </w:rPr>
  </w:style>
  <w:style w:type="table" w:styleId="Table3Deffects1">
    <w:name w:val="Table 3D effects 1"/>
    <w:basedOn w:val="TableNormal"/>
    <w:semiHidden/>
    <w:unhideWhenUsed/>
    <w:rsid w:val="00E34CC0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34CC0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34CC0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34CC0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34CC0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34CC0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34CC0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34CC0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34CC0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34CC0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34CC0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34CC0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34CC0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34CC0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34C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34CC0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34CC0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34CC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34CC0"/>
  </w:style>
  <w:style w:type="table" w:styleId="TableProfessional">
    <w:name w:val="Table Professional"/>
    <w:basedOn w:val="TableNormal"/>
    <w:semiHidden/>
    <w:unhideWhenUsed/>
    <w:rsid w:val="00E34CC0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34CC0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34CC0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34CC0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34CC0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34CC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34CC0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34CC0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34CC0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E34CC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34CC0"/>
  </w:style>
  <w:style w:type="paragraph" w:styleId="TOC2">
    <w:name w:val="toc 2"/>
    <w:basedOn w:val="Normal"/>
    <w:next w:val="Normal"/>
    <w:autoRedefine/>
    <w:semiHidden/>
    <w:unhideWhenUsed/>
    <w:rsid w:val="00E34CC0"/>
    <w:pPr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34CC0"/>
    <w:pPr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34CC0"/>
    <w:pPr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34CC0"/>
    <w:pPr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34CC0"/>
    <w:pPr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34CC0"/>
    <w:pPr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34CC0"/>
    <w:pPr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34CC0"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E34CC0"/>
    <w:rPr>
      <w:color w:val="808080"/>
      <w:shd w:val="clear" w:color="auto" w:fill="E6E6E6"/>
    </w:rPr>
  </w:style>
  <w:style w:type="character" w:customStyle="1" w:styleId="country">
    <w:name w:val="country"/>
    <w:rsid w:val="00480B6D"/>
  </w:style>
  <w:style w:type="paragraph" w:customStyle="1" w:styleId="EndNoteBibliographyTitle">
    <w:name w:val="EndNote Bibliography Title"/>
    <w:basedOn w:val="Normal"/>
    <w:link w:val="EndNoteBibliographyTitleChar"/>
    <w:rsid w:val="008676E8"/>
    <w:pPr>
      <w:jc w:val="center"/>
    </w:pPr>
    <w:rPr>
      <w:noProof/>
    </w:rPr>
  </w:style>
  <w:style w:type="character" w:customStyle="1" w:styleId="paragraphChar">
    <w:name w:val="paragraph Char"/>
    <w:basedOn w:val="DefaultParagraphFont"/>
    <w:link w:val="paragraph"/>
    <w:rsid w:val="008676E8"/>
    <w:rPr>
      <w:sz w:val="24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8676E8"/>
    <w:rPr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676E8"/>
    <w:pPr>
      <w:spacing w:line="480" w:lineRule="atLeast"/>
    </w:pPr>
    <w:rPr>
      <w:noProof/>
    </w:rPr>
  </w:style>
  <w:style w:type="character" w:customStyle="1" w:styleId="EndNoteBibliographyChar">
    <w:name w:val="EndNote Bibliography Char"/>
    <w:basedOn w:val="paragraphChar"/>
    <w:link w:val="EndNoteBibliography"/>
    <w:rsid w:val="008676E8"/>
    <w:rPr>
      <w:noProof/>
      <w:sz w:val="24"/>
    </w:rPr>
  </w:style>
  <w:style w:type="character" w:customStyle="1" w:styleId="Heading3Char">
    <w:name w:val="Heading 3 Char"/>
    <w:basedOn w:val="DefaultParagraphFont"/>
    <w:link w:val="Heading3"/>
    <w:rsid w:val="00BA5DE7"/>
    <w:rPr>
      <w:rFonts w:ascii="Arial" w:hAnsi="Arial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A5DE7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BA5DE7"/>
    <w:rPr>
      <w:sz w:val="24"/>
    </w:rPr>
  </w:style>
  <w:style w:type="character" w:customStyle="1" w:styleId="Heading6Char">
    <w:name w:val="Heading 6 Char"/>
    <w:basedOn w:val="DefaultParagraphFont"/>
    <w:link w:val="Heading6"/>
    <w:rsid w:val="00BA5DE7"/>
    <w:rPr>
      <w:i/>
      <w:sz w:val="24"/>
    </w:rPr>
  </w:style>
  <w:style w:type="character" w:customStyle="1" w:styleId="Heading7Char">
    <w:name w:val="Heading 7 Char"/>
    <w:basedOn w:val="DefaultParagraphFont"/>
    <w:link w:val="Heading7"/>
    <w:rsid w:val="00BA5DE7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BA5DE7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BA5DE7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5DE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BA5DE7"/>
    <w:rPr>
      <w:rFonts w:asciiTheme="minorBidi" w:hAnsiTheme="minorBidi"/>
    </w:rPr>
  </w:style>
  <w:style w:type="character" w:customStyle="1" w:styleId="CommentSubjectChar">
    <w:name w:val="Comment Subject Char"/>
    <w:basedOn w:val="CommentTextChar"/>
    <w:link w:val="CommentSubject"/>
    <w:semiHidden/>
    <w:rsid w:val="00BA5DE7"/>
    <w:rPr>
      <w:rFonts w:asciiTheme="minorBidi" w:hAnsiTheme="minorBidi"/>
      <w:b/>
      <w:bCs/>
    </w:rPr>
  </w:style>
  <w:style w:type="character" w:customStyle="1" w:styleId="FooterChar">
    <w:name w:val="Footer Char"/>
    <w:basedOn w:val="DefaultParagraphFont"/>
    <w:link w:val="Footer"/>
    <w:rsid w:val="00BA5DE7"/>
    <w:rPr>
      <w:rFonts w:ascii="Tahoma" w:hAnsi="Tahoma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BA5DE7"/>
    <w:rPr>
      <w:sz w:val="18"/>
    </w:rPr>
  </w:style>
  <w:style w:type="character" w:customStyle="1" w:styleId="HeaderChar">
    <w:name w:val="Header Char"/>
    <w:basedOn w:val="DefaultParagraphFont"/>
    <w:link w:val="Header"/>
    <w:rsid w:val="00BA5DE7"/>
    <w:rPr>
      <w:rFonts w:ascii="Arial" w:hAnsi="Arial"/>
      <w:i/>
    </w:rPr>
  </w:style>
  <w:style w:type="character" w:customStyle="1" w:styleId="DocumentMapChar">
    <w:name w:val="Document Map Char"/>
    <w:basedOn w:val="DefaultParagraphFont"/>
    <w:link w:val="DocumentMap"/>
    <w:semiHidden/>
    <w:rsid w:val="00BA5DE7"/>
    <w:rPr>
      <w:rFonts w:ascii="Tahoma" w:hAnsi="Tahoma" w:cs="Tahoma"/>
      <w:shd w:val="clear" w:color="auto" w:fill="000080"/>
    </w:rPr>
  </w:style>
  <w:style w:type="paragraph" w:styleId="BodyTextFirstIndent">
    <w:name w:val="Body Text First Indent"/>
    <w:basedOn w:val="BodyText"/>
    <w:link w:val="BodyTextFirstIndentChar"/>
    <w:rsid w:val="00BA5DE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A5DE7"/>
    <w:rPr>
      <w:sz w:val="24"/>
    </w:rPr>
  </w:style>
  <w:style w:type="paragraph" w:customStyle="1" w:styleId="HSTabletextbullet1">
    <w:name w:val="HS Table text bullet 1"/>
    <w:basedOn w:val="HSTabletext"/>
    <w:link w:val="HSTabletextbullet1Char"/>
    <w:qFormat/>
    <w:rsid w:val="00BA5DE7"/>
    <w:pPr>
      <w:spacing w:after="20" w:line="264" w:lineRule="auto"/>
      <w:ind w:left="216" w:hanging="216"/>
    </w:pPr>
  </w:style>
  <w:style w:type="paragraph" w:customStyle="1" w:styleId="HSTabletextheadings">
    <w:name w:val="HS Table text headings"/>
    <w:basedOn w:val="HSTabletext"/>
    <w:next w:val="HSTabletext"/>
    <w:link w:val="HSTabletextheadingsChar"/>
    <w:rsid w:val="00BA5DE7"/>
    <w:pPr>
      <w:keepNext/>
      <w:spacing w:before="120" w:line="276" w:lineRule="auto"/>
    </w:pPr>
    <w:rPr>
      <w:b/>
    </w:rPr>
  </w:style>
  <w:style w:type="paragraph" w:customStyle="1" w:styleId="HSTabletext">
    <w:name w:val="HS Table text"/>
    <w:link w:val="HSTabletextChar"/>
    <w:qFormat/>
    <w:rsid w:val="00BA5DE7"/>
    <w:pPr>
      <w:spacing w:before="40" w:after="40" w:line="288" w:lineRule="auto"/>
    </w:pPr>
    <w:rPr>
      <w:rFonts w:ascii="Verdana" w:hAnsi="Verdana"/>
      <w:sz w:val="18"/>
    </w:rPr>
  </w:style>
  <w:style w:type="character" w:customStyle="1" w:styleId="HSTabletextChar">
    <w:name w:val="HS Table text Char"/>
    <w:basedOn w:val="DefaultParagraphFont"/>
    <w:link w:val="HSTabletext"/>
    <w:locked/>
    <w:rsid w:val="00BA5DE7"/>
    <w:rPr>
      <w:rFonts w:ascii="Verdana" w:hAnsi="Verdana"/>
      <w:sz w:val="18"/>
    </w:rPr>
  </w:style>
  <w:style w:type="character" w:customStyle="1" w:styleId="HSTabletextheadingsChar">
    <w:name w:val="HS Table text headings Char"/>
    <w:link w:val="HSTabletextheadings"/>
    <w:locked/>
    <w:rsid w:val="00BA5DE7"/>
    <w:rPr>
      <w:rFonts w:ascii="Verdana" w:hAnsi="Verdana"/>
      <w:b/>
      <w:sz w:val="18"/>
    </w:rPr>
  </w:style>
  <w:style w:type="paragraph" w:customStyle="1" w:styleId="HSTablenote">
    <w:name w:val="HS_Table note"/>
    <w:basedOn w:val="Normal"/>
    <w:rsid w:val="00BA5DE7"/>
    <w:rPr>
      <w:rFonts w:ascii="Verdana" w:hAnsi="Verdana"/>
      <w:sz w:val="16"/>
    </w:rPr>
  </w:style>
  <w:style w:type="character" w:customStyle="1" w:styleId="HSTabletextbullet1Char">
    <w:name w:val="HS Table text bullet 1 Char"/>
    <w:basedOn w:val="DefaultParagraphFont"/>
    <w:link w:val="HSTabletextbullet1"/>
    <w:locked/>
    <w:rsid w:val="00BA5DE7"/>
    <w:rPr>
      <w:rFonts w:ascii="Verdana" w:hAnsi="Verdana"/>
      <w:sz w:val="18"/>
    </w:rPr>
  </w:style>
  <w:style w:type="paragraph" w:customStyle="1" w:styleId="HSTabletextbullet2">
    <w:name w:val="HS Table text bullet 2"/>
    <w:basedOn w:val="HSTabletextbullet1"/>
    <w:rsid w:val="00BA5DE7"/>
    <w:pPr>
      <w:numPr>
        <w:numId w:val="31"/>
      </w:numPr>
      <w:tabs>
        <w:tab w:val="num" w:pos="360"/>
      </w:tabs>
      <w:ind w:left="360" w:hanging="360"/>
    </w:pPr>
  </w:style>
  <w:style w:type="paragraph" w:customStyle="1" w:styleId="HSTabletextindented1">
    <w:name w:val="HS Table text indented 1"/>
    <w:basedOn w:val="HSTabletext"/>
    <w:rsid w:val="00BA5DE7"/>
    <w:pPr>
      <w:spacing w:after="20"/>
      <w:ind w:left="216"/>
    </w:pPr>
  </w:style>
  <w:style w:type="paragraph" w:customStyle="1" w:styleId="HSTabletextindented2">
    <w:name w:val="HS Table text indented 2"/>
    <w:basedOn w:val="HSTabletextindented1"/>
    <w:rsid w:val="00BA5DE7"/>
    <w:pPr>
      <w:ind w:left="432"/>
    </w:pPr>
  </w:style>
  <w:style w:type="paragraph" w:customStyle="1" w:styleId="HSTabletextsmall">
    <w:name w:val="HS Table text small"/>
    <w:basedOn w:val="HSTabletext"/>
    <w:rsid w:val="00BA5DE7"/>
    <w:pPr>
      <w:spacing w:line="264" w:lineRule="auto"/>
    </w:pPr>
    <w:rPr>
      <w:spacing w:val="-4"/>
      <w:sz w:val="16"/>
    </w:rPr>
  </w:style>
  <w:style w:type="paragraph" w:customStyle="1" w:styleId="HSTabletextrowheading">
    <w:name w:val="HS Table text row heading"/>
    <w:basedOn w:val="HSTabletext"/>
    <w:rsid w:val="00BA5DE7"/>
    <w:pPr>
      <w:keepNext/>
      <w:keepLines/>
      <w:spacing w:after="20"/>
    </w:pPr>
    <w:rPr>
      <w:b/>
    </w:rPr>
  </w:style>
  <w:style w:type="paragraph" w:customStyle="1" w:styleId="Tablecolumnheadings">
    <w:name w:val="Table column headings"/>
    <w:basedOn w:val="Normal"/>
    <w:rsid w:val="00BA5DE7"/>
    <w:pPr>
      <w:keepNext/>
      <w:keepLines/>
      <w:spacing w:before="160" w:line="320" w:lineRule="exact"/>
    </w:pPr>
    <w:rPr>
      <w:rFonts w:ascii="Verdana" w:hAnsi="Verdana"/>
      <w:b/>
      <w:sz w:val="18"/>
    </w:rPr>
  </w:style>
  <w:style w:type="character" w:customStyle="1" w:styleId="TabletextChar">
    <w:name w:val="Table text Char"/>
    <w:basedOn w:val="DefaultParagraphFont"/>
    <w:link w:val="Tabletext"/>
    <w:locked/>
    <w:rsid w:val="00BA5DE7"/>
    <w:rPr>
      <w:rFonts w:ascii="Arial" w:hAnsi="Arial"/>
      <w:sz w:val="22"/>
    </w:rPr>
  </w:style>
  <w:style w:type="paragraph" w:customStyle="1" w:styleId="Tabletextrowheading">
    <w:name w:val="Table text row heading"/>
    <w:basedOn w:val="Tabletext"/>
    <w:uiPriority w:val="99"/>
    <w:rsid w:val="00BA5DE7"/>
    <w:pPr>
      <w:keepNext/>
      <w:keepLines/>
      <w:spacing w:before="40" w:after="20" w:line="240" w:lineRule="atLeast"/>
    </w:pPr>
    <w:rPr>
      <w:rFonts w:ascii="Verdana" w:hAnsi="Verdana"/>
      <w:b/>
      <w:sz w:val="18"/>
    </w:rPr>
  </w:style>
  <w:style w:type="character" w:customStyle="1" w:styleId="TableheadingsChar">
    <w:name w:val="Table headings Char"/>
    <w:link w:val="Tableheadings"/>
    <w:uiPriority w:val="99"/>
    <w:locked/>
    <w:rsid w:val="00BA5DE7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rsid w:val="00BA5DE7"/>
    <w:pPr>
      <w:ind w:left="720"/>
      <w:contextualSpacing/>
    </w:pPr>
  </w:style>
  <w:style w:type="paragraph" w:styleId="Revision">
    <w:name w:val="Revision"/>
    <w:hidden/>
    <w:uiPriority w:val="99"/>
    <w:semiHidden/>
    <w:rsid w:val="00BA5DE7"/>
    <w:rPr>
      <w:sz w:val="24"/>
    </w:rPr>
  </w:style>
  <w:style w:type="paragraph" w:customStyle="1" w:styleId="HSTabletextsmallbullet1">
    <w:name w:val="HS Table text small bullet 1"/>
    <w:basedOn w:val="HSTabletextbullet1"/>
    <w:rsid w:val="00BA5DE7"/>
    <w:pPr>
      <w:numPr>
        <w:numId w:val="32"/>
      </w:numPr>
      <w:tabs>
        <w:tab w:val="num" w:pos="720"/>
      </w:tabs>
      <w:ind w:left="720" w:hanging="360"/>
    </w:pPr>
    <w:rPr>
      <w:spacing w:val="-4"/>
      <w:sz w:val="16"/>
    </w:rPr>
  </w:style>
  <w:style w:type="paragraph" w:customStyle="1" w:styleId="HSTabletextsmallbullet2">
    <w:name w:val="HS Table text small bullet 2"/>
    <w:basedOn w:val="HSTabletextsmallbullet1"/>
    <w:rsid w:val="00BA5DE7"/>
    <w:pPr>
      <w:numPr>
        <w:numId w:val="33"/>
      </w:numPr>
      <w:tabs>
        <w:tab w:val="num" w:pos="1080"/>
      </w:tabs>
      <w:ind w:left="1080" w:hanging="360"/>
    </w:pPr>
  </w:style>
  <w:style w:type="paragraph" w:customStyle="1" w:styleId="HSTabletextsmallheadings">
    <w:name w:val="HS Table text small headings"/>
    <w:basedOn w:val="HSTabletextheadings"/>
    <w:rsid w:val="00BA5DE7"/>
    <w:pPr>
      <w:keepLines/>
      <w:spacing w:line="240" w:lineRule="exact"/>
    </w:pPr>
    <w:rPr>
      <w:sz w:val="16"/>
    </w:rPr>
  </w:style>
  <w:style w:type="paragraph" w:customStyle="1" w:styleId="HSTabletextsmallindented1">
    <w:name w:val="HS Table text small indented 1"/>
    <w:basedOn w:val="HSTabletextsmall"/>
    <w:rsid w:val="00BA5DE7"/>
    <w:pPr>
      <w:ind w:left="144"/>
    </w:pPr>
  </w:style>
  <w:style w:type="paragraph" w:customStyle="1" w:styleId="HSTabletextsmallindented2">
    <w:name w:val="HS Table text small indented 2"/>
    <w:basedOn w:val="HSTabletextsmallindented1"/>
    <w:rsid w:val="00BA5DE7"/>
    <w:pPr>
      <w:ind w:left="288"/>
    </w:pPr>
  </w:style>
  <w:style w:type="paragraph" w:customStyle="1" w:styleId="tabfigpanel">
    <w:name w:val="tab/fig panel"/>
    <w:basedOn w:val="tabfigtitle"/>
    <w:rsid w:val="00BA5DE7"/>
    <w:pPr>
      <w:ind w:left="288"/>
      <w:outlineLvl w:val="2"/>
    </w:pPr>
  </w:style>
  <w:style w:type="paragraph" w:customStyle="1" w:styleId="HSTabletextsmallrowheading">
    <w:name w:val="HS Table text small row heading"/>
    <w:basedOn w:val="HSTabletextsmall"/>
    <w:rsid w:val="00BA5DE7"/>
    <w:pPr>
      <w:keepNext/>
      <w:keepLines/>
    </w:pPr>
    <w:rPr>
      <w:b/>
    </w:rPr>
  </w:style>
  <w:style w:type="paragraph" w:styleId="Date">
    <w:name w:val="Date"/>
    <w:basedOn w:val="Normal"/>
    <w:next w:val="Normal"/>
    <w:link w:val="DateChar"/>
    <w:rsid w:val="00BA5DE7"/>
  </w:style>
  <w:style w:type="character" w:customStyle="1" w:styleId="DateChar">
    <w:name w:val="Date Char"/>
    <w:basedOn w:val="DefaultParagraphFont"/>
    <w:link w:val="Date"/>
    <w:rsid w:val="00BA5DE7"/>
    <w:rPr>
      <w:sz w:val="24"/>
    </w:rPr>
  </w:style>
  <w:style w:type="character" w:styleId="Emphasis">
    <w:name w:val="Emphasis"/>
    <w:basedOn w:val="DefaultParagraphFont"/>
    <w:uiPriority w:val="20"/>
    <w:rsid w:val="00BA5DE7"/>
    <w:rPr>
      <w:i/>
      <w:iCs/>
    </w:rPr>
  </w:style>
  <w:style w:type="paragraph" w:customStyle="1" w:styleId="HSTabletextsmallspaceafter">
    <w:name w:val="HS Table text small space after"/>
    <w:basedOn w:val="HSTabletextsmall"/>
    <w:rsid w:val="00BA5DE7"/>
    <w:pPr>
      <w:spacing w:after="120"/>
    </w:pPr>
  </w:style>
  <w:style w:type="paragraph" w:customStyle="1" w:styleId="HSTabletextsmallspacebefore">
    <w:name w:val="HS Table text small space before"/>
    <w:basedOn w:val="HSTabletextsmall"/>
    <w:rsid w:val="00BA5DE7"/>
    <w:pPr>
      <w:spacing w:before="120"/>
    </w:pPr>
  </w:style>
  <w:style w:type="paragraph" w:customStyle="1" w:styleId="HSTabletextspaceafter">
    <w:name w:val="HS Table text space after"/>
    <w:basedOn w:val="HSTabletext"/>
    <w:rsid w:val="00BA5DE7"/>
    <w:pPr>
      <w:spacing w:after="120"/>
    </w:pPr>
  </w:style>
  <w:style w:type="paragraph" w:customStyle="1" w:styleId="HSTabletextspacebefore">
    <w:name w:val="HS Table text space before"/>
    <w:basedOn w:val="HSTabletext"/>
    <w:rsid w:val="00BA5DE7"/>
    <w:pPr>
      <w:spacing w:before="120"/>
    </w:pPr>
  </w:style>
  <w:style w:type="paragraph" w:styleId="List4">
    <w:name w:val="List 4"/>
    <w:basedOn w:val="Normal"/>
    <w:rsid w:val="00BA5DE7"/>
    <w:pPr>
      <w:ind w:left="1440" w:hanging="360"/>
      <w:contextualSpacing/>
    </w:pPr>
  </w:style>
  <w:style w:type="paragraph" w:styleId="List5">
    <w:name w:val="List 5"/>
    <w:basedOn w:val="Normal"/>
    <w:rsid w:val="00BA5DE7"/>
    <w:pPr>
      <w:ind w:left="1800" w:hanging="360"/>
      <w:contextualSpacing/>
    </w:pPr>
  </w:style>
  <w:style w:type="paragraph" w:styleId="ListNumber">
    <w:name w:val="List Number"/>
    <w:basedOn w:val="Normal"/>
    <w:rsid w:val="00BA5DE7"/>
    <w:pPr>
      <w:tabs>
        <w:tab w:val="num" w:pos="360"/>
      </w:tabs>
      <w:ind w:left="360" w:hanging="360"/>
      <w:contextualSpacing/>
    </w:pPr>
  </w:style>
  <w:style w:type="paragraph" w:styleId="NoSpacing">
    <w:name w:val="No Spacing"/>
    <w:uiPriority w:val="1"/>
    <w:rsid w:val="00BA5DE7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A5D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DE7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BA5DE7"/>
  </w:style>
  <w:style w:type="character" w:customStyle="1" w:styleId="SalutationChar">
    <w:name w:val="Salutation Char"/>
    <w:basedOn w:val="DefaultParagraphFont"/>
    <w:link w:val="Salutation"/>
    <w:rsid w:val="00BA5DE7"/>
    <w:rPr>
      <w:sz w:val="24"/>
    </w:rPr>
  </w:style>
  <w:style w:type="character" w:styleId="SmartLink">
    <w:name w:val="Smart Link"/>
    <w:basedOn w:val="DefaultParagraphFont"/>
    <w:uiPriority w:val="99"/>
    <w:semiHidden/>
    <w:unhideWhenUsed/>
    <w:rsid w:val="00BA5DE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A5DE7"/>
    <w:rPr>
      <w:b/>
      <w:bCs/>
    </w:rPr>
  </w:style>
  <w:style w:type="paragraph" w:styleId="Subtitle">
    <w:name w:val="Subtitle"/>
    <w:basedOn w:val="Normal"/>
    <w:next w:val="Normal"/>
    <w:link w:val="SubtitleChar"/>
    <w:rsid w:val="00BA5D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A5D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rsid w:val="00BA5DE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A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rsid w:val="00BA5DE7"/>
    <w:pPr>
      <w:spacing w:before="240" w:line="240" w:lineRule="atLeas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</w:rPr>
  </w:style>
  <w:style w:type="character" w:customStyle="1" w:styleId="cf01">
    <w:name w:val="cf01"/>
    <w:basedOn w:val="DefaultParagraphFont"/>
    <w:rsid w:val="004F4CB3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4F4CB3"/>
    <w:rPr>
      <w:rFonts w:ascii="Segoe UI" w:hAnsi="Segoe UI" w:cs="Segoe UI" w:hint="default"/>
      <w:color w:val="4D5156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379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7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9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4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30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87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2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0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72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F02F05BACC349A5CF46D91891F10D" ma:contentTypeVersion="" ma:contentTypeDescription="Create a new document." ma:contentTypeScope="" ma:versionID="8758b551aba749328aea7f1ab514f52c">
  <xsd:schema xmlns:xsd="http://www.w3.org/2001/XMLSchema" xmlns:xs="http://www.w3.org/2001/XMLSchema" xmlns:p="http://schemas.microsoft.com/office/2006/metadata/properties" xmlns:ns2="F8701C1A-0EB8-469A-BD99-CD2EA39C7ECF" xmlns:ns3="f8701c1a-0eb8-469a-bd99-cd2ea39c7ecf" targetNamespace="http://schemas.microsoft.com/office/2006/metadata/properties" ma:root="true" ma:fieldsID="c3613189e173b62c06f64e5caae58d50" ns2:_="" ns3:_="">
    <xsd:import namespace="F8701C1A-0EB8-469A-BD99-CD2EA39C7ECF"/>
    <xsd:import namespace="f8701c1a-0eb8-469a-bd99-cd2ea39c7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1C1A-0EB8-469A-BD99-CD2EA39C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1c1a-0eb8-469a-bd99-cd2ea39c7ec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9205C-DFA7-4109-96E6-06FC40B27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A7DE9-D9FC-4EAF-8F00-83AE7D82D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FD5F0-FDA9-484F-9A1B-4CC2E1323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9C165-0646-4FD7-A88D-ED3601061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01C1A-0EB8-469A-BD99-CD2EA39C7ECF"/>
    <ds:schemaRef ds:uri="f8701c1a-0eb8-469a-bd99-cd2ea39c7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1099</Words>
  <Characters>10544</Characters>
  <Application>Microsoft Office Word</Application>
  <DocSecurity>0</DocSecurity>
  <Lines>87</Lines>
  <Paragraphs>23</Paragraphs>
  <ScaleCrop>false</ScaleCrop>
  <Company>RTI International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</dc:title>
  <dc:subject/>
  <dc:creator>RTI Health Solutions</dc:creator>
  <cp:keywords/>
  <dc:description/>
  <cp:lastModifiedBy>Dardis, Gabby</cp:lastModifiedBy>
  <cp:revision>5</cp:revision>
  <dcterms:created xsi:type="dcterms:W3CDTF">2024-12-17T13:52:00Z</dcterms:created>
  <dcterms:modified xsi:type="dcterms:W3CDTF">2025-01-22T16:12:00Z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0x0101006CFF02F05BACC349A5CF46D91891F10D</vt:lpwstr>
  </property>
</Properties>
</file>