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215"/>
        <w:gridCol w:w="1528"/>
        <w:gridCol w:w="850"/>
        <w:gridCol w:w="1529"/>
        <w:gridCol w:w="850"/>
        <w:gridCol w:w="1529"/>
        <w:gridCol w:w="850"/>
        <w:gridCol w:w="1529"/>
        <w:gridCol w:w="850"/>
        <w:gridCol w:w="1535"/>
        <w:gridCol w:w="855"/>
      </w:tblGrid>
      <w:tr w:rsidR="0068377F" w:rsidRPr="001F7E69" w:rsidTr="00D92F15">
        <w:trPr>
          <w:trHeight w:val="152"/>
        </w:trPr>
        <w:tc>
          <w:tcPr>
            <w:tcW w:w="1428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bottom"/>
          </w:tcPr>
          <w:p w:rsidR="0068377F" w:rsidRPr="001F7E69" w:rsidRDefault="0068377F" w:rsidP="00D92F15">
            <w:pPr>
              <w:spacing w:before="0" w:after="20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bookmarkStart w:id="0" w:name="_GoBack"/>
            <w:bookmarkEnd w:id="0"/>
          </w:p>
        </w:tc>
      </w:tr>
      <w:tr w:rsidR="0068377F" w:rsidRPr="001F7E69" w:rsidTr="00D92F15">
        <w:trPr>
          <w:trHeight w:val="453"/>
        </w:trPr>
        <w:tc>
          <w:tcPr>
            <w:tcW w:w="14280" w:type="dxa"/>
            <w:gridSpan w:val="12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b/>
                <w:color w:val="000000"/>
                <w:sz w:val="18"/>
                <w:szCs w:val="18"/>
              </w:rPr>
            </w:pPr>
            <w:r w:rsidRPr="001F7E69">
              <w:rPr>
                <w:rFonts w:eastAsia="Cambria" w:cs="Times New Roman"/>
                <w:b/>
                <w:color w:val="000000"/>
                <w:sz w:val="18"/>
                <w:szCs w:val="18"/>
              </w:rPr>
              <w:t xml:space="preserve">TABLE 5. </w:t>
            </w:r>
          </w:p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</w:rPr>
            </w:pPr>
            <w:r w:rsidRPr="001F7E69">
              <w:rPr>
                <w:rFonts w:eastAsia="Cambria" w:cs="Times New Roman"/>
                <w:color w:val="000000"/>
                <w:sz w:val="18"/>
                <w:szCs w:val="18"/>
              </w:rPr>
              <w:t>Univariate analysis of baseline, treatment and toxicity characteristics and survival.</w:t>
            </w:r>
          </w:p>
        </w:tc>
      </w:tr>
      <w:tr w:rsidR="0068377F" w:rsidRPr="001F7E69" w:rsidTr="00D92F15">
        <w:trPr>
          <w:trHeight w:val="203"/>
        </w:trPr>
        <w:tc>
          <w:tcPr>
            <w:tcW w:w="14280" w:type="dxa"/>
            <w:gridSpan w:val="1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BFBFBF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Characteristic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OS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PFS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LRC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DC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SFS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HR (95% CI)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de-DE"/>
              </w:rPr>
              <w:t xml:space="preserve">P </w:t>
            </w:r>
            <w:r w:rsidRPr="001F7E69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HR (95% CI)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68377F" w:rsidRPr="001F7E69" w:rsidRDefault="0068377F" w:rsidP="00D92F15">
            <w:pPr>
              <w:spacing w:before="0" w:after="0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de-DE"/>
              </w:rPr>
              <w:t xml:space="preserve">P </w:t>
            </w:r>
            <w:r w:rsidRPr="001F7E69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HR (95% CI)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68377F" w:rsidRPr="001F7E69" w:rsidRDefault="0068377F" w:rsidP="00D92F15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de-DE"/>
              </w:rPr>
              <w:t xml:space="preserve">P </w:t>
            </w:r>
            <w:r w:rsidRPr="001F7E69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HR (95% CI)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68377F" w:rsidRPr="001F7E69" w:rsidRDefault="0068377F" w:rsidP="00D92F15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de-DE"/>
              </w:rPr>
              <w:t xml:space="preserve">P </w:t>
            </w:r>
            <w:r w:rsidRPr="001F7E69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HR (95% CI)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68377F" w:rsidRPr="001F7E69" w:rsidRDefault="0068377F" w:rsidP="00D92F15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de-DE"/>
              </w:rPr>
              <w:t xml:space="preserve">P </w:t>
            </w:r>
            <w:r w:rsidRPr="001F7E69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de-DE"/>
              </w:rPr>
              <w:t>a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 xml:space="preserve">Age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77F" w:rsidRPr="001F7E69" w:rsidRDefault="0068377F" w:rsidP="00D92F15">
            <w:pPr>
              <w:spacing w:before="0" w:after="0"/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per year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68377F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1.04 (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0.99-1.08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FC1594" w:rsidRDefault="0068377F" w:rsidP="00D92F15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FC1594">
              <w:rPr>
                <w:rFonts w:eastAsia="Times New Roman" w:cs="Times New Roman"/>
                <w:sz w:val="18"/>
                <w:szCs w:val="18"/>
                <w:lang w:eastAsia="de-DE"/>
              </w:rPr>
              <w:t>0</w:t>
            </w:r>
            <w:r w:rsidR="00FC1594" w:rsidRPr="00FC1594">
              <w:rPr>
                <w:rFonts w:eastAsia="Times New Roman" w:cs="Times New Roman"/>
                <w:sz w:val="18"/>
                <w:szCs w:val="18"/>
                <w:lang w:eastAsia="de-DE"/>
              </w:rPr>
              <w:t>.0</w:t>
            </w:r>
            <w:r w:rsidRPr="00FC1594">
              <w:rPr>
                <w:rFonts w:eastAsia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C1BAB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1.04 (</w:t>
            </w:r>
            <w:r w:rsidR="00DC1BAB">
              <w:rPr>
                <w:rFonts w:eastAsia="Times New Roman" w:cs="Times New Roman"/>
                <w:sz w:val="18"/>
                <w:szCs w:val="18"/>
                <w:lang w:eastAsia="de-DE"/>
              </w:rPr>
              <w:t>0.99-1.08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DC1BAB" w:rsidRDefault="0068377F" w:rsidP="00DC1BAB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DC1BAB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DC1BAB" w:rsidRPr="00DC1BAB">
              <w:rPr>
                <w:rFonts w:eastAsia="Times New Roman" w:cs="Times New Roman"/>
                <w:sz w:val="18"/>
                <w:szCs w:val="18"/>
                <w:lang w:eastAsia="de-DE"/>
              </w:rPr>
              <w:t>07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050A54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1.0</w:t>
            </w:r>
            <w:r w:rsidR="00050A54">
              <w:rPr>
                <w:rFonts w:eastAsia="Times New Roman" w:cs="Times New Roman"/>
                <w:sz w:val="18"/>
                <w:szCs w:val="18"/>
                <w:lang w:eastAsia="de-DE"/>
              </w:rPr>
              <w:t>4 (0.99-1.09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050A54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050A54">
              <w:rPr>
                <w:rFonts w:eastAsia="Times New Roman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2B5946" w:rsidP="00D92F15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1.06 (0.97-1.16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2B5946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2B5946">
              <w:rPr>
                <w:rFonts w:eastAsia="Times New Roman" w:cs="Times New Roman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5B167B" w:rsidP="00D92F15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0.99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(0.95-1.04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0.06</w:t>
            </w: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≥70 y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14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 vs. &lt;70 y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59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1.73 (0.67-4.50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68377F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8377F">
              <w:rPr>
                <w:rFonts w:eastAsia="Times New Roman" w:cs="Times New Roman"/>
                <w:sz w:val="18"/>
                <w:szCs w:val="18"/>
                <w:lang w:eastAsia="de-DE"/>
              </w:rPr>
              <w:t>0.2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DC1BAB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1.54 (0.59-3.98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DC1BAB" w:rsidRDefault="00DC1BAB" w:rsidP="00D92F15">
            <w:pPr>
              <w:spacing w:before="0" w:after="0"/>
              <w:rPr>
                <w:rFonts w:eastAsia="Cambria" w:cs="Times New Roman"/>
                <w:sz w:val="18"/>
                <w:szCs w:val="18"/>
                <w:lang w:eastAsia="de-DE"/>
              </w:rPr>
            </w:pPr>
            <w:r w:rsidRPr="00DC1BAB">
              <w:rPr>
                <w:rFonts w:eastAsia="Cambria" w:cs="Times New Roman"/>
                <w:sz w:val="18"/>
                <w:szCs w:val="18"/>
                <w:lang w:eastAsia="de-DE"/>
              </w:rPr>
              <w:t>0.38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050A5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  <w:r w:rsidR="00050A54">
              <w:rPr>
                <w:rFonts w:eastAsia="Times New Roman" w:cs="Times New Roman"/>
                <w:sz w:val="18"/>
                <w:szCs w:val="18"/>
                <w:lang w:eastAsia="de-DE"/>
              </w:rPr>
              <w:t>60 (0.43-5.93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050A54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0.48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2B5946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1.59 (0.16-15.09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2B5946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2B5946">
              <w:rPr>
                <w:rFonts w:eastAsia="Times New Roman" w:cs="Times New Roman"/>
                <w:sz w:val="18"/>
                <w:szCs w:val="18"/>
                <w:lang w:eastAsia="de-DE"/>
              </w:rPr>
              <w:t>69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5B167B" w:rsidP="005B167B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.8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4 (0.19-3.72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5B167B" w:rsidRDefault="0068377F" w:rsidP="005B167B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5B167B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5B167B" w:rsidRPr="005B167B">
              <w:rPr>
                <w:rFonts w:eastAsia="Times New Roman" w:cs="Times New Roman"/>
                <w:sz w:val="18"/>
                <w:szCs w:val="18"/>
                <w:lang w:eastAsia="de-DE"/>
              </w:rPr>
              <w:t>8</w:t>
            </w:r>
            <w:r w:rsidR="005B167B">
              <w:rPr>
                <w:rFonts w:eastAsia="Times New Roman" w:cs="Times New Roman"/>
                <w:sz w:val="18"/>
                <w:szCs w:val="18"/>
                <w:lang w:eastAsia="de-DE"/>
              </w:rPr>
              <w:t>2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green"/>
                <w:lang w:eastAsia="de-DE"/>
              </w:rPr>
            </w:pPr>
            <w:r w:rsidRPr="001F7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Current/ former smoker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Yes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40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 vs. no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26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FC159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97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(0.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72-5.43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FC159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0.1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DC1BAB" w:rsidP="00DC1BAB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2.70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(0.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89-8.15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C1BAB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DC1BAB">
              <w:rPr>
                <w:rFonts w:eastAsia="Times New Roman" w:cs="Times New Roman"/>
                <w:sz w:val="18"/>
                <w:szCs w:val="18"/>
                <w:lang w:eastAsia="de-DE"/>
              </w:rPr>
              <w:t>08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050A5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5B167B">
              <w:rPr>
                <w:rFonts w:eastAsia="Times New Roman" w:cs="Times New Roman"/>
                <w:sz w:val="18"/>
                <w:szCs w:val="18"/>
                <w:lang w:eastAsia="de-DE"/>
              </w:rPr>
              <w:t>3.54 (0.76-16.</w:t>
            </w:r>
            <w:r>
              <w:rPr>
                <w:rFonts w:eastAsia="Times New Roman" w:cs="Times New Roman"/>
                <w:sz w:val="18"/>
                <w:szCs w:val="18"/>
                <w:lang w:val="de-DE" w:eastAsia="de-DE"/>
              </w:rPr>
              <w:t>39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050A5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0.</w:t>
            </w:r>
            <w:r w:rsidR="00050A54">
              <w:rPr>
                <w:rFonts w:eastAsia="Times New Roman" w:cs="Times New Roman"/>
                <w:sz w:val="18"/>
                <w:szCs w:val="18"/>
                <w:lang w:val="de-DE" w:eastAsia="de-DE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2B5946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1.</w:t>
            </w:r>
            <w:r w:rsidR="002B5946">
              <w:rPr>
                <w:rFonts w:eastAsia="Times New Roman" w:cs="Times New Roman"/>
                <w:sz w:val="18"/>
                <w:szCs w:val="18"/>
                <w:lang w:val="de-DE" w:eastAsia="de-DE"/>
              </w:rPr>
              <w:t>30 (0.12-14.36</w:t>
            </w: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8C71C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val="de-DE" w:eastAsia="de-DE"/>
              </w:rPr>
              <w:t>0.93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5B167B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val="de-DE" w:eastAsia="de-DE"/>
              </w:rPr>
              <w:t>2.83 (0.79-10.19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0.40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/>
                <w:bCs/>
                <w:sz w:val="18"/>
                <w:szCs w:val="18"/>
                <w:lang w:val="de-DE" w:eastAsia="de-DE"/>
              </w:rPr>
              <w:t xml:space="preserve">BMI 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Cs/>
                <w:sz w:val="18"/>
                <w:szCs w:val="18"/>
                <w:lang w:val="de-DE" w:eastAsia="de-DE"/>
              </w:rPr>
              <w:t>≥25 (n=95) vs. &lt;25 (n=64)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FC159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0.</w:t>
            </w:r>
            <w:r w:rsidR="00FC1594">
              <w:rPr>
                <w:rFonts w:eastAsia="Times New Roman" w:cs="Times New Roman"/>
                <w:sz w:val="18"/>
                <w:szCs w:val="18"/>
                <w:lang w:val="de-DE" w:eastAsia="de-DE"/>
              </w:rPr>
              <w:t>48 (0.21-1.10</w:t>
            </w: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C1BAB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0.</w:t>
            </w:r>
            <w:r w:rsidR="00DC1BAB">
              <w:rPr>
                <w:rFonts w:eastAsia="Times New Roman" w:cs="Times New Roman"/>
                <w:sz w:val="18"/>
                <w:szCs w:val="18"/>
                <w:lang w:val="de-DE" w:eastAsia="de-DE"/>
              </w:rPr>
              <w:t>45</w:t>
            </w: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 xml:space="preserve"> (0.</w:t>
            </w:r>
            <w:r w:rsidR="00DC1BAB">
              <w:rPr>
                <w:rFonts w:eastAsia="Times New Roman" w:cs="Times New Roman"/>
                <w:sz w:val="18"/>
                <w:szCs w:val="18"/>
                <w:lang w:val="de-DE" w:eastAsia="de-DE"/>
              </w:rPr>
              <w:t>20-1.05</w:t>
            </w: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137678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0.64 (0.20-2.00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137678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137678">
              <w:rPr>
                <w:rFonts w:eastAsia="Times New Roman" w:cs="Times New Roman"/>
                <w:sz w:val="18"/>
                <w:szCs w:val="18"/>
                <w:lang w:eastAsia="de-DE"/>
              </w:rPr>
              <w:t>44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8C71CF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  <w:r w:rsidR="008C71CF">
              <w:rPr>
                <w:rFonts w:eastAsia="Times New Roman" w:cs="Times New Roman"/>
                <w:sz w:val="18"/>
                <w:szCs w:val="18"/>
                <w:lang w:eastAsia="de-DE"/>
              </w:rPr>
              <w:t>55 (0.19-14.96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8C71CF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8C71CF">
              <w:rPr>
                <w:rFonts w:eastAsia="Times New Roman" w:cs="Times New Roman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5B167B" w:rsidP="005B167B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1.45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(0.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49-4.29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5B167B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0.50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T</w:t>
            </w:r>
            <w:r w:rsidRPr="00137678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 xml:space="preserve"> category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cT4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12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 vs. cT1-3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61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FC159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64 (0.55-4.89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0.32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465E7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2.12 (0.76-5.91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6465E7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0.1</w:t>
            </w:r>
            <w:r w:rsidR="006465E7">
              <w:rPr>
                <w:rFonts w:eastAsia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137678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2.37 (0.64-8.75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137678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137678">
              <w:rPr>
                <w:rFonts w:eastAsia="Times New Roman" w:cs="Times New Roman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551B4B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551B4B">
              <w:rPr>
                <w:rFonts w:eastAsia="Times New Roman" w:cs="Times New Roman"/>
                <w:sz w:val="18"/>
                <w:szCs w:val="18"/>
                <w:lang w:eastAsia="de-DE"/>
              </w:rPr>
              <w:t>04 (0.00-19755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551B4B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551B4B">
              <w:rPr>
                <w:rFonts w:eastAsia="Times New Roman" w:cs="Times New Roman"/>
                <w:sz w:val="18"/>
                <w:szCs w:val="18"/>
                <w:lang w:eastAsia="de-DE"/>
              </w:rPr>
              <w:t>63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5B167B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1.44 (0.32-6.43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5B167B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5B167B">
              <w:rPr>
                <w:rFonts w:eastAsia="Times New Roman" w:cs="Times New Roman"/>
                <w:sz w:val="18"/>
                <w:szCs w:val="18"/>
                <w:lang w:eastAsia="de-DE"/>
              </w:rPr>
              <w:t>64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UICC classification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III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40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 vs. ≤ II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33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FC159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0.99 (0.42-2.36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FC1594" w:rsidRDefault="00FC1594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FC1594">
              <w:rPr>
                <w:rFonts w:eastAsia="Times New Roman" w:cs="Times New Roman"/>
                <w:sz w:val="18"/>
                <w:szCs w:val="18"/>
                <w:lang w:eastAsia="de-DE"/>
              </w:rPr>
              <w:t>0.99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465E7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1.18 (0.47-2.64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6465E7" w:rsidRDefault="0068377F" w:rsidP="006465E7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6465E7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6465E7" w:rsidRPr="006465E7">
              <w:rPr>
                <w:rFonts w:eastAsia="Times New Roman" w:cs="Times New Roman"/>
                <w:sz w:val="18"/>
                <w:szCs w:val="18"/>
                <w:lang w:eastAsia="de-DE"/>
              </w:rPr>
              <w:t>80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137678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  <w:r w:rsidR="00137678">
              <w:rPr>
                <w:rFonts w:eastAsia="Times New Roman" w:cs="Times New Roman"/>
                <w:sz w:val="18"/>
                <w:szCs w:val="18"/>
                <w:lang w:eastAsia="de-DE"/>
              </w:rPr>
              <w:t>44 (0.45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-</w:t>
            </w:r>
            <w:r w:rsidR="00137678">
              <w:rPr>
                <w:rFonts w:eastAsia="Times New Roman" w:cs="Times New Roman"/>
                <w:sz w:val="18"/>
                <w:szCs w:val="18"/>
                <w:lang w:eastAsia="de-DE"/>
              </w:rPr>
              <w:t>4.54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0.58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551B4B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0.89 (0.13-6.32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551B4B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551B4B">
              <w:rPr>
                <w:rFonts w:eastAsia="Times New Roman" w:cs="Times New Roman"/>
                <w:sz w:val="18"/>
                <w:szCs w:val="18"/>
                <w:lang w:eastAsia="de-DE"/>
              </w:rPr>
              <w:t>91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5B167B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1.11 (0.39-3.08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5B167B" w:rsidRDefault="0068377F" w:rsidP="005B167B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5B167B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5B167B" w:rsidRPr="005B167B">
              <w:rPr>
                <w:rFonts w:eastAsia="Times New Roman" w:cs="Times New Roman"/>
                <w:sz w:val="18"/>
                <w:szCs w:val="18"/>
                <w:lang w:eastAsia="de-DE"/>
              </w:rPr>
              <w:t>85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N category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N+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35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 vs. N0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38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FC159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0.80 (0.33-1.84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FC159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62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465E7" w:rsidP="006465E7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0.93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(0.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39-2.21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465E7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0.87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1.72 (0.83-3.57)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551B4B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1.06 (0.15-7.53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551B4B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0.95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9F7AB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1.14</w:t>
            </w:r>
            <w:r w:rsidR="005B167B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(0.41-3.18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5B167B" w:rsidRDefault="0068377F" w:rsidP="005B167B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5B167B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5B167B" w:rsidRPr="005B167B">
              <w:rPr>
                <w:rFonts w:eastAsia="Times New Roman" w:cs="Times New Roman"/>
                <w:sz w:val="18"/>
                <w:szCs w:val="18"/>
                <w:lang w:eastAsia="de-DE"/>
              </w:rPr>
              <w:t>80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5E7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Grading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green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lang w:eastAsia="de-DE"/>
              </w:rPr>
            </w:pPr>
            <w:r w:rsidRPr="006465E7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G3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21</w:t>
            </w:r>
            <w:r w:rsidRPr="006465E7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 vs. G1-2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47</w:t>
            </w:r>
            <w:r w:rsidRPr="006465E7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FC159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59 (0.22-1.65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FC159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32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6465E7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0.8</w:t>
            </w:r>
            <w:r w:rsidR="006465E7">
              <w:rPr>
                <w:rFonts w:eastAsia="Times New Roman" w:cs="Times New Roman"/>
                <w:sz w:val="18"/>
                <w:szCs w:val="18"/>
                <w:lang w:eastAsia="de-DE"/>
              </w:rPr>
              <w:t>8 (0.34-2.29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6465E7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6465E7">
              <w:rPr>
                <w:rFonts w:eastAsia="Times New Roman" w:cs="Times New Roman"/>
                <w:sz w:val="18"/>
                <w:szCs w:val="18"/>
                <w:lang w:eastAsia="de-DE"/>
              </w:rPr>
              <w:t>79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137678" w:rsidP="00137678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1.25 (0.40-3.90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137678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137678">
              <w:rPr>
                <w:rFonts w:eastAsia="Times New Roman" w:cs="Times New Roman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551B4B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0.02 (0.00-455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551B4B" w:rsidP="00551B4B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0.46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9F7AB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9F7AB4">
              <w:rPr>
                <w:rFonts w:eastAsia="Times New Roman" w:cs="Times New Roman"/>
                <w:sz w:val="18"/>
                <w:szCs w:val="18"/>
                <w:lang w:eastAsia="de-DE"/>
              </w:rPr>
              <w:t>78 (0.23-2.59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9F7AB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9F7AB4">
              <w:rPr>
                <w:rFonts w:eastAsia="Times New Roman" w:cs="Times New Roman"/>
                <w:sz w:val="18"/>
                <w:szCs w:val="18"/>
                <w:lang w:eastAsia="de-DE"/>
              </w:rPr>
              <w:t>69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37678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Radiotherapy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Incomplete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6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 vs. complete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67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FC159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5.92 (1.94-18.05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FC1594" w:rsidRDefault="0068377F" w:rsidP="00FC1594">
            <w:pPr>
              <w:spacing w:before="0" w:after="0"/>
              <w:rPr>
                <w:rFonts w:eastAsia="Cambria" w:cs="Times New Roman"/>
                <w:b/>
                <w:color w:val="000000"/>
                <w:sz w:val="18"/>
                <w:szCs w:val="18"/>
                <w:highlight w:val="red"/>
                <w:lang w:eastAsia="de-DE"/>
              </w:rPr>
            </w:pPr>
            <w:r w:rsidRPr="00FC1594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0.</w:t>
            </w:r>
            <w:r w:rsidR="00FC1594" w:rsidRPr="00FC1594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002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465E7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6.99 (2.52-19.42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6465E7" w:rsidRDefault="006465E7" w:rsidP="00D92F15">
            <w:pPr>
              <w:spacing w:before="0" w:after="0"/>
              <w:rPr>
                <w:rFonts w:eastAsia="Cambria" w:cs="Times New Roman"/>
                <w:b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5E7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&lt;0.001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137678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2.19 (0.28-17.11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137678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137678">
              <w:rPr>
                <w:rFonts w:eastAsia="Times New Roman" w:cs="Times New Roman"/>
                <w:sz w:val="18"/>
                <w:szCs w:val="18"/>
                <w:lang w:eastAsia="de-DE"/>
              </w:rPr>
              <w:t>42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551B4B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0.05 (0.00-8x10^4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551B4B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551B4B">
              <w:rPr>
                <w:rFonts w:eastAsia="Times New Roman" w:cs="Times New Roman"/>
                <w:sz w:val="18"/>
                <w:szCs w:val="18"/>
                <w:lang w:eastAsia="de-DE"/>
              </w:rPr>
              <w:t>78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9F7AB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2.35 (0.53-10.47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9F7AB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0.2</w:t>
            </w:r>
            <w:r w:rsidR="009F7AB4">
              <w:rPr>
                <w:rFonts w:eastAsia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68377F" w:rsidRPr="001F7E69" w:rsidTr="00D92F15">
        <w:trPr>
          <w:trHeight w:val="192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5E7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Concomitant chemotherapy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5E7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Yes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70</w:t>
            </w:r>
            <w:r w:rsidRPr="006465E7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 xml:space="preserve">) vs. </w:t>
            </w:r>
            <w:r w:rsidRPr="00137678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no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3</w:t>
            </w:r>
            <w:r w:rsidRPr="00137678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FC159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48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(0.1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3-1.80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FC1594" w:rsidRDefault="00FC1594" w:rsidP="00FC159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FC1594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6465E7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6465E7">
              <w:rPr>
                <w:rFonts w:eastAsia="Times New Roman" w:cs="Times New Roman"/>
                <w:sz w:val="18"/>
                <w:szCs w:val="18"/>
                <w:lang w:eastAsia="de-DE"/>
              </w:rPr>
              <w:t>40 (0.11-1.49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6465E7" w:rsidRDefault="006465E7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5E7">
              <w:rPr>
                <w:rFonts w:eastAsia="Times New Roman" w:cs="Times New Roman"/>
                <w:sz w:val="18"/>
                <w:szCs w:val="18"/>
                <w:lang w:eastAsia="de-DE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37678" w:rsidRDefault="00137678" w:rsidP="00137678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0.15 (0.03-0.67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137678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0.013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551B4B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551B4B">
              <w:rPr>
                <w:rFonts w:eastAsia="Times New Roman" w:cs="Times New Roman"/>
                <w:sz w:val="18"/>
                <w:szCs w:val="18"/>
                <w:lang w:eastAsia="de-DE"/>
              </w:rPr>
              <w:t>12 (0.01-1.19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551B4B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0.0</w:t>
            </w:r>
            <w:r w:rsidR="00551B4B">
              <w:rPr>
                <w:rFonts w:eastAsia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9F7AB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n.a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9F7AB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incomplete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8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 vs. complete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62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FC159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1.83 (0.61-5.53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FC159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465E7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2.23 (0.74-6.74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6465E7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6465E7">
              <w:rPr>
                <w:rFonts w:eastAsia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137678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3.72 (0.96-14.42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137678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137678">
              <w:rPr>
                <w:rFonts w:eastAsia="Times New Roman" w:cs="Times New Roman"/>
                <w:sz w:val="18"/>
                <w:szCs w:val="18"/>
                <w:lang w:eastAsia="de-DE"/>
              </w:rPr>
              <w:t>06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551B4B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13.76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(1.25-151.99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551B4B" w:rsidRDefault="0068377F" w:rsidP="00551B4B">
            <w:pPr>
              <w:spacing w:before="0" w:after="0"/>
              <w:rPr>
                <w:rFonts w:eastAsia="Cambria" w:cs="Times New Roman"/>
                <w:b/>
                <w:color w:val="000000"/>
                <w:sz w:val="18"/>
                <w:szCs w:val="18"/>
                <w:highlight w:val="red"/>
                <w:lang w:eastAsia="de-DE"/>
              </w:rPr>
            </w:pPr>
            <w:r w:rsidRPr="00551B4B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0.0</w:t>
            </w:r>
            <w:r w:rsidR="00551B4B" w:rsidRPr="00551B4B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3</w:t>
            </w:r>
            <w:r w:rsidR="00551B4B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9F7AB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9F7AB4">
              <w:rPr>
                <w:rFonts w:eastAsia="Times New Roman" w:cs="Times New Roman"/>
                <w:sz w:val="18"/>
                <w:szCs w:val="18"/>
                <w:lang w:eastAsia="de-DE"/>
              </w:rPr>
              <w:t>44 (0.06-3.37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9F7AB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9F7AB4">
              <w:rPr>
                <w:rFonts w:eastAsia="Times New Roman" w:cs="Times New Roman"/>
                <w:sz w:val="18"/>
                <w:szCs w:val="18"/>
                <w:lang w:eastAsia="de-DE"/>
              </w:rPr>
              <w:t>43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/>
                <w:bCs/>
                <w:sz w:val="18"/>
                <w:szCs w:val="18"/>
                <w:lang w:val="de-DE" w:eastAsia="de-DE"/>
              </w:rPr>
              <w:t>CCI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bCs/>
                <w:sz w:val="18"/>
                <w:szCs w:val="18"/>
                <w:lang w:val="de-DE" w:eastAsia="de-DE"/>
              </w:rPr>
              <w:t>≥5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val="de-DE" w:eastAsia="de-DE"/>
              </w:rPr>
              <w:t>30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val="de-DE" w:eastAsia="de-DE"/>
              </w:rPr>
              <w:t>) vs. &lt;5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val="de-DE" w:eastAsia="de-DE"/>
              </w:rPr>
              <w:t>43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FC159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2.</w:t>
            </w:r>
            <w:r w:rsidR="00FC1594">
              <w:rPr>
                <w:rFonts w:eastAsia="Times New Roman" w:cs="Times New Roman"/>
                <w:sz w:val="18"/>
                <w:szCs w:val="18"/>
                <w:lang w:eastAsia="de-DE"/>
              </w:rPr>
              <w:t>26 (0.97-5.28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FC1594" w:rsidRDefault="00FC1594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FC1594">
              <w:rPr>
                <w:rFonts w:eastAsia="Times New Roman" w:cs="Times New Roman"/>
                <w:sz w:val="18"/>
                <w:szCs w:val="18"/>
                <w:lang w:eastAsia="de-DE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465E7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1.93 (0.83-4.51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6465E7" w:rsidRDefault="006465E7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5E7">
              <w:rPr>
                <w:rFonts w:eastAsia="Times New Roman" w:cs="Times New Roman"/>
                <w:sz w:val="18"/>
                <w:szCs w:val="18"/>
                <w:lang w:eastAsia="de-DE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137678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1.69 (0.54-5.26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137678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0.37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461A4" w:rsidP="006461A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4.95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(0.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52-47.77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6461A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6461A4">
              <w:rPr>
                <w:rFonts w:eastAsia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9F7AB4" w:rsidP="009F7AB4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2.22 (0.79-6.19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9F7AB4" w:rsidRDefault="0068377F" w:rsidP="009F7AB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9F7AB4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9F7AB4">
              <w:rPr>
                <w:rFonts w:eastAsia="Times New Roman" w:cs="Times New Roman"/>
                <w:sz w:val="18"/>
                <w:szCs w:val="18"/>
                <w:lang w:eastAsia="de-DE"/>
              </w:rPr>
              <w:t>13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5E7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Acute toxicity ≥ III°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5E7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Yes (n=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15</w:t>
            </w:r>
            <w:r w:rsidRPr="006465E7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 vs. no (</w:t>
            </w:r>
            <w:r w:rsidRPr="00137678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n=</w:t>
            </w:r>
            <w:r w:rsidR="0049387C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58</w:t>
            </w:r>
            <w:r w:rsidRPr="00137678">
              <w:rPr>
                <w:rFonts w:eastAsia="Times New Roman" w:cs="Times New Roman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FC159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1.03 (0.37-2.92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FC1594" w:rsidRDefault="00FC1594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FC1594">
              <w:rPr>
                <w:rFonts w:eastAsia="Times New Roman" w:cs="Times New Roman"/>
                <w:sz w:val="18"/>
                <w:szCs w:val="18"/>
                <w:lang w:eastAsia="de-DE"/>
              </w:rPr>
              <w:t>0.96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6465E7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6465E7">
              <w:rPr>
                <w:rFonts w:eastAsia="Times New Roman" w:cs="Times New Roman"/>
                <w:sz w:val="18"/>
                <w:szCs w:val="18"/>
                <w:lang w:eastAsia="de-DE"/>
              </w:rPr>
              <w:t>49 (0.15-1.70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6465E7" w:rsidRDefault="006465E7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5E7">
              <w:rPr>
                <w:rFonts w:eastAsia="Times New Roman" w:cs="Times New Roman"/>
                <w:sz w:val="18"/>
                <w:szCs w:val="18"/>
                <w:lang w:eastAsia="de-DE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8377F" w:rsidP="002B5328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0.0</w:t>
            </w:r>
            <w:r w:rsidR="002B5328">
              <w:rPr>
                <w:rFonts w:eastAsia="Times New Roman" w:cs="Times New Roman"/>
                <w:sz w:val="18"/>
                <w:szCs w:val="18"/>
                <w:lang w:eastAsia="de-DE"/>
              </w:rPr>
              <w:t>4</w:t>
            </w:r>
            <w:r w:rsidR="00137678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(0.01-14.17</w:t>
            </w: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37678" w:rsidRDefault="00137678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37678">
              <w:rPr>
                <w:rFonts w:eastAsia="Times New Roman" w:cs="Times New Roman"/>
                <w:sz w:val="18"/>
                <w:szCs w:val="18"/>
                <w:lang w:eastAsia="de-DE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6461A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0.03 (0.00-701.91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6461A4" w:rsidRDefault="0068377F" w:rsidP="006461A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1A4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6461A4" w:rsidRPr="006461A4">
              <w:rPr>
                <w:rFonts w:eastAsia="Times New Roman" w:cs="Times New Roman"/>
                <w:sz w:val="18"/>
                <w:szCs w:val="18"/>
                <w:lang w:eastAsia="de-DE"/>
              </w:rPr>
              <w:t>50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1F7E69" w:rsidRDefault="009F7AB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  <w:t>1.45 (0.46-4.61</w:t>
            </w:r>
            <w:r w:rsidR="0068377F" w:rsidRPr="001F7E69">
              <w:rPr>
                <w:rFonts w:eastAsia="Cambria" w:cs="Times New Roman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7F" w:rsidRPr="009F7AB4" w:rsidRDefault="009F7AB4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9F7AB4">
              <w:rPr>
                <w:rFonts w:eastAsia="Times New Roman" w:cs="Times New Roman"/>
                <w:sz w:val="18"/>
                <w:szCs w:val="18"/>
                <w:lang w:eastAsia="de-DE"/>
              </w:rPr>
              <w:t>0.52</w:t>
            </w:r>
          </w:p>
        </w:tc>
      </w:tr>
      <w:tr w:rsidR="0068377F" w:rsidRPr="001F7E69" w:rsidTr="00D92F15">
        <w:trPr>
          <w:trHeight w:val="20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b/>
                <w:bCs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37678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 xml:space="preserve">Late toxicity ≥ III° </w:t>
            </w:r>
            <w:r w:rsidRPr="001F7E69">
              <w:rPr>
                <w:rFonts w:eastAsia="Times New Roman" w:cs="Times New Roman"/>
                <w:bCs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</w:tr>
      <w:tr w:rsidR="0068377F" w:rsidRPr="001F7E69" w:rsidTr="00D92F15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68377F" w:rsidRPr="001F7E69" w:rsidRDefault="0068377F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8377F" w:rsidRPr="001F7E69" w:rsidRDefault="0068377F" w:rsidP="0049387C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37678">
              <w:rPr>
                <w:rFonts w:eastAsia="Times New Roman" w:cs="Times New Roman"/>
                <w:sz w:val="18"/>
                <w:szCs w:val="18"/>
                <w:lang w:eastAsia="de-DE"/>
              </w:rPr>
              <w:t>Yes (n=</w:t>
            </w:r>
            <w:r w:rsidR="0049387C">
              <w:rPr>
                <w:rFonts w:eastAsia="Times New Roman" w:cs="Times New Roman"/>
                <w:sz w:val="18"/>
                <w:szCs w:val="18"/>
                <w:lang w:eastAsia="de-DE"/>
              </w:rPr>
              <w:t>6</w:t>
            </w:r>
            <w:r w:rsidRPr="00137678">
              <w:rPr>
                <w:rFonts w:eastAsia="Times New Roman" w:cs="Times New Roman"/>
                <w:sz w:val="18"/>
                <w:szCs w:val="18"/>
                <w:lang w:eastAsia="de-DE"/>
              </w:rPr>
              <w:t>) vs. no (n=</w:t>
            </w:r>
            <w:r w:rsidR="0049387C">
              <w:rPr>
                <w:rFonts w:eastAsia="Times New Roman" w:cs="Times New Roman"/>
                <w:sz w:val="18"/>
                <w:szCs w:val="18"/>
                <w:lang w:eastAsia="de-DE"/>
              </w:rPr>
              <w:t>65</w:t>
            </w:r>
            <w:r w:rsidRPr="00137678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FC159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0.54</w:t>
            </w:r>
            <w:r w:rsidR="00DC1BAB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(0.94-4.05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FC1594">
            <w:pPr>
              <w:suppressAutoHyphens/>
              <w:autoSpaceDE w:val="0"/>
              <w:snapToGrid w:val="0"/>
              <w:spacing w:before="0" w:after="0" w:line="276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ar-SA"/>
              </w:rPr>
              <w:t>0.</w:t>
            </w:r>
            <w:r w:rsidR="00FC1594">
              <w:rPr>
                <w:rFonts w:eastAsia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465E7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0.52 (0.07-3.89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6465E7" w:rsidRDefault="006465E7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0.5</w:t>
            </w:r>
            <w:r w:rsidR="0068377F" w:rsidRPr="006465E7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2B5328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0.84 (0.11-6.54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8377F" w:rsidP="002B5328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0.</w:t>
            </w:r>
            <w:r w:rsidR="002B5328">
              <w:rPr>
                <w:rFonts w:eastAsia="Times New Roman" w:cs="Times New Roman"/>
                <w:sz w:val="18"/>
                <w:szCs w:val="18"/>
                <w:lang w:eastAsia="de-DE"/>
              </w:rPr>
              <w:t>87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6461A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3.25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(0.34-31.31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6461A4" w:rsidRDefault="006461A4" w:rsidP="00D92F15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6461A4">
              <w:rPr>
                <w:rFonts w:eastAsia="Times New Roman" w:cs="Times New Roman"/>
                <w:sz w:val="18"/>
                <w:szCs w:val="18"/>
                <w:lang w:eastAsia="de-DE"/>
              </w:rPr>
              <w:t>0.31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1F7E69" w:rsidRDefault="009F7AB4" w:rsidP="00D92F15">
            <w:pPr>
              <w:spacing w:before="0" w:after="0"/>
              <w:jc w:val="center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3.34 (0.91-12.18</w:t>
            </w:r>
            <w:r w:rsidR="0068377F" w:rsidRPr="001F7E69">
              <w:rPr>
                <w:rFonts w:eastAsia="Times New Roman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377F" w:rsidRPr="009F7AB4" w:rsidRDefault="0068377F" w:rsidP="009F7AB4">
            <w:pPr>
              <w:spacing w:before="0" w:after="0"/>
              <w:rPr>
                <w:rFonts w:eastAsia="Cambria" w:cs="Times New Roman"/>
                <w:color w:val="000000"/>
                <w:sz w:val="18"/>
                <w:szCs w:val="18"/>
                <w:highlight w:val="red"/>
                <w:lang w:eastAsia="de-DE"/>
              </w:rPr>
            </w:pPr>
            <w:r w:rsidRPr="009F7AB4">
              <w:rPr>
                <w:rFonts w:eastAsia="Times New Roman" w:cs="Times New Roman"/>
                <w:sz w:val="18"/>
                <w:szCs w:val="18"/>
                <w:lang w:eastAsia="de-DE"/>
              </w:rPr>
              <w:t>0.0</w:t>
            </w:r>
            <w:r w:rsidR="009F7AB4" w:rsidRPr="009F7AB4">
              <w:rPr>
                <w:rFonts w:eastAsia="Times New Roman" w:cs="Times New Roman"/>
                <w:sz w:val="18"/>
                <w:szCs w:val="18"/>
                <w:lang w:eastAsia="de-DE"/>
              </w:rPr>
              <w:t>7</w:t>
            </w:r>
          </w:p>
        </w:tc>
      </w:tr>
      <w:tr w:rsidR="0068377F" w:rsidRPr="001F7E69" w:rsidTr="00D92F15">
        <w:tblPrEx>
          <w:tblBorders>
            <w:top w:val="single" w:sz="2" w:space="0" w:color="auto"/>
          </w:tblBorders>
        </w:tblPrEx>
        <w:trPr>
          <w:trHeight w:val="756"/>
        </w:trPr>
        <w:tc>
          <w:tcPr>
            <w:tcW w:w="14280" w:type="dxa"/>
            <w:gridSpan w:val="12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68377F" w:rsidRPr="001F7E69" w:rsidRDefault="0068377F" w:rsidP="00D92F15">
            <w:pPr>
              <w:spacing w:before="0" w:after="0"/>
              <w:jc w:val="both"/>
              <w:rPr>
                <w:rFonts w:eastAsia="Cambria" w:cs="Times New Roman"/>
                <w:color w:val="000000"/>
                <w:sz w:val="14"/>
                <w:szCs w:val="14"/>
                <w:lang w:eastAsia="de-DE"/>
              </w:rPr>
            </w:pPr>
            <w:proofErr w:type="gramStart"/>
            <w:r w:rsidRPr="001F7E69">
              <w:rPr>
                <w:rFonts w:eastAsia="Cambria" w:cs="Times New Roman"/>
                <w:color w:val="000000"/>
                <w:sz w:val="14"/>
                <w:szCs w:val="14"/>
                <w:vertAlign w:val="superscript"/>
              </w:rPr>
              <w:t>a</w:t>
            </w:r>
            <w:proofErr w:type="gramEnd"/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 xml:space="preserve"> </w:t>
            </w:r>
            <w:r w:rsidRPr="001F7E69">
              <w:rPr>
                <w:rFonts w:eastAsia="Cambria" w:cs="Times New Roman"/>
                <w:color w:val="000000"/>
                <w:sz w:val="14"/>
                <w:szCs w:val="14"/>
                <w:lang w:eastAsia="de-DE"/>
              </w:rPr>
              <w:t xml:space="preserve">P-value of Cox regression analysis. </w:t>
            </w:r>
          </w:p>
          <w:p w:rsidR="0068377F" w:rsidRPr="001F7E69" w:rsidRDefault="0068377F" w:rsidP="00D92F15">
            <w:pPr>
              <w:spacing w:before="0" w:after="0"/>
              <w:jc w:val="both"/>
              <w:rPr>
                <w:rFonts w:eastAsia="Cambria" w:cs="Times New Roman"/>
                <w:color w:val="000000"/>
                <w:sz w:val="14"/>
                <w:szCs w:val="14"/>
                <w:lang w:eastAsia="de-DE"/>
              </w:rPr>
            </w:pPr>
            <w:proofErr w:type="gramStart"/>
            <w:r w:rsidRPr="001F7E69">
              <w:rPr>
                <w:rFonts w:eastAsia="Cambria" w:cs="Times New Roman"/>
                <w:color w:val="000000"/>
                <w:sz w:val="14"/>
                <w:szCs w:val="14"/>
                <w:vertAlign w:val="superscript"/>
                <w:lang w:eastAsia="de-DE"/>
              </w:rPr>
              <w:t>b</w:t>
            </w:r>
            <w:proofErr w:type="gramEnd"/>
            <w:r w:rsidRPr="001F7E69">
              <w:rPr>
                <w:rFonts w:eastAsia="Cambria" w:cs="Times New Roman"/>
                <w:color w:val="000000"/>
                <w:sz w:val="14"/>
                <w:szCs w:val="14"/>
                <w:lang w:eastAsia="de-DE"/>
              </w:rPr>
              <w:t xml:space="preserve"> Patients without data were excluded from the respective analysis.</w:t>
            </w:r>
          </w:p>
          <w:p w:rsidR="0068377F" w:rsidRPr="001F7E69" w:rsidRDefault="0068377F" w:rsidP="00D92F15">
            <w:pPr>
              <w:spacing w:before="0" w:after="0"/>
              <w:jc w:val="both"/>
              <w:rPr>
                <w:rFonts w:eastAsia="Cambria" w:cs="Times New Roman"/>
                <w:color w:val="000000"/>
                <w:sz w:val="14"/>
                <w:szCs w:val="14"/>
              </w:rPr>
            </w:pPr>
          </w:p>
          <w:p w:rsidR="0068377F" w:rsidRPr="001F7E69" w:rsidRDefault="0068377F" w:rsidP="00D92F15">
            <w:pPr>
              <w:spacing w:before="0" w:after="0"/>
              <w:jc w:val="both"/>
              <w:rPr>
                <w:rFonts w:eastAsia="Cambria" w:cs="Times New Roman"/>
                <w:color w:val="000000"/>
                <w:sz w:val="14"/>
                <w:szCs w:val="14"/>
              </w:rPr>
            </w:pPr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 xml:space="preserve">Abbreviations: </w:t>
            </w:r>
          </w:p>
          <w:p w:rsidR="0068377F" w:rsidRPr="001F7E69" w:rsidRDefault="0068377F" w:rsidP="00D92F15">
            <w:pPr>
              <w:spacing w:before="0" w:after="0"/>
              <w:jc w:val="both"/>
              <w:rPr>
                <w:rFonts w:eastAsia="Cambria" w:cs="Times New Roman"/>
                <w:color w:val="000000"/>
                <w:sz w:val="14"/>
                <w:szCs w:val="14"/>
              </w:rPr>
            </w:pPr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 xml:space="preserve">BMI, body mass index; CCI, </w:t>
            </w:r>
            <w:proofErr w:type="spellStart"/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>Charlson</w:t>
            </w:r>
            <w:proofErr w:type="spellEnd"/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 xml:space="preserve"> Comorbidity Index; CI, confidence interval; DC, distant control; HR, hazard ratio; LRC, </w:t>
            </w:r>
            <w:proofErr w:type="spellStart"/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>locoregional</w:t>
            </w:r>
            <w:proofErr w:type="spellEnd"/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 xml:space="preserve"> control; min, minimum; max, maximum; OS, overall survival; PFS, progression-free survival; UICC, Union </w:t>
            </w:r>
            <w:proofErr w:type="spellStart"/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>internationale</w:t>
            </w:r>
            <w:proofErr w:type="spellEnd"/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>contre</w:t>
            </w:r>
            <w:proofErr w:type="spellEnd"/>
            <w:r w:rsidRPr="001F7E69">
              <w:rPr>
                <w:rFonts w:eastAsia="Cambria" w:cs="Times New Roman"/>
                <w:color w:val="000000"/>
                <w:sz w:val="14"/>
                <w:szCs w:val="14"/>
              </w:rPr>
              <w:t xml:space="preserve"> le cancer; SFS, stoma-free survival; y, years of age.</w:t>
            </w:r>
          </w:p>
        </w:tc>
      </w:tr>
    </w:tbl>
    <w:p w:rsidR="006D342C" w:rsidRDefault="00556CB3"/>
    <w:sectPr w:rsidR="006D342C" w:rsidSect="0068377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7F"/>
    <w:rsid w:val="00050A54"/>
    <w:rsid w:val="000B59CA"/>
    <w:rsid w:val="00137678"/>
    <w:rsid w:val="0027346D"/>
    <w:rsid w:val="002B5328"/>
    <w:rsid w:val="002B5946"/>
    <w:rsid w:val="0049387C"/>
    <w:rsid w:val="00551B4B"/>
    <w:rsid w:val="00556CB3"/>
    <w:rsid w:val="005B167B"/>
    <w:rsid w:val="006461A4"/>
    <w:rsid w:val="006465E7"/>
    <w:rsid w:val="0068377F"/>
    <w:rsid w:val="008C71CF"/>
    <w:rsid w:val="009F7AB4"/>
    <w:rsid w:val="00DC1BAB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9868-8CBE-492A-8BC6-6F391F1D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377F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Leu, Martin</dc:creator>
  <cp:keywords/>
  <dc:description/>
  <cp:lastModifiedBy>Leu, Martin</cp:lastModifiedBy>
  <cp:revision>2</cp:revision>
  <dcterms:created xsi:type="dcterms:W3CDTF">2025-03-21T14:49:00Z</dcterms:created>
  <dcterms:modified xsi:type="dcterms:W3CDTF">2025-03-21T14:49:00Z</dcterms:modified>
</cp:coreProperties>
</file>