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EE807" w14:textId="77777777" w:rsidR="00086E51" w:rsidRPr="00086E51" w:rsidRDefault="00086E51" w:rsidP="00086E51">
      <w:pPr>
        <w:spacing w:after="0" w:line="360" w:lineRule="auto"/>
        <w:rPr>
          <w:rFonts w:ascii="Calibri" w:eastAsia="SimSun" w:hAnsi="Calibri" w:cs="Times New Roman"/>
          <w:b/>
          <w:bCs/>
          <w:kern w:val="0"/>
          <w:sz w:val="24"/>
          <w:szCs w:val="24"/>
          <w:lang w:val="en-US"/>
          <w14:ligatures w14:val="none"/>
        </w:rPr>
      </w:pPr>
      <w:r w:rsidRPr="00086E51">
        <w:rPr>
          <w:rFonts w:ascii="Calibri" w:eastAsia="SimSun" w:hAnsi="Calibri" w:cs="Times New Roman"/>
          <w:b/>
          <w:bCs/>
          <w:kern w:val="0"/>
          <w:sz w:val="24"/>
          <w:szCs w:val="24"/>
          <w:lang w:val="en-US"/>
          <w14:ligatures w14:val="none"/>
        </w:rPr>
        <w:t xml:space="preserve">Supplementary figures: </w:t>
      </w:r>
    </w:p>
    <w:p w14:paraId="4EE8465C" w14:textId="77777777" w:rsidR="00086E51" w:rsidRPr="00086E51" w:rsidRDefault="00086E51" w:rsidP="00086E51">
      <w:pPr>
        <w:keepNext/>
        <w:spacing w:after="0" w:line="360" w:lineRule="auto"/>
        <w:jc w:val="center"/>
        <w:rPr>
          <w:rFonts w:ascii="Calibri" w:eastAsia="SimSun" w:hAnsi="Calibri" w:cs="Times New Roman"/>
          <w:kern w:val="0"/>
          <w:sz w:val="24"/>
          <w:szCs w:val="24"/>
          <w:lang w:val="en-US"/>
          <w14:ligatures w14:val="none"/>
        </w:rPr>
      </w:pPr>
      <w:r w:rsidRPr="00086E51">
        <w:rPr>
          <w:rFonts w:ascii="Calibri" w:eastAsia="SimSun" w:hAnsi="Calibri" w:cs="Times New Roman"/>
          <w:noProof/>
          <w:kern w:val="0"/>
          <w:sz w:val="24"/>
          <w:szCs w:val="24"/>
          <w:lang w:val="en-US"/>
          <w14:ligatures w14:val="none"/>
        </w:rPr>
        <w:drawing>
          <wp:inline distT="0" distB="0" distL="0" distR="0" wp14:anchorId="5029BF33" wp14:editId="4DF56A2E">
            <wp:extent cx="5470178" cy="6323682"/>
            <wp:effectExtent l="0" t="0" r="3810" b="1270"/>
            <wp:docPr id="12" name="Picture 1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graph&#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11827" cy="6371830"/>
                    </a:xfrm>
                    <a:prstGeom prst="rect">
                      <a:avLst/>
                    </a:prstGeom>
                  </pic:spPr>
                </pic:pic>
              </a:graphicData>
            </a:graphic>
          </wp:inline>
        </w:drawing>
      </w:r>
    </w:p>
    <w:p w14:paraId="3FE00DE4" w14:textId="77777777" w:rsidR="00086E51" w:rsidRPr="00086E51" w:rsidRDefault="00086E51" w:rsidP="00086E51">
      <w:pPr>
        <w:spacing w:after="200" w:line="276" w:lineRule="auto"/>
        <w:jc w:val="both"/>
        <w:rPr>
          <w:rFonts w:ascii="Calibri" w:eastAsia="SimSun" w:hAnsi="Calibri" w:cs="Times New Roman"/>
          <w:i/>
          <w:iCs/>
          <w:color w:val="44546A"/>
          <w:kern w:val="0"/>
          <w:lang w:val="en-US"/>
          <w14:ligatures w14:val="none"/>
        </w:rPr>
      </w:pPr>
      <w:r w:rsidRPr="00086E51">
        <w:rPr>
          <w:rFonts w:ascii="Calibri" w:eastAsia="SimSun" w:hAnsi="Calibri" w:cs="Times New Roman"/>
          <w:i/>
          <w:iCs/>
          <w:color w:val="44546A"/>
          <w:kern w:val="0"/>
          <w:lang w:val="en-US"/>
          <w14:ligatures w14:val="none"/>
        </w:rPr>
        <w:t xml:space="preserve">Figure S1: A, left: Comparison between spontaneous activity in normal conditions (control, blue) vs. the condition of disabling the output from all inhibitory neurons (while maintaining their capacity to spike). All groups substantially elevated their firing rates, particularly those in deep layers. A, right: Comparison between spontaneous activity in </w:t>
      </w:r>
      <w:r w:rsidRPr="00086E51">
        <w:rPr>
          <w:rFonts w:ascii="Calibri" w:eastAsia="SimSun" w:hAnsi="Calibri" w:cs="Times New Roman" w:hint="eastAsia"/>
          <w:i/>
          <w:iCs/>
          <w:color w:val="44546A"/>
          <w:kern w:val="0"/>
          <w:lang w:val="en-US" w:eastAsia="zh-CN"/>
          <w14:ligatures w14:val="none"/>
        </w:rPr>
        <w:t>the condition of connecting</w:t>
      </w:r>
      <w:r w:rsidRPr="00086E51">
        <w:rPr>
          <w:rFonts w:ascii="Calibri" w:eastAsia="SimSun" w:hAnsi="Calibri" w:cs="Times New Roman"/>
          <w:i/>
          <w:iCs/>
          <w:color w:val="44546A"/>
          <w:kern w:val="0"/>
          <w:lang w:val="en-US"/>
          <w14:ligatures w14:val="none"/>
        </w:rPr>
        <w:t xml:space="preserve"> and disconnecting all the recurrent connections inside the column. An overall increase (decrease) in all excitatory (inhibitory) neurons were indicative of an inhibition-dominated network behavior. B: cross-correlation matrix between firing rates of excitatory and inhibitory cell groups across the whole column.</w:t>
      </w:r>
    </w:p>
    <w:p w14:paraId="1181AED6" w14:textId="77777777" w:rsidR="00086E51" w:rsidRPr="00086E51" w:rsidRDefault="00086E51" w:rsidP="00086E51">
      <w:pPr>
        <w:spacing w:after="0" w:line="360" w:lineRule="auto"/>
        <w:rPr>
          <w:rFonts w:ascii="Calibri" w:eastAsia="SimSun" w:hAnsi="Calibri" w:cs="Times New Roman"/>
          <w:kern w:val="0"/>
          <w:sz w:val="24"/>
          <w:szCs w:val="24"/>
          <w:lang w:val="en-US"/>
          <w14:ligatures w14:val="none"/>
        </w:rPr>
      </w:pPr>
    </w:p>
    <w:p w14:paraId="371CF466" w14:textId="77777777" w:rsidR="00086E51" w:rsidRPr="00086E51" w:rsidRDefault="00086E51" w:rsidP="00086E51">
      <w:pPr>
        <w:spacing w:after="0" w:line="360" w:lineRule="auto"/>
        <w:rPr>
          <w:rFonts w:ascii="Calibri" w:eastAsia="SimSun" w:hAnsi="Calibri" w:cs="Times New Roman"/>
          <w:kern w:val="0"/>
          <w:sz w:val="24"/>
          <w:szCs w:val="24"/>
          <w:lang w:val="en-US"/>
          <w14:ligatures w14:val="none"/>
        </w:rPr>
      </w:pPr>
    </w:p>
    <w:p w14:paraId="6CD8D0C8" w14:textId="77777777" w:rsidR="00086E51" w:rsidRPr="00086E51" w:rsidRDefault="00086E51" w:rsidP="00086E51">
      <w:pPr>
        <w:spacing w:after="0" w:line="360" w:lineRule="auto"/>
        <w:rPr>
          <w:rFonts w:ascii="Calibri" w:eastAsia="SimSun" w:hAnsi="Calibri" w:cs="Times New Roman"/>
          <w:kern w:val="0"/>
          <w:sz w:val="24"/>
          <w:szCs w:val="24"/>
          <w:lang w:val="en-US"/>
          <w14:ligatures w14:val="none"/>
        </w:rPr>
      </w:pPr>
    </w:p>
    <w:p w14:paraId="54CE7FCB" w14:textId="77777777" w:rsidR="00086E51" w:rsidRPr="00086E51" w:rsidRDefault="00086E51" w:rsidP="00086E51">
      <w:pPr>
        <w:spacing w:after="0" w:line="360" w:lineRule="auto"/>
        <w:rPr>
          <w:rFonts w:ascii="Calibri" w:eastAsia="SimSun" w:hAnsi="Calibri" w:cs="Times New Roman"/>
          <w:kern w:val="0"/>
          <w:sz w:val="24"/>
          <w:szCs w:val="24"/>
          <w:lang w:val="en-US"/>
          <w14:ligatures w14:val="none"/>
        </w:rPr>
      </w:pPr>
    </w:p>
    <w:p w14:paraId="11096165" w14:textId="77777777" w:rsidR="00086E51" w:rsidRPr="00086E51" w:rsidRDefault="00086E51" w:rsidP="00086E51">
      <w:pPr>
        <w:spacing w:after="0" w:line="360" w:lineRule="auto"/>
        <w:rPr>
          <w:rFonts w:ascii="Calibri" w:eastAsia="SimSun" w:hAnsi="Calibri" w:cs="Times New Roman"/>
          <w:kern w:val="0"/>
          <w:sz w:val="24"/>
          <w:szCs w:val="24"/>
          <w:lang w:val="en-US"/>
          <w14:ligatures w14:val="none"/>
        </w:rPr>
      </w:pPr>
    </w:p>
    <w:p w14:paraId="2FEA2095" w14:textId="77777777" w:rsidR="00086E51" w:rsidRPr="00086E51" w:rsidRDefault="00086E51" w:rsidP="00086E51">
      <w:pPr>
        <w:spacing w:after="0" w:line="360" w:lineRule="auto"/>
        <w:rPr>
          <w:rFonts w:ascii="Calibri" w:eastAsia="SimSun" w:hAnsi="Calibri" w:cs="Times New Roman"/>
          <w:kern w:val="0"/>
          <w:sz w:val="24"/>
          <w:szCs w:val="24"/>
          <w:lang w:val="en-US"/>
          <w14:ligatures w14:val="none"/>
        </w:rPr>
      </w:pPr>
    </w:p>
    <w:p w14:paraId="43F0B325" w14:textId="77777777" w:rsidR="00086E51" w:rsidRPr="00086E51" w:rsidRDefault="00086E51" w:rsidP="00086E51">
      <w:pPr>
        <w:spacing w:after="0" w:line="360" w:lineRule="auto"/>
        <w:rPr>
          <w:rFonts w:ascii="Calibri" w:eastAsia="SimSun" w:hAnsi="Calibri" w:cs="Times New Roman"/>
          <w:kern w:val="0"/>
          <w:sz w:val="24"/>
          <w:szCs w:val="24"/>
          <w:lang w:val="en-US"/>
          <w14:ligatures w14:val="none"/>
        </w:rPr>
      </w:pPr>
    </w:p>
    <w:p w14:paraId="04156311" w14:textId="77777777" w:rsidR="00086E51" w:rsidRPr="00086E51" w:rsidRDefault="00086E51" w:rsidP="00086E51">
      <w:pPr>
        <w:keepNext/>
        <w:spacing w:after="0" w:line="360" w:lineRule="auto"/>
        <w:jc w:val="center"/>
        <w:rPr>
          <w:rFonts w:ascii="Calibri" w:eastAsia="SimSun" w:hAnsi="Calibri" w:cs="Times New Roman"/>
          <w:kern w:val="0"/>
          <w:sz w:val="24"/>
          <w:szCs w:val="24"/>
          <w:lang w:val="en-US"/>
          <w14:ligatures w14:val="none"/>
        </w:rPr>
      </w:pPr>
      <w:r w:rsidRPr="00086E51">
        <w:rPr>
          <w:rFonts w:ascii="Calibri" w:eastAsia="SimSun" w:hAnsi="Calibri" w:cs="Times New Roman"/>
          <w:noProof/>
          <w:kern w:val="0"/>
          <w:sz w:val="24"/>
          <w:szCs w:val="24"/>
          <w:lang w:val="en-US"/>
          <w14:ligatures w14:val="none"/>
        </w:rPr>
        <w:t xml:space="preserve"> </w:t>
      </w:r>
      <w:r w:rsidRPr="00086E51">
        <w:rPr>
          <w:rFonts w:ascii="Calibri" w:eastAsia="SimSun" w:hAnsi="Calibri" w:cs="Times New Roman"/>
          <w:noProof/>
          <w:kern w:val="0"/>
          <w:sz w:val="24"/>
          <w:szCs w:val="24"/>
          <w:lang w:val="en-US"/>
          <w14:ligatures w14:val="none"/>
        </w:rPr>
        <w:drawing>
          <wp:inline distT="0" distB="0" distL="0" distR="0" wp14:anchorId="407D9FA6" wp14:editId="5AF7542E">
            <wp:extent cx="3354235" cy="4946649"/>
            <wp:effectExtent l="0" t="0" r="0" b="6985"/>
            <wp:docPr id="9" name="Picture 9" descr="A graph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group of people&#10;&#10;AI-generated content may be incorrect."/>
                    <pic:cNvPicPr/>
                  </pic:nvPicPr>
                  <pic:blipFill>
                    <a:blip r:embed="rId5"/>
                    <a:stretch>
                      <a:fillRect/>
                    </a:stretch>
                  </pic:blipFill>
                  <pic:spPr>
                    <a:xfrm>
                      <a:off x="0" y="0"/>
                      <a:ext cx="3354408" cy="4946904"/>
                    </a:xfrm>
                    <a:prstGeom prst="rect">
                      <a:avLst/>
                    </a:prstGeom>
                  </pic:spPr>
                </pic:pic>
              </a:graphicData>
            </a:graphic>
          </wp:inline>
        </w:drawing>
      </w:r>
    </w:p>
    <w:p w14:paraId="438647BC" w14:textId="77777777" w:rsidR="00086E51" w:rsidRPr="00086E51" w:rsidRDefault="00086E51" w:rsidP="00086E51">
      <w:pPr>
        <w:spacing w:after="200" w:line="276" w:lineRule="auto"/>
        <w:jc w:val="both"/>
        <w:rPr>
          <w:rFonts w:ascii="Calibri" w:eastAsia="SimSun" w:hAnsi="Calibri" w:cs="Times New Roman"/>
          <w:i/>
          <w:iCs/>
          <w:color w:val="44546A"/>
          <w:kern w:val="0"/>
          <w:lang w:val="en-US"/>
          <w14:ligatures w14:val="none"/>
        </w:rPr>
      </w:pPr>
      <w:r w:rsidRPr="00086E51">
        <w:rPr>
          <w:rFonts w:ascii="Calibri" w:eastAsia="SimSun" w:hAnsi="Calibri" w:cs="Times New Roman"/>
          <w:i/>
          <w:iCs/>
          <w:color w:val="44546A"/>
          <w:kern w:val="0"/>
          <w:lang w:val="en-US"/>
          <w14:ligatures w14:val="none"/>
        </w:rPr>
        <w:t>Figure S2: Mean firing rates of all groups for networks of different sizes. We show that, with proper scaling of the weights (see Methods), results for 5000 neurons, 10000 neurons and 20000 neurons lead to the very similar results.</w:t>
      </w:r>
    </w:p>
    <w:p w14:paraId="117AD8DB" w14:textId="77777777" w:rsidR="00086E51" w:rsidRPr="00086E51" w:rsidRDefault="00086E51" w:rsidP="00086E51">
      <w:pPr>
        <w:spacing w:after="0" w:line="360" w:lineRule="auto"/>
        <w:rPr>
          <w:rFonts w:ascii="Calibri" w:eastAsia="SimSun" w:hAnsi="Calibri" w:cs="Times New Roman"/>
          <w:kern w:val="0"/>
          <w:sz w:val="24"/>
          <w:szCs w:val="24"/>
          <w:lang w:val="en-US"/>
          <w14:ligatures w14:val="none"/>
        </w:rPr>
      </w:pPr>
    </w:p>
    <w:p w14:paraId="30DE1011" w14:textId="77777777" w:rsidR="00086E51" w:rsidRPr="00086E51" w:rsidRDefault="00086E51" w:rsidP="00086E51">
      <w:pPr>
        <w:spacing w:after="0" w:line="360" w:lineRule="auto"/>
        <w:rPr>
          <w:rFonts w:ascii="Calibri" w:eastAsia="SimSun" w:hAnsi="Calibri" w:cs="Times New Roman"/>
          <w:kern w:val="0"/>
          <w:sz w:val="24"/>
          <w:szCs w:val="24"/>
          <w:lang w:val="en-US"/>
          <w14:ligatures w14:val="none"/>
        </w:rPr>
      </w:pPr>
    </w:p>
    <w:p w14:paraId="521B3318" w14:textId="77777777" w:rsidR="00086E51" w:rsidRPr="00086E51" w:rsidRDefault="00086E51" w:rsidP="00086E51">
      <w:pPr>
        <w:spacing w:after="0" w:line="360" w:lineRule="auto"/>
        <w:rPr>
          <w:rFonts w:ascii="Calibri" w:eastAsia="SimSun" w:hAnsi="Calibri" w:cs="Times New Roman"/>
          <w:kern w:val="0"/>
          <w:sz w:val="24"/>
          <w:szCs w:val="24"/>
          <w:lang w:val="en-US"/>
          <w14:ligatures w14:val="none"/>
        </w:rPr>
      </w:pPr>
    </w:p>
    <w:p w14:paraId="7883EE2A" w14:textId="77777777" w:rsidR="00086E51" w:rsidRPr="00086E51" w:rsidRDefault="00086E51" w:rsidP="00086E51">
      <w:pPr>
        <w:spacing w:after="0" w:line="360" w:lineRule="auto"/>
        <w:rPr>
          <w:rFonts w:ascii="Calibri" w:eastAsia="SimSun" w:hAnsi="Calibri" w:cs="Times New Roman"/>
          <w:kern w:val="0"/>
          <w:sz w:val="24"/>
          <w:szCs w:val="24"/>
          <w:lang w:val="en-US"/>
          <w14:ligatures w14:val="none"/>
        </w:rPr>
      </w:pPr>
    </w:p>
    <w:p w14:paraId="7854C847" w14:textId="77777777" w:rsidR="00086E51" w:rsidRPr="00086E51" w:rsidRDefault="00086E51" w:rsidP="00086E51">
      <w:pPr>
        <w:spacing w:after="0" w:line="360" w:lineRule="auto"/>
        <w:rPr>
          <w:rFonts w:ascii="Calibri" w:eastAsia="SimSun" w:hAnsi="Calibri" w:cs="Times New Roman"/>
          <w:kern w:val="0"/>
          <w:sz w:val="24"/>
          <w:szCs w:val="24"/>
          <w:lang w:val="en-US"/>
          <w14:ligatures w14:val="none"/>
        </w:rPr>
      </w:pPr>
    </w:p>
    <w:p w14:paraId="679431EB" w14:textId="77777777" w:rsidR="00086E51" w:rsidRPr="00086E51" w:rsidRDefault="00086E51" w:rsidP="00086E51">
      <w:pPr>
        <w:spacing w:after="0" w:line="240" w:lineRule="auto"/>
        <w:jc w:val="center"/>
        <w:rPr>
          <w:rFonts w:ascii="Calibri" w:eastAsia="SimSun" w:hAnsi="Calibri" w:cs="Times New Roman"/>
          <w:kern w:val="0"/>
          <w:sz w:val="24"/>
          <w:szCs w:val="24"/>
          <w:lang w:val="en-US"/>
          <w14:ligatures w14:val="none"/>
        </w:rPr>
      </w:pPr>
      <w:r w:rsidRPr="00086E51">
        <w:rPr>
          <w:rFonts w:ascii="Calibri" w:eastAsia="SimSun" w:hAnsi="Calibri" w:cs="Times New Roman"/>
          <w:noProof/>
          <w:kern w:val="0"/>
          <w:sz w:val="24"/>
          <w:szCs w:val="24"/>
          <w:lang w:val="en-US"/>
          <w14:ligatures w14:val="none"/>
        </w:rPr>
        <w:lastRenderedPageBreak/>
        <w:drawing>
          <wp:inline distT="0" distB="0" distL="0" distR="0" wp14:anchorId="11A75A4B" wp14:editId="5D655102">
            <wp:extent cx="2980617" cy="4789714"/>
            <wp:effectExtent l="0" t="0" r="0" b="0"/>
            <wp:docPr id="1126623874"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23874" name="Picture 2" descr="A screenshot of a graph&#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85375" cy="4797361"/>
                    </a:xfrm>
                    <a:prstGeom prst="rect">
                      <a:avLst/>
                    </a:prstGeom>
                    <a:noFill/>
                    <a:ln>
                      <a:noFill/>
                    </a:ln>
                  </pic:spPr>
                </pic:pic>
              </a:graphicData>
            </a:graphic>
          </wp:inline>
        </w:drawing>
      </w:r>
    </w:p>
    <w:p w14:paraId="3B4BF464" w14:textId="77777777" w:rsidR="00086E51" w:rsidRPr="00086E51" w:rsidRDefault="00086E51" w:rsidP="00086E51">
      <w:pPr>
        <w:spacing w:after="200" w:line="240" w:lineRule="auto"/>
        <w:rPr>
          <w:rFonts w:ascii="Calibri" w:eastAsia="SimSun" w:hAnsi="Calibri" w:cs="Times New Roman"/>
          <w:i/>
          <w:iCs/>
          <w:color w:val="44546A"/>
          <w:kern w:val="0"/>
          <w:lang w:val="en-US" w:eastAsia="zh-CN"/>
          <w14:ligatures w14:val="none"/>
        </w:rPr>
      </w:pPr>
      <w:r w:rsidRPr="00086E51">
        <w:rPr>
          <w:rFonts w:ascii="Calibri" w:eastAsia="SimSun" w:hAnsi="Calibri" w:cs="Times New Roman" w:hint="eastAsia"/>
          <w:i/>
          <w:iCs/>
          <w:color w:val="44546A"/>
          <w:kern w:val="0"/>
          <w:lang w:val="en-US" w:eastAsia="zh-CN"/>
          <w14:ligatures w14:val="none"/>
        </w:rPr>
        <w:t xml:space="preserve">Figure. S3: </w:t>
      </w:r>
      <w:r w:rsidRPr="00086E51">
        <w:rPr>
          <w:rFonts w:ascii="Calibri" w:eastAsia="SimSun" w:hAnsi="Calibri" w:cs="Times New Roman" w:hint="eastAsia"/>
          <w:i/>
          <w:iCs/>
          <w:color w:val="44546A"/>
          <w:kern w:val="0"/>
          <w:lang w:eastAsia="zh-CN"/>
          <w14:ligatures w14:val="none"/>
        </w:rPr>
        <w:t>M</w:t>
      </w:r>
      <w:r w:rsidRPr="00086E51">
        <w:rPr>
          <w:rFonts w:ascii="Calibri" w:eastAsia="SimSun" w:hAnsi="Calibri" w:cs="Times New Roman"/>
          <w:i/>
          <w:iCs/>
          <w:color w:val="44546A"/>
          <w:kern w:val="0"/>
          <w14:ligatures w14:val="none"/>
        </w:rPr>
        <w:t>ean firing rates</w:t>
      </w:r>
      <w:r w:rsidRPr="00086E51">
        <w:rPr>
          <w:rFonts w:ascii="Calibri" w:eastAsia="SimSun" w:hAnsi="Calibri" w:cs="Times New Roman" w:hint="eastAsia"/>
          <w:i/>
          <w:iCs/>
          <w:color w:val="44546A"/>
          <w:kern w:val="0"/>
          <w:lang w:eastAsia="zh-CN"/>
          <w14:ligatures w14:val="none"/>
        </w:rPr>
        <w:t xml:space="preserve"> after stimulating layer 4 excitatory neurons</w:t>
      </w:r>
      <w:r w:rsidRPr="00086E51">
        <w:rPr>
          <w:rFonts w:ascii="Calibri" w:eastAsia="SimSun" w:hAnsi="Calibri" w:cs="Times New Roman"/>
          <w:i/>
          <w:iCs/>
          <w:color w:val="44546A"/>
          <w:kern w:val="0"/>
          <w14:ligatures w14:val="none"/>
        </w:rPr>
        <w:t xml:space="preserve"> (dashed bars). The error bar for the model </w:t>
      </w:r>
      <w:proofErr w:type="gramStart"/>
      <w:r w:rsidRPr="00086E51">
        <w:rPr>
          <w:rFonts w:ascii="Calibri" w:eastAsia="SimSun" w:hAnsi="Calibri" w:cs="Times New Roman"/>
          <w:i/>
          <w:iCs/>
          <w:color w:val="44546A"/>
          <w:kern w:val="0"/>
          <w14:ligatures w14:val="none"/>
        </w:rPr>
        <w:t>are</w:t>
      </w:r>
      <w:proofErr w:type="gramEnd"/>
      <w:r w:rsidRPr="00086E51">
        <w:rPr>
          <w:rFonts w:ascii="Calibri" w:eastAsia="SimSun" w:hAnsi="Calibri" w:cs="Times New Roman"/>
          <w:i/>
          <w:iCs/>
          <w:color w:val="44546A"/>
          <w:kern w:val="0"/>
          <w14:ligatures w14:val="none"/>
        </w:rPr>
        <w:t xml:space="preserve"> computed as standard deviation over 10 different simulations.</w:t>
      </w:r>
      <w:r w:rsidRPr="00086E51">
        <w:rPr>
          <w:rFonts w:ascii="Calibri" w:eastAsia="SimSun" w:hAnsi="Calibri" w:cs="Times New Roman" w:hint="eastAsia"/>
          <w:i/>
          <w:iCs/>
          <w:color w:val="44546A"/>
          <w:kern w:val="0"/>
          <w:lang w:eastAsia="zh-CN"/>
          <w14:ligatures w14:val="none"/>
        </w:rPr>
        <w:t xml:space="preserve"> </w:t>
      </w:r>
      <w:r w:rsidRPr="00086E51">
        <w:rPr>
          <w:rFonts w:ascii="Calibri" w:eastAsia="SimSun" w:hAnsi="Calibri" w:cs="Times New Roman"/>
          <w:i/>
          <w:iCs/>
          <w:color w:val="44546A"/>
          <w:kern w:val="0"/>
          <w14:ligatures w14:val="none"/>
        </w:rPr>
        <w:t>Error bars for experimental data are not depicted</w:t>
      </w:r>
      <w:r w:rsidRPr="00086E51">
        <w:rPr>
          <w:rFonts w:ascii="Calibri" w:eastAsia="SimSun" w:hAnsi="Calibri" w:cs="Times New Roman" w:hint="eastAsia"/>
          <w:i/>
          <w:iCs/>
          <w:color w:val="44546A"/>
          <w:kern w:val="0"/>
          <w:lang w:eastAsia="zh-CN"/>
          <w14:ligatures w14:val="none"/>
        </w:rPr>
        <w:t xml:space="preserve"> because of its unrealistically </w:t>
      </w:r>
      <w:r w:rsidRPr="00086E51">
        <w:rPr>
          <w:rFonts w:ascii="Calibri" w:eastAsia="SimSun" w:hAnsi="Calibri" w:cs="Times New Roman"/>
          <w:i/>
          <w:iCs/>
          <w:color w:val="44546A"/>
          <w:kern w:val="0"/>
          <w:lang w:eastAsia="zh-CN"/>
          <w14:ligatures w14:val="none"/>
        </w:rPr>
        <w:t>significant</w:t>
      </w:r>
      <w:r w:rsidRPr="00086E51">
        <w:rPr>
          <w:rFonts w:ascii="Calibri" w:eastAsia="SimSun" w:hAnsi="Calibri" w:cs="Times New Roman" w:hint="eastAsia"/>
          <w:i/>
          <w:iCs/>
          <w:color w:val="44546A"/>
          <w:kern w:val="0"/>
          <w:lang w:eastAsia="zh-CN"/>
          <w14:ligatures w14:val="none"/>
        </w:rPr>
        <w:t xml:space="preserve"> variations</w:t>
      </w:r>
      <w:r w:rsidRPr="00086E51">
        <w:rPr>
          <w:rFonts w:ascii="Calibri" w:eastAsia="SimSun" w:hAnsi="Calibri" w:cs="Times New Roman"/>
          <w:i/>
          <w:iCs/>
          <w:color w:val="44546A"/>
          <w:kern w:val="0"/>
          <w14:ligatures w14:val="none"/>
        </w:rPr>
        <w:t xml:space="preserve">. Boxplots of experimental firing rates can be found in </w:t>
      </w:r>
      <w:proofErr w:type="spellStart"/>
      <w:r w:rsidRPr="00086E51">
        <w:rPr>
          <w:rFonts w:ascii="Calibri" w:eastAsia="SimSun" w:hAnsi="Calibri" w:cs="Times New Roman"/>
          <w:i/>
          <w:iCs/>
          <w:color w:val="44546A"/>
          <w:kern w:val="0"/>
          <w14:ligatures w14:val="none"/>
        </w:rPr>
        <w:t>Billeh</w:t>
      </w:r>
      <w:proofErr w:type="spellEnd"/>
      <w:r w:rsidRPr="00086E51">
        <w:rPr>
          <w:rFonts w:ascii="Calibri" w:eastAsia="SimSun" w:hAnsi="Calibri" w:cs="Times New Roman"/>
          <w:i/>
          <w:iCs/>
          <w:color w:val="44546A"/>
          <w:kern w:val="0"/>
          <w14:ligatures w14:val="none"/>
        </w:rPr>
        <w:t xml:space="preserve"> et al.</w:t>
      </w:r>
      <w:r w:rsidRPr="00086E51">
        <w:rPr>
          <w:rFonts w:ascii="Calibri" w:eastAsia="SimSun" w:hAnsi="Calibri" w:cs="Times New Roman"/>
          <w:i/>
          <w:iCs/>
          <w:color w:val="44546A"/>
          <w:kern w:val="0"/>
          <w:vertAlign w:val="superscript"/>
          <w14:ligatures w14:val="none"/>
        </w:rPr>
        <w:t>22</w:t>
      </w:r>
      <w:r w:rsidRPr="00086E51">
        <w:rPr>
          <w:rFonts w:ascii="Calibri" w:eastAsia="SimSun" w:hAnsi="Calibri" w:cs="Times New Roman"/>
          <w:i/>
          <w:iCs/>
          <w:color w:val="44546A"/>
          <w:kern w:val="0"/>
          <w14:ligatures w14:val="none"/>
        </w:rPr>
        <w:t>, in their figure 3F</w:t>
      </w:r>
      <w:r w:rsidRPr="00086E51">
        <w:rPr>
          <w:rFonts w:ascii="Calibri" w:eastAsia="SimSun" w:hAnsi="Calibri" w:cs="Times New Roman" w:hint="eastAsia"/>
          <w:i/>
          <w:iCs/>
          <w:color w:val="44546A"/>
          <w:kern w:val="0"/>
          <w:lang w:eastAsia="zh-CN"/>
          <w14:ligatures w14:val="none"/>
        </w:rPr>
        <w:t>.</w:t>
      </w:r>
    </w:p>
    <w:p w14:paraId="6BEB6902" w14:textId="77777777" w:rsidR="00086E51" w:rsidRPr="00086E51" w:rsidRDefault="00086E51" w:rsidP="00086E51">
      <w:pPr>
        <w:spacing w:after="0" w:line="240" w:lineRule="auto"/>
        <w:rPr>
          <w:rFonts w:ascii="Calibri" w:eastAsia="SimSun" w:hAnsi="Calibri" w:cs="Times New Roman"/>
          <w:i/>
          <w:iCs/>
          <w:color w:val="44546A"/>
          <w:kern w:val="0"/>
          <w:sz w:val="28"/>
          <w:szCs w:val="28"/>
          <w:lang w:val="en-US"/>
          <w14:ligatures w14:val="none"/>
        </w:rPr>
      </w:pPr>
      <w:r w:rsidRPr="00086E51">
        <w:rPr>
          <w:rFonts w:ascii="Calibri" w:eastAsia="SimSun" w:hAnsi="Calibri" w:cs="Times New Roman"/>
          <w:kern w:val="0"/>
          <w:sz w:val="28"/>
          <w:szCs w:val="28"/>
          <w:lang w:val="en-US"/>
          <w14:ligatures w14:val="none"/>
        </w:rPr>
        <w:br w:type="page"/>
      </w:r>
    </w:p>
    <w:p w14:paraId="412852E9" w14:textId="77777777" w:rsidR="00086E51" w:rsidRPr="00086E51" w:rsidRDefault="00086E51" w:rsidP="00086E51">
      <w:pPr>
        <w:keepNext/>
        <w:spacing w:after="200" w:line="276" w:lineRule="auto"/>
        <w:jc w:val="center"/>
        <w:rPr>
          <w:rFonts w:ascii="Calibri" w:eastAsia="SimSun" w:hAnsi="Calibri" w:cs="Times New Roman"/>
          <w:i/>
          <w:iCs/>
          <w:color w:val="44546A"/>
          <w:kern w:val="0"/>
          <w:sz w:val="18"/>
          <w:szCs w:val="18"/>
          <w:lang w:val="en-US"/>
          <w14:ligatures w14:val="none"/>
        </w:rPr>
      </w:pPr>
      <w:r w:rsidRPr="00086E51">
        <w:rPr>
          <w:rFonts w:ascii="Calibri" w:eastAsia="SimSun" w:hAnsi="Calibri" w:cs="Times New Roman"/>
          <w:i/>
          <w:iCs/>
          <w:noProof/>
          <w:color w:val="44546A"/>
          <w:kern w:val="0"/>
          <w:lang w:val="en-US"/>
          <w14:ligatures w14:val="none"/>
        </w:rPr>
        <w:lastRenderedPageBreak/>
        <w:drawing>
          <wp:anchor distT="0" distB="0" distL="114300" distR="114300" simplePos="0" relativeHeight="251659264" behindDoc="1" locked="0" layoutInCell="1" allowOverlap="1" wp14:anchorId="0EDCB5B2" wp14:editId="7DDAA808">
            <wp:simplePos x="0" y="0"/>
            <wp:positionH relativeFrom="column">
              <wp:posOffset>2764790</wp:posOffset>
            </wp:positionH>
            <wp:positionV relativeFrom="paragraph">
              <wp:posOffset>342900</wp:posOffset>
            </wp:positionV>
            <wp:extent cx="2998470" cy="4820920"/>
            <wp:effectExtent l="0" t="0" r="0" b="0"/>
            <wp:wrapTight wrapText="bothSides">
              <wp:wrapPolygon edited="0">
                <wp:start x="0" y="0"/>
                <wp:lineTo x="0" y="21509"/>
                <wp:lineTo x="21408" y="21509"/>
                <wp:lineTo x="21408" y="0"/>
                <wp:lineTo x="0" y="0"/>
              </wp:wrapPolygon>
            </wp:wrapTight>
            <wp:docPr id="33" name="Picture 3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graph&#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98470" cy="4820920"/>
                    </a:xfrm>
                    <a:prstGeom prst="rect">
                      <a:avLst/>
                    </a:prstGeom>
                  </pic:spPr>
                </pic:pic>
              </a:graphicData>
            </a:graphic>
            <wp14:sizeRelH relativeFrom="margin">
              <wp14:pctWidth>0</wp14:pctWidth>
            </wp14:sizeRelH>
            <wp14:sizeRelV relativeFrom="margin">
              <wp14:pctHeight>0</wp14:pctHeight>
            </wp14:sizeRelV>
          </wp:anchor>
        </w:drawing>
      </w:r>
      <w:r w:rsidRPr="00086E51">
        <w:rPr>
          <w:rFonts w:ascii="Calibri" w:eastAsia="SimSun" w:hAnsi="Calibri" w:cs="Times New Roman"/>
          <w:i/>
          <w:iCs/>
          <w:noProof/>
          <w:color w:val="44546A"/>
          <w:kern w:val="0"/>
          <w:lang w:val="en-US"/>
          <w14:ligatures w14:val="none"/>
        </w:rPr>
        <w:drawing>
          <wp:inline distT="0" distB="0" distL="0" distR="0" wp14:anchorId="784636DA" wp14:editId="0DE3F92B">
            <wp:extent cx="2562225" cy="5240845"/>
            <wp:effectExtent l="0" t="0" r="0" b="0"/>
            <wp:docPr id="40" name="Picture 40"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grap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0385" cy="5257537"/>
                    </a:xfrm>
                    <a:prstGeom prst="rect">
                      <a:avLst/>
                    </a:prstGeom>
                  </pic:spPr>
                </pic:pic>
              </a:graphicData>
            </a:graphic>
          </wp:inline>
        </w:drawing>
      </w:r>
    </w:p>
    <w:p w14:paraId="43017EC0" w14:textId="77777777" w:rsidR="00086E51" w:rsidRPr="00086E51" w:rsidRDefault="00086E51" w:rsidP="00086E51">
      <w:pPr>
        <w:spacing w:after="200" w:line="240" w:lineRule="auto"/>
        <w:rPr>
          <w:rFonts w:ascii="Calibri" w:eastAsia="SimSun" w:hAnsi="Calibri" w:cs="Times New Roman"/>
          <w:color w:val="44546A"/>
          <w:kern w:val="0"/>
          <w:lang w:val="en-US"/>
          <w14:ligatures w14:val="none"/>
        </w:rPr>
      </w:pPr>
      <w:bookmarkStart w:id="0" w:name="_Hlk192582726"/>
      <w:r w:rsidRPr="00086E51">
        <w:rPr>
          <w:rFonts w:ascii="Calibri" w:eastAsia="SimSun" w:hAnsi="Calibri" w:cs="Times New Roman"/>
          <w:i/>
          <w:iCs/>
          <w:color w:val="44546A"/>
          <w:kern w:val="0"/>
          <w:lang w:val="en-US"/>
          <w14:ligatures w14:val="none"/>
        </w:rPr>
        <w:t xml:space="preserve">Figure S4: </w:t>
      </w:r>
      <w:r w:rsidRPr="00086E51">
        <w:rPr>
          <w:rFonts w:ascii="Calibri" w:eastAsia="SimSun" w:hAnsi="Calibri" w:cs="Times New Roman"/>
          <w:color w:val="44546A"/>
          <w:kern w:val="0"/>
          <w:lang w:val="en-US"/>
          <w14:ligatures w14:val="none"/>
        </w:rPr>
        <w:t xml:space="preserve">Spontaneous activity after STDP-induced column. </w:t>
      </w:r>
      <w:bookmarkEnd w:id="0"/>
      <w:r w:rsidRPr="00086E51">
        <w:rPr>
          <w:rFonts w:ascii="Calibri" w:eastAsia="SimSun" w:hAnsi="Calibri" w:cs="Times New Roman"/>
          <w:color w:val="44546A"/>
          <w:kern w:val="0"/>
          <w:lang w:val="en-US"/>
          <w14:ligatures w14:val="none"/>
        </w:rPr>
        <w:t xml:space="preserve">Left: raster plot of spontaneous spiking activity simulated for 1500 </w:t>
      </w:r>
      <w:proofErr w:type="spellStart"/>
      <w:r w:rsidRPr="00086E51">
        <w:rPr>
          <w:rFonts w:ascii="Calibri" w:eastAsia="SimSun" w:hAnsi="Calibri" w:cs="Times New Roman"/>
          <w:color w:val="44546A"/>
          <w:kern w:val="0"/>
          <w:lang w:val="en-US"/>
          <w14:ligatures w14:val="none"/>
        </w:rPr>
        <w:t>ms</w:t>
      </w:r>
      <w:proofErr w:type="spellEnd"/>
      <w:r w:rsidRPr="00086E51">
        <w:rPr>
          <w:rFonts w:ascii="Calibri" w:eastAsia="SimSun" w:hAnsi="Calibri" w:cs="Times New Roman"/>
          <w:color w:val="44546A"/>
          <w:kern w:val="0"/>
          <w:lang w:val="en-US"/>
          <w14:ligatures w14:val="none"/>
        </w:rPr>
        <w:t xml:space="preserve"> after plasticity offset (55 s). Right: Mean firing rates for each model population versus experiment.</w:t>
      </w:r>
    </w:p>
    <w:p w14:paraId="2B6857E1" w14:textId="77777777" w:rsidR="00086E51" w:rsidRPr="00086E51" w:rsidRDefault="00086E51" w:rsidP="00086E51">
      <w:pPr>
        <w:spacing w:after="0" w:line="240" w:lineRule="auto"/>
        <w:rPr>
          <w:rFonts w:ascii="Calibri" w:eastAsia="SimSun" w:hAnsi="Calibri" w:cs="Times New Roman"/>
          <w:color w:val="44546A"/>
          <w:kern w:val="0"/>
          <w:lang w:val="en-US"/>
          <w14:ligatures w14:val="none"/>
        </w:rPr>
      </w:pPr>
      <w:r w:rsidRPr="00086E51">
        <w:rPr>
          <w:rFonts w:ascii="Calibri" w:eastAsia="SimSun" w:hAnsi="Calibri" w:cs="Times New Roman"/>
          <w:i/>
          <w:iCs/>
          <w:kern w:val="0"/>
          <w:lang w:val="en-US"/>
          <w14:ligatures w14:val="none"/>
        </w:rPr>
        <w:br w:type="page"/>
      </w:r>
    </w:p>
    <w:p w14:paraId="5D001B31" w14:textId="77777777" w:rsidR="00086E51" w:rsidRPr="00086E51" w:rsidRDefault="00086E51" w:rsidP="00086E51">
      <w:pPr>
        <w:spacing w:after="200" w:line="240" w:lineRule="auto"/>
        <w:rPr>
          <w:rFonts w:ascii="Calibri" w:eastAsia="SimSun" w:hAnsi="Calibri" w:cs="Times New Roman"/>
          <w:color w:val="44546A"/>
          <w:kern w:val="0"/>
          <w:lang w:val="en-US"/>
          <w14:ligatures w14:val="none"/>
        </w:rPr>
      </w:pPr>
      <w:r w:rsidRPr="00086E51">
        <w:rPr>
          <w:rFonts w:ascii="Calibri" w:eastAsia="SimSun" w:hAnsi="Calibri" w:cs="Times New Roman"/>
          <w:noProof/>
          <w:color w:val="44546A"/>
          <w:kern w:val="0"/>
          <w:lang w:val="en-US"/>
          <w14:ligatures w14:val="none"/>
        </w:rPr>
        <w:lastRenderedPageBreak/>
        <w:drawing>
          <wp:inline distT="0" distB="0" distL="0" distR="0" wp14:anchorId="4E957C83" wp14:editId="57D6881A">
            <wp:extent cx="5731510" cy="4908550"/>
            <wp:effectExtent l="0" t="0" r="2540" b="6350"/>
            <wp:docPr id="27392596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25966" name="Picture 1" descr="A screenshot of a computer scree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908550"/>
                    </a:xfrm>
                    <a:prstGeom prst="rect">
                      <a:avLst/>
                    </a:prstGeom>
                  </pic:spPr>
                </pic:pic>
              </a:graphicData>
            </a:graphic>
          </wp:inline>
        </w:drawing>
      </w:r>
    </w:p>
    <w:p w14:paraId="68201970" w14:textId="77777777" w:rsidR="00086E51" w:rsidRPr="00086E51" w:rsidRDefault="00086E51" w:rsidP="00086E51">
      <w:pPr>
        <w:spacing w:after="0" w:line="240" w:lineRule="auto"/>
        <w:rPr>
          <w:rFonts w:ascii="Calibri" w:eastAsia="SimSun" w:hAnsi="Calibri" w:cs="Times New Roman"/>
          <w:i/>
          <w:iCs/>
          <w:kern w:val="0"/>
          <w:sz w:val="24"/>
          <w:szCs w:val="24"/>
          <w:lang w:val="en-US"/>
          <w14:ligatures w14:val="none"/>
        </w:rPr>
      </w:pPr>
      <w:r w:rsidRPr="00086E51">
        <w:rPr>
          <w:rFonts w:ascii="Calibri" w:eastAsia="SimSun" w:hAnsi="Calibri" w:cs="Times New Roman"/>
          <w:i/>
          <w:iCs/>
          <w:kern w:val="0"/>
          <w:lang w:val="en-US"/>
          <w14:ligatures w14:val="none"/>
        </w:rPr>
        <w:t>Figure S5:</w:t>
      </w:r>
      <w:r w:rsidRPr="00086E51">
        <w:rPr>
          <w:rFonts w:ascii="Calibri" w:eastAsia="SimSun" w:hAnsi="Calibri" w:cs="Times New Roman"/>
          <w:kern w:val="0"/>
          <w:lang w:val="en-US"/>
          <w14:ligatures w14:val="none"/>
        </w:rPr>
        <w:t xml:space="preserve"> Emergence of gamma oscillations in a model with plastic PV-E weights in addition to the plastic E-E weights. (A) Scheme of the inhibitory STDP rule: the relationship between weight changes and relative timing between pre and postsynaptic spikes follows a symmetric “sunken Mexican hat” curve. (B) Raster plot of spike activity in the column with both excitatory and inhibitory plasticity, showing the emergence of oscillations. A continuous input of 30 </w:t>
      </w:r>
      <w:proofErr w:type="spellStart"/>
      <w:r w:rsidRPr="00086E51">
        <w:rPr>
          <w:rFonts w:ascii="Calibri" w:eastAsia="SimSun" w:hAnsi="Calibri" w:cs="Times New Roman"/>
          <w:kern w:val="0"/>
          <w:lang w:val="en-US"/>
          <w14:ligatures w14:val="none"/>
        </w:rPr>
        <w:t>pA</w:t>
      </w:r>
      <w:proofErr w:type="spellEnd"/>
      <w:r w:rsidRPr="00086E51">
        <w:rPr>
          <w:rFonts w:ascii="Calibri" w:eastAsia="SimSun" w:hAnsi="Calibri" w:cs="Times New Roman"/>
          <w:kern w:val="0"/>
          <w:lang w:val="en-US"/>
          <w14:ligatures w14:val="none"/>
        </w:rPr>
        <w:t xml:space="preserve"> is given to half of the pyramidal cells in layer 4. All excitatory-to-excitatory, as well as all PV-to-excitatory connections in the entire column evolve according to their corresponding STDP rule. (C)</w:t>
      </w:r>
      <w:r w:rsidRPr="00086E51">
        <w:rPr>
          <w:rFonts w:ascii="Calibri" w:eastAsia="SimSun" w:hAnsi="Calibri" w:cs="Times New Roman"/>
          <w:kern w:val="0"/>
          <w14:ligatures w14:val="none"/>
        </w:rPr>
        <w:t xml:space="preserve"> Power spectrum of the firing rates of pyramidal cells for different layers, showing a broadening of the curves and a decrease of peak power compared to the results with only excitatory plasticity (Fig. 4C).</w:t>
      </w:r>
    </w:p>
    <w:p w14:paraId="327CDA72" w14:textId="77777777" w:rsidR="00086E51" w:rsidRPr="00086E51" w:rsidRDefault="00086E51" w:rsidP="00086E51">
      <w:pPr>
        <w:spacing w:after="0" w:line="240" w:lineRule="auto"/>
        <w:rPr>
          <w:rFonts w:ascii="Calibri" w:eastAsia="SimSun" w:hAnsi="Calibri" w:cs="Times New Roman"/>
          <w:kern w:val="0"/>
          <w:sz w:val="24"/>
          <w:szCs w:val="24"/>
          <w:lang w:val="en-US"/>
          <w14:ligatures w14:val="none"/>
        </w:rPr>
      </w:pPr>
    </w:p>
    <w:p w14:paraId="7AD50B72" w14:textId="77777777" w:rsidR="00086E51" w:rsidRPr="00086E51" w:rsidRDefault="00086E51" w:rsidP="00086E51">
      <w:pPr>
        <w:spacing w:after="0" w:line="240" w:lineRule="auto"/>
        <w:rPr>
          <w:rFonts w:ascii="Calibri" w:eastAsia="SimSun" w:hAnsi="Calibri" w:cs="Times New Roman"/>
          <w:kern w:val="0"/>
          <w:sz w:val="24"/>
          <w:szCs w:val="24"/>
          <w:lang w:val="en-US"/>
          <w14:ligatures w14:val="none"/>
        </w:rPr>
      </w:pPr>
      <w:r w:rsidRPr="00086E51">
        <w:rPr>
          <w:rFonts w:ascii="Calibri" w:eastAsia="SimSun" w:hAnsi="Calibri" w:cs="Times New Roman"/>
          <w:kern w:val="0"/>
          <w:sz w:val="24"/>
          <w:szCs w:val="24"/>
          <w:lang w:val="en-US"/>
          <w14:ligatures w14:val="none"/>
        </w:rPr>
        <w:br w:type="page"/>
      </w:r>
    </w:p>
    <w:p w14:paraId="5A2511EB" w14:textId="77777777" w:rsidR="00086E51" w:rsidRPr="00086E51" w:rsidRDefault="00086E51" w:rsidP="00086E51">
      <w:pPr>
        <w:keepNext/>
        <w:spacing w:after="0" w:line="360" w:lineRule="auto"/>
        <w:jc w:val="center"/>
        <w:rPr>
          <w:rFonts w:ascii="Calibri" w:eastAsia="SimSun" w:hAnsi="Calibri" w:cs="Times New Roman"/>
          <w:kern w:val="0"/>
          <w:sz w:val="24"/>
          <w:szCs w:val="24"/>
          <w:lang w:val="en-US"/>
          <w14:ligatures w14:val="none"/>
        </w:rPr>
      </w:pPr>
      <w:r w:rsidRPr="00086E51">
        <w:rPr>
          <w:rFonts w:ascii="Calibri" w:eastAsia="SimSun" w:hAnsi="Calibri" w:cs="Times New Roman"/>
          <w:noProof/>
          <w:kern w:val="0"/>
          <w:sz w:val="24"/>
          <w:szCs w:val="24"/>
          <w:lang w:val="en-US"/>
          <w14:ligatures w14:val="none"/>
        </w:rPr>
        <w:lastRenderedPageBreak/>
        <w:drawing>
          <wp:inline distT="0" distB="0" distL="0" distR="0" wp14:anchorId="5C303778" wp14:editId="40CCD142">
            <wp:extent cx="4159464" cy="5029458"/>
            <wp:effectExtent l="0" t="0" r="0" b="0"/>
            <wp:docPr id="43" name="Picture 43"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 shot of a graph&#10;&#10;Description automatically generated"/>
                    <pic:cNvPicPr/>
                  </pic:nvPicPr>
                  <pic:blipFill>
                    <a:blip r:embed="rId10"/>
                    <a:stretch>
                      <a:fillRect/>
                    </a:stretch>
                  </pic:blipFill>
                  <pic:spPr>
                    <a:xfrm>
                      <a:off x="0" y="0"/>
                      <a:ext cx="4159464" cy="5029458"/>
                    </a:xfrm>
                    <a:prstGeom prst="rect">
                      <a:avLst/>
                    </a:prstGeom>
                  </pic:spPr>
                </pic:pic>
              </a:graphicData>
            </a:graphic>
          </wp:inline>
        </w:drawing>
      </w:r>
    </w:p>
    <w:p w14:paraId="5B2D47CD" w14:textId="77777777" w:rsidR="00086E51" w:rsidRPr="00086E51" w:rsidRDefault="00086E51" w:rsidP="00086E51">
      <w:pPr>
        <w:spacing w:after="200" w:line="276" w:lineRule="auto"/>
        <w:jc w:val="both"/>
        <w:rPr>
          <w:rFonts w:ascii="Calibri" w:eastAsia="SimSun" w:hAnsi="Calibri" w:cs="Times New Roman"/>
          <w:i/>
          <w:iCs/>
          <w:color w:val="44546A"/>
          <w:kern w:val="0"/>
          <w:lang w:val="en-US"/>
          <w14:ligatures w14:val="none"/>
        </w:rPr>
      </w:pPr>
      <w:r w:rsidRPr="00086E51">
        <w:rPr>
          <w:rFonts w:ascii="Calibri" w:eastAsia="SimSun" w:hAnsi="Calibri" w:cs="Times New Roman"/>
          <w:i/>
          <w:iCs/>
          <w:color w:val="44546A"/>
          <w:kern w:val="0"/>
          <w:lang w:val="en-US"/>
          <w14:ligatures w14:val="none"/>
        </w:rPr>
        <w:t xml:space="preserve">Figure S6: Raster plot showing the relations between input to layer 4 and oscillations. STDP plasticity was present from the start of the simulation until 55 s. When the input was switched off at t=55 s, the oscillations (frequency: 26 Hz) disappeared; vice versa for switching the input back on. All hyperparameters of </w:t>
      </w:r>
      <w:proofErr w:type="gramStart"/>
      <w:r w:rsidRPr="00086E51">
        <w:rPr>
          <w:rFonts w:ascii="Calibri" w:eastAsia="SimSun" w:hAnsi="Calibri" w:cs="Times New Roman"/>
          <w:i/>
          <w:iCs/>
          <w:color w:val="44546A"/>
          <w:kern w:val="0"/>
          <w:lang w:val="en-US"/>
          <w14:ligatures w14:val="none"/>
        </w:rPr>
        <w:t>this simulations</w:t>
      </w:r>
      <w:proofErr w:type="gramEnd"/>
      <w:r w:rsidRPr="00086E51">
        <w:rPr>
          <w:rFonts w:ascii="Calibri" w:eastAsia="SimSun" w:hAnsi="Calibri" w:cs="Times New Roman"/>
          <w:i/>
          <w:iCs/>
          <w:color w:val="44546A"/>
          <w:kern w:val="0"/>
          <w:lang w:val="en-US"/>
          <w14:ligatures w14:val="none"/>
        </w:rPr>
        <w:t xml:space="preserve"> are listed in Tables S3-S10.</w:t>
      </w:r>
    </w:p>
    <w:p w14:paraId="73285EBC" w14:textId="77777777" w:rsidR="00086E51" w:rsidRPr="00086E51" w:rsidRDefault="00086E51" w:rsidP="00086E51">
      <w:pPr>
        <w:spacing w:after="200" w:line="360" w:lineRule="auto"/>
        <w:rPr>
          <w:rFonts w:ascii="Calibri" w:eastAsia="SimSun" w:hAnsi="Calibri" w:cs="Times New Roman"/>
          <w:i/>
          <w:iCs/>
          <w:color w:val="44546A"/>
          <w:kern w:val="0"/>
          <w:sz w:val="18"/>
          <w:szCs w:val="18"/>
          <w14:ligatures w14:val="none"/>
        </w:rPr>
      </w:pPr>
    </w:p>
    <w:p w14:paraId="6EC73546" w14:textId="77777777" w:rsidR="00086E51" w:rsidRPr="00086E51" w:rsidRDefault="00086E51" w:rsidP="00086E51">
      <w:pPr>
        <w:keepNext/>
        <w:spacing w:after="0" w:line="360" w:lineRule="auto"/>
        <w:jc w:val="center"/>
        <w:rPr>
          <w:rFonts w:ascii="Calibri" w:eastAsia="SimSun" w:hAnsi="Calibri" w:cs="Times New Roman"/>
          <w:noProof/>
          <w:kern w:val="0"/>
          <w:sz w:val="24"/>
          <w:szCs w:val="24"/>
          <w:lang w:val="en-US"/>
          <w14:ligatures w14:val="none"/>
        </w:rPr>
      </w:pPr>
      <w:r w:rsidRPr="00086E51">
        <w:rPr>
          <w:rFonts w:ascii="Calibri" w:eastAsia="SimSun" w:hAnsi="Calibri" w:cs="Times New Roman"/>
          <w:noProof/>
          <w:kern w:val="0"/>
          <w:sz w:val="24"/>
          <w:szCs w:val="24"/>
          <w:lang w:val="en-US"/>
          <w14:ligatures w14:val="none"/>
        </w:rPr>
        <w:lastRenderedPageBreak/>
        <w:drawing>
          <wp:inline distT="0" distB="0" distL="0" distR="0" wp14:anchorId="0C84A294" wp14:editId="575DB3D3">
            <wp:extent cx="3631895" cy="5113867"/>
            <wp:effectExtent l="0" t="0" r="63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31895" cy="5113867"/>
                    </a:xfrm>
                    <a:prstGeom prst="rect">
                      <a:avLst/>
                    </a:prstGeom>
                  </pic:spPr>
                </pic:pic>
              </a:graphicData>
            </a:graphic>
          </wp:inline>
        </w:drawing>
      </w:r>
      <w:r w:rsidRPr="00086E51">
        <w:rPr>
          <w:rFonts w:ascii="Calibri" w:eastAsia="SimSun" w:hAnsi="Calibri" w:cs="Times New Roman"/>
          <w:noProof/>
          <w:kern w:val="0"/>
          <w:sz w:val="24"/>
          <w:szCs w:val="24"/>
          <w:lang w:val="en-US"/>
          <w14:ligatures w14:val="none"/>
        </w:rPr>
        <w:drawing>
          <wp:inline distT="0" distB="0" distL="0" distR="0" wp14:anchorId="40C87800" wp14:editId="65B06360">
            <wp:extent cx="3114847" cy="2076450"/>
            <wp:effectExtent l="0" t="0" r="9525" b="0"/>
            <wp:docPr id="10" name="Picture 10" descr="A graph of a frequen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a frequency&#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1964" cy="2081195"/>
                    </a:xfrm>
                    <a:prstGeom prst="rect">
                      <a:avLst/>
                    </a:prstGeom>
                  </pic:spPr>
                </pic:pic>
              </a:graphicData>
            </a:graphic>
          </wp:inline>
        </w:drawing>
      </w:r>
    </w:p>
    <w:p w14:paraId="6B53BCAE" w14:textId="77777777" w:rsidR="00086E51" w:rsidRPr="00086E51" w:rsidRDefault="00086E51" w:rsidP="00086E51">
      <w:pPr>
        <w:spacing w:after="200" w:line="276" w:lineRule="auto"/>
        <w:jc w:val="both"/>
        <w:rPr>
          <w:rFonts w:ascii="Calibri" w:eastAsia="SimSun" w:hAnsi="Calibri" w:cs="Times New Roman"/>
          <w:i/>
          <w:iCs/>
          <w:noProof/>
          <w:color w:val="44546A"/>
          <w:kern w:val="0"/>
          <w:lang w:val="en-US"/>
          <w14:ligatures w14:val="none"/>
        </w:rPr>
      </w:pPr>
      <w:r w:rsidRPr="00086E51">
        <w:rPr>
          <w:rFonts w:ascii="Calibri" w:eastAsia="SimSun" w:hAnsi="Calibri" w:cs="Times New Roman"/>
          <w:i/>
          <w:iCs/>
          <w:color w:val="44546A"/>
          <w:kern w:val="0"/>
          <w:lang w:val="en-US"/>
          <w14:ligatures w14:val="none"/>
        </w:rPr>
        <w:t xml:space="preserve">Figure S7:  </w:t>
      </w:r>
      <w:r w:rsidRPr="00086E51">
        <w:rPr>
          <w:rFonts w:ascii="Calibri" w:eastAsia="SimSun" w:hAnsi="Calibri" w:cs="Times New Roman"/>
          <w:i/>
          <w:iCs/>
          <w:color w:val="44546A"/>
          <w:kern w:val="0"/>
          <w14:ligatures w14:val="none"/>
        </w:rPr>
        <w:t xml:space="preserve">Modulation of oscillations by feedforward input strength. </w:t>
      </w:r>
      <w:r w:rsidRPr="00086E51">
        <w:rPr>
          <w:rFonts w:ascii="Calibri" w:eastAsia="SimSun" w:hAnsi="Calibri" w:cs="Times New Roman"/>
          <w:i/>
          <w:iCs/>
          <w:color w:val="44546A"/>
          <w:kern w:val="0"/>
          <w:lang w:val="en-US"/>
          <w14:ligatures w14:val="none"/>
        </w:rPr>
        <w:t xml:space="preserve">Top: Raster plots of a subset of the conditions shown in Fig.5A (varying input strength to excitatory cells in layer 4: no input, 15 </w:t>
      </w:r>
      <w:proofErr w:type="spellStart"/>
      <w:r w:rsidRPr="00086E51">
        <w:rPr>
          <w:rFonts w:ascii="Calibri" w:eastAsia="SimSun" w:hAnsi="Calibri" w:cs="Times New Roman"/>
          <w:i/>
          <w:iCs/>
          <w:color w:val="44546A"/>
          <w:kern w:val="0"/>
          <w:lang w:val="en-US"/>
          <w14:ligatures w14:val="none"/>
        </w:rPr>
        <w:t>pA</w:t>
      </w:r>
      <w:proofErr w:type="spellEnd"/>
      <w:r w:rsidRPr="00086E51">
        <w:rPr>
          <w:rFonts w:ascii="Calibri" w:eastAsia="SimSun" w:hAnsi="Calibri" w:cs="Times New Roman"/>
          <w:i/>
          <w:iCs/>
          <w:color w:val="44546A"/>
          <w:kern w:val="0"/>
          <w:lang w:val="en-US"/>
          <w14:ligatures w14:val="none"/>
        </w:rPr>
        <w:t xml:space="preserve">, 30 </w:t>
      </w:r>
      <w:proofErr w:type="spellStart"/>
      <w:r w:rsidRPr="00086E51">
        <w:rPr>
          <w:rFonts w:ascii="Calibri" w:eastAsia="SimSun" w:hAnsi="Calibri" w:cs="Times New Roman"/>
          <w:i/>
          <w:iCs/>
          <w:color w:val="44546A"/>
          <w:kern w:val="0"/>
          <w:lang w:val="en-US"/>
          <w14:ligatures w14:val="none"/>
        </w:rPr>
        <w:t>pA</w:t>
      </w:r>
      <w:proofErr w:type="spellEnd"/>
      <w:r w:rsidRPr="00086E51">
        <w:rPr>
          <w:rFonts w:ascii="Calibri" w:eastAsia="SimSun" w:hAnsi="Calibri" w:cs="Times New Roman"/>
          <w:i/>
          <w:iCs/>
          <w:color w:val="44546A"/>
          <w:kern w:val="0"/>
          <w:lang w:val="en-US"/>
          <w14:ligatures w14:val="none"/>
        </w:rPr>
        <w:t xml:space="preserve">, 50 </w:t>
      </w:r>
      <w:proofErr w:type="spellStart"/>
      <w:r w:rsidRPr="00086E51">
        <w:rPr>
          <w:rFonts w:ascii="Calibri" w:eastAsia="SimSun" w:hAnsi="Calibri" w:cs="Times New Roman"/>
          <w:i/>
          <w:iCs/>
          <w:color w:val="44546A"/>
          <w:kern w:val="0"/>
          <w:lang w:val="en-US"/>
          <w14:ligatures w14:val="none"/>
        </w:rPr>
        <w:t>pA</w:t>
      </w:r>
      <w:proofErr w:type="spellEnd"/>
      <w:r w:rsidRPr="00086E51">
        <w:rPr>
          <w:rFonts w:ascii="Calibri" w:eastAsia="SimSun" w:hAnsi="Calibri" w:cs="Times New Roman"/>
          <w:i/>
          <w:iCs/>
          <w:color w:val="44546A"/>
          <w:kern w:val="0"/>
          <w:lang w:val="en-US"/>
          <w14:ligatures w14:val="none"/>
        </w:rPr>
        <w:t xml:space="preserve">, 60 </w:t>
      </w:r>
      <w:proofErr w:type="spellStart"/>
      <w:r w:rsidRPr="00086E51">
        <w:rPr>
          <w:rFonts w:ascii="Calibri" w:eastAsia="SimSun" w:hAnsi="Calibri" w:cs="Times New Roman"/>
          <w:i/>
          <w:iCs/>
          <w:color w:val="44546A"/>
          <w:kern w:val="0"/>
          <w:lang w:val="en-US"/>
          <w14:ligatures w14:val="none"/>
        </w:rPr>
        <w:t>pA</w:t>
      </w:r>
      <w:proofErr w:type="spellEnd"/>
      <w:r w:rsidRPr="00086E51">
        <w:rPr>
          <w:rFonts w:ascii="Calibri" w:eastAsia="SimSun" w:hAnsi="Calibri" w:cs="Times New Roman"/>
          <w:i/>
          <w:iCs/>
          <w:color w:val="44546A"/>
          <w:kern w:val="0"/>
          <w:lang w:val="en-US"/>
          <w14:ligatures w14:val="none"/>
        </w:rPr>
        <w:t xml:space="preserve">, 100 </w:t>
      </w:r>
      <w:proofErr w:type="spellStart"/>
      <w:r w:rsidRPr="00086E51">
        <w:rPr>
          <w:rFonts w:ascii="Calibri" w:eastAsia="SimSun" w:hAnsi="Calibri" w:cs="Times New Roman"/>
          <w:i/>
          <w:iCs/>
          <w:color w:val="44546A"/>
          <w:kern w:val="0"/>
          <w:lang w:val="en-US"/>
          <w14:ligatures w14:val="none"/>
        </w:rPr>
        <w:t>pA</w:t>
      </w:r>
      <w:proofErr w:type="spellEnd"/>
      <w:r w:rsidRPr="00086E51">
        <w:rPr>
          <w:rFonts w:ascii="Calibri" w:eastAsia="SimSun" w:hAnsi="Calibri" w:cs="Times New Roman"/>
          <w:i/>
          <w:iCs/>
          <w:color w:val="44546A"/>
          <w:kern w:val="0"/>
          <w:lang w:val="en-US"/>
          <w14:ligatures w14:val="none"/>
        </w:rPr>
        <w:t>) . Applying more input to layer 4 causes faster oscillations.</w:t>
      </w:r>
      <w:r w:rsidRPr="00086E51">
        <w:rPr>
          <w:rFonts w:ascii="Calibri" w:eastAsia="SimSun" w:hAnsi="Calibri" w:cs="Times New Roman"/>
          <w:i/>
          <w:iCs/>
          <w:color w:val="44546A"/>
          <w:kern w:val="0"/>
          <w14:ligatures w14:val="none"/>
        </w:rPr>
        <w:t xml:space="preserve"> When no input to layer 4 is present the oscillations disappear</w:t>
      </w:r>
      <w:r w:rsidRPr="00086E51">
        <w:rPr>
          <w:rFonts w:ascii="Calibri" w:eastAsia="SimSun" w:hAnsi="Calibri" w:cs="Times New Roman"/>
          <w:i/>
          <w:iCs/>
          <w:noProof/>
          <w:color w:val="44546A"/>
          <w:kern w:val="0"/>
          <w:lang w:val="en-US"/>
          <w14:ligatures w14:val="none"/>
        </w:rPr>
        <w:t xml:space="preserve">. </w:t>
      </w:r>
      <w:r w:rsidRPr="00086E51">
        <w:rPr>
          <w:rFonts w:ascii="Calibri" w:eastAsia="SimSun" w:hAnsi="Calibri" w:cs="Times New Roman"/>
          <w:i/>
          <w:iCs/>
          <w:color w:val="44546A"/>
          <w:kern w:val="0"/>
          <w:lang w:val="en-US"/>
          <w14:ligatures w14:val="none"/>
        </w:rPr>
        <w:t xml:space="preserve">Bottom: Power spectrum of the frequency of excitatory Layer 2/3 neuron firing with varying feedforward input to layer 4 (each color trace represents a different amount of feedforward input to layer 4). The peak amplitudes (max power) and the corresponding frequency are also shown in Fig. 5B and 5C. </w:t>
      </w:r>
    </w:p>
    <w:p w14:paraId="067A61F7" w14:textId="77777777" w:rsidR="00086E51" w:rsidRPr="00086E51" w:rsidRDefault="00086E51" w:rsidP="00086E51">
      <w:pPr>
        <w:keepNext/>
        <w:spacing w:after="0" w:line="360" w:lineRule="auto"/>
        <w:jc w:val="center"/>
        <w:rPr>
          <w:rFonts w:ascii="Calibri" w:eastAsia="SimSun" w:hAnsi="Calibri" w:cs="Times New Roman"/>
          <w:kern w:val="0"/>
          <w:sz w:val="24"/>
          <w:szCs w:val="24"/>
          <w:lang w:val="en-US"/>
          <w14:ligatures w14:val="none"/>
        </w:rPr>
      </w:pPr>
      <w:r w:rsidRPr="00086E51">
        <w:rPr>
          <w:rFonts w:ascii="Calibri" w:eastAsia="SimSun" w:hAnsi="Calibri" w:cs="Times New Roman"/>
          <w:noProof/>
          <w:kern w:val="0"/>
          <w:sz w:val="24"/>
          <w:szCs w:val="24"/>
          <w:lang w:val="en-US"/>
          <w14:ligatures w14:val="none"/>
        </w:rPr>
        <w:lastRenderedPageBreak/>
        <w:drawing>
          <wp:inline distT="0" distB="0" distL="0" distR="0" wp14:anchorId="3AE14FBD" wp14:editId="12E1B3F0">
            <wp:extent cx="3011725" cy="5254052"/>
            <wp:effectExtent l="0" t="0" r="0" b="3810"/>
            <wp:docPr id="37" name="Picture 3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graph&#10;&#10;AI-generated content may be incorrect."/>
                    <pic:cNvPicPr/>
                  </pic:nvPicPr>
                  <pic:blipFill>
                    <a:blip r:embed="rId13"/>
                    <a:stretch>
                      <a:fillRect/>
                    </a:stretch>
                  </pic:blipFill>
                  <pic:spPr>
                    <a:xfrm>
                      <a:off x="0" y="0"/>
                      <a:ext cx="3044921" cy="5311964"/>
                    </a:xfrm>
                    <a:prstGeom prst="rect">
                      <a:avLst/>
                    </a:prstGeom>
                  </pic:spPr>
                </pic:pic>
              </a:graphicData>
            </a:graphic>
          </wp:inline>
        </w:drawing>
      </w:r>
      <w:r w:rsidRPr="00086E51">
        <w:rPr>
          <w:rFonts w:ascii="Calibri" w:eastAsia="SimSun" w:hAnsi="Calibri" w:cs="Times New Roman"/>
          <w:noProof/>
          <w:kern w:val="0"/>
          <w:sz w:val="24"/>
          <w:szCs w:val="24"/>
          <w:lang w:val="en-US"/>
          <w14:ligatures w14:val="none"/>
        </w:rPr>
        <w:drawing>
          <wp:inline distT="0" distB="0" distL="0" distR="0" wp14:anchorId="173BF5AB" wp14:editId="724C6215">
            <wp:extent cx="2986253" cy="1990725"/>
            <wp:effectExtent l="0" t="0" r="5080" b="0"/>
            <wp:docPr id="8" name="Picture 8" descr="A graph of a frequen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frequency&#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0134" cy="1999979"/>
                    </a:xfrm>
                    <a:prstGeom prst="rect">
                      <a:avLst/>
                    </a:prstGeom>
                  </pic:spPr>
                </pic:pic>
              </a:graphicData>
            </a:graphic>
          </wp:inline>
        </w:drawing>
      </w:r>
    </w:p>
    <w:p w14:paraId="200CF2DC" w14:textId="77777777" w:rsidR="00086E51" w:rsidRPr="00086E51" w:rsidRDefault="00086E51" w:rsidP="00086E51">
      <w:pPr>
        <w:spacing w:after="200" w:line="276" w:lineRule="auto"/>
        <w:jc w:val="both"/>
        <w:rPr>
          <w:rFonts w:ascii="Calibri" w:eastAsia="SimSun" w:hAnsi="Calibri" w:cs="Times New Roman"/>
          <w:i/>
          <w:iCs/>
          <w:color w:val="44546A"/>
          <w:kern w:val="0"/>
          <w:lang w:val="en-US"/>
          <w14:ligatures w14:val="none"/>
        </w:rPr>
      </w:pPr>
      <w:r w:rsidRPr="00086E51">
        <w:rPr>
          <w:rFonts w:ascii="Calibri" w:eastAsia="SimSun" w:hAnsi="Calibri" w:cs="Times New Roman"/>
          <w:i/>
          <w:iCs/>
          <w:color w:val="44546A"/>
          <w:kern w:val="0"/>
          <w:lang w:val="en-US"/>
          <w14:ligatures w14:val="none"/>
        </w:rPr>
        <w:t xml:space="preserve">Figure S8: </w:t>
      </w:r>
      <w:r w:rsidRPr="00086E51">
        <w:rPr>
          <w:rFonts w:ascii="Calibri" w:eastAsia="SimSun" w:hAnsi="Calibri" w:cs="Times New Roman"/>
          <w:i/>
          <w:iCs/>
          <w:color w:val="44546A"/>
          <w:kern w:val="0"/>
          <w14:ligatures w14:val="none"/>
        </w:rPr>
        <w:t xml:space="preserve">Modulation of oscillations by feedback (FB) input strength. </w:t>
      </w:r>
      <w:r w:rsidRPr="00086E51">
        <w:rPr>
          <w:rFonts w:ascii="Calibri" w:eastAsia="SimSun" w:hAnsi="Calibri" w:cs="Times New Roman"/>
          <w:i/>
          <w:iCs/>
          <w:color w:val="44546A"/>
          <w:kern w:val="0"/>
          <w:lang w:val="en-US"/>
          <w14:ligatures w14:val="none"/>
        </w:rPr>
        <w:t xml:space="preserve">Top: Raster plots of a subset of the conditions shown in Fig. 5D (varying input strength to excitatory cells in layer 5: no feedback input, 15 </w:t>
      </w:r>
      <w:proofErr w:type="spellStart"/>
      <w:r w:rsidRPr="00086E51">
        <w:rPr>
          <w:rFonts w:ascii="Calibri" w:eastAsia="SimSun" w:hAnsi="Calibri" w:cs="Times New Roman"/>
          <w:i/>
          <w:iCs/>
          <w:color w:val="44546A"/>
          <w:kern w:val="0"/>
          <w:lang w:val="en-US"/>
          <w14:ligatures w14:val="none"/>
        </w:rPr>
        <w:t>pA</w:t>
      </w:r>
      <w:proofErr w:type="spellEnd"/>
      <w:r w:rsidRPr="00086E51">
        <w:rPr>
          <w:rFonts w:ascii="Calibri" w:eastAsia="SimSun" w:hAnsi="Calibri" w:cs="Times New Roman"/>
          <w:i/>
          <w:iCs/>
          <w:color w:val="44546A"/>
          <w:kern w:val="0"/>
          <w:lang w:val="en-US"/>
          <w14:ligatures w14:val="none"/>
        </w:rPr>
        <w:t xml:space="preserve">, 40 </w:t>
      </w:r>
      <w:proofErr w:type="spellStart"/>
      <w:r w:rsidRPr="00086E51">
        <w:rPr>
          <w:rFonts w:ascii="Calibri" w:eastAsia="SimSun" w:hAnsi="Calibri" w:cs="Times New Roman"/>
          <w:i/>
          <w:iCs/>
          <w:color w:val="44546A"/>
          <w:kern w:val="0"/>
          <w:lang w:val="en-US"/>
          <w14:ligatures w14:val="none"/>
        </w:rPr>
        <w:t>pA</w:t>
      </w:r>
      <w:proofErr w:type="spellEnd"/>
      <w:r w:rsidRPr="00086E51">
        <w:rPr>
          <w:rFonts w:ascii="Calibri" w:eastAsia="SimSun" w:hAnsi="Calibri" w:cs="Times New Roman"/>
          <w:i/>
          <w:iCs/>
          <w:color w:val="44546A"/>
          <w:kern w:val="0"/>
          <w:lang w:val="en-US"/>
          <w14:ligatures w14:val="none"/>
        </w:rPr>
        <w:t xml:space="preserve">, 60pA) . The more input is applied to layer 5 (while keeping a constant input of 30 </w:t>
      </w:r>
      <w:proofErr w:type="spellStart"/>
      <w:r w:rsidRPr="00086E51">
        <w:rPr>
          <w:rFonts w:ascii="Calibri" w:eastAsia="SimSun" w:hAnsi="Calibri" w:cs="Times New Roman"/>
          <w:i/>
          <w:iCs/>
          <w:color w:val="44546A"/>
          <w:kern w:val="0"/>
          <w:lang w:val="en-US"/>
          <w14:ligatures w14:val="none"/>
        </w:rPr>
        <w:t>pA</w:t>
      </w:r>
      <w:proofErr w:type="spellEnd"/>
      <w:r w:rsidRPr="00086E51">
        <w:rPr>
          <w:rFonts w:ascii="Calibri" w:eastAsia="SimSun" w:hAnsi="Calibri" w:cs="Times New Roman"/>
          <w:i/>
          <w:iCs/>
          <w:color w:val="44546A"/>
          <w:kern w:val="0"/>
          <w:lang w:val="en-US"/>
          <w14:ligatures w14:val="none"/>
        </w:rPr>
        <w:t xml:space="preserve"> to layer 4) the more the oscillations slow down and decrease in power. Bottom: Power spectrum of the frequency of excitatory layer 2/3 neuron firing with varying feedback (FB) input (each color trace represents a different amount of feedback input to layer 5). The peak amplitudes (max power) and the corresponding frequency are also shown in Fig. 5E and 5F.</w:t>
      </w:r>
    </w:p>
    <w:p w14:paraId="2BCDA941" w14:textId="77777777" w:rsidR="00086E51" w:rsidRPr="00086E51" w:rsidRDefault="00086E51" w:rsidP="00086E51">
      <w:pPr>
        <w:keepNext/>
        <w:spacing w:after="0" w:line="360" w:lineRule="auto"/>
        <w:rPr>
          <w:rFonts w:ascii="Calibri" w:eastAsia="SimSun" w:hAnsi="Calibri" w:cs="Times New Roman"/>
          <w:i/>
          <w:iCs/>
          <w:kern w:val="0"/>
          <w:lang w:val="en-US" w:eastAsia="zh-CN"/>
          <w14:ligatures w14:val="none"/>
        </w:rPr>
      </w:pPr>
      <w:r w:rsidRPr="00086E51">
        <w:rPr>
          <w:rFonts w:ascii="Calibri" w:eastAsia="SimSun" w:hAnsi="Calibri" w:cs="Times New Roman"/>
          <w:noProof/>
          <w:kern w:val="0"/>
          <w:sz w:val="24"/>
          <w:szCs w:val="24"/>
          <w:lang w:val="en-US"/>
          <w14:ligatures w14:val="none"/>
        </w:rPr>
        <w:lastRenderedPageBreak/>
        <w:drawing>
          <wp:inline distT="0" distB="0" distL="0" distR="0" wp14:anchorId="775BABF9" wp14:editId="12E1627A">
            <wp:extent cx="5588287" cy="3645087"/>
            <wp:effectExtent l="0" t="0" r="0" b="0"/>
            <wp:docPr id="27" name="Picture 27" descr="A group of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red and blue lines&#10;&#10;AI-generated content may be incorrect."/>
                    <pic:cNvPicPr/>
                  </pic:nvPicPr>
                  <pic:blipFill>
                    <a:blip r:embed="rId15"/>
                    <a:stretch>
                      <a:fillRect/>
                    </a:stretch>
                  </pic:blipFill>
                  <pic:spPr>
                    <a:xfrm>
                      <a:off x="0" y="0"/>
                      <a:ext cx="5588287" cy="3645087"/>
                    </a:xfrm>
                    <a:prstGeom prst="rect">
                      <a:avLst/>
                    </a:prstGeom>
                  </pic:spPr>
                </pic:pic>
              </a:graphicData>
            </a:graphic>
          </wp:inline>
        </w:drawing>
      </w:r>
    </w:p>
    <w:p w14:paraId="0BE2F975" w14:textId="77777777" w:rsidR="00086E51" w:rsidRPr="00086E51" w:rsidRDefault="00086E51" w:rsidP="00086E51">
      <w:pPr>
        <w:keepNext/>
        <w:spacing w:after="0" w:line="360" w:lineRule="auto"/>
        <w:rPr>
          <w:rFonts w:ascii="Calibri" w:eastAsia="SimSun" w:hAnsi="Calibri" w:cs="Times New Roman"/>
          <w:i/>
          <w:iCs/>
          <w:kern w:val="0"/>
          <w:lang w:val="en-US" w:eastAsia="zh-CN"/>
          <w14:ligatures w14:val="none"/>
        </w:rPr>
      </w:pPr>
    </w:p>
    <w:p w14:paraId="1D88C4FD" w14:textId="77777777" w:rsidR="00086E51" w:rsidRPr="00086E51" w:rsidRDefault="00086E51" w:rsidP="00086E51">
      <w:pPr>
        <w:spacing w:after="200" w:line="276" w:lineRule="auto"/>
        <w:jc w:val="both"/>
        <w:rPr>
          <w:rFonts w:ascii="Calibri" w:eastAsia="SimSun" w:hAnsi="Calibri" w:cs="Times New Roman"/>
          <w:i/>
          <w:iCs/>
          <w:color w:val="44546A"/>
          <w:kern w:val="0"/>
          <w:sz w:val="18"/>
          <w:szCs w:val="18"/>
          <w:lang w:val="en-US"/>
          <w14:ligatures w14:val="none"/>
        </w:rPr>
      </w:pPr>
      <w:r w:rsidRPr="00086E51">
        <w:rPr>
          <w:rFonts w:ascii="Calibri" w:eastAsia="SimSun" w:hAnsi="Calibri" w:cs="Times New Roman"/>
          <w:i/>
          <w:iCs/>
          <w:color w:val="44546A"/>
          <w:kern w:val="0"/>
          <w:sz w:val="18"/>
          <w:szCs w:val="18"/>
          <w:lang w:val="en-US"/>
          <w14:ligatures w14:val="none"/>
        </w:rPr>
        <w:t xml:space="preserve"> </w:t>
      </w:r>
      <w:r w:rsidRPr="00086E51">
        <w:rPr>
          <w:rFonts w:ascii="Calibri" w:eastAsia="SimSun" w:hAnsi="Calibri" w:cs="Times New Roman"/>
          <w:i/>
          <w:iCs/>
          <w:color w:val="44546A"/>
          <w:kern w:val="0"/>
          <w:lang w:val="en-US"/>
          <w14:ligatures w14:val="none"/>
        </w:rPr>
        <w:t>Figure S9:</w:t>
      </w:r>
      <w:r w:rsidRPr="00086E51">
        <w:rPr>
          <w:rFonts w:ascii="Calibri" w:eastAsia="SimSun" w:hAnsi="Calibri" w:cs="Times New Roman"/>
          <w:i/>
          <w:iCs/>
          <w:color w:val="44546A"/>
          <w:kern w:val="0"/>
          <w14:ligatures w14:val="none"/>
        </w:rPr>
        <w:t xml:space="preserve"> Raster plots of the whole column model for inactivating different cell groups in layer 4. Each group is inactivated (one at a time) at 55 s to visualize the effects on neural dynamics</w:t>
      </w:r>
      <w:r w:rsidRPr="00086E51">
        <w:rPr>
          <w:rFonts w:ascii="Calibri" w:eastAsia="SimSun" w:hAnsi="Calibri" w:cs="Times New Roman"/>
          <w:i/>
          <w:iCs/>
          <w:color w:val="44546A"/>
          <w:kern w:val="0"/>
          <w:lang w:val="en-US"/>
          <w14:ligatures w14:val="none"/>
        </w:rPr>
        <w:t>. From left to right: inactivation of PV neuron in layer 4, SST neurons in layer 4, VIP neurons in layer 4. Removing one group of inhibitory neurons at a time has only a minor effect on the oscillations: a slight increase of the oscillations speed. A bigger effect in increasing the speed of oscillations is however shown in the case of silencing PV cells (leftmost raster plot).</w:t>
      </w:r>
      <w:r w:rsidRPr="00086E51">
        <w:rPr>
          <w:rFonts w:ascii="Calibri" w:eastAsia="SimSun" w:hAnsi="Calibri" w:cs="Times New Roman"/>
          <w:i/>
          <w:iCs/>
          <w:color w:val="44546A"/>
          <w:kern w:val="0"/>
          <w:sz w:val="18"/>
          <w:szCs w:val="18"/>
          <w:lang w:val="en-US"/>
          <w14:ligatures w14:val="none"/>
        </w:rPr>
        <w:t xml:space="preserve">  </w:t>
      </w:r>
    </w:p>
    <w:p w14:paraId="22F9DC54" w14:textId="77777777" w:rsidR="00086E51" w:rsidRPr="00086E51" w:rsidRDefault="00086E51" w:rsidP="00086E51">
      <w:pPr>
        <w:spacing w:after="0" w:line="240" w:lineRule="auto"/>
        <w:rPr>
          <w:rFonts w:ascii="Calibri" w:eastAsia="SimSun" w:hAnsi="Calibri" w:cs="Times New Roman"/>
          <w:i/>
          <w:iCs/>
          <w:kern w:val="0"/>
          <w:lang w:val="en-US"/>
          <w14:ligatures w14:val="none"/>
        </w:rPr>
      </w:pPr>
      <w:r w:rsidRPr="00086E51">
        <w:rPr>
          <w:rFonts w:ascii="Calibri" w:eastAsia="SimSun" w:hAnsi="Calibri" w:cs="Times New Roman"/>
          <w:i/>
          <w:iCs/>
          <w:kern w:val="0"/>
          <w:lang w:val="en-US"/>
          <w14:ligatures w14:val="none"/>
        </w:rPr>
        <w:br w:type="page"/>
      </w:r>
    </w:p>
    <w:p w14:paraId="668641C1" w14:textId="77777777" w:rsidR="00086E51" w:rsidRPr="00086E51" w:rsidRDefault="00086E51" w:rsidP="00086E51">
      <w:pPr>
        <w:spacing w:after="200" w:line="276" w:lineRule="auto"/>
        <w:jc w:val="both"/>
        <w:rPr>
          <w:rFonts w:ascii="Calibri" w:eastAsia="SimSun" w:hAnsi="Calibri" w:cs="Times New Roman"/>
          <w:i/>
          <w:iCs/>
          <w:color w:val="44546A"/>
          <w:kern w:val="0"/>
          <w:sz w:val="18"/>
          <w:szCs w:val="18"/>
          <w:lang w:val="en-US"/>
          <w14:ligatures w14:val="none"/>
        </w:rPr>
      </w:pPr>
      <w:r w:rsidRPr="00086E51">
        <w:rPr>
          <w:rFonts w:ascii="Calibri" w:eastAsia="SimSun" w:hAnsi="Calibri" w:cs="Times New Roman"/>
          <w:i/>
          <w:iCs/>
          <w:noProof/>
          <w:color w:val="44546A"/>
          <w:kern w:val="0"/>
          <w:sz w:val="18"/>
          <w:szCs w:val="18"/>
          <w:lang w:val="en-US"/>
          <w14:ligatures w14:val="none"/>
        </w:rPr>
        <w:lastRenderedPageBreak/>
        <w:drawing>
          <wp:inline distT="0" distB="0" distL="0" distR="0" wp14:anchorId="6B8B8EE6" wp14:editId="77C0BB7A">
            <wp:extent cx="5731510" cy="3018790"/>
            <wp:effectExtent l="0" t="0" r="2540" b="0"/>
            <wp:docPr id="14" name="Picture 14" descr="A group of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red and blue lines&#10;&#10;AI-generated content may be incorrect."/>
                    <pic:cNvPicPr/>
                  </pic:nvPicPr>
                  <pic:blipFill>
                    <a:blip r:embed="rId16"/>
                    <a:stretch>
                      <a:fillRect/>
                    </a:stretch>
                  </pic:blipFill>
                  <pic:spPr>
                    <a:xfrm>
                      <a:off x="0" y="0"/>
                      <a:ext cx="5731510" cy="3018790"/>
                    </a:xfrm>
                    <a:prstGeom prst="rect">
                      <a:avLst/>
                    </a:prstGeom>
                  </pic:spPr>
                </pic:pic>
              </a:graphicData>
            </a:graphic>
          </wp:inline>
        </w:drawing>
      </w:r>
      <w:r w:rsidRPr="00086E51">
        <w:rPr>
          <w:rFonts w:ascii="Calibri" w:eastAsia="SimSun" w:hAnsi="Calibri" w:cs="Times New Roman"/>
          <w:i/>
          <w:iCs/>
          <w:color w:val="44546A"/>
          <w:kern w:val="0"/>
          <w:sz w:val="18"/>
          <w:szCs w:val="18"/>
          <w:lang w:val="en-US"/>
          <w14:ligatures w14:val="none"/>
        </w:rPr>
        <w:t xml:space="preserve"> </w:t>
      </w:r>
      <w:r w:rsidRPr="00086E51">
        <w:rPr>
          <w:rFonts w:ascii="Calibri" w:eastAsia="SimSun" w:hAnsi="Calibri" w:cs="Times New Roman"/>
          <w:i/>
          <w:iCs/>
          <w:color w:val="44546A"/>
          <w:kern w:val="0"/>
          <w:lang w:val="en-US"/>
          <w14:ligatures w14:val="none"/>
        </w:rPr>
        <w:t xml:space="preserve">Figure S10: </w:t>
      </w:r>
      <w:r w:rsidRPr="00086E51">
        <w:rPr>
          <w:rFonts w:ascii="Calibri" w:eastAsia="SimSun" w:hAnsi="Calibri" w:cs="Times New Roman"/>
          <w:i/>
          <w:iCs/>
          <w:color w:val="44546A"/>
          <w:kern w:val="0"/>
          <w14:ligatures w14:val="none"/>
        </w:rPr>
        <w:t>Raster plots of the whole column model for different inactivation conditions (layer analysis). All inhibitory cells in a layer are inactivated at 55 s, to visualize the effects on neural dynamics</w:t>
      </w:r>
      <w:r w:rsidRPr="00086E51">
        <w:rPr>
          <w:rFonts w:ascii="Calibri" w:eastAsia="SimSun" w:hAnsi="Calibri" w:cs="Times New Roman"/>
          <w:i/>
          <w:iCs/>
          <w:color w:val="44546A"/>
          <w:kern w:val="0"/>
          <w:lang w:val="en-US"/>
          <w14:ligatures w14:val="none"/>
        </w:rPr>
        <w:t>. From left to right: inactivation of all inhibitory neurons in layer 2/3, layer 4, layer 6, layer 5. All inhibitory neuron types in each layer contribute to oscillations, removing them one layer at a time shows their effect (increase of oscillation frequency). The inactivation of the inhibitory neurons in layer 2/3 shows the biggest effect. Layer 5 is the only exception: here the oscillations decrease in frequency and power.</w:t>
      </w:r>
      <w:r w:rsidRPr="00086E51">
        <w:rPr>
          <w:rFonts w:ascii="Calibri" w:eastAsia="SimSun" w:hAnsi="Calibri" w:cs="Times New Roman"/>
          <w:i/>
          <w:iCs/>
          <w:color w:val="44546A"/>
          <w:kern w:val="0"/>
          <w:sz w:val="18"/>
          <w:szCs w:val="18"/>
          <w:lang w:val="en-US"/>
          <w14:ligatures w14:val="none"/>
        </w:rPr>
        <w:t xml:space="preserve"> </w:t>
      </w:r>
    </w:p>
    <w:p w14:paraId="47956EA4" w14:textId="77777777" w:rsidR="00086E51" w:rsidRPr="00086E51" w:rsidRDefault="00086E51" w:rsidP="00086E51">
      <w:pPr>
        <w:keepNext/>
        <w:spacing w:after="0" w:line="360" w:lineRule="auto"/>
        <w:rPr>
          <w:rFonts w:ascii="Calibri" w:eastAsia="SimSun" w:hAnsi="Calibri" w:cs="Times New Roman"/>
          <w:i/>
          <w:iCs/>
          <w:kern w:val="0"/>
          <w:lang w:val="en-US"/>
          <w14:ligatures w14:val="none"/>
        </w:rPr>
      </w:pPr>
    </w:p>
    <w:p w14:paraId="4AC26823" w14:textId="77777777" w:rsidR="00086E51" w:rsidRPr="00086E51" w:rsidRDefault="00086E51" w:rsidP="00086E51">
      <w:pPr>
        <w:keepNext/>
        <w:spacing w:after="0" w:line="360" w:lineRule="auto"/>
        <w:rPr>
          <w:rFonts w:ascii="Calibri" w:eastAsia="SimSun" w:hAnsi="Calibri" w:cs="Times New Roman"/>
          <w:i/>
          <w:iCs/>
          <w:kern w:val="0"/>
          <w:lang w:val="en-US"/>
          <w14:ligatures w14:val="none"/>
        </w:rPr>
      </w:pPr>
    </w:p>
    <w:p w14:paraId="1F21E966" w14:textId="77777777" w:rsidR="00086E51" w:rsidRPr="00086E51" w:rsidRDefault="00086E51" w:rsidP="00086E51">
      <w:pPr>
        <w:keepNext/>
        <w:spacing w:after="0" w:line="360" w:lineRule="auto"/>
        <w:rPr>
          <w:rFonts w:ascii="Calibri" w:eastAsia="SimSun" w:hAnsi="Calibri" w:cs="Times New Roman"/>
          <w:i/>
          <w:iCs/>
          <w:kern w:val="0"/>
          <w:lang w:val="en-US"/>
          <w14:ligatures w14:val="none"/>
        </w:rPr>
      </w:pPr>
    </w:p>
    <w:p w14:paraId="7303A9FF" w14:textId="77777777" w:rsidR="00086E51" w:rsidRPr="00086E51" w:rsidRDefault="00086E51" w:rsidP="00086E51">
      <w:pPr>
        <w:keepNext/>
        <w:spacing w:after="0" w:line="360" w:lineRule="auto"/>
        <w:rPr>
          <w:rFonts w:ascii="Calibri" w:eastAsia="SimSun" w:hAnsi="Calibri" w:cs="Times New Roman"/>
          <w:i/>
          <w:iCs/>
          <w:kern w:val="0"/>
          <w:lang w:val="en-US"/>
          <w14:ligatures w14:val="none"/>
        </w:rPr>
      </w:pPr>
    </w:p>
    <w:p w14:paraId="6E9D8176" w14:textId="77777777" w:rsidR="00086E51" w:rsidRPr="00086E51" w:rsidRDefault="00086E51" w:rsidP="00086E51">
      <w:pPr>
        <w:spacing w:after="0" w:line="360" w:lineRule="auto"/>
        <w:rPr>
          <w:rFonts w:ascii="Calibri" w:eastAsia="SimSun" w:hAnsi="Calibri" w:cs="Times New Roman"/>
          <w:i/>
          <w:iCs/>
          <w:kern w:val="0"/>
          <w:lang w:val="en-US"/>
          <w14:ligatures w14:val="none"/>
        </w:rPr>
      </w:pPr>
      <w:r w:rsidRPr="00086E51">
        <w:rPr>
          <w:rFonts w:ascii="Calibri" w:eastAsia="SimSun" w:hAnsi="Calibri" w:cs="Times New Roman"/>
          <w:noProof/>
          <w:kern w:val="0"/>
          <w:sz w:val="24"/>
          <w:szCs w:val="24"/>
          <w:lang w:val="en-US"/>
          <w14:ligatures w14:val="none"/>
        </w:rPr>
        <w:drawing>
          <wp:inline distT="0" distB="0" distL="0" distR="0" wp14:anchorId="71EAB840" wp14:editId="37E5277D">
            <wp:extent cx="5683542" cy="3600635"/>
            <wp:effectExtent l="0" t="0" r="0" b="0"/>
            <wp:docPr id="21" name="Picture 21" descr="A group of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red and blue lines&#10;&#10;AI-generated content may be incorrect."/>
                    <pic:cNvPicPr/>
                  </pic:nvPicPr>
                  <pic:blipFill>
                    <a:blip r:embed="rId17"/>
                    <a:stretch>
                      <a:fillRect/>
                    </a:stretch>
                  </pic:blipFill>
                  <pic:spPr>
                    <a:xfrm>
                      <a:off x="0" y="0"/>
                      <a:ext cx="5683542" cy="3600635"/>
                    </a:xfrm>
                    <a:prstGeom prst="rect">
                      <a:avLst/>
                    </a:prstGeom>
                  </pic:spPr>
                </pic:pic>
              </a:graphicData>
            </a:graphic>
          </wp:inline>
        </w:drawing>
      </w:r>
    </w:p>
    <w:p w14:paraId="2B7C8660" w14:textId="77777777" w:rsidR="00086E51" w:rsidRPr="00086E51" w:rsidRDefault="00086E51" w:rsidP="00086E51">
      <w:pPr>
        <w:spacing w:after="200" w:line="276" w:lineRule="auto"/>
        <w:jc w:val="both"/>
        <w:rPr>
          <w:rFonts w:ascii="Calibri" w:eastAsia="SimSun" w:hAnsi="Calibri" w:cs="Times New Roman"/>
          <w:i/>
          <w:iCs/>
          <w:color w:val="44546A"/>
          <w:kern w:val="0"/>
          <w:lang w:val="en-US"/>
          <w14:ligatures w14:val="none"/>
        </w:rPr>
      </w:pPr>
      <w:r w:rsidRPr="00086E51">
        <w:rPr>
          <w:rFonts w:ascii="Calibri" w:eastAsia="SimSun" w:hAnsi="Calibri" w:cs="Times New Roman"/>
          <w:i/>
          <w:iCs/>
          <w:color w:val="44546A"/>
          <w:kern w:val="0"/>
          <w14:ligatures w14:val="none"/>
        </w:rPr>
        <w:t>Figure S11: Raster plots of the whole column model for different inactivation conditions. Each combination of groups is inactivated at 55 s</w:t>
      </w:r>
      <w:r w:rsidRPr="00086E51">
        <w:rPr>
          <w:rFonts w:ascii="Calibri" w:eastAsia="SimSun" w:hAnsi="Calibri" w:cs="Times New Roman"/>
          <w:i/>
          <w:iCs/>
          <w:color w:val="44546A"/>
          <w:kern w:val="0"/>
          <w:lang w:val="en-US"/>
          <w14:ligatures w14:val="none"/>
        </w:rPr>
        <w:t>. From left to right: inactivation of PV cells in layer 2/3 and PV cells in layer 4;  inactivation of PV and SST cells in layer 2/3; and all inhibitory cells in layer 4, inactivation of all inhibitory neurons in layer 2/3 and 4. Removing more and more groups (from left to right) causes a significant increase in oscillation frequency.</w:t>
      </w:r>
    </w:p>
    <w:p w14:paraId="633BEA1D" w14:textId="77777777" w:rsidR="00086E51" w:rsidRPr="00086E51" w:rsidRDefault="00086E51" w:rsidP="00086E51">
      <w:pPr>
        <w:keepNext/>
        <w:spacing w:after="0" w:line="360" w:lineRule="auto"/>
        <w:rPr>
          <w:rFonts w:ascii="Calibri" w:eastAsia="Times New Roman" w:hAnsi="Calibri" w:cs="Times New Roman"/>
          <w:kern w:val="0"/>
          <w:sz w:val="24"/>
          <w:szCs w:val="24"/>
          <w:lang w:val="en-US"/>
          <w14:ligatures w14:val="none"/>
        </w:rPr>
      </w:pPr>
    </w:p>
    <w:p w14:paraId="0C914131" w14:textId="77777777" w:rsidR="00086E51" w:rsidRPr="00086E51" w:rsidRDefault="00086E51" w:rsidP="00086E51">
      <w:pPr>
        <w:spacing w:after="0" w:line="240" w:lineRule="auto"/>
        <w:rPr>
          <w:rFonts w:ascii="Calibri" w:eastAsia="SimSun" w:hAnsi="Calibri" w:cs="Times New Roman"/>
          <w:i/>
          <w:iCs/>
          <w:kern w:val="0"/>
          <w:lang w:val="en-US"/>
          <w14:ligatures w14:val="none"/>
        </w:rPr>
      </w:pPr>
    </w:p>
    <w:p w14:paraId="3B7EA26F" w14:textId="77777777" w:rsidR="00086E51" w:rsidRPr="00086E51" w:rsidRDefault="00086E51" w:rsidP="00086E51">
      <w:pPr>
        <w:spacing w:after="200" w:line="276" w:lineRule="auto"/>
        <w:jc w:val="both"/>
        <w:rPr>
          <w:rFonts w:ascii="Calibri" w:eastAsia="SimSun" w:hAnsi="Calibri" w:cs="Times New Roman"/>
          <w:i/>
          <w:iCs/>
          <w:color w:val="44546A"/>
          <w:kern w:val="0"/>
          <w:sz w:val="18"/>
          <w:szCs w:val="18"/>
          <w:lang w:val="en-US"/>
          <w14:ligatures w14:val="none"/>
        </w:rPr>
      </w:pPr>
      <w:r w:rsidRPr="00086E51">
        <w:rPr>
          <w:rFonts w:ascii="Calibri" w:eastAsia="SimSun" w:hAnsi="Calibri" w:cs="Times New Roman"/>
          <w:i/>
          <w:iCs/>
          <w:noProof/>
          <w:color w:val="44546A"/>
          <w:kern w:val="0"/>
          <w:sz w:val="18"/>
          <w:szCs w:val="18"/>
          <w:lang w:val="en-US"/>
          <w14:ligatures w14:val="none"/>
        </w:rPr>
        <w:lastRenderedPageBreak/>
        <w:drawing>
          <wp:inline distT="0" distB="0" distL="0" distR="0" wp14:anchorId="50CE1C3A" wp14:editId="6D28BD1A">
            <wp:extent cx="5731510" cy="3744595"/>
            <wp:effectExtent l="0" t="0" r="2540" b="8255"/>
            <wp:docPr id="22" name="Picture 2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graph&#10;&#10;AI-generated content may be incorrect."/>
                    <pic:cNvPicPr/>
                  </pic:nvPicPr>
                  <pic:blipFill>
                    <a:blip r:embed="rId18"/>
                    <a:stretch>
                      <a:fillRect/>
                    </a:stretch>
                  </pic:blipFill>
                  <pic:spPr>
                    <a:xfrm>
                      <a:off x="0" y="0"/>
                      <a:ext cx="5731510" cy="3744595"/>
                    </a:xfrm>
                    <a:prstGeom prst="rect">
                      <a:avLst/>
                    </a:prstGeom>
                  </pic:spPr>
                </pic:pic>
              </a:graphicData>
            </a:graphic>
          </wp:inline>
        </w:drawing>
      </w:r>
      <w:r w:rsidRPr="00086E51">
        <w:rPr>
          <w:rFonts w:ascii="Calibri" w:eastAsia="SimSun" w:hAnsi="Calibri" w:cs="Times New Roman"/>
          <w:i/>
          <w:iCs/>
          <w:color w:val="44546A"/>
          <w:kern w:val="0"/>
          <w:sz w:val="18"/>
          <w:szCs w:val="18"/>
          <w:lang w:val="en-US"/>
          <w14:ligatures w14:val="none"/>
        </w:rPr>
        <w:t xml:space="preserve"> </w:t>
      </w:r>
      <w:r w:rsidRPr="00086E51">
        <w:rPr>
          <w:rFonts w:ascii="Calibri" w:eastAsia="SimSun" w:hAnsi="Calibri" w:cs="Times New Roman"/>
          <w:i/>
          <w:iCs/>
          <w:color w:val="44546A"/>
          <w:kern w:val="0"/>
          <w:lang w:val="en-US"/>
          <w14:ligatures w14:val="none"/>
        </w:rPr>
        <w:t>Figure S12:</w:t>
      </w:r>
      <w:r w:rsidRPr="00086E51">
        <w:rPr>
          <w:rFonts w:ascii="Calibri" w:eastAsia="SimSun" w:hAnsi="Calibri" w:cs="Times New Roman"/>
          <w:i/>
          <w:iCs/>
          <w:color w:val="44546A"/>
          <w:kern w:val="0"/>
          <w14:ligatures w14:val="none"/>
        </w:rPr>
        <w:t xml:space="preserve"> Raster plots of the whole column model for different inactivation conditions. Each cell type across all layers is inactivated at 55 s</w:t>
      </w:r>
      <w:r w:rsidRPr="00086E51">
        <w:rPr>
          <w:rFonts w:ascii="Calibri" w:eastAsia="SimSun" w:hAnsi="Calibri" w:cs="Times New Roman"/>
          <w:i/>
          <w:iCs/>
          <w:color w:val="44546A"/>
          <w:kern w:val="0"/>
          <w:lang w:val="en-US"/>
          <w14:ligatures w14:val="none"/>
        </w:rPr>
        <w:t xml:space="preserve">. These are experiments where we are leaving active only one type of inhibitory neurons in the entire column (next to pyramidal cells). From left to right: only SST active, only VIP active, only PV active. This shows that – together with pyramidal cells – PV cells alone </w:t>
      </w:r>
      <w:proofErr w:type="gramStart"/>
      <w:r w:rsidRPr="00086E51">
        <w:rPr>
          <w:rFonts w:ascii="Calibri" w:eastAsia="SimSun" w:hAnsi="Calibri" w:cs="Times New Roman"/>
          <w:i/>
          <w:iCs/>
          <w:color w:val="44546A"/>
          <w:kern w:val="0"/>
          <w:lang w:val="en-US"/>
          <w14:ligatures w14:val="none"/>
        </w:rPr>
        <w:t>are able to</w:t>
      </w:r>
      <w:proofErr w:type="gramEnd"/>
      <w:r w:rsidRPr="00086E51">
        <w:rPr>
          <w:rFonts w:ascii="Calibri" w:eastAsia="SimSun" w:hAnsi="Calibri" w:cs="Times New Roman"/>
          <w:i/>
          <w:iCs/>
          <w:color w:val="44546A"/>
          <w:kern w:val="0"/>
          <w:lang w:val="en-US"/>
          <w14:ligatures w14:val="none"/>
        </w:rPr>
        <w:t xml:space="preserve"> maintain oscillations around the same frequency (26 Hz). Only a slight increase is visible, the same is not true for SST or VIP. When only them are active the oscillations are drastically affected (first two raster plots).</w:t>
      </w:r>
    </w:p>
    <w:p w14:paraId="042A478E" w14:textId="77777777" w:rsidR="00086E51" w:rsidRPr="00086E51" w:rsidRDefault="00086E51" w:rsidP="00086E51">
      <w:pPr>
        <w:spacing w:after="0" w:line="240" w:lineRule="auto"/>
        <w:rPr>
          <w:rFonts w:ascii="Calibri" w:eastAsia="SimSun" w:hAnsi="Calibri" w:cs="Times New Roman"/>
          <w:i/>
          <w:iCs/>
          <w:kern w:val="0"/>
          <w:lang w:val="en-US"/>
          <w14:ligatures w14:val="none"/>
        </w:rPr>
      </w:pPr>
    </w:p>
    <w:p w14:paraId="6507D425" w14:textId="77777777" w:rsidR="00086E51" w:rsidRPr="00086E51" w:rsidRDefault="00086E51" w:rsidP="00086E51">
      <w:pPr>
        <w:spacing w:after="0" w:line="240" w:lineRule="auto"/>
        <w:rPr>
          <w:rFonts w:ascii="Calibri" w:eastAsia="SimSun" w:hAnsi="Calibri" w:cs="Times New Roman"/>
          <w:i/>
          <w:iCs/>
          <w:kern w:val="0"/>
          <w:lang w:val="en-US"/>
          <w14:ligatures w14:val="none"/>
        </w:rPr>
      </w:pPr>
      <w:r w:rsidRPr="00086E51">
        <w:rPr>
          <w:rFonts w:ascii="Calibri" w:eastAsia="SimSun" w:hAnsi="Calibri" w:cs="Times New Roman"/>
          <w:i/>
          <w:iCs/>
          <w:kern w:val="0"/>
          <w:lang w:val="en-US"/>
          <w14:ligatures w14:val="none"/>
        </w:rPr>
        <w:br w:type="page"/>
      </w:r>
    </w:p>
    <w:p w14:paraId="78628D2B" w14:textId="77777777" w:rsidR="00086E51" w:rsidRPr="00086E51" w:rsidRDefault="00086E51" w:rsidP="00086E51">
      <w:pPr>
        <w:keepNext/>
        <w:spacing w:after="0" w:line="360" w:lineRule="auto"/>
        <w:rPr>
          <w:rFonts w:ascii="Calibri" w:eastAsia="SimSun" w:hAnsi="Calibri" w:cs="Times New Roman"/>
          <w:i/>
          <w:iCs/>
          <w:kern w:val="0"/>
          <w:lang w:val="en-US"/>
          <w14:ligatures w14:val="none"/>
        </w:rPr>
      </w:pPr>
    </w:p>
    <w:p w14:paraId="77CEA2E1" w14:textId="77777777" w:rsidR="00086E51" w:rsidRPr="00086E51" w:rsidRDefault="00086E51" w:rsidP="00086E51">
      <w:pPr>
        <w:keepNext/>
        <w:spacing w:after="0" w:line="360" w:lineRule="auto"/>
        <w:rPr>
          <w:rFonts w:ascii="Calibri" w:eastAsia="SimSun" w:hAnsi="Calibri" w:cs="Times New Roman"/>
          <w:i/>
          <w:iCs/>
          <w:kern w:val="0"/>
          <w:lang w:val="en-US"/>
          <w14:ligatures w14:val="none"/>
        </w:rPr>
      </w:pPr>
      <w:r w:rsidRPr="00086E51">
        <w:rPr>
          <w:rFonts w:ascii="Calibri" w:eastAsia="SimSun" w:hAnsi="Calibri" w:cs="Times New Roman"/>
          <w:noProof/>
          <w:kern w:val="0"/>
          <w:sz w:val="24"/>
          <w:szCs w:val="24"/>
          <w:lang w:val="en-US"/>
          <w14:ligatures w14:val="none"/>
        </w:rPr>
        <w:drawing>
          <wp:inline distT="0" distB="0" distL="0" distR="0" wp14:anchorId="277FDD7B" wp14:editId="4EEB6E5A">
            <wp:extent cx="5702593" cy="4216617"/>
            <wp:effectExtent l="0" t="0" r="0" b="0"/>
            <wp:docPr id="23" name="Picture 23" descr="A group of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red and blue lines&#10;&#10;AI-generated content may be incorrect."/>
                    <pic:cNvPicPr/>
                  </pic:nvPicPr>
                  <pic:blipFill>
                    <a:blip r:embed="rId19"/>
                    <a:stretch>
                      <a:fillRect/>
                    </a:stretch>
                  </pic:blipFill>
                  <pic:spPr>
                    <a:xfrm>
                      <a:off x="0" y="0"/>
                      <a:ext cx="5702593" cy="4216617"/>
                    </a:xfrm>
                    <a:prstGeom prst="rect">
                      <a:avLst/>
                    </a:prstGeom>
                  </pic:spPr>
                </pic:pic>
              </a:graphicData>
            </a:graphic>
          </wp:inline>
        </w:drawing>
      </w:r>
    </w:p>
    <w:p w14:paraId="4D4B801B" w14:textId="77777777" w:rsidR="00086E51" w:rsidRPr="00086E51" w:rsidRDefault="00086E51" w:rsidP="00086E51">
      <w:pPr>
        <w:spacing w:after="200" w:line="276" w:lineRule="auto"/>
        <w:jc w:val="both"/>
        <w:rPr>
          <w:rFonts w:ascii="Calibri" w:eastAsia="SimSun" w:hAnsi="Calibri" w:cs="Times New Roman"/>
          <w:i/>
          <w:iCs/>
          <w:color w:val="44546A"/>
          <w:kern w:val="0"/>
          <w:lang w:val="en-US"/>
          <w14:ligatures w14:val="none"/>
        </w:rPr>
      </w:pPr>
      <w:r w:rsidRPr="00086E51">
        <w:rPr>
          <w:rFonts w:ascii="Calibri" w:eastAsia="SimSun" w:hAnsi="Calibri" w:cs="Times New Roman"/>
          <w:i/>
          <w:iCs/>
          <w:color w:val="44546A"/>
          <w:kern w:val="0"/>
          <w:lang w:val="en-US"/>
          <w14:ligatures w14:val="none"/>
        </w:rPr>
        <w:t>Figure S13:</w:t>
      </w:r>
      <w:r w:rsidRPr="00086E51">
        <w:rPr>
          <w:rFonts w:ascii="Calibri" w:eastAsia="SimSun" w:hAnsi="Calibri" w:cs="Times New Roman"/>
          <w:i/>
          <w:iCs/>
          <w:color w:val="44546A"/>
          <w:kern w:val="0"/>
          <w14:ligatures w14:val="none"/>
        </w:rPr>
        <w:t xml:space="preserve"> Raster plots of the whole column model for different input strengths applied to PV neurons in layer 4. The input is given at 55 s.</w:t>
      </w:r>
      <w:r w:rsidRPr="00086E51">
        <w:rPr>
          <w:rFonts w:ascii="Calibri" w:eastAsia="SimSun" w:hAnsi="Calibri" w:cs="Times New Roman"/>
          <w:i/>
          <w:iCs/>
          <w:color w:val="44546A"/>
          <w:kern w:val="0"/>
          <w:lang w:val="en-US"/>
          <w14:ligatures w14:val="none"/>
        </w:rPr>
        <w:t xml:space="preserve"> From left to right: 20 </w:t>
      </w:r>
      <w:proofErr w:type="spellStart"/>
      <w:proofErr w:type="gramStart"/>
      <w:r w:rsidRPr="00086E51">
        <w:rPr>
          <w:rFonts w:ascii="Calibri" w:eastAsia="SimSun" w:hAnsi="Calibri" w:cs="Times New Roman"/>
          <w:i/>
          <w:iCs/>
          <w:color w:val="44546A"/>
          <w:kern w:val="0"/>
          <w:lang w:val="en-US"/>
          <w14:ligatures w14:val="none"/>
        </w:rPr>
        <w:t>pA</w:t>
      </w:r>
      <w:proofErr w:type="spellEnd"/>
      <w:proofErr w:type="gramEnd"/>
      <w:r w:rsidRPr="00086E51">
        <w:rPr>
          <w:rFonts w:ascii="Calibri" w:eastAsia="SimSun" w:hAnsi="Calibri" w:cs="Times New Roman"/>
          <w:i/>
          <w:iCs/>
          <w:color w:val="44546A"/>
          <w:kern w:val="0"/>
          <w:lang w:val="en-US"/>
          <w14:ligatures w14:val="none"/>
        </w:rPr>
        <w:t xml:space="preserve"> of input to PV in layer 4, 50 </w:t>
      </w:r>
      <w:proofErr w:type="spellStart"/>
      <w:r w:rsidRPr="00086E51">
        <w:rPr>
          <w:rFonts w:ascii="Calibri" w:eastAsia="SimSun" w:hAnsi="Calibri" w:cs="Times New Roman"/>
          <w:i/>
          <w:iCs/>
          <w:color w:val="44546A"/>
          <w:kern w:val="0"/>
          <w:lang w:val="en-US"/>
          <w14:ligatures w14:val="none"/>
        </w:rPr>
        <w:t>pA</w:t>
      </w:r>
      <w:proofErr w:type="spellEnd"/>
      <w:r w:rsidRPr="00086E51">
        <w:rPr>
          <w:rFonts w:ascii="Calibri" w:eastAsia="SimSun" w:hAnsi="Calibri" w:cs="Times New Roman"/>
          <w:i/>
          <w:iCs/>
          <w:color w:val="44546A"/>
          <w:kern w:val="0"/>
          <w:lang w:val="en-US"/>
          <w14:ligatures w14:val="none"/>
        </w:rPr>
        <w:t xml:space="preserve"> of input to PV in layer 4, 70 </w:t>
      </w:r>
      <w:proofErr w:type="spellStart"/>
      <w:r w:rsidRPr="00086E51">
        <w:rPr>
          <w:rFonts w:ascii="Calibri" w:eastAsia="SimSun" w:hAnsi="Calibri" w:cs="Times New Roman"/>
          <w:i/>
          <w:iCs/>
          <w:color w:val="44546A"/>
          <w:kern w:val="0"/>
          <w:lang w:val="en-US"/>
          <w14:ligatures w14:val="none"/>
        </w:rPr>
        <w:t>pA</w:t>
      </w:r>
      <w:proofErr w:type="spellEnd"/>
      <w:r w:rsidRPr="00086E51">
        <w:rPr>
          <w:rFonts w:ascii="Calibri" w:eastAsia="SimSun" w:hAnsi="Calibri" w:cs="Times New Roman"/>
          <w:i/>
          <w:iCs/>
          <w:color w:val="44546A"/>
          <w:kern w:val="0"/>
          <w:lang w:val="en-US"/>
          <w14:ligatures w14:val="none"/>
        </w:rPr>
        <w:t xml:space="preserve"> of input to PV in layer 4. Injecting more input into PV cells shows that they </w:t>
      </w:r>
      <w:proofErr w:type="gramStart"/>
      <w:r w:rsidRPr="00086E51">
        <w:rPr>
          <w:rFonts w:ascii="Calibri" w:eastAsia="SimSun" w:hAnsi="Calibri" w:cs="Times New Roman"/>
          <w:i/>
          <w:iCs/>
          <w:color w:val="44546A"/>
          <w:kern w:val="0"/>
          <w:lang w:val="en-US"/>
          <w14:ligatures w14:val="none"/>
        </w:rPr>
        <w:t>are able to</w:t>
      </w:r>
      <w:proofErr w:type="gramEnd"/>
      <w:r w:rsidRPr="00086E51">
        <w:rPr>
          <w:rFonts w:ascii="Calibri" w:eastAsia="SimSun" w:hAnsi="Calibri" w:cs="Times New Roman"/>
          <w:i/>
          <w:iCs/>
          <w:color w:val="44546A"/>
          <w:kern w:val="0"/>
          <w:lang w:val="en-US"/>
          <w14:ligatures w14:val="none"/>
        </w:rPr>
        <w:t xml:space="preserve"> modulate the frequency of the oscillations. The more input to layer 4 PV the more the oscillation frequency decreases. In the first two raster plots, a blurring of the oscillations can be observed after 55 seconds. The excitatory neurons are receiving increased inhibition from the PV cells (which are also receiving external input). As a result, the synchrony of their firing, which generates the oscillations, is partially lost, leading to this observable effect.</w:t>
      </w:r>
      <w:r w:rsidRPr="00086E51">
        <w:rPr>
          <w:rFonts w:ascii="Calibri" w:eastAsia="SimSun" w:hAnsi="Calibri" w:cs="Calibri"/>
          <w:i/>
          <w:iCs/>
          <w:color w:val="44546A"/>
          <w:kern w:val="0"/>
          <w:lang w:val="en-US"/>
          <w14:ligatures w14:val="none"/>
        </w:rPr>
        <w:t xml:space="preserve"> </w:t>
      </w:r>
      <w:bookmarkStart w:id="1" w:name="_Hlk143273784"/>
    </w:p>
    <w:bookmarkEnd w:id="1"/>
    <w:p w14:paraId="647E7B13" w14:textId="77777777" w:rsidR="00086E51" w:rsidRPr="00086E51" w:rsidRDefault="00086E51" w:rsidP="00086E51">
      <w:pPr>
        <w:keepNext/>
        <w:spacing w:after="0" w:line="360" w:lineRule="auto"/>
        <w:rPr>
          <w:rFonts w:ascii="Calibri" w:eastAsia="Times New Roman" w:hAnsi="Calibri" w:cs="Calibri"/>
          <w:kern w:val="0"/>
          <w:sz w:val="18"/>
          <w:szCs w:val="18"/>
          <w:lang w:val="en-US"/>
          <w14:ligatures w14:val="none"/>
        </w:rPr>
      </w:pPr>
      <w:r w:rsidRPr="00086E51">
        <w:rPr>
          <w:rFonts w:ascii="Calibri" w:eastAsia="Times New Roman" w:hAnsi="Calibri" w:cs="Calibri"/>
          <w:noProof/>
          <w:kern w:val="0"/>
          <w:sz w:val="18"/>
          <w:szCs w:val="18"/>
          <w:lang w:val="en-US"/>
          <w14:ligatures w14:val="none"/>
        </w:rPr>
        <w:lastRenderedPageBreak/>
        <w:drawing>
          <wp:inline distT="0" distB="0" distL="0" distR="0" wp14:anchorId="612CB35E" wp14:editId="710953E2">
            <wp:extent cx="5731510" cy="3582035"/>
            <wp:effectExtent l="0" t="0" r="2540" b="0"/>
            <wp:docPr id="25" name="Picture 25" descr="A graph of a computer activ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of a computer activity&#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63447DFD" w14:textId="77777777" w:rsidR="00086E51" w:rsidRPr="00086E51" w:rsidRDefault="00086E51" w:rsidP="00086E51">
      <w:pPr>
        <w:spacing w:after="200" w:line="276" w:lineRule="auto"/>
        <w:jc w:val="both"/>
        <w:rPr>
          <w:rFonts w:ascii="Calibri" w:eastAsia="SimSun" w:hAnsi="Calibri" w:cs="Calibri"/>
          <w:i/>
          <w:iCs/>
          <w:color w:val="44546A"/>
          <w:kern w:val="0"/>
          <w:lang w:val="en-US"/>
          <w14:ligatures w14:val="none"/>
        </w:rPr>
      </w:pPr>
      <w:r w:rsidRPr="00086E51">
        <w:rPr>
          <w:rFonts w:ascii="Calibri" w:eastAsia="SimSun" w:hAnsi="Calibri" w:cs="Times New Roman"/>
          <w:i/>
          <w:iCs/>
          <w:color w:val="44546A"/>
          <w:kern w:val="0"/>
          <w:lang w:val="en-US"/>
          <w14:ligatures w14:val="none"/>
        </w:rPr>
        <w:t xml:space="preserve">Figure S14: Power spectrum of the frequency of excitatory neuron firing in layer 4 </w:t>
      </w:r>
      <w:r w:rsidRPr="00086E51">
        <w:rPr>
          <w:rFonts w:ascii="Calibri" w:eastAsia="SimSun" w:hAnsi="Calibri" w:cs="Times New Roman"/>
          <w:i/>
          <w:iCs/>
          <w:color w:val="44546A"/>
          <w:kern w:val="0"/>
          <w14:ligatures w14:val="none"/>
        </w:rPr>
        <w:t xml:space="preserve">for different inactivation conditions for the isolated network of layer 4 (schematics in Fig. 6C left). </w:t>
      </w:r>
      <w:r w:rsidRPr="00086E51">
        <w:rPr>
          <w:rFonts w:ascii="Calibri" w:eastAsia="SimSun" w:hAnsi="Calibri" w:cs="Times New Roman"/>
          <w:i/>
          <w:iCs/>
          <w:color w:val="44546A"/>
          <w:kern w:val="0"/>
          <w:lang w:val="en-US"/>
          <w14:ligatures w14:val="none"/>
        </w:rPr>
        <w:t>Each color trace represents  a different condition, in the legend the name of the group (PV, SST, VIP) represents the inhibited group. Here we can appreciate the shift in the power peak depending on the analyzed condition: when PV cells are inactivated the frequency with max power (peak in the plot) is shifted to the right (blue), indicating an increase in speed of the oscillations. In contrast,  when PV cells are stimulated by an external input, they modulate the frequency of the oscillations which shows a significant decrease (light blue trace: Input to PV). This result is consistent with the full-model scenario shown in Fig. S13. A total inhibition of SST cells or VIP cells is not significantly affecting the oscillations (green and yellow trace). The maxima of oscillatory power at 37 Hz for the different conditions were also shown in Fig. 6C (left) as well as the frequency where maximal power was reached (right in Fig. 6C).</w:t>
      </w:r>
    </w:p>
    <w:p w14:paraId="55A236F0" w14:textId="77777777" w:rsidR="00086E51" w:rsidRPr="00086E51" w:rsidRDefault="00086E51" w:rsidP="00086E51">
      <w:pPr>
        <w:spacing w:after="0" w:line="240" w:lineRule="auto"/>
        <w:rPr>
          <w:rFonts w:ascii="Calibri" w:eastAsia="SimSun" w:hAnsi="Calibri" w:cs="Times New Roman"/>
          <w:i/>
          <w:iCs/>
          <w:kern w:val="0"/>
          <w:lang w:val="en-US"/>
          <w14:ligatures w14:val="none"/>
        </w:rPr>
      </w:pPr>
    </w:p>
    <w:p w14:paraId="4B2281D5" w14:textId="77777777" w:rsidR="00086E51" w:rsidRPr="00086E51" w:rsidRDefault="00086E51" w:rsidP="00086E51">
      <w:pPr>
        <w:spacing w:after="0" w:line="240" w:lineRule="auto"/>
        <w:rPr>
          <w:rFonts w:ascii="Calibri" w:eastAsia="SimSun" w:hAnsi="Calibri" w:cs="Times New Roman"/>
          <w:i/>
          <w:iCs/>
          <w:kern w:val="0"/>
          <w:lang w:val="en-US"/>
          <w14:ligatures w14:val="none"/>
        </w:rPr>
      </w:pPr>
      <w:r w:rsidRPr="00086E51">
        <w:rPr>
          <w:rFonts w:ascii="Calibri" w:eastAsia="SimSun" w:hAnsi="Calibri" w:cs="Times New Roman"/>
          <w:i/>
          <w:iCs/>
          <w:kern w:val="0"/>
          <w:lang w:val="en-US"/>
          <w14:ligatures w14:val="none"/>
        </w:rPr>
        <w:br w:type="page"/>
      </w:r>
    </w:p>
    <w:p w14:paraId="05DBB0C2" w14:textId="77777777" w:rsidR="00086E51" w:rsidRPr="00086E51" w:rsidRDefault="00086E51" w:rsidP="00086E51">
      <w:pPr>
        <w:spacing w:after="200" w:line="240" w:lineRule="auto"/>
        <w:rPr>
          <w:rFonts w:ascii="Calibri" w:eastAsia="SimSun" w:hAnsi="Calibri" w:cs="Times New Roman"/>
          <w:i/>
          <w:iCs/>
          <w:color w:val="44546A"/>
          <w:kern w:val="0"/>
          <w:sz w:val="18"/>
          <w:szCs w:val="18"/>
          <w:lang w:val="en-US"/>
          <w14:ligatures w14:val="none"/>
        </w:rPr>
      </w:pPr>
      <w:r w:rsidRPr="00086E51">
        <w:rPr>
          <w:rFonts w:ascii="Calibri" w:eastAsia="SimSun" w:hAnsi="Calibri" w:cs="Times New Roman"/>
          <w:i/>
          <w:iCs/>
          <w:noProof/>
          <w:color w:val="44546A"/>
          <w:kern w:val="0"/>
          <w:sz w:val="18"/>
          <w:szCs w:val="18"/>
          <w:lang w:val="en-US"/>
          <w14:ligatures w14:val="none"/>
        </w:rPr>
        <w:lastRenderedPageBreak/>
        <w:drawing>
          <wp:inline distT="0" distB="0" distL="0" distR="0" wp14:anchorId="4DA68EB8" wp14:editId="38F55FB7">
            <wp:extent cx="5391150" cy="3006764"/>
            <wp:effectExtent l="0" t="0" r="0" b="3175"/>
            <wp:docPr id="31" name="Picture 31"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person's body&#10;&#10;AI-generated content may be incorrect."/>
                    <pic:cNvPicPr/>
                  </pic:nvPicPr>
                  <pic:blipFill>
                    <a:blip r:embed="rId21"/>
                    <a:stretch>
                      <a:fillRect/>
                    </a:stretch>
                  </pic:blipFill>
                  <pic:spPr>
                    <a:xfrm>
                      <a:off x="0" y="0"/>
                      <a:ext cx="5391150" cy="3006764"/>
                    </a:xfrm>
                    <a:prstGeom prst="rect">
                      <a:avLst/>
                    </a:prstGeom>
                  </pic:spPr>
                </pic:pic>
              </a:graphicData>
            </a:graphic>
          </wp:inline>
        </w:drawing>
      </w:r>
      <w:r w:rsidRPr="00086E51">
        <w:rPr>
          <w:rFonts w:ascii="Calibri" w:eastAsia="SimSun" w:hAnsi="Calibri" w:cs="Times New Roman"/>
          <w:i/>
          <w:iCs/>
          <w:color w:val="44546A"/>
          <w:kern w:val="0"/>
          <w:sz w:val="18"/>
          <w:szCs w:val="18"/>
          <w:lang w:val="en-US"/>
          <w14:ligatures w14:val="none"/>
        </w:rPr>
        <w:t xml:space="preserve"> </w:t>
      </w:r>
    </w:p>
    <w:p w14:paraId="5818B6ED" w14:textId="77777777" w:rsidR="00086E51" w:rsidRPr="00086E51" w:rsidRDefault="00086E51" w:rsidP="00086E51">
      <w:pPr>
        <w:spacing w:after="200" w:line="276" w:lineRule="auto"/>
        <w:jc w:val="both"/>
        <w:rPr>
          <w:rFonts w:ascii="Calibri" w:eastAsia="SimSun" w:hAnsi="Calibri" w:cs="Calibri"/>
          <w:i/>
          <w:iCs/>
          <w:color w:val="44546A"/>
          <w:kern w:val="0"/>
          <w:lang w:val="en-US"/>
          <w14:ligatures w14:val="none"/>
        </w:rPr>
      </w:pPr>
      <w:r w:rsidRPr="00086E51">
        <w:rPr>
          <w:rFonts w:ascii="Calibri" w:eastAsia="SimSun" w:hAnsi="Calibri" w:cs="Calibri"/>
          <w:i/>
          <w:iCs/>
          <w:color w:val="44546A"/>
          <w:kern w:val="0"/>
          <w:lang w:val="en-US"/>
          <w14:ligatures w14:val="none"/>
        </w:rPr>
        <w:t>Figure S15:</w:t>
      </w:r>
      <w:r w:rsidRPr="00086E51">
        <w:rPr>
          <w:rFonts w:ascii="Calibri" w:eastAsia="SimSun" w:hAnsi="Calibri" w:cs="Calibri"/>
          <w:i/>
          <w:iCs/>
          <w:color w:val="44546A"/>
          <w:kern w:val="0"/>
          <w14:ligatures w14:val="none"/>
        </w:rPr>
        <w:t xml:space="preserve"> Weighs distribution for the trained network and uniformly increased network (see Fig. 7).</w:t>
      </w:r>
      <w:r w:rsidRPr="00086E51">
        <w:rPr>
          <w:rFonts w:ascii="Calibri" w:eastAsia="SimSun" w:hAnsi="Calibri" w:cs="Calibri"/>
          <w:i/>
          <w:iCs/>
          <w:color w:val="44546A"/>
          <w:kern w:val="0"/>
          <w:lang w:val="en-US"/>
          <w14:ligatures w14:val="none"/>
        </w:rPr>
        <w:t xml:space="preserve"> Left: distribution of weights for the two networks. Right: zoom in by cutting the threshold on the y-axis at </w:t>
      </w:r>
      <m:oMath>
        <m:sSup>
          <m:sSupPr>
            <m:ctrlPr>
              <w:rPr>
                <w:rFonts w:ascii="Cambria Math" w:eastAsia="SimSun" w:hAnsi="Cambria Math" w:cs="Calibri"/>
                <w:i/>
                <w:iCs/>
                <w:color w:val="44546A"/>
                <w:kern w:val="0"/>
                <w:lang w:val="en-US"/>
                <w14:ligatures w14:val="none"/>
              </w:rPr>
            </m:ctrlPr>
          </m:sSupPr>
          <m:e>
            <m:r>
              <w:rPr>
                <w:rFonts w:ascii="Cambria Math" w:eastAsia="SimSun" w:hAnsi="Cambria Math" w:cs="Calibri"/>
                <w:color w:val="44546A"/>
                <w:kern w:val="0"/>
                <w:lang w:val="en-US"/>
                <w14:ligatures w14:val="none"/>
              </w:rPr>
              <m:t>10</m:t>
            </m:r>
          </m:e>
          <m:sup>
            <m:r>
              <w:rPr>
                <w:rFonts w:ascii="Cambria Math" w:eastAsia="SimSun" w:hAnsi="Cambria Math" w:cs="Calibri"/>
                <w:color w:val="44546A"/>
                <w:kern w:val="0"/>
                <w:lang w:val="en-US"/>
                <w14:ligatures w14:val="none"/>
              </w:rPr>
              <m:t>3</m:t>
            </m:r>
          </m:sup>
        </m:sSup>
      </m:oMath>
      <w:r w:rsidRPr="00086E51">
        <w:rPr>
          <w:rFonts w:ascii="Calibri" w:eastAsia="SimSun" w:hAnsi="Calibri" w:cs="Calibri"/>
          <w:i/>
          <w:iCs/>
          <w:color w:val="44546A"/>
          <w:kern w:val="0"/>
          <w:lang w:val="en-US"/>
          <w14:ligatures w14:val="none"/>
        </w:rPr>
        <w:t xml:space="preserve"> to better visualize the differences between the distributions. Even if the average of all connection strengths of the STDP conditioned and uniformly increased network are the same (mean=0.081) a closer look at the left panel shows that the distributions are different. In the Uniformly increased network, there are few connections (less than 600 out of the total of 800k) that have a high value ( &gt;1.5). Those strong connections are absent in the Uniformly increased network. The reason that the means of the two distributions  are so similar, is that in the STDP conditioned network </w:t>
      </w:r>
      <w:proofErr w:type="gramStart"/>
      <w:r w:rsidRPr="00086E51">
        <w:rPr>
          <w:rFonts w:ascii="Calibri" w:eastAsia="SimSun" w:hAnsi="Calibri" w:cs="Calibri"/>
          <w:i/>
          <w:iCs/>
          <w:color w:val="44546A"/>
          <w:kern w:val="0"/>
          <w:lang w:val="en-US"/>
          <w14:ligatures w14:val="none"/>
        </w:rPr>
        <w:t>the vast majority of</w:t>
      </w:r>
      <w:proofErr w:type="gramEnd"/>
      <w:r w:rsidRPr="00086E51">
        <w:rPr>
          <w:rFonts w:ascii="Calibri" w:eastAsia="SimSun" w:hAnsi="Calibri" w:cs="Calibri"/>
          <w:i/>
          <w:iCs/>
          <w:color w:val="44546A"/>
          <w:kern w:val="0"/>
          <w:lang w:val="en-US"/>
          <w14:ligatures w14:val="none"/>
        </w:rPr>
        <w:t xml:space="preserve"> connections are very small (~0), which collectively compensates for the small subset of strong connections. In the uniformly increased network those strong connections are absent, in conjunction with the absence oscillations. </w:t>
      </w:r>
    </w:p>
    <w:p w14:paraId="472E81A2" w14:textId="77777777" w:rsidR="00086E51" w:rsidRPr="00086E51" w:rsidRDefault="00086E51" w:rsidP="00086E51">
      <w:pPr>
        <w:spacing w:after="0" w:line="240" w:lineRule="auto"/>
        <w:rPr>
          <w:rFonts w:ascii="Calibri" w:eastAsia="SimSun" w:hAnsi="Calibri" w:cs="Times New Roman"/>
          <w:i/>
          <w:iCs/>
          <w:kern w:val="0"/>
          <w:lang w:val="en-US"/>
          <w14:ligatures w14:val="none"/>
        </w:rPr>
      </w:pPr>
      <w:r w:rsidRPr="00086E51">
        <w:rPr>
          <w:rFonts w:ascii="Calibri" w:eastAsia="SimSun" w:hAnsi="Calibri" w:cs="Times New Roman"/>
          <w:i/>
          <w:iCs/>
          <w:kern w:val="0"/>
          <w:lang w:val="en-US"/>
          <w14:ligatures w14:val="none"/>
        </w:rPr>
        <w:br w:type="page"/>
      </w:r>
    </w:p>
    <w:p w14:paraId="5E2FEE07" w14:textId="77777777" w:rsidR="00086E51" w:rsidRPr="00086E51" w:rsidRDefault="00086E51" w:rsidP="00086E51">
      <w:pPr>
        <w:keepNext/>
        <w:spacing w:after="0" w:line="360" w:lineRule="auto"/>
        <w:rPr>
          <w:rFonts w:ascii="Calibri" w:eastAsia="Times New Roman" w:hAnsi="Calibri" w:cs="Times New Roman"/>
          <w:i/>
          <w:iCs/>
          <w:kern w:val="0"/>
          <w14:ligatures w14:val="none"/>
        </w:rPr>
      </w:pPr>
      <w:r w:rsidRPr="00086E51">
        <w:rPr>
          <w:rFonts w:ascii="Calibri" w:eastAsia="Times New Roman" w:hAnsi="Calibri" w:cs="Times New Roman"/>
          <w:noProof/>
          <w:kern w:val="0"/>
          <w:sz w:val="24"/>
          <w:szCs w:val="24"/>
          <w:lang w:val="en-US"/>
          <w14:ligatures w14:val="none"/>
        </w:rPr>
        <w:lastRenderedPageBreak/>
        <w:drawing>
          <wp:inline distT="0" distB="0" distL="0" distR="0" wp14:anchorId="59460793" wp14:editId="3865D456">
            <wp:extent cx="4818380" cy="3158490"/>
            <wp:effectExtent l="0" t="0" r="1270" b="3810"/>
            <wp:docPr id="29" name="Picture 29" descr="A group of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red and blue lin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8380" cy="3158490"/>
                    </a:xfrm>
                    <a:prstGeom prst="rect">
                      <a:avLst/>
                    </a:prstGeom>
                    <a:noFill/>
                    <a:ln>
                      <a:noFill/>
                    </a:ln>
                  </pic:spPr>
                </pic:pic>
              </a:graphicData>
            </a:graphic>
          </wp:inline>
        </w:drawing>
      </w:r>
      <w:r w:rsidRPr="00086E51">
        <w:rPr>
          <w:rFonts w:ascii="Calibri" w:eastAsia="Times New Roman" w:hAnsi="Calibri" w:cs="Times New Roman"/>
          <w:i/>
          <w:iCs/>
          <w:kern w:val="0"/>
          <w14:ligatures w14:val="none"/>
        </w:rPr>
        <w:t xml:space="preserve"> </w:t>
      </w:r>
    </w:p>
    <w:p w14:paraId="6FCB7C00" w14:textId="77777777" w:rsidR="00086E51" w:rsidRPr="00086E51" w:rsidRDefault="00086E51" w:rsidP="00086E51">
      <w:pPr>
        <w:spacing w:after="200" w:line="276" w:lineRule="auto"/>
        <w:jc w:val="both"/>
        <w:rPr>
          <w:rFonts w:ascii="Calibri" w:eastAsia="SimSun" w:hAnsi="Calibri" w:cs="Times New Roman"/>
          <w:i/>
          <w:iCs/>
          <w:color w:val="44546A"/>
          <w:kern w:val="0"/>
          <w14:ligatures w14:val="none"/>
        </w:rPr>
      </w:pPr>
      <w:r w:rsidRPr="00086E51">
        <w:rPr>
          <w:rFonts w:ascii="Calibri" w:eastAsia="Times New Roman" w:hAnsi="Calibri" w:cs="Times New Roman"/>
          <w:i/>
          <w:iCs/>
          <w:color w:val="44546A"/>
          <w:kern w:val="0"/>
          <w14:ligatures w14:val="none"/>
        </w:rPr>
        <w:t>Figure S16:</w:t>
      </w:r>
      <w:r w:rsidRPr="00086E51">
        <w:rPr>
          <w:rFonts w:ascii="Calibri" w:eastAsia="SimSun" w:hAnsi="Calibri" w:cs="Times New Roman"/>
          <w:i/>
          <w:iCs/>
          <w:color w:val="44546A"/>
          <w:kern w:val="0"/>
          <w14:ligatures w14:val="none"/>
        </w:rPr>
        <w:t xml:space="preserve"> Raster plots of the entire column model under different inactivation conditions. Each cell type across all layers is inactivated at 55 seconds. The first two raster plots are also shown in 6B. From left to right: the effect of silencing all SST cells, all PV cells, and a subset of PV cells. To test whether the impact of PV cells was not solely due to the higher number of PV cells compared to SST cells, we inactivated a subpopulation of PV cells (PV-sub), equal in size to the number of SST neurons in each layer. The effects on the oscillations, in this case, were significantly stronger than the inactivation of the SST population, thereby proving the stronger role of PV cells. The prominent role of PV cells appeared to be related, not solely to their higher number, but rather to the synaptic connections from PV to pyramidal neurons, which are stronger than the projections from SST to pyramidal neurons.</w:t>
      </w:r>
    </w:p>
    <w:p w14:paraId="6C60F6B2" w14:textId="77777777" w:rsidR="00086E51" w:rsidRPr="00086E51" w:rsidRDefault="00086E51" w:rsidP="00086E51">
      <w:pPr>
        <w:spacing w:after="0" w:line="240" w:lineRule="auto"/>
        <w:rPr>
          <w:rFonts w:ascii="Calibri" w:eastAsia="SimSun" w:hAnsi="Calibri" w:cs="Times New Roman"/>
          <w:i/>
          <w:iCs/>
          <w:kern w:val="0"/>
          <w:lang w:val="en-US"/>
          <w14:ligatures w14:val="none"/>
        </w:rPr>
      </w:pPr>
      <w:r w:rsidRPr="00086E51">
        <w:rPr>
          <w:rFonts w:ascii="Calibri" w:eastAsia="SimSun" w:hAnsi="Calibri" w:cs="Times New Roman"/>
          <w:i/>
          <w:iCs/>
          <w:kern w:val="0"/>
          <w:lang w:val="en-US"/>
          <w14:ligatures w14:val="none"/>
        </w:rPr>
        <w:br w:type="page"/>
      </w:r>
    </w:p>
    <w:p w14:paraId="5EE4FDAD" w14:textId="77777777" w:rsidR="00086E51" w:rsidRPr="00086E51" w:rsidRDefault="00086E51" w:rsidP="00086E51">
      <w:pPr>
        <w:spacing w:after="0" w:line="240" w:lineRule="auto"/>
        <w:jc w:val="center"/>
        <w:rPr>
          <w:rFonts w:ascii="Calibri" w:eastAsia="SimSun" w:hAnsi="Calibri" w:cs="Times New Roman"/>
          <w:i/>
          <w:iCs/>
          <w:noProof/>
          <w:kern w:val="0"/>
          <w14:ligatures w14:val="none"/>
        </w:rPr>
      </w:pPr>
      <w:r w:rsidRPr="00086E51">
        <w:rPr>
          <w:rFonts w:ascii="Calibri" w:eastAsia="SimSun" w:hAnsi="Calibri" w:cs="Times New Roman"/>
          <w:i/>
          <w:iCs/>
          <w:noProof/>
          <w:kern w:val="0"/>
          <w14:ligatures w14:val="none"/>
        </w:rPr>
        <w:lastRenderedPageBreak/>
        <w:drawing>
          <wp:inline distT="0" distB="0" distL="0" distR="0" wp14:anchorId="27DB5D5F" wp14:editId="20DA4803">
            <wp:extent cx="3338004" cy="2086160"/>
            <wp:effectExtent l="0" t="0" r="2540" b="0"/>
            <wp:docPr id="11" name="Picture 11" descr="A graph of a graph of a frequen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graph of a frequency&#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6498" cy="2097719"/>
                    </a:xfrm>
                    <a:prstGeom prst="rect">
                      <a:avLst/>
                    </a:prstGeom>
                  </pic:spPr>
                </pic:pic>
              </a:graphicData>
            </a:graphic>
          </wp:inline>
        </w:drawing>
      </w:r>
      <w:r w:rsidRPr="00086E51">
        <w:rPr>
          <w:rFonts w:ascii="Calibri" w:eastAsia="SimSun" w:hAnsi="Calibri" w:cs="Times New Roman"/>
          <w:i/>
          <w:iCs/>
          <w:noProof/>
          <w:kern w:val="0"/>
          <w14:ligatures w14:val="none"/>
        </w:rPr>
        <w:drawing>
          <wp:inline distT="0" distB="0" distL="0" distR="0" wp14:anchorId="17040072" wp14:editId="63FDF62F">
            <wp:extent cx="3444536" cy="2152740"/>
            <wp:effectExtent l="0" t="0" r="0" b="0"/>
            <wp:docPr id="15" name="Picture 15"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graph&#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66562" cy="2166506"/>
                    </a:xfrm>
                    <a:prstGeom prst="rect">
                      <a:avLst/>
                    </a:prstGeom>
                  </pic:spPr>
                </pic:pic>
              </a:graphicData>
            </a:graphic>
          </wp:inline>
        </w:drawing>
      </w:r>
      <w:r w:rsidRPr="00086E51">
        <w:rPr>
          <w:rFonts w:ascii="Calibri" w:eastAsia="SimSun" w:hAnsi="Calibri" w:cs="Times New Roman"/>
          <w:i/>
          <w:iCs/>
          <w:noProof/>
          <w:kern w:val="0"/>
          <w14:ligatures w14:val="none"/>
        </w:rPr>
        <w:drawing>
          <wp:inline distT="0" distB="0" distL="0" distR="0" wp14:anchorId="6758DE8D" wp14:editId="358FAD73">
            <wp:extent cx="3435658" cy="2147192"/>
            <wp:effectExtent l="0" t="0" r="0" b="0"/>
            <wp:docPr id="16" name="Picture 16" descr="A graph of an excitatory ac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n excitatory activit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61912" cy="2163600"/>
                    </a:xfrm>
                    <a:prstGeom prst="rect">
                      <a:avLst/>
                    </a:prstGeom>
                  </pic:spPr>
                </pic:pic>
              </a:graphicData>
            </a:graphic>
          </wp:inline>
        </w:drawing>
      </w:r>
    </w:p>
    <w:p w14:paraId="11E4CF29" w14:textId="77777777" w:rsidR="00086E51" w:rsidRPr="00086E51" w:rsidRDefault="00086E51" w:rsidP="00086E51">
      <w:pPr>
        <w:spacing w:after="0" w:line="240" w:lineRule="auto"/>
        <w:rPr>
          <w:rFonts w:ascii="Calibri" w:eastAsia="SimSun" w:hAnsi="Calibri" w:cs="Times New Roman"/>
          <w:i/>
          <w:iCs/>
          <w:kern w:val="0"/>
          <w:lang w:val="en-US"/>
          <w14:ligatures w14:val="none"/>
        </w:rPr>
      </w:pPr>
    </w:p>
    <w:p w14:paraId="11EC0E4C" w14:textId="77777777" w:rsidR="00086E51" w:rsidRPr="00086E51" w:rsidRDefault="00086E51" w:rsidP="00086E51">
      <w:pPr>
        <w:spacing w:after="200" w:line="276" w:lineRule="auto"/>
        <w:jc w:val="both"/>
        <w:rPr>
          <w:rFonts w:ascii="Calibri" w:eastAsia="SimSun" w:hAnsi="Calibri" w:cs="Calibri"/>
          <w:i/>
          <w:iCs/>
          <w:color w:val="44546A"/>
          <w:kern w:val="0"/>
          <w:lang w:val="en-US"/>
          <w14:ligatures w14:val="none"/>
        </w:rPr>
      </w:pPr>
      <w:r w:rsidRPr="00086E51">
        <w:rPr>
          <w:rFonts w:ascii="Calibri" w:eastAsia="SimSun" w:hAnsi="Calibri" w:cs="Calibri"/>
          <w:i/>
          <w:iCs/>
          <w:color w:val="44546A"/>
          <w:kern w:val="0"/>
          <w14:ligatures w14:val="none"/>
        </w:rPr>
        <w:t>Figure S17: Top: Power spectrum of the frequency of excitatory neuron firing rates in all layers of two distinct networks (STDP conditioned and Shuffled networks). As shown in Figure 7A, in the network with shuffled weights, the oscillatory activity disappears. The peaks at 26 Hz in the Shuffled network are no longer visible.</w:t>
      </w:r>
      <w:r w:rsidRPr="00086E51">
        <w:rPr>
          <w:rFonts w:ascii="Calibri" w:eastAsia="SimSun" w:hAnsi="Calibri" w:cs="Calibri"/>
          <w:i/>
          <w:iCs/>
          <w:color w:val="44546A"/>
          <w:kern w:val="0"/>
          <w:lang w:val="en-US"/>
          <w14:ligatures w14:val="none"/>
        </w:rPr>
        <w:t xml:space="preserve"> Middle: Power spectrum of the frequency of excitatory neuron firing rates in layer 4 of the two distinct networks (STDP conditioned and Shuffled networks). A logarithmic scale is used to better appreciate the power drop. Bottom: Power spectrum of the frequency of excitatory neuron firing rates in all layers for the Shuffled network. The maximum peak is at 17 Hz; the power at 26 Hz is now irrelevant compared to the STDP conditioned network. In the Shuffled network, the power at 26 Hz drastically drops (e.g., value drops from</w:t>
      </w:r>
      <w:r w:rsidRPr="00086E51">
        <w:rPr>
          <w:rFonts w:ascii="Calibri" w:eastAsia="SimSun" w:hAnsi="Calibri" w:cs="Calibri" w:hint="eastAsia"/>
          <w:i/>
          <w:iCs/>
          <w:color w:val="44546A"/>
          <w:kern w:val="0"/>
          <w:lang w:val="en-US" w:eastAsia="zh-CN"/>
          <w14:ligatures w14:val="none"/>
        </w:rPr>
        <w:t xml:space="preserve"> the scale</w:t>
      </w:r>
      <w:r w:rsidRPr="00086E51">
        <w:rPr>
          <w:rFonts w:ascii="Calibri" w:eastAsia="SimSun" w:hAnsi="Calibri" w:cs="Calibri"/>
          <w:i/>
          <w:iCs/>
          <w:color w:val="44546A"/>
          <w:kern w:val="0"/>
          <w:lang w:val="en-US"/>
          <w14:ligatures w14:val="none"/>
        </w:rPr>
        <w:t xml:space="preserve">  </w:t>
      </w:r>
      <m:oMath>
        <m:sSup>
          <m:sSupPr>
            <m:ctrlPr>
              <w:rPr>
                <w:rFonts w:ascii="Cambria Math" w:eastAsia="SimSun" w:hAnsi="Cambria Math" w:cs="Calibri"/>
                <w:i/>
                <w:iCs/>
                <w:color w:val="44546A"/>
                <w:kern w:val="0"/>
                <w:lang w:val="en-US"/>
                <w14:ligatures w14:val="none"/>
              </w:rPr>
            </m:ctrlPr>
          </m:sSupPr>
          <m:e>
            <m:r>
              <w:rPr>
                <w:rFonts w:ascii="Cambria Math" w:eastAsia="SimSun" w:hAnsi="Cambria Math" w:cs="Calibri"/>
                <w:color w:val="44546A"/>
                <w:kern w:val="0"/>
                <w:lang w:val="en-US"/>
                <w14:ligatures w14:val="none"/>
              </w:rPr>
              <m:t>10</m:t>
            </m:r>
          </m:e>
          <m:sup>
            <m:r>
              <w:rPr>
                <w:rFonts w:ascii="Cambria Math" w:eastAsia="SimSun" w:hAnsi="Cambria Math" w:cs="Calibri"/>
                <w:color w:val="44546A"/>
                <w:kern w:val="0"/>
                <w:lang w:val="en-US"/>
                <w14:ligatures w14:val="none"/>
              </w:rPr>
              <m:t>0</m:t>
            </m:r>
          </m:sup>
        </m:sSup>
      </m:oMath>
      <w:r w:rsidRPr="00086E51">
        <w:rPr>
          <w:rFonts w:ascii="Calibri" w:eastAsia="SimSun" w:hAnsi="Calibri" w:cs="Calibri"/>
          <w:i/>
          <w:iCs/>
          <w:color w:val="44546A"/>
          <w:kern w:val="0"/>
          <w:lang w:val="en-US"/>
          <w14:ligatures w14:val="none"/>
        </w:rPr>
        <w:t xml:space="preserve">to </w:t>
      </w:r>
      <m:oMath>
        <m:sSup>
          <m:sSupPr>
            <m:ctrlPr>
              <w:rPr>
                <w:rFonts w:ascii="Cambria Math" w:eastAsia="SimSun" w:hAnsi="Cambria Math" w:cs="Calibri"/>
                <w:i/>
                <w:iCs/>
                <w:color w:val="44546A"/>
                <w:kern w:val="0"/>
                <w:lang w:val="en-US"/>
                <w14:ligatures w14:val="none"/>
              </w:rPr>
            </m:ctrlPr>
          </m:sSupPr>
          <m:e>
            <m:r>
              <w:rPr>
                <w:rFonts w:ascii="Cambria Math" w:eastAsia="SimSun" w:hAnsi="Cambria Math" w:cs="Calibri"/>
                <w:color w:val="44546A"/>
                <w:kern w:val="0"/>
                <w:lang w:val="en-US"/>
                <w14:ligatures w14:val="none"/>
              </w:rPr>
              <m:t>10</m:t>
            </m:r>
          </m:e>
          <m:sup>
            <m:r>
              <w:rPr>
                <w:rFonts w:ascii="Cambria Math" w:eastAsia="SimSun" w:hAnsi="Cambria Math" w:cs="Calibri"/>
                <w:color w:val="44546A"/>
                <w:kern w:val="0"/>
                <w:lang w:val="en-US"/>
                <w14:ligatures w14:val="none"/>
              </w:rPr>
              <m:t>-3</m:t>
            </m:r>
          </m:sup>
        </m:sSup>
      </m:oMath>
      <w:r w:rsidRPr="00086E51">
        <w:rPr>
          <w:rFonts w:ascii="Calibri" w:eastAsia="SimSun" w:hAnsi="Calibri" w:cs="Calibri"/>
          <w:i/>
          <w:iCs/>
          <w:color w:val="44546A"/>
          <w:kern w:val="0"/>
          <w:lang w:val="en-US"/>
          <w14:ligatures w14:val="none"/>
        </w:rPr>
        <w:t xml:space="preserve">  for excitatory neurons in Layer 2/3), see also Table 10.</w:t>
      </w:r>
    </w:p>
    <w:p w14:paraId="11921C0F" w14:textId="77777777" w:rsidR="005B32EF" w:rsidRDefault="005B32EF"/>
    <w:sectPr w:rsidR="005B32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E51"/>
    <w:rsid w:val="00086E51"/>
    <w:rsid w:val="005B32EF"/>
    <w:rsid w:val="00F838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813C5"/>
  <w15:chartTrackingRefBased/>
  <w15:docId w15:val="{6C74C910-9FB5-4C9D-8747-AAE3EBF07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6E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6E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6E5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6E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6E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6E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6E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6E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6E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E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6E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6E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6E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6E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6E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6E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6E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6E51"/>
    <w:rPr>
      <w:rFonts w:eastAsiaTheme="majorEastAsia" w:cstheme="majorBidi"/>
      <w:color w:val="272727" w:themeColor="text1" w:themeTint="D8"/>
    </w:rPr>
  </w:style>
  <w:style w:type="paragraph" w:styleId="Title">
    <w:name w:val="Title"/>
    <w:basedOn w:val="Normal"/>
    <w:next w:val="Normal"/>
    <w:link w:val="TitleChar"/>
    <w:uiPriority w:val="10"/>
    <w:qFormat/>
    <w:rsid w:val="00086E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6E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6E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6E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6E51"/>
    <w:pPr>
      <w:spacing w:before="160"/>
      <w:jc w:val="center"/>
    </w:pPr>
    <w:rPr>
      <w:i/>
      <w:iCs/>
      <w:color w:val="404040" w:themeColor="text1" w:themeTint="BF"/>
    </w:rPr>
  </w:style>
  <w:style w:type="character" w:customStyle="1" w:styleId="QuoteChar">
    <w:name w:val="Quote Char"/>
    <w:basedOn w:val="DefaultParagraphFont"/>
    <w:link w:val="Quote"/>
    <w:uiPriority w:val="29"/>
    <w:rsid w:val="00086E51"/>
    <w:rPr>
      <w:i/>
      <w:iCs/>
      <w:color w:val="404040" w:themeColor="text1" w:themeTint="BF"/>
    </w:rPr>
  </w:style>
  <w:style w:type="paragraph" w:styleId="ListParagraph">
    <w:name w:val="List Paragraph"/>
    <w:basedOn w:val="Normal"/>
    <w:uiPriority w:val="34"/>
    <w:qFormat/>
    <w:rsid w:val="00086E51"/>
    <w:pPr>
      <w:ind w:left="720"/>
      <w:contextualSpacing/>
    </w:pPr>
  </w:style>
  <w:style w:type="character" w:styleId="IntenseEmphasis">
    <w:name w:val="Intense Emphasis"/>
    <w:basedOn w:val="DefaultParagraphFont"/>
    <w:uiPriority w:val="21"/>
    <w:qFormat/>
    <w:rsid w:val="00086E51"/>
    <w:rPr>
      <w:i/>
      <w:iCs/>
      <w:color w:val="0F4761" w:themeColor="accent1" w:themeShade="BF"/>
    </w:rPr>
  </w:style>
  <w:style w:type="paragraph" w:styleId="IntenseQuote">
    <w:name w:val="Intense Quote"/>
    <w:basedOn w:val="Normal"/>
    <w:next w:val="Normal"/>
    <w:link w:val="IntenseQuoteChar"/>
    <w:uiPriority w:val="30"/>
    <w:qFormat/>
    <w:rsid w:val="00086E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6E51"/>
    <w:rPr>
      <w:i/>
      <w:iCs/>
      <w:color w:val="0F4761" w:themeColor="accent1" w:themeShade="BF"/>
    </w:rPr>
  </w:style>
  <w:style w:type="character" w:styleId="IntenseReference">
    <w:name w:val="Intense Reference"/>
    <w:basedOn w:val="DefaultParagraphFont"/>
    <w:uiPriority w:val="32"/>
    <w:qFormat/>
    <w:rsid w:val="00086E5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1701</Words>
  <Characters>9702</Characters>
  <Application>Microsoft Office Word</Application>
  <DocSecurity>0</DocSecurity>
  <Lines>80</Lines>
  <Paragraphs>22</Paragraphs>
  <ScaleCrop>false</ScaleCrop>
  <Company>Frontiers Media</Company>
  <LinksUpToDate>false</LinksUpToDate>
  <CharactersWithSpaces>11381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Robson</dc:creator>
  <cp:keywords/>
  <dc:description/>
  <cp:lastModifiedBy>Misty Robson</cp:lastModifiedBy>
  <cp:revision>1</cp:revision>
  <dcterms:created xsi:type="dcterms:W3CDTF">2025-04-08T06:36:00Z</dcterms:created>
  <dcterms:modified xsi:type="dcterms:W3CDTF">2025-04-08T06:38:00Z</dcterms:modified>
</cp:coreProperties>
</file>