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E54AB">
      <w:pPr>
        <w:pStyle w:val="54"/>
      </w:pPr>
      <w:r>
        <w:t>Supplementary Material</w:t>
      </w:r>
    </w:p>
    <w:p w14:paraId="53DB1C7C">
      <w:pPr>
        <w:pStyle w:val="19"/>
      </w:pPr>
    </w:p>
    <w:sdt>
      <w:sdtPr>
        <w:rPr>
          <w:rFonts w:hint="default" w:ascii="Times New Roman" w:hAnsi="Times New Roman" w:eastAsia="宋体" w:cs="Times New Roman"/>
          <w:sz w:val="28"/>
          <w:szCs w:val="32"/>
          <w:lang w:val="en-US" w:eastAsia="en-US" w:bidi="ar-SA"/>
        </w:rPr>
        <w:id w:val="147457866"/>
        <w15:color w:val="DBDBDB"/>
        <w:docPartObj>
          <w:docPartGallery w:val="Table of Contents"/>
          <w:docPartUnique/>
        </w:docPartObj>
      </w:sdtPr>
      <w:sdtEndPr>
        <w:rPr>
          <w:rFonts w:ascii="Times New Roman" w:hAnsi="Times New Roman" w:eastAsiaTheme="minorHAnsi" w:cstheme="minorBidi"/>
          <w:sz w:val="24"/>
          <w:szCs w:val="22"/>
          <w:lang w:val="en-US" w:eastAsia="en-US" w:bidi="ar-SA"/>
        </w:rPr>
      </w:sdtEndPr>
      <w:sdtContent>
        <w:p w14:paraId="576AF258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default" w:ascii="Times New Roman" w:hAnsi="Times New Roman" w:eastAsia="宋体" w:cs="Times New Roman"/>
              <w:sz w:val="28"/>
              <w:szCs w:val="32"/>
              <w:lang w:val="en-US" w:eastAsia="en-US" w:bidi="ar-SA"/>
            </w:rPr>
          </w:pPr>
          <w:r>
            <w:rPr>
              <w:rFonts w:hint="default" w:ascii="Times New Roman" w:hAnsi="Times New Roman" w:eastAsia="宋体" w:cs="Times New Roman"/>
              <w:sz w:val="28"/>
              <w:szCs w:val="32"/>
              <w:lang w:val="en-US" w:eastAsia="en-US" w:bidi="ar-SA"/>
            </w:rPr>
            <w:t>Contents</w:t>
          </w:r>
          <w:bookmarkStart w:id="12" w:name="_GoBack"/>
          <w:bookmarkEnd w:id="12"/>
        </w:p>
        <w:p w14:paraId="3D84925D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宋体" w:hAnsi="宋体" w:eastAsia="宋体" w:cstheme="minorBidi"/>
              <w:sz w:val="21"/>
              <w:szCs w:val="22"/>
              <w:lang w:val="en-US" w:eastAsia="en-US" w:bidi="ar-SA"/>
            </w:rPr>
          </w:pPr>
        </w:p>
        <w:p w14:paraId="2F399CF7">
          <w:pPr>
            <w:pStyle w:val="14"/>
            <w:tabs>
              <w:tab w:val="right" w:leader="dot" w:pos="9777"/>
            </w:tabs>
          </w:pPr>
          <w:r>
            <w:fldChar w:fldCharType="begin"/>
          </w:r>
          <w:r>
            <w:instrText xml:space="preserve">TOC \o "1-1"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_Toc17866 </w:instrText>
          </w:r>
          <w:r>
            <w:fldChar w:fldCharType="separate"/>
          </w:r>
          <w:r>
            <w:rPr>
              <w:rFonts w:hint="default" w:ascii="Times New Roman" w:hAnsi="Times New Roman" w:cs="Times New Roman"/>
              <w:bCs/>
              <w:szCs w:val="28"/>
            </w:rPr>
            <w:t xml:space="preserve">Figure </w:t>
          </w:r>
          <w:r>
            <w:rPr>
              <w:rFonts w:hint="default" w:ascii="Times New Roman" w:hAnsi="Times New Roman" w:cs="Times New Roman"/>
              <w:bCs/>
              <w:szCs w:val="28"/>
              <w:lang w:val="en-US" w:eastAsia="zh-CN"/>
            </w:rPr>
            <w:t>S</w:t>
          </w:r>
          <w:r>
            <w:rPr>
              <w:rFonts w:hint="default" w:ascii="Times New Roman" w:hAnsi="Times New Roman" w:cs="Times New Roman"/>
              <w:bCs/>
              <w:szCs w:val="28"/>
            </w:rPr>
            <w:t>1</w:t>
          </w:r>
          <w:r>
            <w:rPr>
              <w:rFonts w:hint="default" w:ascii="Times New Roman" w:hAnsi="Times New Roman" w:cs="Times New Roman"/>
              <w:bCs/>
              <w:szCs w:val="28"/>
              <w:lang w:val="en-US" w:eastAsia="zh-CN"/>
            </w:rPr>
            <w:t xml:space="preserve">. </w:t>
          </w:r>
          <w:r>
            <w:rPr>
              <w:rFonts w:hint="eastAsia" w:ascii="Times New Roman" w:hAnsi="Times New Roman" w:cs="Times New Roman"/>
              <w:bCs w:val="0"/>
              <w:szCs w:val="28"/>
              <w:lang w:val="en-US" w:eastAsia="zh-CN"/>
            </w:rPr>
            <w:t>Geographic location of Yanji City in the People's Republic of China</w:t>
          </w:r>
          <w:r>
            <w:tab/>
          </w:r>
          <w:r>
            <w:fldChar w:fldCharType="begin"/>
          </w:r>
          <w:r>
            <w:instrText xml:space="preserve"> PAGEREF _Toc17866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336ED414">
          <w:pPr>
            <w:pStyle w:val="14"/>
            <w:tabs>
              <w:tab w:val="right" w:leader="dot" w:pos="9777"/>
            </w:tabs>
          </w:pPr>
          <w:r>
            <w:fldChar w:fldCharType="begin"/>
          </w:r>
          <w:r>
            <w:instrText xml:space="preserve"> HYPERLINK \l _Toc3283 </w:instrText>
          </w:r>
          <w:r>
            <w:fldChar w:fldCharType="separate"/>
          </w:r>
          <w:r>
            <w:rPr>
              <w:rFonts w:hint="default" w:ascii="Times New Roman" w:hAnsi="Times New Roman" w:cs="Times New Roman"/>
              <w:bCs/>
              <w:szCs w:val="28"/>
            </w:rPr>
            <w:t xml:space="preserve">Table </w:t>
          </w:r>
          <w:r>
            <w:rPr>
              <w:rFonts w:hint="eastAsia" w:ascii="Times New Roman" w:hAnsi="Times New Roman" w:cs="Times New Roman"/>
              <w:bCs/>
              <w:szCs w:val="28"/>
              <w:lang w:val="en-US" w:eastAsia="zh-CN"/>
            </w:rPr>
            <w:t>S</w:t>
          </w:r>
          <w:r>
            <w:rPr>
              <w:rFonts w:hint="default" w:ascii="Times New Roman" w:hAnsi="Times New Roman" w:cs="Times New Roman"/>
              <w:bCs/>
              <w:szCs w:val="28"/>
            </w:rPr>
            <w:t>1</w:t>
          </w:r>
          <w:r>
            <w:rPr>
              <w:rFonts w:hint="eastAsia" w:ascii="Times New Roman" w:hAnsi="Times New Roman" w:cs="Times New Roman"/>
              <w:bCs/>
              <w:szCs w:val="28"/>
              <w:lang w:val="en-US" w:eastAsia="zh-CN"/>
            </w:rPr>
            <w:t xml:space="preserve">. </w:t>
          </w:r>
          <w:r>
            <w:rPr>
              <w:rFonts w:hint="eastAsia" w:ascii="Times New Roman" w:hAnsi="Times New Roman" w:cs="Times New Roman"/>
              <w:bCs w:val="0"/>
              <w:szCs w:val="28"/>
              <w:lang w:val="en-US" w:eastAsia="zh-CN"/>
            </w:rPr>
            <w:t>Correlation tests among meteorological factors</w:t>
          </w:r>
          <w:r>
            <w:tab/>
          </w:r>
          <w:r>
            <w:fldChar w:fldCharType="begin"/>
          </w:r>
          <w:r>
            <w:instrText xml:space="preserve"> PAGEREF _Toc3283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0D0F4956">
          <w:pPr>
            <w:pStyle w:val="14"/>
            <w:tabs>
              <w:tab w:val="right" w:leader="dot" w:pos="9777"/>
            </w:tabs>
          </w:pPr>
          <w:r>
            <w:fldChar w:fldCharType="begin"/>
          </w:r>
          <w:r>
            <w:instrText xml:space="preserve"> HYPERLINK \l _Toc20314 </w:instrText>
          </w:r>
          <w:r>
            <w:fldChar w:fldCharType="separate"/>
          </w:r>
          <w:r>
            <w:rPr>
              <w:rFonts w:hint="default" w:ascii="Times New Roman" w:hAnsi="Times New Roman" w:cs="Times New Roman"/>
              <w:bCs/>
              <w:szCs w:val="28"/>
            </w:rPr>
            <w:t xml:space="preserve">Table </w:t>
          </w:r>
          <w:r>
            <w:rPr>
              <w:rFonts w:hint="eastAsia" w:ascii="Times New Roman" w:hAnsi="Times New Roman" w:cs="Times New Roman"/>
              <w:bCs/>
              <w:szCs w:val="28"/>
              <w:lang w:val="en-US" w:eastAsia="zh-CN"/>
            </w:rPr>
            <w:t>S</w:t>
          </w:r>
          <w:r>
            <w:rPr>
              <w:rFonts w:hint="default" w:ascii="Times New Roman" w:hAnsi="Times New Roman" w:cs="Times New Roman"/>
              <w:bCs/>
              <w:szCs w:val="28"/>
            </w:rPr>
            <w:t>2</w:t>
          </w:r>
          <w:r>
            <w:rPr>
              <w:rFonts w:hint="eastAsia" w:ascii="Times New Roman" w:hAnsi="Times New Roman" w:cs="Times New Roman"/>
              <w:bCs/>
              <w:szCs w:val="28"/>
              <w:lang w:val="en-US" w:eastAsia="zh-CN"/>
            </w:rPr>
            <w:t xml:space="preserve">. </w:t>
          </w:r>
          <w:r>
            <w:rPr>
              <w:rFonts w:hint="eastAsia" w:ascii="Times New Roman" w:hAnsi="Times New Roman" w:cs="Times New Roman"/>
              <w:bCs w:val="0"/>
              <w:szCs w:val="28"/>
              <w:lang w:val="en-US" w:eastAsia="zh-CN"/>
            </w:rPr>
            <w:t>Multicollinearity tests among meteorological factors</w:t>
          </w:r>
          <w:r>
            <w:tab/>
          </w:r>
          <w:r>
            <w:fldChar w:fldCharType="begin"/>
          </w:r>
          <w:r>
            <w:instrText xml:space="preserve"> PAGEREF _Toc20314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390FEE72">
          <w:pPr>
            <w:pStyle w:val="14"/>
            <w:tabs>
              <w:tab w:val="right" w:leader="dot" w:pos="9777"/>
            </w:tabs>
          </w:pPr>
          <w:r>
            <w:fldChar w:fldCharType="begin"/>
          </w:r>
          <w:r>
            <w:instrText xml:space="preserve"> HYPERLINK \l _Toc26000 </w:instrText>
          </w:r>
          <w:r>
            <w:fldChar w:fldCharType="separate"/>
          </w:r>
          <w:r>
            <w:rPr>
              <w:rFonts w:hint="default" w:ascii="Times New Roman" w:hAnsi="Times New Roman" w:cs="Times New Roman"/>
              <w:bCs/>
              <w:szCs w:val="28"/>
            </w:rPr>
            <w:t xml:space="preserve">Figure </w:t>
          </w:r>
          <w:r>
            <w:rPr>
              <w:rFonts w:hint="eastAsia" w:ascii="Times New Roman" w:hAnsi="Times New Roman" w:cs="Times New Roman"/>
              <w:bCs/>
              <w:szCs w:val="28"/>
              <w:lang w:val="en-US" w:eastAsia="zh-CN"/>
            </w:rPr>
            <w:t>S</w:t>
          </w:r>
          <w:r>
            <w:rPr>
              <w:rFonts w:hint="default" w:ascii="Times New Roman" w:hAnsi="Times New Roman" w:cs="Times New Roman"/>
              <w:bCs/>
              <w:szCs w:val="28"/>
            </w:rPr>
            <w:t>2</w:t>
          </w:r>
          <w:r>
            <w:rPr>
              <w:rFonts w:hint="eastAsia" w:ascii="Times New Roman" w:hAnsi="Times New Roman" w:cs="Times New Roman"/>
              <w:bCs/>
              <w:szCs w:val="28"/>
              <w:lang w:val="en-US" w:eastAsia="zh-CN"/>
            </w:rPr>
            <w:t xml:space="preserve">. </w:t>
          </w:r>
          <w:r>
            <w:rPr>
              <w:rFonts w:hint="eastAsia" w:ascii="Times New Roman" w:hAnsi="Times New Roman" w:cs="Times New Roman"/>
              <w:bCs w:val="0"/>
              <w:szCs w:val="28"/>
              <w:lang w:val="en-US" w:eastAsia="zh-CN"/>
            </w:rPr>
            <w:t>Model residual normality test Q-Q plot.</w:t>
          </w:r>
          <w:r>
            <w:tab/>
          </w:r>
          <w:r>
            <w:fldChar w:fldCharType="begin"/>
          </w:r>
          <w:r>
            <w:instrText xml:space="preserve"> PAGEREF _Toc26000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78B50CB1">
          <w:pPr>
            <w:pStyle w:val="14"/>
            <w:tabs>
              <w:tab w:val="right" w:leader="dot" w:pos="9777"/>
            </w:tabs>
          </w:pPr>
          <w:r>
            <w:fldChar w:fldCharType="begin"/>
          </w:r>
          <w:r>
            <w:instrText xml:space="preserve"> HYPERLINK \l _Toc23418 </w:instrText>
          </w:r>
          <w:r>
            <w:fldChar w:fldCharType="separate"/>
          </w:r>
          <w:r>
            <w:rPr>
              <w:rFonts w:hint="default" w:ascii="Times New Roman" w:hAnsi="Times New Roman" w:cs="Times New Roman"/>
              <w:bCs/>
              <w:szCs w:val="28"/>
            </w:rPr>
            <w:t xml:space="preserve">Figure </w:t>
          </w:r>
          <w:r>
            <w:rPr>
              <w:rFonts w:hint="eastAsia" w:ascii="Times New Roman" w:hAnsi="Times New Roman" w:cs="Times New Roman"/>
              <w:bCs/>
              <w:szCs w:val="28"/>
              <w:lang w:val="en-US" w:eastAsia="zh-CN"/>
            </w:rPr>
            <w:t>S</w:t>
          </w:r>
          <w:r>
            <w:rPr>
              <w:rFonts w:hint="default" w:ascii="Times New Roman" w:hAnsi="Times New Roman" w:cs="Times New Roman"/>
              <w:bCs/>
              <w:szCs w:val="28"/>
            </w:rPr>
            <w:t>3</w:t>
          </w:r>
          <w:r>
            <w:rPr>
              <w:rFonts w:hint="eastAsia" w:ascii="Times New Roman" w:hAnsi="Times New Roman" w:cs="Times New Roman"/>
              <w:bCs/>
              <w:szCs w:val="28"/>
              <w:lang w:val="en-US" w:eastAsia="zh-CN"/>
            </w:rPr>
            <w:t xml:space="preserve">. </w:t>
          </w:r>
          <w:r>
            <w:rPr>
              <w:rFonts w:hint="eastAsia" w:ascii="Times New Roman" w:hAnsi="Times New Roman" w:cs="Times New Roman"/>
              <w:bCs w:val="0"/>
              <w:szCs w:val="28"/>
              <w:lang w:val="en-US" w:eastAsia="zh-CN"/>
            </w:rPr>
            <w:t>The spline function for estimating the minimum morbidity temperature (MMT)</w:t>
          </w:r>
          <w:r>
            <w:tab/>
          </w:r>
          <w:r>
            <w:fldChar w:fldCharType="begin"/>
          </w:r>
          <w:r>
            <w:instrText xml:space="preserve"> PAGEREF _Toc23418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7A39C6DA">
          <w:pPr>
            <w:pStyle w:val="14"/>
            <w:tabs>
              <w:tab w:val="right" w:leader="dot" w:pos="9777"/>
            </w:tabs>
          </w:pPr>
          <w:r>
            <w:fldChar w:fldCharType="begin"/>
          </w:r>
          <w:r>
            <w:instrText xml:space="preserve"> HYPERLINK \l _Toc6726 </w:instrText>
          </w:r>
          <w:r>
            <w:fldChar w:fldCharType="separate"/>
          </w:r>
          <w:r>
            <w:rPr>
              <w:rFonts w:hint="default" w:ascii="Times New Roman" w:hAnsi="Times New Roman" w:cs="Times New Roman"/>
              <w:bCs/>
              <w:szCs w:val="28"/>
            </w:rPr>
            <w:t xml:space="preserve">Figure </w:t>
          </w:r>
          <w:r>
            <w:rPr>
              <w:rFonts w:hint="eastAsia" w:ascii="Times New Roman" w:hAnsi="Times New Roman" w:cs="Times New Roman"/>
              <w:bCs/>
              <w:szCs w:val="28"/>
              <w:lang w:val="en-US" w:eastAsia="zh-CN"/>
            </w:rPr>
            <w:t>S</w:t>
          </w:r>
          <w:r>
            <w:rPr>
              <w:rFonts w:hint="default" w:ascii="Times New Roman" w:hAnsi="Times New Roman" w:cs="Times New Roman"/>
              <w:bCs/>
              <w:szCs w:val="28"/>
            </w:rPr>
            <w:t>4</w:t>
          </w:r>
          <w:r>
            <w:rPr>
              <w:rFonts w:hint="eastAsia" w:ascii="Times New Roman" w:hAnsi="Times New Roman" w:cs="Times New Roman"/>
              <w:bCs/>
              <w:szCs w:val="28"/>
              <w:lang w:val="en-US" w:eastAsia="zh-CN"/>
            </w:rPr>
            <w:t>.</w:t>
          </w:r>
          <w:r>
            <w:rPr>
              <w:rFonts w:hint="eastAsia" w:ascii="Times New Roman" w:hAnsi="Times New Roman" w:cs="Times New Roman"/>
              <w:bCs w:val="0"/>
              <w:szCs w:val="28"/>
              <w:lang w:val="en-US" w:eastAsia="zh-CN"/>
            </w:rPr>
            <w:t xml:space="preserve"> Monthly AIS cases during the study period.</w:t>
          </w:r>
          <w:r>
            <w:tab/>
          </w:r>
          <w:r>
            <w:fldChar w:fldCharType="begin"/>
          </w:r>
          <w:r>
            <w:instrText xml:space="preserve"> PAGEREF _Toc6726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647F8BFA">
          <w:pPr>
            <w:pStyle w:val="14"/>
            <w:tabs>
              <w:tab w:val="right" w:leader="dot" w:pos="9777"/>
            </w:tabs>
          </w:pPr>
          <w:r>
            <w:fldChar w:fldCharType="begin"/>
          </w:r>
          <w:r>
            <w:instrText xml:space="preserve"> HYPERLINK \l _Toc23990 </w:instrText>
          </w:r>
          <w:r>
            <w:fldChar w:fldCharType="separate"/>
          </w:r>
          <w:r>
            <w:rPr>
              <w:rFonts w:hint="default" w:ascii="Times New Roman" w:hAnsi="Times New Roman" w:cs="Times New Roman"/>
              <w:bCs/>
              <w:szCs w:val="28"/>
            </w:rPr>
            <w:t xml:space="preserve">Figure </w:t>
          </w:r>
          <w:r>
            <w:rPr>
              <w:rFonts w:hint="eastAsia" w:ascii="Times New Roman" w:hAnsi="Times New Roman" w:cs="Times New Roman"/>
              <w:bCs/>
              <w:szCs w:val="28"/>
              <w:lang w:val="en-US" w:eastAsia="zh-CN"/>
            </w:rPr>
            <w:t>S</w:t>
          </w:r>
          <w:r>
            <w:rPr>
              <w:rFonts w:hint="default" w:ascii="Times New Roman" w:hAnsi="Times New Roman" w:cs="Times New Roman"/>
              <w:bCs/>
              <w:szCs w:val="28"/>
            </w:rPr>
            <w:t>5</w:t>
          </w:r>
          <w:r>
            <w:rPr>
              <w:rFonts w:hint="eastAsia" w:ascii="Times New Roman" w:hAnsi="Times New Roman" w:cs="Times New Roman"/>
              <w:bCs/>
              <w:szCs w:val="28"/>
              <w:lang w:val="en-US" w:eastAsia="zh-CN"/>
            </w:rPr>
            <w:t xml:space="preserve">. </w:t>
          </w:r>
          <w:r>
            <w:rPr>
              <w:rFonts w:hint="eastAsia" w:ascii="Times New Roman" w:hAnsi="Times New Roman" w:cs="Times New Roman"/>
              <w:bCs w:val="0"/>
              <w:szCs w:val="28"/>
              <w:lang w:val="en-US" w:eastAsia="zh-CN"/>
            </w:rPr>
            <w:t>Series plots of the meteorological variables during the study period.</w:t>
          </w:r>
          <w:r>
            <w:tab/>
          </w:r>
          <w:r>
            <w:fldChar w:fldCharType="begin"/>
          </w:r>
          <w:r>
            <w:instrText xml:space="preserve"> PAGEREF _Toc23990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13F7313C">
          <w:pPr>
            <w:pStyle w:val="14"/>
            <w:tabs>
              <w:tab w:val="right" w:leader="dot" w:pos="9777"/>
            </w:tabs>
          </w:pPr>
          <w:r>
            <w:fldChar w:fldCharType="begin"/>
          </w:r>
          <w:r>
            <w:instrText xml:space="preserve"> HYPERLINK \l _Toc21047 </w:instrText>
          </w:r>
          <w:r>
            <w:fldChar w:fldCharType="separate"/>
          </w:r>
          <w:r>
            <w:rPr>
              <w:rFonts w:hint="default" w:ascii="Times New Roman" w:hAnsi="Times New Roman" w:cs="Times New Roman"/>
              <w:bCs/>
              <w:szCs w:val="28"/>
            </w:rPr>
            <w:t xml:space="preserve">Figure </w:t>
          </w:r>
          <w:r>
            <w:rPr>
              <w:rFonts w:hint="eastAsia" w:ascii="Times New Roman" w:hAnsi="Times New Roman" w:cs="Times New Roman"/>
              <w:bCs/>
              <w:szCs w:val="28"/>
              <w:lang w:val="en-US" w:eastAsia="zh-CN"/>
            </w:rPr>
            <w:t>S</w:t>
          </w:r>
          <w:r>
            <w:rPr>
              <w:rFonts w:hint="default" w:ascii="Times New Roman" w:hAnsi="Times New Roman" w:cs="Times New Roman"/>
              <w:bCs/>
              <w:szCs w:val="28"/>
            </w:rPr>
            <w:t>6</w:t>
          </w:r>
          <w:r>
            <w:rPr>
              <w:rFonts w:hint="eastAsia" w:ascii="Times New Roman" w:hAnsi="Times New Roman" w:cs="Times New Roman"/>
              <w:bCs/>
              <w:szCs w:val="28"/>
              <w:lang w:val="en-US" w:eastAsia="zh-CN"/>
            </w:rPr>
            <w:t xml:space="preserve">. </w:t>
          </w:r>
          <w:r>
            <w:rPr>
              <w:rFonts w:hint="eastAsia" w:ascii="Times New Roman" w:hAnsi="Times New Roman" w:cs="Times New Roman"/>
              <w:bCs w:val="0"/>
              <w:szCs w:val="28"/>
              <w:lang w:val="en-US" w:eastAsia="zh-CN"/>
            </w:rPr>
            <w:t>The results of sensitivity analysis by changing degrees of freedom</w:t>
          </w:r>
          <w:r>
            <w:tab/>
          </w:r>
          <w:r>
            <w:fldChar w:fldCharType="begin"/>
          </w:r>
          <w:r>
            <w:instrText xml:space="preserve"> PAGEREF _Toc21047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7980E8EC">
          <w:pPr>
            <w:pStyle w:val="14"/>
            <w:tabs>
              <w:tab w:val="right" w:leader="dot" w:pos="9777"/>
            </w:tabs>
          </w:pPr>
          <w:r>
            <w:fldChar w:fldCharType="begin"/>
          </w:r>
          <w:r>
            <w:instrText xml:space="preserve"> HYPERLINK \l _Toc6831 </w:instrText>
          </w:r>
          <w:r>
            <w:fldChar w:fldCharType="separate"/>
          </w:r>
          <w:r>
            <w:rPr>
              <w:rFonts w:hint="default" w:ascii="Times New Roman" w:hAnsi="Times New Roman" w:cs="Times New Roman"/>
              <w:bCs/>
              <w:szCs w:val="28"/>
            </w:rPr>
            <w:t xml:space="preserve">Table </w:t>
          </w:r>
          <w:r>
            <w:rPr>
              <w:rFonts w:hint="eastAsia" w:ascii="Times New Roman" w:hAnsi="Times New Roman" w:cs="Times New Roman"/>
              <w:bCs/>
              <w:szCs w:val="28"/>
              <w:lang w:val="en-US" w:eastAsia="zh-CN"/>
            </w:rPr>
            <w:t>S</w:t>
          </w:r>
          <w:r>
            <w:rPr>
              <w:rFonts w:hint="default" w:ascii="Times New Roman" w:hAnsi="Times New Roman" w:cs="Times New Roman"/>
              <w:bCs/>
              <w:szCs w:val="28"/>
            </w:rPr>
            <w:t>3</w:t>
          </w:r>
          <w:r>
            <w:rPr>
              <w:rFonts w:hint="eastAsia" w:ascii="Times New Roman" w:hAnsi="Times New Roman" w:cs="Times New Roman"/>
              <w:bCs/>
              <w:szCs w:val="28"/>
              <w:lang w:val="en-US" w:eastAsia="zh-CN"/>
            </w:rPr>
            <w:t xml:space="preserve">. </w:t>
          </w:r>
          <w:r>
            <w:rPr>
              <w:rFonts w:hint="eastAsia" w:ascii="Times New Roman" w:hAnsi="Times New Roman" w:cs="Times New Roman"/>
              <w:bCs w:val="0"/>
              <w:szCs w:val="28"/>
              <w:lang w:val="en-US" w:eastAsia="zh-CN"/>
            </w:rPr>
            <w:t>The results of sensitivity analysis when the maximum lag period was increased to 14 days</w:t>
          </w:r>
          <w:r>
            <w:tab/>
          </w:r>
          <w:r>
            <w:fldChar w:fldCharType="begin"/>
          </w:r>
          <w:r>
            <w:instrText xml:space="preserve"> PAGEREF _Toc6831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 w14:paraId="646D8390">
          <w:pPr>
            <w:pStyle w:val="14"/>
            <w:tabs>
              <w:tab w:val="right" w:leader="dot" w:pos="9777"/>
            </w:tabs>
          </w:pPr>
          <w:r>
            <w:fldChar w:fldCharType="begin"/>
          </w:r>
          <w:r>
            <w:instrText xml:space="preserve"> HYPERLINK \l _Toc1240 </w:instrText>
          </w:r>
          <w:r>
            <w:fldChar w:fldCharType="separate"/>
          </w:r>
          <w:r>
            <w:rPr>
              <w:rFonts w:hint="default" w:ascii="Times New Roman" w:hAnsi="Times New Roman" w:cs="Times New Roman"/>
              <w:bCs/>
              <w:szCs w:val="28"/>
            </w:rPr>
            <w:t xml:space="preserve">Table </w:t>
          </w:r>
          <w:r>
            <w:rPr>
              <w:rFonts w:hint="eastAsia" w:ascii="Times New Roman" w:hAnsi="Times New Roman" w:cs="Times New Roman"/>
              <w:bCs/>
              <w:szCs w:val="28"/>
              <w:lang w:val="en-US" w:eastAsia="zh-CN"/>
            </w:rPr>
            <w:t>S</w:t>
          </w:r>
          <w:r>
            <w:rPr>
              <w:rFonts w:hint="default" w:ascii="Times New Roman" w:hAnsi="Times New Roman" w:cs="Times New Roman"/>
              <w:bCs/>
              <w:szCs w:val="28"/>
            </w:rPr>
            <w:t>4</w:t>
          </w:r>
          <w:r>
            <w:rPr>
              <w:rFonts w:hint="eastAsia" w:ascii="Times New Roman" w:hAnsi="Times New Roman" w:cs="Times New Roman"/>
              <w:bCs/>
              <w:szCs w:val="28"/>
              <w:lang w:val="en-US" w:eastAsia="zh-CN"/>
            </w:rPr>
            <w:t xml:space="preserve">. </w:t>
          </w:r>
          <w:r>
            <w:rPr>
              <w:rFonts w:hint="default" w:ascii="Times New Roman" w:hAnsi="Times New Roman" w:cs="Times New Roman"/>
              <w:bCs w:val="0"/>
              <w:szCs w:val="28"/>
              <w:lang w:val="en-US" w:eastAsia="zh-CN"/>
            </w:rPr>
            <w:t>The results of sensitivity analysis using mean daily minimum (1.4 °C) and maximum (12.7 °C) temperatures as reference temperature</w:t>
          </w:r>
          <w:r>
            <w:tab/>
          </w:r>
          <w:r>
            <w:fldChar w:fldCharType="begin"/>
          </w:r>
          <w:r>
            <w:instrText xml:space="preserve"> PAGEREF _Toc1240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 w14:paraId="45D8556E">
          <w:pPr>
            <w:pStyle w:val="14"/>
            <w:tabs>
              <w:tab w:val="right" w:leader="dot" w:pos="9777"/>
            </w:tabs>
          </w:pPr>
          <w:r>
            <w:fldChar w:fldCharType="begin"/>
          </w:r>
          <w:r>
            <w:instrText xml:space="preserve"> HYPERLINK \l _Toc15963 </w:instrText>
          </w:r>
          <w:r>
            <w:fldChar w:fldCharType="separate"/>
          </w:r>
          <w:r>
            <w:rPr>
              <w:rFonts w:hint="default" w:ascii="Times New Roman" w:hAnsi="Times New Roman" w:cs="Times New Roman"/>
              <w:bCs/>
              <w:szCs w:val="28"/>
            </w:rPr>
            <w:t>References</w:t>
          </w:r>
          <w:r>
            <w:tab/>
          </w:r>
          <w:r>
            <w:fldChar w:fldCharType="begin"/>
          </w:r>
          <w:r>
            <w:instrText xml:space="preserve"> PAGEREF _Toc15963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 w14:paraId="39F06CA2">
          <w:pPr>
            <w:rPr>
              <w:rFonts w:ascii="Times New Roman" w:hAnsi="Times New Roman" w:eastAsiaTheme="minorHAnsi" w:cstheme="minorBidi"/>
              <w:sz w:val="24"/>
              <w:szCs w:val="22"/>
              <w:lang w:val="en-US" w:eastAsia="en-US" w:bidi="ar-SA"/>
            </w:rPr>
          </w:pPr>
          <w:r>
            <w:fldChar w:fldCharType="end"/>
          </w:r>
        </w:p>
      </w:sdtContent>
    </w:sdt>
    <w:p w14:paraId="0569DE83">
      <w:pPr>
        <w:rPr>
          <w:rFonts w:ascii="Times New Roman" w:hAnsi="Times New Roman" w:eastAsiaTheme="minorHAnsi" w:cstheme="minorBidi"/>
          <w:sz w:val="24"/>
          <w:szCs w:val="22"/>
          <w:lang w:val="en-US" w:eastAsia="en-US" w:bidi="ar-SA"/>
        </w:rPr>
        <w:sectPr>
          <w:headerReference r:id="rId6" w:type="first"/>
          <w:footerReference r:id="rId9" w:type="first"/>
          <w:footerReference r:id="rId7" w:type="default"/>
          <w:headerReference r:id="rId5" w:type="even"/>
          <w:footerReference r:id="rId8" w:type="even"/>
          <w:pgSz w:w="12240" w:h="15840"/>
          <w:pgMar w:top="1138" w:right="1181" w:bottom="1138" w:left="1282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linePitch="360" w:charSpace="0"/>
        </w:sectPr>
      </w:pPr>
    </w:p>
    <w:p w14:paraId="5C5EC365">
      <w:pPr>
        <w:jc w:val="both"/>
        <w:rPr>
          <w:rFonts w:hint="default" w:ascii="Times New Roman" w:hAnsi="Times New Roman" w:cs="Times New Roman"/>
          <w:b/>
          <w:bCs/>
          <w:sz w:val="22"/>
          <w:szCs w:val="28"/>
        </w:rPr>
      </w:pPr>
      <w:r>
        <w:rPr>
          <w:rFonts w:hint="default" w:ascii="Times New Roman" w:hAnsi="Times New Roman" w:eastAsia="宋体" w:cs="Times New Roman"/>
          <w:lang w:val="en-US" w:eastAsia="zh-CN"/>
        </w:rPr>
        <w:drawing>
          <wp:inline distT="0" distB="0" distL="114300" distR="114300">
            <wp:extent cx="3599815" cy="3599815"/>
            <wp:effectExtent l="0" t="0" r="6985" b="6985"/>
            <wp:docPr id="4" name="图片 4" descr="map2025-01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ap2025-01-2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F07BB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textAlignment w:val="auto"/>
        <w:outlineLvl w:val="0"/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</w:pPr>
      <w:bookmarkStart w:id="0" w:name="_Toc17866"/>
      <w:r>
        <w:rPr>
          <w:rFonts w:hint="default" w:ascii="Times New Roman" w:hAnsi="Times New Roman" w:cs="Times New Roman"/>
          <w:b/>
          <w:bCs/>
          <w:sz w:val="22"/>
          <w:szCs w:val="28"/>
        </w:rPr>
        <w:t xml:space="preserve">Figure </w:t>
      </w: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fldChar w:fldCharType="begin"/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instrText xml:space="preserve"> SEQ Figure \* ARABIC </w:instrText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fldChar w:fldCharType="separate"/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t>1</w:t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fldChar w:fldCharType="end"/>
      </w: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Geographic location of Yanji City in the People's Republic of China</w:t>
      </w: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en-US"/>
        </w:rPr>
        <w:br w:type="page"/>
      </w:r>
      <w:bookmarkEnd w:id="0"/>
    </w:p>
    <w:p w14:paraId="1869BEF3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textAlignment w:val="auto"/>
        <w:outlineLvl w:val="0"/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</w:pPr>
      <w:bookmarkStart w:id="1" w:name="_Toc3283"/>
      <w:r>
        <w:rPr>
          <w:rFonts w:hint="default" w:ascii="Times New Roman" w:hAnsi="Times New Roman" w:cs="Times New Roman"/>
          <w:b/>
          <w:bCs/>
          <w:sz w:val="22"/>
          <w:szCs w:val="28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fldChar w:fldCharType="begin"/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instrText xml:space="preserve"> SEQ Table \* ARABIC </w:instrText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fldChar w:fldCharType="separate"/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t>1</w:t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fldChar w:fldCharType="end"/>
      </w: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Correlation tests among meteorological factors</w:t>
      </w:r>
      <w:bookmarkEnd w:id="1"/>
    </w:p>
    <w:tbl>
      <w:tblPr>
        <w:tblStyle w:val="22"/>
        <w:tblW w:w="4998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347"/>
        <w:gridCol w:w="1811"/>
        <w:gridCol w:w="1349"/>
        <w:gridCol w:w="1269"/>
        <w:gridCol w:w="1306"/>
        <w:gridCol w:w="1096"/>
      </w:tblGrid>
      <w:tr w14:paraId="1431BC0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6" w:type="pct"/>
            <w:tcBorders>
              <w:bottom w:val="single" w:color="auto" w:sz="6" w:space="0"/>
            </w:tcBorders>
            <w:vAlign w:val="center"/>
          </w:tcPr>
          <w:p w14:paraId="085A3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GB"/>
              </w:rPr>
            </w:pPr>
          </w:p>
        </w:tc>
        <w:tc>
          <w:tcPr>
            <w:tcW w:w="674" w:type="pct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5012F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Temperature</w:t>
            </w:r>
          </w:p>
        </w:tc>
        <w:tc>
          <w:tcPr>
            <w:tcW w:w="906" w:type="pct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430DF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Relative humidity</w:t>
            </w:r>
          </w:p>
        </w:tc>
        <w:tc>
          <w:tcPr>
            <w:tcW w:w="675" w:type="pct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1240D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Precipitation</w:t>
            </w:r>
          </w:p>
        </w:tc>
        <w:tc>
          <w:tcPr>
            <w:tcW w:w="635" w:type="pct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71B03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Wind speed</w:t>
            </w:r>
          </w:p>
        </w:tc>
        <w:tc>
          <w:tcPr>
            <w:tcW w:w="653" w:type="pct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32753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Air pressure</w:t>
            </w:r>
          </w:p>
        </w:tc>
        <w:tc>
          <w:tcPr>
            <w:tcW w:w="548" w:type="pct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0F56E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AIS cases</w:t>
            </w:r>
          </w:p>
        </w:tc>
      </w:tr>
      <w:tr w14:paraId="44B9839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6" w:type="pct"/>
            <w:tcBorders>
              <w:top w:val="single" w:color="auto" w:sz="6" w:space="0"/>
              <w:tl2br w:val="nil"/>
              <w:tr2bl w:val="nil"/>
            </w:tcBorders>
            <w:vAlign w:val="center"/>
          </w:tcPr>
          <w:p w14:paraId="1CE68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Temperature</w:t>
            </w:r>
          </w:p>
        </w:tc>
        <w:tc>
          <w:tcPr>
            <w:tcW w:w="674" w:type="pct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6AA58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1.000</w:t>
            </w:r>
          </w:p>
        </w:tc>
        <w:tc>
          <w:tcPr>
            <w:tcW w:w="906" w:type="pct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5EB37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</w:p>
        </w:tc>
        <w:tc>
          <w:tcPr>
            <w:tcW w:w="675" w:type="pct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19810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</w:p>
        </w:tc>
        <w:tc>
          <w:tcPr>
            <w:tcW w:w="635" w:type="pct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39152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</w:p>
        </w:tc>
        <w:tc>
          <w:tcPr>
            <w:tcW w:w="653" w:type="pct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1EBDD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</w:p>
        </w:tc>
        <w:tc>
          <w:tcPr>
            <w:tcW w:w="548" w:type="pct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626D6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</w:p>
        </w:tc>
      </w:tr>
      <w:tr w14:paraId="1D45544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36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Relative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humidity</w:t>
            </w:r>
          </w:p>
        </w:tc>
        <w:tc>
          <w:tcPr>
            <w:tcW w:w="6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5A9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**</w:t>
            </w: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01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1.000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D47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9D4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</w:p>
        </w:tc>
        <w:tc>
          <w:tcPr>
            <w:tcW w:w="6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C8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79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</w:p>
        </w:tc>
      </w:tr>
      <w:tr w14:paraId="0988287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3C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Precipitation</w:t>
            </w:r>
          </w:p>
        </w:tc>
        <w:tc>
          <w:tcPr>
            <w:tcW w:w="6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022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**</w:t>
            </w: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809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**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648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1.000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7B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</w:p>
        </w:tc>
        <w:tc>
          <w:tcPr>
            <w:tcW w:w="6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7A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A4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</w:p>
        </w:tc>
      </w:tr>
      <w:tr w14:paraId="5A9251D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A98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Wind speed</w:t>
            </w:r>
          </w:p>
        </w:tc>
        <w:tc>
          <w:tcPr>
            <w:tcW w:w="6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65F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**</w:t>
            </w: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25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-0.350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**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A53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-0.032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4D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1.000</w:t>
            </w:r>
          </w:p>
        </w:tc>
        <w:tc>
          <w:tcPr>
            <w:tcW w:w="6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50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58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</w:p>
        </w:tc>
      </w:tr>
      <w:tr w14:paraId="4B1FA80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36D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Air pressure</w:t>
            </w:r>
          </w:p>
        </w:tc>
        <w:tc>
          <w:tcPr>
            <w:tcW w:w="6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FA4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-0.745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**</w:t>
            </w: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EE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-0.454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**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FBC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-0.535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**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E7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6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3B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1.000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9F6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</w:p>
        </w:tc>
      </w:tr>
      <w:tr w14:paraId="5E9BD8A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BCF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AIS cases</w:t>
            </w:r>
          </w:p>
        </w:tc>
        <w:tc>
          <w:tcPr>
            <w:tcW w:w="6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DCE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**</w:t>
            </w: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73B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**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6D8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**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B08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-0.126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**</w:t>
            </w:r>
          </w:p>
        </w:tc>
        <w:tc>
          <w:tcPr>
            <w:tcW w:w="6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6D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-0.133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**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C4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1.000</w:t>
            </w:r>
          </w:p>
        </w:tc>
      </w:tr>
    </w:tbl>
    <w:p w14:paraId="4F06AE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81" w:afterLines="50" w:line="240" w:lineRule="auto"/>
        <w:textAlignment w:val="auto"/>
        <w:rPr>
          <w:rFonts w:hint="default" w:ascii="Times New Roman" w:hAnsi="Times New Roman" w:cs="Times New Roman"/>
          <w:i w:val="0"/>
          <w:iCs w:val="0"/>
          <w:color w:val="000000"/>
          <w:kern w:val="0"/>
          <w:sz w:val="20"/>
          <w:szCs w:val="20"/>
          <w:u w:val="none"/>
          <w:vertAlign w:val="baseline"/>
          <w:lang w:val="en-US" w:eastAsia="zh-CN" w:bidi="ar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kern w:val="0"/>
          <w:sz w:val="20"/>
          <w:szCs w:val="20"/>
          <w:u w:val="none"/>
          <w:vertAlign w:val="superscript"/>
          <w:lang w:val="en-US" w:eastAsia="zh-CN" w:bidi="ar"/>
        </w:rPr>
        <w:t>*</w:t>
      </w:r>
      <w:r>
        <w:rPr>
          <w:rFonts w:hint="default" w:ascii="Times New Roman" w:hAnsi="Times New Roman" w:cs="Times New Roman"/>
          <w:i/>
          <w:iCs/>
          <w:color w:val="000000"/>
          <w:kern w:val="0"/>
          <w:sz w:val="20"/>
          <w:szCs w:val="20"/>
          <w:u w:val="none"/>
          <w:vertAlign w:val="baseline"/>
          <w:lang w:val="en-US" w:eastAsia="zh-CN" w:bidi="ar"/>
        </w:rPr>
        <w:t>P</w:t>
      </w:r>
      <w:r>
        <w:rPr>
          <w:rFonts w:hint="default" w:ascii="Times New Roman" w:hAnsi="Times New Roman" w:cs="Times New Roman"/>
          <w:i w:val="0"/>
          <w:iCs w:val="0"/>
          <w:color w:val="000000"/>
          <w:kern w:val="0"/>
          <w:sz w:val="20"/>
          <w:szCs w:val="20"/>
          <w:u w:val="none"/>
          <w:vertAlign w:val="baseline"/>
          <w:lang w:val="en-US" w:eastAsia="zh-CN" w:bidi="ar"/>
        </w:rPr>
        <w:t>-value</w:t>
      </w:r>
      <w:r>
        <w:rPr>
          <w:rFonts w:hint="eastAsia" w:ascii="Times New Roman" w:hAnsi="Times New Roman" w:cs="Times New Roman"/>
          <w:i w:val="0"/>
          <w:iCs w:val="0"/>
          <w:color w:val="000000"/>
          <w:kern w:val="0"/>
          <w:sz w:val="20"/>
          <w:szCs w:val="20"/>
          <w:u w:val="none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kern w:val="0"/>
          <w:sz w:val="20"/>
          <w:szCs w:val="20"/>
          <w:u w:val="none"/>
          <w:vertAlign w:val="baseline"/>
          <w:lang w:val="en-US" w:eastAsia="zh-CN" w:bidi="ar"/>
        </w:rPr>
        <w:t>&lt;</w:t>
      </w:r>
      <w:r>
        <w:rPr>
          <w:rFonts w:hint="eastAsia" w:ascii="Times New Roman" w:hAnsi="Times New Roman" w:cs="Times New Roman"/>
          <w:i w:val="0"/>
          <w:iCs w:val="0"/>
          <w:color w:val="000000"/>
          <w:kern w:val="0"/>
          <w:sz w:val="20"/>
          <w:szCs w:val="20"/>
          <w:u w:val="none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kern w:val="0"/>
          <w:sz w:val="20"/>
          <w:szCs w:val="20"/>
          <w:u w:val="none"/>
          <w:vertAlign w:val="baseline"/>
          <w:lang w:val="en-US" w:eastAsia="zh-CN" w:bidi="ar"/>
        </w:rPr>
        <w:t>0.05</w:t>
      </w:r>
      <w:r>
        <w:rPr>
          <w:rFonts w:hint="eastAsia" w:ascii="Times New Roman" w:hAnsi="Times New Roman" w:cs="Times New Roman"/>
          <w:i w:val="0"/>
          <w:iCs w:val="0"/>
          <w:color w:val="000000"/>
          <w:kern w:val="0"/>
          <w:sz w:val="20"/>
          <w:szCs w:val="20"/>
          <w:u w:val="none"/>
          <w:vertAlign w:val="baseline"/>
          <w:lang w:val="en-US" w:eastAsia="zh-CN" w:bidi="ar"/>
        </w:rPr>
        <w:t xml:space="preserve">; </w:t>
      </w:r>
      <w:r>
        <w:rPr>
          <w:rFonts w:hint="default" w:ascii="Times New Roman" w:hAnsi="Times New Roman" w:cs="Times New Roman"/>
          <w:i w:val="0"/>
          <w:iCs w:val="0"/>
          <w:color w:val="000000"/>
          <w:kern w:val="0"/>
          <w:sz w:val="20"/>
          <w:szCs w:val="20"/>
          <w:u w:val="none"/>
          <w:vertAlign w:val="superscript"/>
          <w:lang w:val="en-US" w:eastAsia="zh-CN" w:bidi="ar"/>
        </w:rPr>
        <w:t>*</w:t>
      </w:r>
      <w:r>
        <w:rPr>
          <w:rFonts w:hint="eastAsia" w:ascii="Times New Roman" w:hAnsi="Times New Roman" w:cs="Times New Roman"/>
          <w:i w:val="0"/>
          <w:iCs w:val="0"/>
          <w:color w:val="000000"/>
          <w:kern w:val="0"/>
          <w:sz w:val="20"/>
          <w:szCs w:val="20"/>
          <w:u w:val="none"/>
          <w:vertAlign w:val="superscript"/>
          <w:lang w:val="en-US" w:eastAsia="zh-CN" w:bidi="ar"/>
        </w:rPr>
        <w:t>*</w:t>
      </w:r>
      <w:r>
        <w:rPr>
          <w:rFonts w:hint="default" w:ascii="Times New Roman" w:hAnsi="Times New Roman" w:cs="Times New Roman"/>
          <w:i/>
          <w:iCs/>
          <w:color w:val="000000"/>
          <w:kern w:val="0"/>
          <w:sz w:val="20"/>
          <w:szCs w:val="20"/>
          <w:u w:val="none"/>
          <w:vertAlign w:val="baseline"/>
          <w:lang w:val="en-US" w:eastAsia="zh-CN" w:bidi="ar"/>
        </w:rPr>
        <w:t>P</w:t>
      </w:r>
      <w:r>
        <w:rPr>
          <w:rFonts w:hint="default" w:ascii="Times New Roman" w:hAnsi="Times New Roman" w:cs="Times New Roman"/>
          <w:i w:val="0"/>
          <w:iCs w:val="0"/>
          <w:color w:val="000000"/>
          <w:kern w:val="0"/>
          <w:sz w:val="20"/>
          <w:szCs w:val="20"/>
          <w:u w:val="none"/>
          <w:vertAlign w:val="baseline"/>
          <w:lang w:val="en-US" w:eastAsia="zh-CN" w:bidi="ar"/>
        </w:rPr>
        <w:t>-value</w:t>
      </w:r>
      <w:r>
        <w:rPr>
          <w:rFonts w:hint="eastAsia" w:ascii="Times New Roman" w:hAnsi="Times New Roman" w:cs="Times New Roman"/>
          <w:i w:val="0"/>
          <w:iCs w:val="0"/>
          <w:color w:val="000000"/>
          <w:kern w:val="0"/>
          <w:sz w:val="20"/>
          <w:szCs w:val="20"/>
          <w:u w:val="none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kern w:val="0"/>
          <w:sz w:val="20"/>
          <w:szCs w:val="20"/>
          <w:u w:val="none"/>
          <w:vertAlign w:val="baseline"/>
          <w:lang w:val="en-US" w:eastAsia="zh-CN" w:bidi="ar"/>
        </w:rPr>
        <w:t>&lt;</w:t>
      </w:r>
      <w:r>
        <w:rPr>
          <w:rFonts w:hint="eastAsia" w:ascii="Times New Roman" w:hAnsi="Times New Roman" w:cs="Times New Roman"/>
          <w:i w:val="0"/>
          <w:iCs w:val="0"/>
          <w:color w:val="000000"/>
          <w:kern w:val="0"/>
          <w:sz w:val="20"/>
          <w:szCs w:val="20"/>
          <w:u w:val="none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kern w:val="0"/>
          <w:sz w:val="20"/>
          <w:szCs w:val="20"/>
          <w:u w:val="none"/>
          <w:vertAlign w:val="baseline"/>
          <w:lang w:val="en-US" w:eastAsia="zh-CN" w:bidi="ar"/>
        </w:rPr>
        <w:t>0.0</w:t>
      </w:r>
      <w:r>
        <w:rPr>
          <w:rFonts w:hint="eastAsia" w:ascii="Times New Roman" w:hAnsi="Times New Roman" w:cs="Times New Roman"/>
          <w:i w:val="0"/>
          <w:iCs w:val="0"/>
          <w:color w:val="000000"/>
          <w:kern w:val="0"/>
          <w:sz w:val="20"/>
          <w:szCs w:val="20"/>
          <w:u w:val="none"/>
          <w:vertAlign w:val="baseline"/>
          <w:lang w:val="en-US" w:eastAsia="zh-CN" w:bidi="ar"/>
        </w:rPr>
        <w:t>01.</w:t>
      </w:r>
    </w:p>
    <w:p w14:paraId="50A11F6B">
      <w:pPr>
        <w:jc w:val="both"/>
        <w:rPr>
          <w:rFonts w:cs="Times New Roman"/>
          <w:szCs w:val="24"/>
        </w:rPr>
      </w:pPr>
    </w:p>
    <w:p w14:paraId="0C16F6B3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textAlignment w:val="auto"/>
        <w:outlineLvl w:val="0"/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</w:pPr>
      <w:bookmarkStart w:id="2" w:name="_Toc20314"/>
      <w:r>
        <w:rPr>
          <w:rFonts w:hint="default" w:ascii="Times New Roman" w:hAnsi="Times New Roman" w:cs="Times New Roman"/>
          <w:b/>
          <w:bCs/>
          <w:sz w:val="22"/>
          <w:szCs w:val="28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fldChar w:fldCharType="begin"/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instrText xml:space="preserve"> SEQ Table \* ARABIC </w:instrText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fldChar w:fldCharType="separate"/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t>2</w:t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fldChar w:fldCharType="end"/>
      </w: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Multicollinearity tests among meteorological factors</w:t>
      </w:r>
      <w:bookmarkEnd w:id="2"/>
    </w:p>
    <w:tbl>
      <w:tblPr>
        <w:tblStyle w:val="22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905"/>
        <w:gridCol w:w="1906"/>
      </w:tblGrid>
      <w:tr w14:paraId="333F4ED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  <w:tcBorders>
              <w:bottom w:val="single" w:color="auto" w:sz="6" w:space="0"/>
            </w:tcBorders>
            <w:vAlign w:val="center"/>
          </w:tcPr>
          <w:p w14:paraId="4B8354EB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</w:rPr>
            </w:pPr>
          </w:p>
        </w:tc>
        <w:tc>
          <w:tcPr>
            <w:tcW w:w="1905" w:type="dxa"/>
            <w:tcBorders>
              <w:bottom w:val="single" w:color="auto" w:sz="6" w:space="0"/>
            </w:tcBorders>
            <w:vAlign w:val="center"/>
          </w:tcPr>
          <w:p w14:paraId="7DC88293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VIF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superscript"/>
                <w:lang w:val="en-US" w:eastAsia="zh-CN"/>
              </w:rPr>
              <w:t>a</w:t>
            </w:r>
          </w:p>
        </w:tc>
        <w:tc>
          <w:tcPr>
            <w:tcW w:w="1906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5060258C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GVIF^(1/(2*Df))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superscript"/>
                <w:lang w:val="en-US" w:eastAsia="zh-CN"/>
              </w:rPr>
              <w:t>b</w:t>
            </w:r>
          </w:p>
        </w:tc>
      </w:tr>
      <w:tr w14:paraId="705BA1F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 w14:paraId="01C725B9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Temperature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superscript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 xml:space="preserve"> /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2"/>
                <w:szCs w:val="22"/>
                <w:shd w:val="clear" w:fill="FFFFFF"/>
                <w:lang w:val="en-GB" w:eastAsia="zh-CN"/>
              </w:rPr>
              <w:t>T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2"/>
                <w:szCs w:val="22"/>
                <w:shd w:val="clear" w:fill="FFFFFF"/>
                <w:vertAlign w:val="subscript"/>
                <w:lang w:val="en-GB" w:eastAsia="zh-CN"/>
              </w:rPr>
              <w:t>t,l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szCs w:val="22"/>
                <w:shd w:val="clear" w:fill="FFFFFF"/>
                <w:vertAlign w:val="superscript"/>
                <w:lang w:val="en-US" w:eastAsia="zh-CN"/>
              </w:rPr>
              <w:t>b</w:t>
            </w:r>
          </w:p>
        </w:tc>
        <w:tc>
          <w:tcPr>
            <w:tcW w:w="1905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 w14:paraId="304FF784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</w:rPr>
              <w:t>2.733591</w:t>
            </w:r>
          </w:p>
        </w:tc>
        <w:tc>
          <w:tcPr>
            <w:tcW w:w="1906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6BCFDF56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</w:rPr>
              <w:t>1.070982</w:t>
            </w:r>
          </w:p>
        </w:tc>
      </w:tr>
      <w:tr w14:paraId="080EF82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73617DF3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Relative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humidity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6C3CDC5E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</w:rPr>
              <w:t>1.748233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5C757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</w:rPr>
              <w:t>1.419120</w:t>
            </w:r>
          </w:p>
        </w:tc>
      </w:tr>
      <w:tr w14:paraId="26B2BBC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A0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Precipitation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5D1CF61F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</w:rPr>
              <w:t>1.234652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85093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</w:rPr>
              <w:t>1.116637</w:t>
            </w:r>
          </w:p>
        </w:tc>
      </w:tr>
      <w:tr w14:paraId="4C64A22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26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Wind speed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09F78B63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</w:rPr>
              <w:t>1.386678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E00EFC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</w:rPr>
              <w:t>1.174633</w:t>
            </w:r>
          </w:p>
        </w:tc>
      </w:tr>
      <w:tr w14:paraId="3C6E6D0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54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Air pressure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6D67CA29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</w:rPr>
              <w:t>2.775439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A292A8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</w:rPr>
              <w:t>1.664016</w:t>
            </w:r>
          </w:p>
        </w:tc>
      </w:tr>
    </w:tbl>
    <w:p w14:paraId="237BA4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81" w:afterLines="50" w:line="240" w:lineRule="auto"/>
        <w:textAlignment w:val="auto"/>
        <w:rPr>
          <w:rFonts w:hint="default" w:ascii="Times New Roman" w:hAnsi="Times New Roman" w:cs="Times New Roman"/>
          <w:i w:val="0"/>
          <w:iCs w:val="0"/>
          <w:color w:val="000000"/>
          <w:kern w:val="0"/>
          <w:sz w:val="20"/>
          <w:szCs w:val="20"/>
          <w:u w:val="none"/>
          <w:vertAlign w:val="baseline"/>
          <w:lang w:val="en-US" w:eastAsia="zh-CN" w:bidi="ar"/>
        </w:rPr>
      </w:pPr>
      <w:r>
        <w:rPr>
          <w:rFonts w:hint="eastAsia" w:ascii="Times New Roman" w:hAnsi="Times New Roman" w:cs="Times New Roman"/>
          <w:i w:val="0"/>
          <w:iCs w:val="0"/>
          <w:color w:val="000000"/>
          <w:kern w:val="0"/>
          <w:sz w:val="20"/>
          <w:szCs w:val="20"/>
          <w:u w:val="none"/>
          <w:vertAlign w:val="baseline"/>
          <w:lang w:val="en-US" w:eastAsia="zh-CN" w:bidi="ar"/>
        </w:rPr>
        <w:t>A</w:t>
      </w:r>
      <w:r>
        <w:rPr>
          <w:rFonts w:hint="default" w:ascii="Times New Roman" w:hAnsi="Times New Roman" w:cs="Times New Roman"/>
          <w:i w:val="0"/>
          <w:iCs w:val="0"/>
          <w:color w:val="000000"/>
          <w:kern w:val="0"/>
          <w:sz w:val="20"/>
          <w:szCs w:val="20"/>
          <w:u w:val="none"/>
          <w:vertAlign w:val="baseline"/>
          <w:lang w:val="en-US" w:eastAsia="zh-CN" w:bidi="ar"/>
        </w:rPr>
        <w:t xml:space="preserve">bbreviations: </w:t>
      </w:r>
      <w:r>
        <w:rPr>
          <w:rFonts w:hint="eastAsia" w:ascii="Times New Roman" w:hAnsi="Times New Roman" w:cs="Times New Roman"/>
          <w:i w:val="0"/>
          <w:iCs w:val="0"/>
          <w:color w:val="000000"/>
          <w:kern w:val="0"/>
          <w:sz w:val="20"/>
          <w:szCs w:val="20"/>
          <w:u w:val="none"/>
          <w:vertAlign w:val="baseline"/>
          <w:lang w:val="en-US" w:eastAsia="zh-CN" w:bidi="ar"/>
        </w:rPr>
        <w:t>VIF = Variance Inflation Factor; GVIF = Generalized Variance Inflation Factor</w:t>
      </w:r>
      <w:r>
        <w:rPr>
          <w:rFonts w:hint="default" w:ascii="Times New Roman" w:hAnsi="Times New Roman" w:cs="Times New Roman"/>
          <w:i w:val="0"/>
          <w:iCs w:val="0"/>
          <w:color w:val="000000"/>
          <w:kern w:val="0"/>
          <w:sz w:val="20"/>
          <w:szCs w:val="20"/>
          <w:u w:val="none"/>
          <w:vertAlign w:val="baseline"/>
          <w:lang w:val="en-US" w:eastAsia="zh-CN" w:bidi="ar"/>
        </w:rPr>
        <w:t xml:space="preserve">. </w:t>
      </w:r>
    </w:p>
    <w:p w14:paraId="61E1CC1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 w14:paraId="3925DAAB">
      <w:pPr>
        <w:jc w:val="both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In Table S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2. 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VIF should be less than 5, GVIF should be less than 2, which is a conservative threshhold for considering multicollinearity</w:t>
      </w:r>
      <w:r>
        <w:rPr>
          <w:rFonts w:hint="eastAsia" w:ascii="Times New Roman" w:hAnsi="Times New Roman" w:cs="Times New Roman"/>
          <w:b w:val="0"/>
          <w:bCs w:val="0"/>
          <w:vertAlign w:val="superscript"/>
          <w:lang w:val="en-US"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 xml:space="preserve">  </w:t>
      </w:r>
    </w:p>
    <w:p w14:paraId="0A3E105D">
      <w:pP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br w:type="page"/>
      </w:r>
    </w:p>
    <w:p w14:paraId="497B2959">
      <w:pPr>
        <w:jc w:val="both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drawing>
          <wp:inline distT="0" distB="0" distL="114300" distR="114300">
            <wp:extent cx="3500755" cy="2160270"/>
            <wp:effectExtent l="0" t="0" r="4445" b="24130"/>
            <wp:docPr id="3" name="图片 3" descr="resid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residual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0075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170C9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textAlignment w:val="auto"/>
        <w:outlineLvl w:val="0"/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</w:pPr>
      <w:bookmarkStart w:id="3" w:name="_Toc26000"/>
      <w:r>
        <w:rPr>
          <w:rFonts w:hint="default" w:ascii="Times New Roman" w:hAnsi="Times New Roman" w:cs="Times New Roman"/>
          <w:b/>
          <w:bCs/>
          <w:sz w:val="22"/>
          <w:szCs w:val="28"/>
        </w:rPr>
        <w:t xml:space="preserve">Figure </w:t>
      </w: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fldChar w:fldCharType="begin"/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instrText xml:space="preserve"> SEQ Figure \* ARABIC </w:instrText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fldChar w:fldCharType="separate"/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t>2</w:t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fldChar w:fldCharType="end"/>
      </w: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Model residual normality test Q-Q plot.</w:t>
      </w:r>
      <w:bookmarkEnd w:id="3"/>
    </w:p>
    <w:p w14:paraId="743BE24F">
      <w:pPr>
        <w:rPr>
          <w:rFonts w:hint="eastAsia"/>
          <w:lang w:val="en-US" w:eastAsia="zh-CN"/>
        </w:rPr>
      </w:pPr>
    </w:p>
    <w:p w14:paraId="0F7C336E">
      <w:pPr>
        <w:pStyle w:val="1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 w:line="240" w:lineRule="auto"/>
        <w:ind w:left="0" w:firstLine="0"/>
        <w:jc w:val="left"/>
        <w:textAlignment w:val="auto"/>
        <w:rPr>
          <w:rFonts w:hint="eastAsia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The Shapiro-Wilk normality test results are as follows: </w:t>
      </w:r>
    </w:p>
    <w:p w14:paraId="308524BC">
      <w:pPr>
        <w:pStyle w:val="1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 w:line="240" w:lineRule="auto"/>
        <w:ind w:left="0" w:firstLine="0"/>
        <w:jc w:val="left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354DBF8B">
      <w:pPr>
        <w:pStyle w:val="1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 w:line="240" w:lineRule="auto"/>
        <w:ind w:left="0" w:firstLine="0"/>
        <w:jc w:val="left"/>
        <w:textAlignment w:val="auto"/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Shapiro-Wilk normality test</w:t>
      </w:r>
    </w:p>
    <w:p w14:paraId="6FB51D02">
      <w:pPr>
        <w:pStyle w:val="1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 w:line="240" w:lineRule="auto"/>
        <w:ind w:left="0" w:firstLine="0"/>
        <w:jc w:val="left"/>
        <w:textAlignment w:val="auto"/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</w:p>
    <w:p w14:paraId="58B27079">
      <w:pPr>
        <w:pStyle w:val="1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 w:line="240" w:lineRule="auto"/>
        <w:ind w:left="0" w:firstLine="0"/>
        <w:jc w:val="left"/>
        <w:textAlignment w:val="auto"/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data:  residuals</w:t>
      </w:r>
    </w:p>
    <w:p w14:paraId="0BDC5C96">
      <w:pPr>
        <w:pStyle w:val="1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 w:line="240" w:lineRule="auto"/>
        <w:ind w:left="0" w:firstLine="0"/>
        <w:jc w:val="left"/>
        <w:textAlignment w:val="auto"/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W = 0.99934, p-value = 0.8043</w:t>
      </w:r>
    </w:p>
    <w:p w14:paraId="13CD897E">
      <w:pPr>
        <w:pStyle w:val="1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 w:line="240" w:lineRule="auto"/>
        <w:ind w:left="0" w:firstLine="0"/>
        <w:jc w:val="left"/>
        <w:textAlignment w:val="auto"/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</w:p>
    <w:p w14:paraId="522EF1B2">
      <w:pPr>
        <w:numPr>
          <w:ilvl w:val="0"/>
          <w:numId w:val="3"/>
        </w:numPr>
        <w:jc w:val="both"/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"Shapiro-Wilk test p-value: 0.804349942334799"</w:t>
      </w:r>
    </w:p>
    <w:p w14:paraId="636B9F12">
      <w:pP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bookmarkStart w:id="4" w:name="_Toc482413992"/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br w:type="page"/>
      </w:r>
    </w:p>
    <w:p w14:paraId="63E074A7">
      <w:pPr>
        <w:rPr>
          <w:rFonts w:hint="default"/>
          <w:lang w:val="en-US" w:eastAsia="en-US"/>
        </w:rPr>
      </w:pPr>
      <w:r>
        <w:rPr>
          <w:rFonts w:hint="default"/>
          <w:lang w:val="en-US" w:eastAsia="en-US"/>
        </w:rPr>
        <w:drawing>
          <wp:inline distT="0" distB="0" distL="114300" distR="114300">
            <wp:extent cx="6199505" cy="4133215"/>
            <wp:effectExtent l="0" t="0" r="10795" b="635"/>
            <wp:docPr id="2" name="图片 2" descr="FigS3_MMT_2025-06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S3_MMT_2025-06-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99505" cy="413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C6608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textAlignment w:val="auto"/>
        <w:outlineLvl w:val="0"/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</w:pPr>
      <w:bookmarkStart w:id="5" w:name="_Toc23418"/>
      <w:r>
        <w:rPr>
          <w:rFonts w:hint="default" w:ascii="Times New Roman" w:hAnsi="Times New Roman" w:cs="Times New Roman"/>
          <w:b/>
          <w:bCs/>
          <w:sz w:val="22"/>
          <w:szCs w:val="28"/>
        </w:rPr>
        <w:t xml:space="preserve">Figure </w:t>
      </w: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fldChar w:fldCharType="begin"/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instrText xml:space="preserve"> SEQ Figure \* ARABIC </w:instrText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fldChar w:fldCharType="separate"/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t>3</w:t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fldChar w:fldCharType="end"/>
      </w: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The spline function for estimating the minimum morbidity temperature (MMT)</w:t>
      </w:r>
      <w:bookmarkEnd w:id="5"/>
    </w:p>
    <w:p w14:paraId="171B474C">
      <w:pPr>
        <w:rPr>
          <w:rFonts w:hint="eastAsia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The R code for estimating the Minimum Morbidity Temperature (MMT) is available in the supplementary materials of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cs="Times New Roman"/>
          <w:b w:val="0"/>
          <w:bCs w:val="0"/>
          <w:sz w:val="24"/>
          <w:szCs w:val="24"/>
          <w:lang w:val="en-US" w:eastAsia="zh-CN"/>
        </w:rPr>
        <w:t>“</w:t>
      </w:r>
      <w:r>
        <w:rPr>
          <w:rFonts w:hint="eastAsia" w:ascii="Times New Roman" w:hAnsi="Times New Roman" w:cs="Times New Roman"/>
          <w:b w:val="0"/>
          <w:bCs w:val="0"/>
          <w:i/>
          <w:iCs/>
          <w:sz w:val="24"/>
          <w:szCs w:val="24"/>
          <w:lang w:val="en-US" w:eastAsia="zh-CN"/>
        </w:rPr>
        <w:t>Tobías A, Armstrong B, and Gasparrini A. Brief Report: Investigating Uncertainty in the Minimum Mortality Temperature: Methods and Application to 52 Spanish Cities. Epidemiology (2017) 28(1):72-6. Epub 2016/10/18. doi: 10.1097/ede.0000000000000567</w:t>
      </w:r>
      <w:r>
        <w:rPr>
          <w:rFonts w:hint="default" w:cs="Times New Roman"/>
          <w:b w:val="0"/>
          <w:bCs w:val="0"/>
          <w:sz w:val="24"/>
          <w:szCs w:val="24"/>
          <w:lang w:val="en-US" w:eastAsia="zh-CN"/>
        </w:rPr>
        <w:t>”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.</w:t>
      </w:r>
    </w:p>
    <w:p w14:paraId="41FD7BF3">
      <w:pPr>
        <w:rPr>
          <w:rFonts w:hint="eastAsia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br w:type="page"/>
      </w:r>
    </w:p>
    <w:p w14:paraId="4091C727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8"/>
        </w:rPr>
      </w:pPr>
      <w:r>
        <w:rPr>
          <w:rFonts w:hint="default" w:ascii="Times New Roman" w:hAnsi="Times New Roman" w:cs="Times New Roman"/>
          <w:b/>
          <w:bCs/>
          <w:sz w:val="22"/>
          <w:szCs w:val="28"/>
        </w:rPr>
        <w:drawing>
          <wp:inline distT="0" distB="0" distL="114300" distR="114300">
            <wp:extent cx="6199505" cy="4133215"/>
            <wp:effectExtent l="0" t="0" r="10795" b="635"/>
            <wp:docPr id="5" name="图片 5" descr="Fig1_Monthly_Case_plot_2025-06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ig1_Monthly_Case_plot_2025-06-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99505" cy="413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1DBED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textAlignment w:val="auto"/>
        <w:outlineLvl w:val="0"/>
        <w:rPr>
          <w:rFonts w:hint="eastAsia" w:ascii="Times New Roman" w:hAnsi="Times New Roman" w:cs="Times New Roman"/>
          <w:b w:val="0"/>
          <w:bCs w:val="0"/>
          <w:sz w:val="22"/>
          <w:szCs w:val="28"/>
          <w:lang w:eastAsia="zh-CN"/>
        </w:rPr>
      </w:pPr>
      <w:bookmarkStart w:id="6" w:name="_Toc6726"/>
      <w:r>
        <w:rPr>
          <w:rFonts w:hint="default" w:ascii="Times New Roman" w:hAnsi="Times New Roman" w:cs="Times New Roman"/>
          <w:b/>
          <w:bCs/>
          <w:sz w:val="22"/>
          <w:szCs w:val="28"/>
        </w:rPr>
        <w:t xml:space="preserve">Figure </w:t>
      </w: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fldChar w:fldCharType="begin"/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instrText xml:space="preserve"> SEQ Figure \* ARABIC </w:instrText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fldChar w:fldCharType="separate"/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t>4</w:t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fldChar w:fldCharType="end"/>
      </w: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>.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 Monthly AIS cases during the study period.</w:t>
      </w:r>
      <w:bookmarkEnd w:id="6"/>
    </w:p>
    <w:p w14:paraId="0F7ECD0F">
      <w:pPr>
        <w:rPr>
          <w:rFonts w:hint="default" w:ascii="Times New Roman" w:hAnsi="Times New Roman" w:cs="Times New Roman"/>
          <w:b/>
          <w:bCs/>
          <w:sz w:val="22"/>
          <w:szCs w:val="28"/>
        </w:rPr>
      </w:pPr>
      <w:r>
        <w:rPr>
          <w:rFonts w:hint="default" w:ascii="Times New Roman" w:hAnsi="Times New Roman" w:cs="Times New Roman"/>
          <w:b/>
          <w:bCs/>
          <w:sz w:val="22"/>
          <w:szCs w:val="28"/>
        </w:rPr>
        <w:br w:type="page"/>
      </w:r>
    </w:p>
    <w:p w14:paraId="51C1559B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6199505" cy="2686685"/>
            <wp:effectExtent l="0" t="0" r="10795" b="18415"/>
            <wp:docPr id="6" name="图片 6" descr="Fig2_Weatherfactor_2025-06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ig2_Weatherfactor_2025-06-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99505" cy="268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36BCE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textAlignment w:val="auto"/>
        <w:outlineLvl w:val="0"/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bookmarkStart w:id="7" w:name="_Toc23990"/>
      <w:r>
        <w:rPr>
          <w:rFonts w:hint="default" w:ascii="Times New Roman" w:hAnsi="Times New Roman" w:cs="Times New Roman"/>
          <w:b/>
          <w:bCs/>
          <w:sz w:val="22"/>
          <w:szCs w:val="28"/>
        </w:rPr>
        <w:t xml:space="preserve">Figure </w:t>
      </w: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fldChar w:fldCharType="begin"/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instrText xml:space="preserve"> SEQ Figure \* ARABIC </w:instrText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fldChar w:fldCharType="separate"/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t>5</w:t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fldChar w:fldCharType="end"/>
      </w: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Series plots of the meteorological variables during the study period.</w:t>
      </w:r>
      <w:bookmarkEnd w:id="7"/>
    </w:p>
    <w:p w14:paraId="6A938F38">
      <w:pP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 w14:paraId="6799230E"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5" w:leftChars="0" w:hanging="425" w:firstLineChars="0"/>
        <w:textAlignment w:val="auto"/>
        <w:outlineLvl w:val="0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sectPr>
          <w:pgSz w:w="12240" w:h="15840"/>
          <w:pgMar w:top="1138" w:right="1181" w:bottom="1138" w:left="1282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linePitch="360" w:charSpace="0"/>
        </w:sectPr>
      </w:pPr>
    </w:p>
    <w:bookmarkEnd w:id="4"/>
    <w:p w14:paraId="3F3C4E6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outlineLvl w:val="9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8286750" cy="3314700"/>
            <wp:effectExtent l="0" t="0" r="19050" b="12700"/>
            <wp:docPr id="17" name="图片 17" descr="Combined_Image_2025-01-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ombined_Image_2025-01-2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2867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175C1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textAlignment w:val="auto"/>
        <w:outlineLvl w:val="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en-US"/>
        </w:rPr>
      </w:pPr>
      <w:bookmarkStart w:id="8" w:name="_Toc21047"/>
      <w:r>
        <w:rPr>
          <w:rFonts w:hint="default" w:ascii="Times New Roman" w:hAnsi="Times New Roman" w:cs="Times New Roman"/>
          <w:b/>
          <w:bCs/>
          <w:sz w:val="22"/>
          <w:szCs w:val="28"/>
        </w:rPr>
        <w:t xml:space="preserve">Figure </w:t>
      </w: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fldChar w:fldCharType="begin"/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instrText xml:space="preserve"> SEQ Figure \* ARABIC </w:instrText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fldChar w:fldCharType="separate"/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t>6</w:t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fldChar w:fldCharType="end"/>
      </w: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The results of sensitivity analysis by changing degrees of freedom</w:t>
      </w:r>
      <w:bookmarkEnd w:id="8"/>
    </w:p>
    <w:p w14:paraId="5EB094C6">
      <w:pPr>
        <w:numPr>
          <w:ilvl w:val="0"/>
          <w:numId w:val="0"/>
        </w:numPr>
        <w:jc w:val="both"/>
        <w:rPr>
          <w:rFonts w:cs="Times New Roman"/>
          <w:szCs w:val="24"/>
        </w:rPr>
      </w:pPr>
    </w:p>
    <w:p w14:paraId="5E4F8289"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br w:type="page"/>
      </w:r>
    </w:p>
    <w:p w14:paraId="42A28D00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textAlignment w:val="auto"/>
        <w:outlineLvl w:val="0"/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</w:pPr>
      <w:bookmarkStart w:id="9" w:name="_Toc6831"/>
      <w:r>
        <w:rPr>
          <w:rFonts w:hint="default" w:ascii="Times New Roman" w:hAnsi="Times New Roman" w:cs="Times New Roman"/>
          <w:b/>
          <w:bCs/>
          <w:sz w:val="22"/>
          <w:szCs w:val="28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fldChar w:fldCharType="begin"/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instrText xml:space="preserve"> SEQ Table \* ARABIC </w:instrText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fldChar w:fldCharType="separate"/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t>3</w:t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fldChar w:fldCharType="end"/>
      </w: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The results of sensitivity analysis when the maximum lag period was increased to 14 days</w:t>
      </w:r>
      <w:bookmarkEnd w:id="9"/>
    </w:p>
    <w:tbl>
      <w:tblPr>
        <w:tblStyle w:val="21"/>
        <w:tblW w:w="4998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3008"/>
        <w:gridCol w:w="3008"/>
        <w:gridCol w:w="3008"/>
        <w:gridCol w:w="3008"/>
      </w:tblGrid>
      <w:tr w14:paraId="02FA9B8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2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A25877F">
            <w:pPr>
              <w:spacing w:before="0" w:after="0"/>
              <w:rPr>
                <w:rFonts w:hint="default"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val="en-US" w:eastAsia="zh-CN" w:bidi="ar"/>
              </w:rPr>
            </w:pPr>
            <w:r>
              <w:rPr>
                <w:rFonts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t>Lag</w:t>
            </w:r>
          </w:p>
        </w:tc>
        <w:tc>
          <w:tcPr>
            <w:tcW w:w="109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6125146">
            <w:pPr>
              <w:spacing w:before="0" w:after="0"/>
              <w:jc w:val="center"/>
              <w:rPr>
                <w:rFonts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</w:pPr>
            <w:r>
              <w:rPr>
                <w:rFonts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t>Extremely cold</w:t>
            </w:r>
          </w:p>
          <w:p w14:paraId="12509A9D">
            <w:pPr>
              <w:spacing w:before="0" w:after="0"/>
              <w:jc w:val="center"/>
              <w:rPr>
                <w:rFonts w:hint="default"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t>-</w:t>
            </w:r>
            <w:r>
              <w:rPr>
                <w:rFonts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t>17.4</w:t>
            </w:r>
            <w:r>
              <w:rPr>
                <w:rFonts w:hint="eastAsia"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t xml:space="preserve"> </w:t>
            </w:r>
            <w:r>
              <w:rPr>
                <w:rFonts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t>°C, 1st</w:t>
            </w:r>
          </w:p>
        </w:tc>
        <w:tc>
          <w:tcPr>
            <w:tcW w:w="109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5598E96">
            <w:pPr>
              <w:spacing w:before="0" w:after="0"/>
              <w:jc w:val="center"/>
              <w:rPr>
                <w:rFonts w:hint="default"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val="en-US" w:eastAsia="zh-CN" w:bidi="ar"/>
              </w:rPr>
            </w:pPr>
            <w:r>
              <w:rPr>
                <w:rFonts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t>Moderately cold</w:t>
            </w:r>
            <w:r>
              <w:rPr>
                <w:rFonts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br w:type="textWrapping"/>
            </w:r>
            <w:r>
              <w:rPr>
                <w:rFonts w:hint="eastAsia"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t>-</w:t>
            </w:r>
            <w:r>
              <w:rPr>
                <w:rFonts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t>10.6</w:t>
            </w:r>
            <w:r>
              <w:rPr>
                <w:rFonts w:hint="eastAsia"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t xml:space="preserve"> </w:t>
            </w:r>
            <w:r>
              <w:rPr>
                <w:rFonts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t>°C, 10th</w:t>
            </w:r>
          </w:p>
        </w:tc>
        <w:tc>
          <w:tcPr>
            <w:tcW w:w="109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DF20B39">
            <w:pPr>
              <w:spacing w:before="0" w:after="0"/>
              <w:jc w:val="center"/>
              <w:rPr>
                <w:rFonts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</w:pPr>
            <w:r>
              <w:rPr>
                <w:rFonts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t>Moderately hot</w:t>
            </w:r>
          </w:p>
          <w:p w14:paraId="6CF26C99">
            <w:pPr>
              <w:spacing w:before="0" w:after="0"/>
              <w:jc w:val="center"/>
              <w:rPr>
                <w:rFonts w:hint="default"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val="en-US" w:eastAsia="zh-CN" w:bidi="ar"/>
              </w:rPr>
            </w:pPr>
            <w:r>
              <w:rPr>
                <w:rFonts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t>21.9</w:t>
            </w:r>
            <w:r>
              <w:rPr>
                <w:rFonts w:hint="eastAsia"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t xml:space="preserve"> </w:t>
            </w:r>
            <w:r>
              <w:rPr>
                <w:rFonts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t>°C, 90th</w:t>
            </w:r>
          </w:p>
        </w:tc>
        <w:tc>
          <w:tcPr>
            <w:tcW w:w="109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E31171B">
            <w:pPr>
              <w:spacing w:before="0" w:after="0"/>
              <w:jc w:val="center"/>
              <w:rPr>
                <w:rFonts w:hint="default"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val="en-US" w:eastAsia="zh-CN" w:bidi="ar"/>
              </w:rPr>
            </w:pPr>
            <w:r>
              <w:rPr>
                <w:rFonts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t>Extremely hot</w:t>
            </w:r>
            <w:r>
              <w:rPr>
                <w:rFonts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br w:type="textWrapping"/>
            </w:r>
            <w:r>
              <w:rPr>
                <w:rFonts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t>26.5</w:t>
            </w:r>
            <w:r>
              <w:rPr>
                <w:rFonts w:hint="eastAsia"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t xml:space="preserve"> </w:t>
            </w:r>
            <w:r>
              <w:rPr>
                <w:rFonts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t>°C, 99th</w:t>
            </w:r>
          </w:p>
        </w:tc>
      </w:tr>
      <w:tr w14:paraId="09F736C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2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503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Lag0-0</w:t>
            </w:r>
          </w:p>
        </w:tc>
        <w:tc>
          <w:tcPr>
            <w:tcW w:w="1091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DC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0.984 (0.947, 1.023)</w:t>
            </w:r>
          </w:p>
        </w:tc>
        <w:tc>
          <w:tcPr>
            <w:tcW w:w="1091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4DC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0.995 (0.984, 1.006)</w:t>
            </w:r>
          </w:p>
        </w:tc>
        <w:tc>
          <w:tcPr>
            <w:tcW w:w="1091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1EF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1.045 (0.977, 1.119)</w:t>
            </w:r>
          </w:p>
        </w:tc>
        <w:tc>
          <w:tcPr>
            <w:tcW w:w="1091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C2D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1.060 (0.983, 1.144)</w:t>
            </w:r>
          </w:p>
        </w:tc>
      </w:tr>
      <w:tr w14:paraId="355D0BA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64E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Lag0-1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CEC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0.976 (0.914, 1.043)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F09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0.992 (0.973, 1.012)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C36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1.083 (0.963, 1.217)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A64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1.112 (0.976, 1.267)</w:t>
            </w:r>
          </w:p>
        </w:tc>
      </w:tr>
      <w:tr w14:paraId="1AF1AE6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85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Lag0-2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50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0.976 (0.897, 1.062)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A48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0.992 (0.968, 1.017)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1A2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1.112 (0.957, 1.291)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B5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1.153 (0.977, 1.362)</w:t>
            </w:r>
          </w:p>
        </w:tc>
      </w:tr>
      <w:tr w14:paraId="08C1979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3B5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Lag0-3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061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0.982 (0.894, 1.079)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777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0.994 (0.967, 1.022)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5A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1.132 (0.957, 1.338)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F10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1.184 (0.984, 1.426)</w:t>
            </w:r>
          </w:p>
        </w:tc>
      </w:tr>
      <w:tr w14:paraId="11AAD95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599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Lag0-4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1D8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0.995 (0.902, 1.096)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71D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0.997 (0.969, 1.026)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C34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1.144 (0.960, 1.362)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4FD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1.205 (0.994, 1.461)</w:t>
            </w:r>
          </w:p>
        </w:tc>
      </w:tr>
      <w:tr w14:paraId="78AC0A2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CCF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Lag0-5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6DD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1.011 (0.918, 1.114)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3F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1.002 (0.974, 1.031)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BDC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1.149 (0.964, 1.369)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3AC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Bold" w:hAnsi="Times New Roman Bold" w:eastAsia="宋体" w:cs="Times New Roman Bold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Bold" w:hAnsi="Times New Roman Bold" w:eastAsia="宋体" w:cs="Times New Roman Bold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1.216 (1.004, 1.474)</w:t>
            </w:r>
          </w:p>
        </w:tc>
      </w:tr>
      <w:tr w14:paraId="7F7A5E0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BE2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Lag0-6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B1E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1.031 (0.936, 1.135)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F4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1.008 (0.980, 1.037)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23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1.149 (0.966, 1.367)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59B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Bold" w:hAnsi="Times New Roman Bold" w:eastAsia="宋体" w:cs="Times New Roman Bold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Bold" w:hAnsi="Times New Roman Bold" w:eastAsia="宋体" w:cs="Times New Roman Bold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1.220 (1.009, 1.474)</w:t>
            </w:r>
          </w:p>
        </w:tc>
      </w:tr>
      <w:tr w14:paraId="311A798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16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Lag0-7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BF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1.051 (0.954, 1.158)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B8B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1.014 (0.985, 1.043)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54C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1.147 (0.964, 1.363)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08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Bold" w:hAnsi="Times New Roman Bold" w:eastAsia="宋体" w:cs="Times New Roman Bold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Bold" w:hAnsi="Times New Roman Bold" w:eastAsia="宋体" w:cs="Times New Roman Bold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1.218 (1.008, 1.472)</w:t>
            </w:r>
          </w:p>
        </w:tc>
      </w:tr>
      <w:tr w14:paraId="2C3972F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570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Lag0-8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EAE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1.069 (0.968, 1.181)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868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1.019 (0.990, 1.049)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D33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1.144 (0.961, 1.362)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46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Bold" w:hAnsi="Times New Roman Bold" w:eastAsia="宋体" w:cs="Times New Roman Bold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1.213 (1.001, 1.469)</w:t>
            </w:r>
          </w:p>
        </w:tc>
      </w:tr>
      <w:tr w14:paraId="7146FFD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9A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Lag0-9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85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1.083 (0.978, 1.200)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A60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1.022 (0.993, 1.053)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DC8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1.143 (0.960, 1.361)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E6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1.208 (0.995, 1.465)</w:t>
            </w:r>
          </w:p>
        </w:tc>
      </w:tr>
      <w:tr w14:paraId="50D5E89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81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Lag0-10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AD1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1.091 (0.984, 1.209)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9BF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1.024 (0.994, 1.055)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008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1.146 (0.967, 1.358)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208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1.204 (0.996, 1.455)</w:t>
            </w:r>
          </w:p>
        </w:tc>
      </w:tr>
      <w:tr w14:paraId="1BE1E84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FD9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Lag0-11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765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1.090 (0.987, 1.205)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7F1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1.024 (0.994, 1.054)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99A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1.154 (0.988, 1.348)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505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Bold" w:hAnsi="Times New Roman Bold" w:eastAsia="宋体" w:cs="Times New Roman Bold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Bold" w:hAnsi="Times New Roman Bold" w:eastAsia="宋体" w:cs="Times New Roman Bold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1.203 (1.009, 1.434)</w:t>
            </w:r>
          </w:p>
        </w:tc>
      </w:tr>
      <w:tr w14:paraId="6E78C29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A35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Lag0-12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AB2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1.080 (0.983, 1.187)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AB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1.020 (0.993, 1.048)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740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Bold" w:hAnsi="Times New Roman Bold" w:eastAsia="宋体" w:cs="Times New Roman Bold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Bold" w:hAnsi="Times New Roman Bold" w:eastAsia="宋体" w:cs="Times New Roman Bold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1.169 (1.026, 1.332)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2BB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Bold" w:hAnsi="Times New Roman Bold" w:eastAsia="宋体" w:cs="Times New Roman Bold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Bold" w:hAnsi="Times New Roman Bold" w:eastAsia="宋体" w:cs="Times New Roman Bold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1.206 (1.037, 1.402)</w:t>
            </w:r>
          </w:p>
        </w:tc>
      </w:tr>
      <w:tr w14:paraId="0E21F9D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A67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Lag0-13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42A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1.060 (0.969, 1.160)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7A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1.014 (0.988, 1.040)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4E5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Bold" w:hAnsi="Times New Roman Bold" w:eastAsia="宋体" w:cs="Times New Roman Bold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Bold" w:hAnsi="Times New Roman Bold" w:eastAsia="宋体" w:cs="Times New Roman Bold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1.192 (1.081, 1.314)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C4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Bold" w:hAnsi="Times New Roman Bold" w:eastAsia="宋体" w:cs="Times New Roman Bold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Bold" w:hAnsi="Times New Roman Bold" w:eastAsia="宋体" w:cs="Times New Roman Bold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1.214 (1.077, 1.367)</w:t>
            </w:r>
          </w:p>
        </w:tc>
      </w:tr>
      <w:tr w14:paraId="5780AEE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583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Lag0-14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6E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1.031 (0.937, 1.133)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2D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1.004 (0.978, 1.031)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171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Bold" w:hAnsi="Times New Roman Bold" w:eastAsia="宋体" w:cs="Times New Roman Bold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Bold" w:hAnsi="Times New Roman Bold" w:eastAsia="宋体" w:cs="Times New Roman Bold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1.223 (1.131, 1.322)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C09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Bold" w:hAnsi="Times New Roman Bold" w:eastAsia="宋体" w:cs="Times New Roman Bold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Bold" w:hAnsi="Times New Roman Bold" w:eastAsia="宋体" w:cs="Times New Roman Bold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1.227 (1.105, 1.363)</w:t>
            </w:r>
          </w:p>
        </w:tc>
      </w:tr>
    </w:tbl>
    <w:p w14:paraId="5774DF43">
      <w:pPr>
        <w:rPr>
          <w:rFonts w:hint="default" w:ascii="Times New Roman Bold" w:hAnsi="Times New Roman Bold" w:cs="Times New Roman Bold"/>
          <w:b/>
          <w:bCs/>
          <w:sz w:val="22"/>
          <w:szCs w:val="22"/>
        </w:rPr>
      </w:pPr>
    </w:p>
    <w:p w14:paraId="0EEE10D3">
      <w:pPr>
        <w:rPr>
          <w:rFonts w:hint="default" w:ascii="Times New Roman" w:hAnsi="Times New Roman" w:cs="Times New Roman"/>
          <w:b/>
          <w:bCs/>
          <w:sz w:val="22"/>
          <w:szCs w:val="28"/>
        </w:rPr>
      </w:pPr>
      <w:r>
        <w:rPr>
          <w:rFonts w:hint="default" w:ascii="Times New Roman" w:hAnsi="Times New Roman" w:cs="Times New Roman"/>
          <w:b/>
          <w:bCs/>
          <w:sz w:val="22"/>
          <w:szCs w:val="28"/>
        </w:rPr>
        <w:br w:type="page"/>
      </w:r>
    </w:p>
    <w:p w14:paraId="11BE81D4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textAlignment w:val="auto"/>
        <w:outlineLvl w:val="0"/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</w:pPr>
      <w:bookmarkStart w:id="10" w:name="_Toc1240"/>
      <w:r>
        <w:rPr>
          <w:rFonts w:hint="default" w:ascii="Times New Roman" w:hAnsi="Times New Roman" w:cs="Times New Roman"/>
          <w:b/>
          <w:bCs/>
          <w:sz w:val="22"/>
          <w:szCs w:val="28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fldChar w:fldCharType="begin"/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instrText xml:space="preserve"> SEQ Table \* ARABIC </w:instrText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fldChar w:fldCharType="separate"/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t>4</w:t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fldChar w:fldCharType="end"/>
      </w: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The results of s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ensitivity a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nalysis u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sing m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ean d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aily m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inimum (1.4 °C)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 and m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aximum (12.7 °C)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 t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emperatures as reference temperature</w:t>
      </w:r>
      <w:bookmarkEnd w:id="10"/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 xml:space="preserve"> </w:t>
      </w:r>
    </w:p>
    <w:tbl>
      <w:tblPr>
        <w:tblStyle w:val="21"/>
        <w:tblW w:w="4999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3008"/>
        <w:gridCol w:w="3008"/>
        <w:gridCol w:w="3008"/>
        <w:gridCol w:w="3008"/>
      </w:tblGrid>
      <w:tr w14:paraId="25C9ED3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3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61E7163">
            <w:pPr>
              <w:spacing w:before="0" w:after="0"/>
              <w:rPr>
                <w:rFonts w:hint="default"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val="en-US" w:eastAsia="zh-CN" w:bidi="ar"/>
              </w:rPr>
            </w:pPr>
            <w:r>
              <w:rPr>
                <w:rFonts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t>Lag</w:t>
            </w:r>
          </w:p>
        </w:tc>
        <w:tc>
          <w:tcPr>
            <w:tcW w:w="109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EFB1970">
            <w:pPr>
              <w:spacing w:before="0" w:after="0"/>
              <w:jc w:val="center"/>
              <w:rPr>
                <w:rFonts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</w:pPr>
            <w:r>
              <w:rPr>
                <w:rFonts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t>Extremely cold</w:t>
            </w:r>
          </w:p>
          <w:p w14:paraId="696B0989">
            <w:pPr>
              <w:spacing w:before="0" w:after="0"/>
              <w:jc w:val="center"/>
              <w:rPr>
                <w:rFonts w:hint="default"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t>-</w:t>
            </w:r>
            <w:r>
              <w:rPr>
                <w:rFonts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t>17.4</w:t>
            </w:r>
            <w:r>
              <w:rPr>
                <w:rFonts w:hint="eastAsia"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t xml:space="preserve"> </w:t>
            </w:r>
            <w:r>
              <w:rPr>
                <w:rFonts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t>°C, 1st</w:t>
            </w:r>
          </w:p>
        </w:tc>
        <w:tc>
          <w:tcPr>
            <w:tcW w:w="109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B9BD9A9">
            <w:pPr>
              <w:spacing w:before="0" w:after="0"/>
              <w:jc w:val="center"/>
              <w:rPr>
                <w:rFonts w:hint="default"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val="en-US" w:eastAsia="zh-CN" w:bidi="ar"/>
              </w:rPr>
            </w:pPr>
            <w:r>
              <w:rPr>
                <w:rFonts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t>Moderately cold</w:t>
            </w:r>
            <w:r>
              <w:rPr>
                <w:rFonts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br w:type="textWrapping"/>
            </w:r>
            <w:r>
              <w:rPr>
                <w:rFonts w:hint="eastAsia"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t>-</w:t>
            </w:r>
            <w:r>
              <w:rPr>
                <w:rFonts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t>10.6</w:t>
            </w:r>
            <w:r>
              <w:rPr>
                <w:rFonts w:hint="eastAsia"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t xml:space="preserve"> </w:t>
            </w:r>
            <w:r>
              <w:rPr>
                <w:rFonts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t>°C, 10th</w:t>
            </w:r>
          </w:p>
        </w:tc>
        <w:tc>
          <w:tcPr>
            <w:tcW w:w="109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9FE5C7F">
            <w:pPr>
              <w:spacing w:before="0" w:after="0"/>
              <w:jc w:val="center"/>
              <w:rPr>
                <w:rFonts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</w:pPr>
            <w:r>
              <w:rPr>
                <w:rFonts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t>Moderately hot</w:t>
            </w:r>
          </w:p>
          <w:p w14:paraId="72A0AFE0">
            <w:pPr>
              <w:spacing w:before="0" w:after="0"/>
              <w:jc w:val="center"/>
              <w:rPr>
                <w:rFonts w:hint="default"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val="en-US" w:eastAsia="zh-CN" w:bidi="ar"/>
              </w:rPr>
            </w:pPr>
            <w:r>
              <w:rPr>
                <w:rFonts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t>21.9</w:t>
            </w:r>
            <w:r>
              <w:rPr>
                <w:rFonts w:hint="eastAsia"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t xml:space="preserve"> </w:t>
            </w:r>
            <w:r>
              <w:rPr>
                <w:rFonts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t>°C, 90th</w:t>
            </w:r>
          </w:p>
        </w:tc>
        <w:tc>
          <w:tcPr>
            <w:tcW w:w="109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5FF936B">
            <w:pPr>
              <w:spacing w:before="0" w:after="0"/>
              <w:jc w:val="center"/>
              <w:rPr>
                <w:rFonts w:hint="default"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val="en-US" w:eastAsia="zh-CN" w:bidi="ar"/>
              </w:rPr>
            </w:pPr>
            <w:r>
              <w:rPr>
                <w:rFonts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t>Extremely hot</w:t>
            </w:r>
            <w:r>
              <w:rPr>
                <w:rFonts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br w:type="textWrapping"/>
            </w:r>
            <w:r>
              <w:rPr>
                <w:rFonts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t>26.5</w:t>
            </w:r>
            <w:r>
              <w:rPr>
                <w:rFonts w:hint="eastAsia"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t xml:space="preserve"> </w:t>
            </w:r>
            <w:r>
              <w:rPr>
                <w:rFonts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t>°C, 99th</w:t>
            </w:r>
          </w:p>
        </w:tc>
      </w:tr>
      <w:tr w14:paraId="756959E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3" w:type="pct"/>
            <w:tcBorders>
              <w:top w:val="single" w:color="auto" w:sz="4" w:space="0"/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6D8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Ref=1.4 </w:t>
            </w:r>
            <w:r>
              <w:rPr>
                <w:rFonts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t>°C</w:t>
            </w:r>
          </w:p>
        </w:tc>
        <w:tc>
          <w:tcPr>
            <w:tcW w:w="1091" w:type="pct"/>
            <w:tcBorders>
              <w:top w:val="single" w:color="auto" w:sz="4" w:space="0"/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CD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1" w:type="pct"/>
            <w:tcBorders>
              <w:top w:val="single" w:color="auto" w:sz="4" w:space="0"/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54E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1" w:type="pct"/>
            <w:tcBorders>
              <w:top w:val="single" w:color="auto" w:sz="4" w:space="0"/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87B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1" w:type="pct"/>
            <w:tcBorders>
              <w:top w:val="single" w:color="auto" w:sz="4" w:space="0"/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F7F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D8382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3" w:type="pct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C73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Lag0-0</w:t>
            </w:r>
          </w:p>
        </w:tc>
        <w:tc>
          <w:tcPr>
            <w:tcW w:w="1091" w:type="pct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D5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0.940 (0.852, 1.037)</w:t>
            </w:r>
          </w:p>
        </w:tc>
        <w:tc>
          <w:tcPr>
            <w:tcW w:w="1091" w:type="pct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0FE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0.962 (0.911, 1.016)</w:t>
            </w:r>
          </w:p>
        </w:tc>
        <w:tc>
          <w:tcPr>
            <w:tcW w:w="1091" w:type="pct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F87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1.104 (1.011, 1.206)</w:t>
            </w:r>
          </w:p>
        </w:tc>
        <w:tc>
          <w:tcPr>
            <w:tcW w:w="1091" w:type="pct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E9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1.146 (1.027, 1.279)</w:t>
            </w:r>
          </w:p>
        </w:tc>
      </w:tr>
      <w:tr w14:paraId="508AB22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36D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Lag0-1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061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0.916 (0.794, 1.057)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B09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0.945 (0.873, 1.023)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0C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1.166 (1.025, 1.327)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EF6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1.231 (1.050, 1.444)</w:t>
            </w:r>
          </w:p>
        </w:tc>
      </w:tr>
      <w:tr w14:paraId="086DC25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D2E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Lag0-2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5B0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0.922 (0.795, 1.070)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63D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0.945 (0.871, 1.027)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45D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1.186 (1.035, 1.359)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6FF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1.251 (1.059, 1.477)</w:t>
            </w:r>
          </w:p>
        </w:tc>
      </w:tr>
      <w:tr w14:paraId="7C424CB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15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Lag0-3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130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0.948 (0.822, 1.092)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BD5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0.957 (0.885, 1.036)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D14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1.175 (1.028, 1.341)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40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1.223 (1.041, 1.437)</w:t>
            </w:r>
          </w:p>
        </w:tc>
      </w:tr>
      <w:tr w14:paraId="08D48B9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BA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Lag0-4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7F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0.980 (0.847, 1.133)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F1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0.973 (0.898, 1.054)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E75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1.153 (1.006, 1.321)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A5B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1.182 (1.001, 1.395)</w:t>
            </w:r>
          </w:p>
        </w:tc>
      </w:tr>
      <w:tr w14:paraId="43AFE66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A2B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Lag0-5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2D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1.003 (0.867, 1.160)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D65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0.984 (0.908, 1.065)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CA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1.142 (1.000, 1.304)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EDA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1.157 (0.982, 1.363)</w:t>
            </w:r>
          </w:p>
        </w:tc>
      </w:tr>
      <w:tr w14:paraId="3755D0C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BC7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Lag0-6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B85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1.007 (0.889, 1.141)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C0A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0.984 (0.922, 1.050)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E6E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1.155 (1.041, 1.282)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687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1.168 (1.025, 1.332)</w:t>
            </w:r>
          </w:p>
        </w:tc>
      </w:tr>
      <w:tr w14:paraId="281EF3F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422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Lag0-7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41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0.986 (0.883, 1.102)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01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0.970 (0.921, 1.022)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4CF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1.200 (1.115, 1.292)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54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1.228 (1.112, 1.355)</w:t>
            </w:r>
          </w:p>
        </w:tc>
      </w:tr>
      <w:tr w14:paraId="2846DCE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07B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Ref=12.7 </w:t>
            </w:r>
            <w:r>
              <w:rPr>
                <w:rFonts w:ascii="Times New Roman Regular" w:hAnsi="Times New Roman Regular" w:eastAsia="Lucida Grande" w:cs="Times New Roman Regular"/>
                <w:b/>
                <w:bCs/>
                <w:color w:val="000000"/>
                <w:sz w:val="22"/>
                <w:szCs w:val="21"/>
                <w:lang w:eastAsia="zh-CN" w:bidi="ar"/>
              </w:rPr>
              <w:t>°C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322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199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E75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94A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9CD93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8F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Lag0-0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2E9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0.902 (0.798, 1.020)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95D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0.923 (0.838, 1.018)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AFB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1.060 (1.008, 1.115)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65D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1.100 (1.005, 1.204)</w:t>
            </w:r>
          </w:p>
        </w:tc>
      </w:tr>
      <w:tr w14:paraId="1D66EE6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E2B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Lag0-1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E29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0.858 (0.718, 1.025)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5F0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0.884 (0.767, 1.019)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080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1.092 (1.014, 1.175)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FAE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1.152 (1.011, 1.313)</w:t>
            </w:r>
          </w:p>
        </w:tc>
      </w:tr>
      <w:tr w14:paraId="300EFDD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127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Lag0-2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FD2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0.852 (0.708, 1.026)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EDF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0.874 (0.753, 1.015)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DB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1.096 (1.016, 1.183)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8AF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1.156 (1.010, 1.323)</w:t>
            </w:r>
          </w:p>
        </w:tc>
      </w:tr>
      <w:tr w14:paraId="0B60735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07E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Lag0-3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14B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0.873 (0.730, 1.044)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B14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0.882 (0.763, 1.021)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AA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1.082 (1.006, 1.165)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027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1.127 (0.989, 1.285)</w:t>
            </w:r>
          </w:p>
        </w:tc>
      </w:tr>
      <w:tr w14:paraId="0775373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1A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Lag0-4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16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0.903 (0.753, 1.083)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F97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0.897 (0.773, 1.040)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A81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1.063 (0.985, 1.147)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77D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1.089 (0.950, 1.249)</w:t>
            </w:r>
          </w:p>
        </w:tc>
      </w:tr>
      <w:tr w14:paraId="002CA8F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0A6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Lag0-5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4C5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0.923 (0.773, 1.101)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E37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0.905 (0.784, 1.044)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93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1.050 (0.973, 1.134)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2FF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1.064 (0.926, 1.222)</w:t>
            </w:r>
          </w:p>
        </w:tc>
      </w:tr>
      <w:tr w14:paraId="0D4509C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D12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Lag0-6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21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0.918 (0.799, 1.055)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E37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0.896 (0.804, 0.999)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3AE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1.053 (0.988, 1.121)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E7E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1.065 (0.948, 1.196)</w:t>
            </w:r>
          </w:p>
        </w:tc>
      </w:tr>
      <w:tr w14:paraId="54AA799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787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Lag0-7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93A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0.883 (0.800, 0.973)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21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0.868 (0.812, 0.928)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55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1.074 (1.020, 1.131)</w:t>
            </w:r>
          </w:p>
        </w:tc>
        <w:tc>
          <w:tcPr>
            <w:tcW w:w="10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E4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1.099 (0.997, 1.211)</w:t>
            </w:r>
          </w:p>
        </w:tc>
      </w:tr>
    </w:tbl>
    <w:p w14:paraId="01C76D1C">
      <w:pPr>
        <w:rPr>
          <w:rFonts w:hint="default" w:ascii="Times New Roman Bold" w:hAnsi="Times New Roman Bold" w:cs="Times New Roman Bold"/>
          <w:b/>
          <w:bCs/>
          <w:sz w:val="22"/>
          <w:szCs w:val="22"/>
        </w:rPr>
      </w:pPr>
    </w:p>
    <w:p w14:paraId="47853813">
      <w:pPr>
        <w:rPr>
          <w:rFonts w:hint="default" w:ascii="Times New Roman Bold" w:hAnsi="Times New Roman Bold" w:cs="Times New Roman Bold"/>
          <w:b/>
          <w:bCs/>
          <w:sz w:val="22"/>
          <w:szCs w:val="22"/>
        </w:rPr>
      </w:pPr>
      <w:r>
        <w:rPr>
          <w:rFonts w:hint="default" w:ascii="Times New Roman Bold" w:hAnsi="Times New Roman Bold" w:cs="Times New Roman Bold"/>
          <w:b/>
          <w:bCs/>
          <w:sz w:val="22"/>
          <w:szCs w:val="22"/>
        </w:rPr>
        <w:br w:type="page"/>
      </w:r>
    </w:p>
    <w:p w14:paraId="5BFEBAC2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textAlignment w:val="auto"/>
        <w:outlineLvl w:val="0"/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</w:pPr>
      <w:bookmarkStart w:id="11" w:name="_Toc15963"/>
      <w:r>
        <w:rPr>
          <w:rFonts w:hint="default" w:ascii="Times New Roman" w:hAnsi="Times New Roman" w:cs="Times New Roman"/>
          <w:b/>
          <w:bCs/>
          <w:sz w:val="22"/>
          <w:szCs w:val="28"/>
        </w:rPr>
        <w:t>References</w:t>
      </w:r>
      <w:bookmarkEnd w:id="11"/>
    </w:p>
    <w:p w14:paraId="3989507D">
      <w:pPr>
        <w:pStyle w:val="56"/>
        <w:numPr>
          <w:ilvl w:val="0"/>
          <w:numId w:val="5"/>
        </w:numPr>
        <w:rPr>
          <w:rFonts w:hint="default" w:ascii="Times New Roman" w:hAnsi="Times New Roman" w:eastAsia="宋体" w:cs="Times New Roman"/>
          <w:kern w:val="0"/>
          <w:sz w:val="22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Fox J, Monette G. Generalized collinearity diagnostics. </w:t>
      </w:r>
      <w:r>
        <w:rPr>
          <w:rFonts w:hint="default" w:ascii="Times New Roman" w:hAnsi="Times New Roman" w:cs="Times New Roman"/>
          <w:i/>
          <w:iCs/>
          <w:sz w:val="22"/>
          <w:szCs w:val="22"/>
        </w:rPr>
        <w:t>J Am Stat Assoc</w:t>
      </w:r>
      <w:r>
        <w:rPr>
          <w:rFonts w:hint="default" w:ascii="Times New Roman" w:hAnsi="Times New Roman" w:cs="Times New Roman"/>
          <w:sz w:val="22"/>
          <w:szCs w:val="22"/>
        </w:rPr>
        <w:t>. 1992;87:178–183. doi: 10.1080/01621459.1992.10475190</w:t>
      </w:r>
    </w:p>
    <w:p w14:paraId="6B2EF508">
      <w:pPr>
        <w:numPr>
          <w:ilvl w:val="0"/>
          <w:numId w:val="0"/>
        </w:numPr>
        <w:jc w:val="both"/>
        <w:rPr>
          <w:rFonts w:cs="Times New Roman"/>
          <w:szCs w:val="24"/>
        </w:rPr>
      </w:pPr>
    </w:p>
    <w:p w14:paraId="58F1AED1">
      <w:pPr>
        <w:spacing w:before="240"/>
      </w:pPr>
    </w:p>
    <w:sectPr>
      <w:pgSz w:w="15840" w:h="12240" w:orient="landscape"/>
      <w:pgMar w:top="1281" w:right="1138" w:bottom="1179" w:left="1138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Bold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Lucida Grande">
    <w:altName w:val="Courier New"/>
    <w:panose1 w:val="020B0600040502020204"/>
    <w:charset w:val="00"/>
    <w:family w:val="swiss"/>
    <w:pitch w:val="default"/>
    <w:sig w:usb0="00000000" w:usb1="00000000" w:usb2="00000000" w:usb3="00000000" w:csb0="200001BF" w:csb1="4F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2FF27"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top:0pt;height:31.15pt;width:118.8pt;mso-position-horizontal:right;mso-position-horizontal-relative:margin;z-index:251659264;mso-width-relative:page;mso-height-relative:page;" filled="f" stroked="f" coordsize="21600,21600" o:gfxdata="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nNnKbtQAAAAEAQAADwAAAAAAAAABACAAAAAiAAAAZHJzL2Rvd25yZXYueG1sUEsBAhQAFAAAAAgA&#10;h07iQDvZoFgpAgAAZQQAAA4AAAAAAAAAAQAgAAAAI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5E15EB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4AB28">
    <w:pPr>
      <w:pStyle w:val="56"/>
      <w:numPr>
        <w:ilvl w:val="0"/>
        <w:numId w:val="0"/>
      </w:num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31.15pt;width:118.8pt;mso-position-horizontal:right;mso-position-horizontal-relative:margin;z-index:251660288;mso-width-relative:page;mso-height-relative:page;" filled="f" stroked="f" coordsize="21600,21600" o:gfxdata="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zZ&#10;ym7UAAAABAEAAA8AAAAAAAAAAQAgAAAAIgAAAGRycy9kb3ducmV2LnhtbFBLAQIUABQAAAAIAIdO&#10;4kD9ruC0JwIAAGMEAAAOAAAAAAAAAAEAIAAAACM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054D26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4D2AB">
    <w:pPr>
      <w:pStyle w:val="12"/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82F470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ApVbcAgAAJA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vwKVW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82F470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1EDBA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11A5B"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B1B1EA"/>
    <w:multiLevelType w:val="singleLevel"/>
    <w:tmpl w:val="FCB1B1E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FFE2914"/>
    <w:multiLevelType w:val="singleLevel"/>
    <w:tmpl w:val="FFFE2914"/>
    <w:lvl w:ilvl="0" w:tentative="0">
      <w:start w:val="1"/>
      <w:numFmt w:val="decimal"/>
      <w:suff w:val="space"/>
      <w:lvlText w:val="[%1]"/>
      <w:lvlJc w:val="left"/>
    </w:lvl>
  </w:abstractNum>
  <w:abstractNum w:abstractNumId="2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nsid w:val="54913C33"/>
    <w:multiLevelType w:val="multilevel"/>
    <w:tmpl w:val="54913C3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720"/>
  <w:evenAndOddHeaders w:val="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19C26CF"/>
    <w:rsid w:val="04E71D9A"/>
    <w:rsid w:val="096A70CC"/>
    <w:rsid w:val="0B80708B"/>
    <w:rsid w:val="1C816AA4"/>
    <w:rsid w:val="22137BB5"/>
    <w:rsid w:val="2243372A"/>
    <w:rsid w:val="26A12E8E"/>
    <w:rsid w:val="28CF6DEA"/>
    <w:rsid w:val="2B7803BF"/>
    <w:rsid w:val="2FCD41F8"/>
    <w:rsid w:val="36A4650C"/>
    <w:rsid w:val="428D254A"/>
    <w:rsid w:val="42FC0536"/>
    <w:rsid w:val="466415D1"/>
    <w:rsid w:val="536966BB"/>
    <w:rsid w:val="59A63D89"/>
    <w:rsid w:val="5B7C0F56"/>
    <w:rsid w:val="5ECF75EF"/>
    <w:rsid w:val="5F816A14"/>
    <w:rsid w:val="5FFF19D1"/>
    <w:rsid w:val="61561E2E"/>
    <w:rsid w:val="637263BC"/>
    <w:rsid w:val="68D50FF4"/>
    <w:rsid w:val="6F1C3D84"/>
    <w:rsid w:val="6FEF1509"/>
    <w:rsid w:val="70C426AE"/>
    <w:rsid w:val="71F7064C"/>
    <w:rsid w:val="73920D1D"/>
    <w:rsid w:val="76DD329E"/>
    <w:rsid w:val="78AB0354"/>
    <w:rsid w:val="7FF77EB3"/>
    <w:rsid w:val="99F06268"/>
    <w:rsid w:val="B6FFA638"/>
    <w:rsid w:val="CEF1B7A1"/>
    <w:rsid w:val="F7CE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2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3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7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8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9"/>
    <w:qFormat/>
    <w:uiPriority w:val="2"/>
    <w:pPr>
      <w:numPr>
        <w:ilvl w:val="4"/>
      </w:numPr>
      <w:outlineLvl w:val="4"/>
    </w:p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1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annotation text"/>
    <w:basedOn w:val="1"/>
    <w:link w:val="39"/>
    <w:semiHidden/>
    <w:unhideWhenUsed/>
    <w:qFormat/>
    <w:uiPriority w:val="99"/>
    <w:rPr>
      <w:sz w:val="20"/>
      <w:szCs w:val="20"/>
    </w:rPr>
  </w:style>
  <w:style w:type="paragraph" w:styleId="10">
    <w:name w:val="end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1">
    <w:name w:val="Balloon Text"/>
    <w:basedOn w:val="1"/>
    <w:link w:val="36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2">
    <w:name w:val="footer"/>
    <w:basedOn w:val="1"/>
    <w:link w:val="42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3">
    <w:name w:val="header"/>
    <w:basedOn w:val="1"/>
    <w:link w:val="44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4">
    <w:name w:val="toc 1"/>
    <w:basedOn w:val="1"/>
    <w:next w:val="1"/>
    <w:semiHidden/>
    <w:unhideWhenUsed/>
    <w:uiPriority w:val="39"/>
  </w:style>
  <w:style w:type="paragraph" w:styleId="15">
    <w:name w:val="Subtitle"/>
    <w:basedOn w:val="1"/>
    <w:next w:val="1"/>
    <w:link w:val="34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3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9">
    <w:name w:val="Title"/>
    <w:basedOn w:val="1"/>
    <w:next w:val="1"/>
    <w:link w:val="53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20">
    <w:name w:val="annotation subject"/>
    <w:basedOn w:val="9"/>
    <w:next w:val="9"/>
    <w:link w:val="40"/>
    <w:semiHidden/>
    <w:unhideWhenUsed/>
    <w:qFormat/>
    <w:uiPriority w:val="99"/>
    <w:rPr>
      <w:b/>
      <w:bCs/>
    </w:rPr>
  </w:style>
  <w:style w:type="table" w:styleId="22">
    <w:name w:val="Table Grid"/>
    <w:basedOn w:val="21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22"/>
    <w:rPr>
      <w:rFonts w:ascii="Times New Roman" w:hAnsi="Times New Roman"/>
      <w:b/>
      <w:bCs/>
    </w:rPr>
  </w:style>
  <w:style w:type="character" w:styleId="25">
    <w:name w:val="endnote reference"/>
    <w:basedOn w:val="23"/>
    <w:semiHidden/>
    <w:unhideWhenUsed/>
    <w:qFormat/>
    <w:uiPriority w:val="99"/>
    <w:rPr>
      <w:vertAlign w:val="superscript"/>
    </w:rPr>
  </w:style>
  <w:style w:type="character" w:styleId="26">
    <w:name w:val="FollowedHyperlink"/>
    <w:basedOn w:val="2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7">
    <w:name w:val="Emphasis"/>
    <w:basedOn w:val="23"/>
    <w:qFormat/>
    <w:uiPriority w:val="20"/>
    <w:rPr>
      <w:rFonts w:ascii="Times New Roman" w:hAnsi="Times New Roman"/>
      <w:i/>
      <w:iCs/>
    </w:rPr>
  </w:style>
  <w:style w:type="character" w:styleId="28">
    <w:name w:val="line number"/>
    <w:basedOn w:val="23"/>
    <w:semiHidden/>
    <w:unhideWhenUsed/>
    <w:qFormat/>
    <w:uiPriority w:val="99"/>
  </w:style>
  <w:style w:type="character" w:styleId="29">
    <w:name w:val="Hyperlink"/>
    <w:basedOn w:val="23"/>
    <w:unhideWhenUsed/>
    <w:qFormat/>
    <w:uiPriority w:val="99"/>
    <w:rPr>
      <w:color w:val="0000FF"/>
      <w:u w:val="single"/>
    </w:rPr>
  </w:style>
  <w:style w:type="character" w:styleId="30">
    <w:name w:val="annotation reference"/>
    <w:basedOn w:val="23"/>
    <w:semiHidden/>
    <w:unhideWhenUsed/>
    <w:qFormat/>
    <w:uiPriority w:val="99"/>
    <w:rPr>
      <w:sz w:val="16"/>
      <w:szCs w:val="16"/>
    </w:rPr>
  </w:style>
  <w:style w:type="character" w:styleId="31">
    <w:name w:val="footnote reference"/>
    <w:basedOn w:val="23"/>
    <w:semiHidden/>
    <w:unhideWhenUsed/>
    <w:qFormat/>
    <w:uiPriority w:val="99"/>
    <w:rPr>
      <w:vertAlign w:val="superscript"/>
    </w:rPr>
  </w:style>
  <w:style w:type="character" w:customStyle="1" w:styleId="32">
    <w:name w:val="Heading 1 Char"/>
    <w:basedOn w:val="23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Heading 2 Char"/>
    <w:basedOn w:val="23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4">
    <w:name w:val="Subtitle Char"/>
    <w:basedOn w:val="23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5">
    <w:name w:val="Author List"/>
    <w:basedOn w:val="15"/>
    <w:next w:val="1"/>
    <w:qFormat/>
    <w:uiPriority w:val="1"/>
  </w:style>
  <w:style w:type="character" w:customStyle="1" w:styleId="36">
    <w:name w:val="Balloon Text Char"/>
    <w:basedOn w:val="23"/>
    <w:link w:val="11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7">
    <w:name w:val="Book Title"/>
    <w:basedOn w:val="23"/>
    <w:qFormat/>
    <w:uiPriority w:val="33"/>
    <w:rPr>
      <w:rFonts w:ascii="Times New Roman" w:hAnsi="Times New Roman"/>
      <w:b/>
      <w:bCs/>
      <w:i/>
      <w:iCs/>
      <w:spacing w:val="5"/>
    </w:rPr>
  </w:style>
  <w:style w:type="paragraph" w:styleId="38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customStyle="1" w:styleId="39">
    <w:name w:val="Comment Text Char"/>
    <w:basedOn w:val="23"/>
    <w:link w:val="9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Comment Subject Char"/>
    <w:basedOn w:val="39"/>
    <w:link w:val="20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41">
    <w:name w:val="Endnote Text Char"/>
    <w:basedOn w:val="23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Footer Char"/>
    <w:basedOn w:val="23"/>
    <w:link w:val="12"/>
    <w:qFormat/>
    <w:uiPriority w:val="99"/>
    <w:rPr>
      <w:rFonts w:ascii="Times New Roman" w:hAnsi="Times New Roman"/>
      <w:sz w:val="24"/>
    </w:rPr>
  </w:style>
  <w:style w:type="character" w:customStyle="1" w:styleId="43">
    <w:name w:val="Footnote Text Char"/>
    <w:basedOn w:val="23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4">
    <w:name w:val="Header Char"/>
    <w:basedOn w:val="23"/>
    <w:link w:val="13"/>
    <w:qFormat/>
    <w:uiPriority w:val="99"/>
    <w:rPr>
      <w:rFonts w:ascii="Times New Roman" w:hAnsi="Times New Roman"/>
      <w:b/>
      <w:sz w:val="24"/>
    </w:rPr>
  </w:style>
  <w:style w:type="character" w:customStyle="1" w:styleId="45">
    <w:name w:val="Intense Emphasis"/>
    <w:basedOn w:val="23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6">
    <w:name w:val="Intense Reference"/>
    <w:basedOn w:val="23"/>
    <w:qFormat/>
    <w:uiPriority w:val="32"/>
    <w:rPr>
      <w:b/>
      <w:bCs/>
      <w:smallCaps/>
      <w:color w:val="auto"/>
      <w:spacing w:val="5"/>
    </w:rPr>
  </w:style>
  <w:style w:type="character" w:customStyle="1" w:styleId="47">
    <w:name w:val="Heading 3 Char"/>
    <w:basedOn w:val="23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8">
    <w:name w:val="Heading 4 Char"/>
    <w:basedOn w:val="23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9">
    <w:name w:val="Heading 5 Char"/>
    <w:basedOn w:val="23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50">
    <w:name w:val="Quote"/>
    <w:basedOn w:val="1"/>
    <w:next w:val="1"/>
    <w:link w:val="51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Quote Char"/>
    <w:basedOn w:val="23"/>
    <w:link w:val="50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2">
    <w:name w:val="Subtle Emphasis"/>
    <w:basedOn w:val="23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3">
    <w:name w:val="Title Char"/>
    <w:basedOn w:val="23"/>
    <w:link w:val="19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4">
    <w:name w:val="Supplementary Material"/>
    <w:basedOn w:val="19"/>
    <w:next w:val="19"/>
    <w:qFormat/>
    <w:uiPriority w:val="0"/>
    <w:pPr>
      <w:spacing w:after="120"/>
    </w:pPr>
    <w:rPr>
      <w:i/>
    </w:rPr>
  </w:style>
  <w:style w:type="paragraph" w:customStyle="1" w:styleId="55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customStyle="1" w:styleId="56">
    <w:name w:val="EndNote Bibliography"/>
    <w:basedOn w:val="1"/>
    <w:qFormat/>
    <w:uiPriority w:val="0"/>
    <w:rPr>
      <w:rFonts w:ascii="等线" w:hAnsi="等线" w:eastAsia="等线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7.pn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zhaobinyu\Library\Containers\com.kingsoft.wpsoffice.mac\Data\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11</Pages>
  <Words>737</Words>
  <Characters>4484</Characters>
  <Lines>1</Lines>
  <Paragraphs>1</Paragraphs>
  <TotalTime>0</TotalTime>
  <ScaleCrop>false</ScaleCrop>
  <LinksUpToDate>false</LinksUpToDate>
  <CharactersWithSpaces>4983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2022-11-18T16:58:00Z</dcterms:created>
  <dc:creator>Frontiers</dc:creator>
  <cp:lastModifiedBy>赵彬宇</cp:lastModifiedBy>
  <cp:lastPrinted>2013-10-04T12:51:00Z</cp:lastPrinted>
  <dcterms:modified xsi:type="dcterms:W3CDTF">2025-06-24T02:44:10Z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2052-12.1.0.21541</vt:lpwstr>
  </property>
  <property fmtid="{D5CDD505-2E9C-101B-9397-08002B2CF9AE}" pid="11" name="ICV">
    <vt:lpwstr>241A2949B96372F80D689B6786A53512_42</vt:lpwstr>
  </property>
  <property fmtid="{D5CDD505-2E9C-101B-9397-08002B2CF9AE}" pid="12" name="KSOTemplateDocerSaveRecord">
    <vt:lpwstr>eyJoZGlkIjoiNzI1MzljODBiNDliMzEyMzFlZWNlN2EzYjU0N2YzMWEiLCJ1c2VySWQiOiIxMTM1NTk3MiJ9</vt:lpwstr>
  </property>
</Properties>
</file>