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5A27" w14:textId="6687EC0F" w:rsidR="0073541A" w:rsidRDefault="00042C1E">
      <w:pPr>
        <w:rPr>
          <w:rFonts w:ascii="Times New Roman" w:hAnsi="Times New Roman" w:cs="Times New Roman"/>
          <w:sz w:val="22"/>
          <w:szCs w:val="24"/>
        </w:rPr>
      </w:pPr>
      <w:r w:rsidRPr="00042C1E">
        <w:rPr>
          <w:rFonts w:ascii="Times New Roman" w:hAnsi="Times New Roman" w:cs="Times New Roman"/>
          <w:sz w:val="22"/>
          <w:szCs w:val="24"/>
        </w:rPr>
        <w:t>Table</w:t>
      </w:r>
      <w:r w:rsidR="004D4D6A">
        <w:rPr>
          <w:rFonts w:ascii="Times New Roman" w:hAnsi="Times New Roman" w:cs="Times New Roman"/>
          <w:sz w:val="22"/>
          <w:szCs w:val="24"/>
        </w:rPr>
        <w:t xml:space="preserve"> </w:t>
      </w:r>
      <w:r w:rsidR="00FF0E9F">
        <w:rPr>
          <w:rFonts w:ascii="Times New Roman" w:hAnsi="Times New Roman" w:cs="Times New Roman"/>
          <w:sz w:val="22"/>
          <w:szCs w:val="24"/>
        </w:rPr>
        <w:t>S</w:t>
      </w:r>
      <w:r w:rsidR="004D4D6A">
        <w:rPr>
          <w:rFonts w:ascii="Times New Roman" w:hAnsi="Times New Roman" w:cs="Times New Roman"/>
          <w:sz w:val="22"/>
          <w:szCs w:val="24"/>
        </w:rPr>
        <w:t>1</w:t>
      </w:r>
      <w:r w:rsidRPr="00042C1E">
        <w:rPr>
          <w:rFonts w:ascii="Times New Roman" w:hAnsi="Times New Roman" w:cs="Times New Roman"/>
          <w:sz w:val="22"/>
          <w:szCs w:val="24"/>
        </w:rPr>
        <w:t xml:space="preserve">. </w:t>
      </w:r>
      <w:r w:rsidR="004D4D6A" w:rsidRPr="004D4D6A">
        <w:rPr>
          <w:rFonts w:ascii="Times New Roman" w:hAnsi="Times New Roman" w:cs="Times New Roman"/>
          <w:sz w:val="22"/>
          <w:szCs w:val="24"/>
        </w:rPr>
        <w:t xml:space="preserve">Bioinformatics analysis results of the </w:t>
      </w:r>
      <w:r w:rsidR="004D4D6A">
        <w:rPr>
          <w:rFonts w:ascii="Times New Roman" w:hAnsi="Times New Roman" w:cs="Times New Roman"/>
          <w:sz w:val="22"/>
          <w:szCs w:val="24"/>
        </w:rPr>
        <w:t>two</w:t>
      </w:r>
      <w:r w:rsidR="004D4D6A" w:rsidRPr="004D4D6A">
        <w:rPr>
          <w:rFonts w:ascii="Times New Roman" w:hAnsi="Times New Roman" w:cs="Times New Roman"/>
          <w:sz w:val="22"/>
          <w:szCs w:val="24"/>
        </w:rPr>
        <w:t xml:space="preserve"> variants</w:t>
      </w:r>
      <w:r w:rsidR="002277AA">
        <w:rPr>
          <w:rFonts w:ascii="Times New Roman" w:hAnsi="Times New Roman" w:cs="Times New Roman"/>
          <w:sz w:val="22"/>
          <w:szCs w:val="24"/>
        </w:rPr>
        <w:t xml:space="preserve"> in </w:t>
      </w:r>
      <w:r w:rsidR="002277AA" w:rsidRPr="002277AA">
        <w:rPr>
          <w:rFonts w:ascii="Times New Roman" w:hAnsi="Times New Roman" w:cs="Times New Roman"/>
          <w:i/>
          <w:iCs/>
          <w:sz w:val="22"/>
          <w:szCs w:val="24"/>
        </w:rPr>
        <w:t>MYO7A</w:t>
      </w:r>
      <w:r w:rsidR="002277AA">
        <w:rPr>
          <w:rFonts w:ascii="Times New Roman" w:hAnsi="Times New Roman" w:cs="Times New Roman"/>
          <w:sz w:val="22"/>
          <w:szCs w:val="24"/>
        </w:rPr>
        <w:t xml:space="preserve"> gene</w:t>
      </w:r>
      <w:r w:rsidR="004D4D6A" w:rsidRPr="004D4D6A">
        <w:rPr>
          <w:rFonts w:ascii="Times New Roman" w:hAnsi="Times New Roman" w:cs="Times New Roman"/>
          <w:sz w:val="22"/>
          <w:szCs w:val="24"/>
        </w:rPr>
        <w:t>.</w:t>
      </w:r>
    </w:p>
    <w:tbl>
      <w:tblPr>
        <w:tblStyle w:val="21"/>
        <w:tblW w:w="9318" w:type="dxa"/>
        <w:tblInd w:w="-843" w:type="dxa"/>
        <w:tblLayout w:type="fixed"/>
        <w:tblLook w:val="04A0" w:firstRow="1" w:lastRow="0" w:firstColumn="1" w:lastColumn="0" w:noHBand="0" w:noVBand="1"/>
      </w:tblPr>
      <w:tblGrid>
        <w:gridCol w:w="1178"/>
        <w:gridCol w:w="1067"/>
        <w:gridCol w:w="831"/>
        <w:gridCol w:w="1184"/>
        <w:gridCol w:w="948"/>
        <w:gridCol w:w="1370"/>
        <w:gridCol w:w="1370"/>
        <w:gridCol w:w="1370"/>
      </w:tblGrid>
      <w:tr w:rsidR="0036626E" w:rsidRPr="0018089A" w14:paraId="4335F478" w14:textId="16CE7B08" w:rsidTr="00366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top w:val="single" w:sz="4" w:space="0" w:color="666666"/>
              <w:left w:val="nil"/>
              <w:bottom w:val="single" w:sz="4" w:space="0" w:color="auto"/>
              <w:right w:val="nil"/>
            </w:tcBorders>
            <w:vAlign w:val="center"/>
          </w:tcPr>
          <w:p w14:paraId="4965D740" w14:textId="7FE4F892" w:rsidR="0036626E" w:rsidRPr="0018089A" w:rsidRDefault="0036626E" w:rsidP="00E23A3D">
            <w:pPr>
              <w:widowControl/>
              <w:jc w:val="center"/>
              <w:rPr>
                <w:rFonts w:eastAsia="等线"/>
                <w:b w:val="0"/>
                <w:bCs w:val="0"/>
                <w:color w:val="000000" w:themeColor="text1"/>
                <w:sz w:val="15"/>
                <w:szCs w:val="15"/>
              </w:rPr>
            </w:pPr>
            <w:r w:rsidRPr="0018089A">
              <w:rPr>
                <w:rFonts w:eastAsia="等线"/>
                <w:b w:val="0"/>
                <w:bCs w:val="0"/>
                <w:color w:val="000000" w:themeColor="text1"/>
                <w:sz w:val="15"/>
                <w:szCs w:val="15"/>
              </w:rPr>
              <w:t>Amino acid Change</w:t>
            </w:r>
          </w:p>
        </w:tc>
        <w:tc>
          <w:tcPr>
            <w:tcW w:w="1067" w:type="dxa"/>
            <w:tcBorders>
              <w:top w:val="single" w:sz="4" w:space="0" w:color="666666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65844A" w14:textId="7D268268" w:rsidR="0036626E" w:rsidRPr="001A1A10" w:rsidRDefault="0036626E" w:rsidP="00E23A3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 w:val="0"/>
                <w:bCs w:val="0"/>
                <w:color w:val="000000" w:themeColor="text1"/>
                <w:sz w:val="15"/>
                <w:szCs w:val="15"/>
              </w:rPr>
            </w:pPr>
            <w:r w:rsidRPr="001A1A10">
              <w:rPr>
                <w:rFonts w:eastAsia="等线"/>
                <w:b w:val="0"/>
                <w:bCs w:val="0"/>
                <w:color w:val="000000" w:themeColor="text1"/>
                <w:sz w:val="15"/>
                <w:szCs w:val="15"/>
              </w:rPr>
              <w:t>Nucleotide Change</w:t>
            </w:r>
          </w:p>
        </w:tc>
        <w:tc>
          <w:tcPr>
            <w:tcW w:w="831" w:type="dxa"/>
            <w:tcBorders>
              <w:top w:val="single" w:sz="4" w:space="0" w:color="666666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90B897" w14:textId="099F31F3" w:rsidR="0036626E" w:rsidRPr="001A1A10" w:rsidRDefault="0036626E" w:rsidP="00E23A3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 w:val="0"/>
                <w:bCs w:val="0"/>
                <w:color w:val="000000" w:themeColor="text1"/>
                <w:sz w:val="15"/>
                <w:szCs w:val="15"/>
              </w:rPr>
            </w:pPr>
            <w:r w:rsidRPr="001A1A10">
              <w:rPr>
                <w:rFonts w:eastAsia="等线"/>
                <w:b w:val="0"/>
                <w:bCs w:val="0"/>
                <w:color w:val="000000" w:themeColor="text1"/>
                <w:sz w:val="15"/>
                <w:szCs w:val="15"/>
              </w:rPr>
              <w:t>SIF</w:t>
            </w:r>
            <w:r w:rsidR="00BD7FE6">
              <w:rPr>
                <w:rFonts w:eastAsia="等线"/>
                <w:b w:val="0"/>
                <w:bCs w:val="0"/>
                <w:color w:val="000000" w:themeColor="text1"/>
                <w:sz w:val="15"/>
                <w:szCs w:val="15"/>
              </w:rPr>
              <w:t>T</w:t>
            </w:r>
          </w:p>
        </w:tc>
        <w:tc>
          <w:tcPr>
            <w:tcW w:w="1184" w:type="dxa"/>
            <w:tcBorders>
              <w:top w:val="single" w:sz="4" w:space="0" w:color="666666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7A1586" w14:textId="77777777" w:rsidR="0036626E" w:rsidRPr="001A1A10" w:rsidRDefault="0036626E" w:rsidP="00E23A3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 w:val="0"/>
                <w:bCs w:val="0"/>
                <w:color w:val="000000" w:themeColor="text1"/>
                <w:sz w:val="15"/>
                <w:szCs w:val="15"/>
              </w:rPr>
            </w:pPr>
            <w:bookmarkStart w:id="0" w:name="_Hlk122356806"/>
            <w:r w:rsidRPr="001A1A10">
              <w:rPr>
                <w:rFonts w:eastAsia="等线"/>
                <w:b w:val="0"/>
                <w:bCs w:val="0"/>
                <w:color w:val="000000" w:themeColor="text1"/>
                <w:sz w:val="15"/>
                <w:szCs w:val="15"/>
              </w:rPr>
              <w:t>MutationTaster</w:t>
            </w:r>
            <w:bookmarkEnd w:id="0"/>
          </w:p>
        </w:tc>
        <w:tc>
          <w:tcPr>
            <w:tcW w:w="948" w:type="dxa"/>
            <w:tcBorders>
              <w:top w:val="single" w:sz="4" w:space="0" w:color="666666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98B3C8" w14:textId="77777777" w:rsidR="0036626E" w:rsidRPr="00C07837" w:rsidRDefault="0036626E" w:rsidP="00E23A3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 w:val="0"/>
                <w:bCs w:val="0"/>
                <w:sz w:val="15"/>
                <w:szCs w:val="15"/>
              </w:rPr>
            </w:pPr>
            <w:bookmarkStart w:id="1" w:name="_Hlk122356836"/>
            <w:r w:rsidRPr="00C07837">
              <w:rPr>
                <w:rFonts w:eastAsia="等线"/>
                <w:b w:val="0"/>
                <w:bCs w:val="0"/>
                <w:sz w:val="15"/>
                <w:szCs w:val="15"/>
              </w:rPr>
              <w:t>FATHMM</w:t>
            </w:r>
            <w:bookmarkEnd w:id="1"/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4E36C" w14:textId="2417DFA8" w:rsidR="0036626E" w:rsidRPr="0018089A" w:rsidRDefault="0036626E" w:rsidP="00E23A3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 w:val="0"/>
                <w:bCs w:val="0"/>
                <w:color w:val="000000" w:themeColor="text1"/>
                <w:sz w:val="15"/>
                <w:szCs w:val="15"/>
              </w:rPr>
            </w:pPr>
            <w:r w:rsidRPr="0018089A">
              <w:rPr>
                <w:rFonts w:eastAsia="等线"/>
                <w:b w:val="0"/>
                <w:bCs w:val="0"/>
                <w:color w:val="000000" w:themeColor="text1"/>
                <w:sz w:val="15"/>
                <w:szCs w:val="15"/>
              </w:rPr>
              <w:t>PolyPhen_2_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4205A" w14:textId="28489AA6" w:rsidR="0036626E" w:rsidRPr="0018089A" w:rsidRDefault="0036626E" w:rsidP="00E23A3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 w:val="0"/>
                <w:bCs w:val="0"/>
                <w:color w:val="000000" w:themeColor="text1"/>
                <w:sz w:val="15"/>
                <w:szCs w:val="15"/>
              </w:rPr>
            </w:pPr>
            <w:r w:rsidRPr="00E23A3D">
              <w:rPr>
                <w:rFonts w:eastAsia="等线"/>
                <w:b w:val="0"/>
                <w:bCs w:val="0"/>
                <w:color w:val="000000" w:themeColor="text1"/>
                <w:sz w:val="15"/>
                <w:szCs w:val="15"/>
              </w:rPr>
              <w:t>1000g2015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292D7" w14:textId="134A6670" w:rsidR="0036626E" w:rsidRPr="0018089A" w:rsidRDefault="0036626E" w:rsidP="00E23A3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b w:val="0"/>
                <w:bCs w:val="0"/>
                <w:color w:val="000000" w:themeColor="text1"/>
                <w:sz w:val="15"/>
                <w:szCs w:val="15"/>
              </w:rPr>
            </w:pPr>
            <w:r w:rsidRPr="00E23A3D">
              <w:rPr>
                <w:rFonts w:eastAsia="等线"/>
                <w:b w:val="0"/>
                <w:bCs w:val="0"/>
                <w:color w:val="000000" w:themeColor="text1"/>
                <w:sz w:val="15"/>
                <w:szCs w:val="15"/>
              </w:rPr>
              <w:t>ExAC</w:t>
            </w:r>
          </w:p>
        </w:tc>
      </w:tr>
      <w:tr w:rsidR="0036626E" w:rsidRPr="0018089A" w14:paraId="0D5BFBA0" w14:textId="1CD7E6AC" w:rsidTr="0036626E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040522" w14:textId="258AF06F" w:rsidR="0036626E" w:rsidRPr="0018089A" w:rsidRDefault="0036626E" w:rsidP="00E23A3D">
            <w:pPr>
              <w:widowControl/>
              <w:jc w:val="center"/>
              <w:rPr>
                <w:b w:val="0"/>
                <w:bCs w:val="0"/>
                <w:color w:val="000000" w:themeColor="text1"/>
                <w:sz w:val="15"/>
                <w:szCs w:val="15"/>
              </w:rPr>
            </w:pPr>
            <w:r w:rsidRPr="0018089A">
              <w:rPr>
                <w:b w:val="0"/>
                <w:bCs w:val="0"/>
                <w:color w:val="000000" w:themeColor="text1"/>
                <w:sz w:val="15"/>
                <w:szCs w:val="15"/>
              </w:rPr>
              <w:t>Arg1977Trp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F08054" w14:textId="4AB4D013" w:rsidR="0036626E" w:rsidRPr="001A1A10" w:rsidRDefault="0036626E" w:rsidP="00E23A3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5"/>
                <w:szCs w:val="15"/>
              </w:rPr>
            </w:pPr>
            <w:r w:rsidRPr="0018089A">
              <w:rPr>
                <w:color w:val="000000" w:themeColor="text1"/>
                <w:sz w:val="15"/>
                <w:szCs w:val="15"/>
              </w:rPr>
              <w:t>5929C&gt;T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77DD19" w14:textId="77777777" w:rsidR="0036626E" w:rsidRPr="001A1A10" w:rsidRDefault="0036626E" w:rsidP="00E23A3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5"/>
                <w:szCs w:val="15"/>
              </w:rPr>
            </w:pPr>
            <w:r w:rsidRPr="001A1A10">
              <w:rPr>
                <w:color w:val="000000" w:themeColor="text1"/>
                <w:sz w:val="15"/>
                <w:szCs w:val="15"/>
              </w:rPr>
              <w:t>Damaging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8256C" w14:textId="56469063" w:rsidR="0036626E" w:rsidRPr="001A1A10" w:rsidRDefault="0036626E" w:rsidP="00E23A3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 w:themeColor="text1"/>
                <w:sz w:val="15"/>
                <w:szCs w:val="15"/>
              </w:rPr>
            </w:pPr>
            <w:r w:rsidRPr="0018089A">
              <w:rPr>
                <w:rFonts w:eastAsia="等线"/>
                <w:color w:val="000000" w:themeColor="text1"/>
                <w:sz w:val="15"/>
                <w:szCs w:val="15"/>
              </w:rPr>
              <w:t>Disease_causing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08145" w14:textId="11297458" w:rsidR="0036626E" w:rsidRPr="00C07837" w:rsidRDefault="0036626E" w:rsidP="00E23A3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sz w:val="15"/>
                <w:szCs w:val="15"/>
              </w:rPr>
            </w:pPr>
            <w:r w:rsidRPr="00C07837">
              <w:rPr>
                <w:rFonts w:eastAsia="等线"/>
                <w:sz w:val="15"/>
                <w:szCs w:val="15"/>
              </w:rPr>
              <w:t>Damaging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5985B" w14:textId="0F1602A9" w:rsidR="0036626E" w:rsidRPr="0018089A" w:rsidRDefault="0036626E" w:rsidP="00E23A3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 w:themeColor="text1"/>
                <w:sz w:val="15"/>
                <w:szCs w:val="15"/>
              </w:rPr>
            </w:pPr>
            <w:r w:rsidRPr="0018089A">
              <w:rPr>
                <w:rFonts w:eastAsia="等线"/>
                <w:color w:val="000000" w:themeColor="text1"/>
                <w:sz w:val="15"/>
                <w:szCs w:val="15"/>
              </w:rPr>
              <w:t>Probably_damaging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33510" w14:textId="4CBCCE57" w:rsidR="0036626E" w:rsidRPr="0018089A" w:rsidRDefault="0036626E" w:rsidP="00E23A3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 w:themeColor="text1"/>
                <w:sz w:val="15"/>
                <w:szCs w:val="15"/>
              </w:rPr>
            </w:pPr>
            <w:r w:rsidRPr="00E23A3D">
              <w:rPr>
                <w:rFonts w:eastAsia="等线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9208A" w14:textId="6265098E" w:rsidR="0036626E" w:rsidRPr="0018089A" w:rsidRDefault="0036626E" w:rsidP="00E23A3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 w:themeColor="text1"/>
                <w:sz w:val="15"/>
                <w:szCs w:val="15"/>
              </w:rPr>
            </w:pPr>
            <w:r w:rsidRPr="00E23A3D">
              <w:rPr>
                <w:rFonts w:eastAsia="等线"/>
                <w:color w:val="000000" w:themeColor="text1"/>
                <w:sz w:val="15"/>
                <w:szCs w:val="15"/>
              </w:rPr>
              <w:t>0.00001843</w:t>
            </w:r>
          </w:p>
        </w:tc>
      </w:tr>
      <w:tr w:rsidR="0036626E" w:rsidRPr="0018089A" w14:paraId="0EDDBE38" w14:textId="56220F9E" w:rsidTr="0036626E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931A3B" w14:textId="203C0C55" w:rsidR="0036626E" w:rsidRPr="0018089A" w:rsidRDefault="0036626E" w:rsidP="00E23A3D">
            <w:pPr>
              <w:widowControl/>
              <w:jc w:val="center"/>
              <w:rPr>
                <w:b w:val="0"/>
                <w:bCs w:val="0"/>
                <w:color w:val="000000" w:themeColor="text1"/>
                <w:sz w:val="15"/>
                <w:szCs w:val="15"/>
              </w:rPr>
            </w:pPr>
            <w:r w:rsidRPr="0018089A">
              <w:rPr>
                <w:b w:val="0"/>
                <w:bCs w:val="0"/>
                <w:color w:val="000000" w:themeColor="text1"/>
                <w:sz w:val="15"/>
                <w:szCs w:val="15"/>
              </w:rPr>
              <w:t>Gln188Glu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D0EE83" w14:textId="37C07812" w:rsidR="0036626E" w:rsidRPr="001A1A10" w:rsidRDefault="0036626E" w:rsidP="00E23A3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5"/>
                <w:szCs w:val="15"/>
              </w:rPr>
            </w:pPr>
            <w:r w:rsidRPr="0018089A">
              <w:rPr>
                <w:color w:val="000000" w:themeColor="text1"/>
                <w:sz w:val="15"/>
                <w:szCs w:val="15"/>
              </w:rPr>
              <w:t>562C&gt;G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5AD2B6" w14:textId="77777777" w:rsidR="0036626E" w:rsidRPr="001A1A10" w:rsidRDefault="0036626E" w:rsidP="00E23A3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5"/>
                <w:szCs w:val="15"/>
              </w:rPr>
            </w:pPr>
            <w:r w:rsidRPr="001A1A10">
              <w:rPr>
                <w:color w:val="000000" w:themeColor="text1"/>
                <w:sz w:val="15"/>
                <w:szCs w:val="15"/>
              </w:rPr>
              <w:t>Damaging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6BB12" w14:textId="578F00A0" w:rsidR="0036626E" w:rsidRPr="001A1A10" w:rsidRDefault="0036626E" w:rsidP="00E23A3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 w:themeColor="text1"/>
                <w:sz w:val="15"/>
                <w:szCs w:val="15"/>
              </w:rPr>
            </w:pPr>
            <w:r w:rsidRPr="0018089A">
              <w:rPr>
                <w:rFonts w:eastAsia="等线"/>
                <w:color w:val="000000" w:themeColor="text1"/>
                <w:sz w:val="15"/>
                <w:szCs w:val="15"/>
              </w:rPr>
              <w:t>Disease_causing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36F9E" w14:textId="4725C459" w:rsidR="0036626E" w:rsidRPr="00C07837" w:rsidRDefault="0036626E" w:rsidP="00E23A3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sz w:val="15"/>
                <w:szCs w:val="15"/>
              </w:rPr>
            </w:pPr>
            <w:r w:rsidRPr="00C07837">
              <w:rPr>
                <w:rFonts w:eastAsia="等线"/>
                <w:sz w:val="15"/>
                <w:szCs w:val="15"/>
              </w:rPr>
              <w:t>Damaging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39AC31" w14:textId="5A70D2ED" w:rsidR="0036626E" w:rsidRPr="0018089A" w:rsidRDefault="0036626E" w:rsidP="00E23A3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 w:themeColor="text1"/>
                <w:sz w:val="15"/>
                <w:szCs w:val="15"/>
              </w:rPr>
            </w:pPr>
            <w:r w:rsidRPr="0018089A">
              <w:rPr>
                <w:rFonts w:eastAsia="等线"/>
                <w:color w:val="000000" w:themeColor="text1"/>
                <w:sz w:val="15"/>
                <w:szCs w:val="15"/>
              </w:rPr>
              <w:t>Probably_damaging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98E32" w14:textId="227C913A" w:rsidR="0036626E" w:rsidRPr="0018089A" w:rsidRDefault="0036626E" w:rsidP="00E23A3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 w:themeColor="text1"/>
                <w:sz w:val="15"/>
                <w:szCs w:val="15"/>
              </w:rPr>
            </w:pPr>
            <w:r w:rsidRPr="00E23A3D">
              <w:rPr>
                <w:rFonts w:eastAsia="等线"/>
                <w:color w:val="000000" w:themeColor="text1"/>
                <w:sz w:val="15"/>
                <w:szCs w:val="15"/>
              </w:rPr>
              <w:t>0.000199681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E1728" w14:textId="592C685F" w:rsidR="0036626E" w:rsidRPr="0018089A" w:rsidRDefault="0036626E" w:rsidP="00E23A3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000000" w:themeColor="text1"/>
                <w:sz w:val="15"/>
                <w:szCs w:val="15"/>
              </w:rPr>
            </w:pPr>
            <w:r w:rsidRPr="00E23A3D">
              <w:rPr>
                <w:rFonts w:eastAsia="等线"/>
                <w:color w:val="000000" w:themeColor="text1"/>
                <w:sz w:val="15"/>
                <w:szCs w:val="15"/>
              </w:rPr>
              <w:t>0.0000497</w:t>
            </w:r>
          </w:p>
        </w:tc>
      </w:tr>
    </w:tbl>
    <w:p w14:paraId="37FF5016" w14:textId="77777777" w:rsidR="00D93D3E" w:rsidRPr="00042C1E" w:rsidRDefault="00D93D3E">
      <w:pPr>
        <w:rPr>
          <w:rFonts w:ascii="Times New Roman" w:hAnsi="Times New Roman" w:cs="Times New Roman"/>
          <w:sz w:val="22"/>
          <w:szCs w:val="24"/>
        </w:rPr>
      </w:pPr>
    </w:p>
    <w:sectPr w:rsidR="00D93D3E" w:rsidRPr="00042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562E" w14:textId="77777777" w:rsidR="003344C3" w:rsidRDefault="003344C3" w:rsidP="00042C1E">
      <w:r>
        <w:separator/>
      </w:r>
    </w:p>
  </w:endnote>
  <w:endnote w:type="continuationSeparator" w:id="0">
    <w:p w14:paraId="26E2893E" w14:textId="77777777" w:rsidR="003344C3" w:rsidRDefault="003344C3" w:rsidP="0004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ardianAgateSansGR-Medium">
    <w:altName w:val="Cambria"/>
    <w:panose1 w:val="00000000000000000000"/>
    <w:charset w:val="00"/>
    <w:family w:val="roman"/>
    <w:notTrueType/>
    <w:pitch w:val="default"/>
  </w:font>
  <w:font w:name="AdvOT3c2d9f11+fb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87B2" w14:textId="77777777" w:rsidR="003344C3" w:rsidRDefault="003344C3" w:rsidP="00042C1E">
      <w:r>
        <w:separator/>
      </w:r>
    </w:p>
  </w:footnote>
  <w:footnote w:type="continuationSeparator" w:id="0">
    <w:p w14:paraId="31D17F82" w14:textId="77777777" w:rsidR="003344C3" w:rsidRDefault="003344C3" w:rsidP="0004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08"/>
    <w:rsid w:val="00042C1E"/>
    <w:rsid w:val="000E4430"/>
    <w:rsid w:val="00153628"/>
    <w:rsid w:val="0018089A"/>
    <w:rsid w:val="001A1A10"/>
    <w:rsid w:val="001A5C7A"/>
    <w:rsid w:val="001D43AD"/>
    <w:rsid w:val="002277AA"/>
    <w:rsid w:val="00247EC6"/>
    <w:rsid w:val="002722BB"/>
    <w:rsid w:val="003344C3"/>
    <w:rsid w:val="0036626E"/>
    <w:rsid w:val="00422EB8"/>
    <w:rsid w:val="004D4D6A"/>
    <w:rsid w:val="005436BD"/>
    <w:rsid w:val="0059449C"/>
    <w:rsid w:val="00613B80"/>
    <w:rsid w:val="00620412"/>
    <w:rsid w:val="006710D4"/>
    <w:rsid w:val="00704496"/>
    <w:rsid w:val="0073541A"/>
    <w:rsid w:val="008405D9"/>
    <w:rsid w:val="008A2BE9"/>
    <w:rsid w:val="008B2540"/>
    <w:rsid w:val="009B0FD6"/>
    <w:rsid w:val="00A82C67"/>
    <w:rsid w:val="00AC695A"/>
    <w:rsid w:val="00BD7FE6"/>
    <w:rsid w:val="00C07837"/>
    <w:rsid w:val="00CC08D3"/>
    <w:rsid w:val="00CE266B"/>
    <w:rsid w:val="00D06008"/>
    <w:rsid w:val="00D52C5C"/>
    <w:rsid w:val="00D63E3A"/>
    <w:rsid w:val="00D93D3E"/>
    <w:rsid w:val="00DA45DC"/>
    <w:rsid w:val="00E15F2F"/>
    <w:rsid w:val="00E23A3D"/>
    <w:rsid w:val="00E31FD3"/>
    <w:rsid w:val="00E86E0C"/>
    <w:rsid w:val="00FB6DF6"/>
    <w:rsid w:val="00FF0E9F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E54CE"/>
  <w15:chartTrackingRefBased/>
  <w15:docId w15:val="{97B814DA-FBE3-4C16-B880-31D55E33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C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C1E"/>
    <w:rPr>
      <w:sz w:val="18"/>
      <w:szCs w:val="18"/>
    </w:rPr>
  </w:style>
  <w:style w:type="table" w:styleId="a7">
    <w:name w:val="Table Grid"/>
    <w:basedOn w:val="a1"/>
    <w:uiPriority w:val="39"/>
    <w:rsid w:val="00D9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63E3A"/>
    <w:rPr>
      <w:rFonts w:ascii="GuardianAgateSansGR-Medium" w:hAnsi="GuardianAgateSansGR-Medium" w:hint="default"/>
      <w:b w:val="0"/>
      <w:bCs w:val="0"/>
      <w:i w:val="0"/>
      <w:iCs w:val="0"/>
      <w:color w:val="242021"/>
      <w:sz w:val="14"/>
      <w:szCs w:val="14"/>
    </w:rPr>
  </w:style>
  <w:style w:type="character" w:customStyle="1" w:styleId="fontstyle21">
    <w:name w:val="fontstyle21"/>
    <w:basedOn w:val="a0"/>
    <w:rsid w:val="002722BB"/>
    <w:rPr>
      <w:rFonts w:ascii="AdvOT3c2d9f11+fb" w:hAnsi="AdvOT3c2d9f11+fb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21">
    <w:name w:val="清单表 21"/>
    <w:basedOn w:val="a1"/>
    <w:rsid w:val="001A1A10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rFonts w:ascii="Times New Roman" w:hAnsi="Times New Roman" w:cs="Times New Roman" w:hint="default"/>
        <w:b/>
        <w:bCs/>
      </w:rPr>
    </w:tblStylePr>
    <w:tblStylePr w:type="lastRow">
      <w:rPr>
        <w:rFonts w:ascii="Times New Roman" w:hAnsi="Times New Roman" w:cs="Times New Roman" w:hint="default"/>
        <w:b/>
        <w:bCs/>
      </w:r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fengjuan</dc:creator>
  <cp:keywords/>
  <dc:description/>
  <cp:lastModifiedBy>fengjuan gao</cp:lastModifiedBy>
  <cp:revision>56</cp:revision>
  <dcterms:created xsi:type="dcterms:W3CDTF">2022-11-24T07:50:00Z</dcterms:created>
  <dcterms:modified xsi:type="dcterms:W3CDTF">2024-03-05T05:18:00Z</dcterms:modified>
</cp:coreProperties>
</file>