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8BB7" w14:textId="29240BE3" w:rsidR="000C7E30" w:rsidRPr="00B26EC0" w:rsidRDefault="000C7E30" w:rsidP="000C7E30">
      <w:pPr>
        <w:rPr>
          <w:rFonts w:ascii="Times New Roman" w:hAnsi="Times New Roman" w:cs="Times New Roman"/>
          <w:b/>
          <w:bCs/>
          <w:kern w:val="2"/>
          <w14:ligatures w14:val="standardContextual"/>
        </w:rPr>
      </w:pPr>
      <w:r w:rsidRPr="00B26EC0">
        <w:rPr>
          <w:rFonts w:ascii="Times New Roman" w:hAnsi="Times New Roman" w:cs="Times New Roman"/>
          <w:b/>
          <w:bCs/>
          <w:kern w:val="2"/>
          <w14:ligatures w14:val="standardContextual"/>
        </w:rPr>
        <w:t>Supplementary</w:t>
      </w:r>
      <w:r w:rsidR="00DA7758">
        <w:rPr>
          <w:rFonts w:ascii="Times New Roman" w:hAnsi="Times New Roman" w:cs="Times New Roman"/>
          <w:b/>
          <w:bCs/>
          <w:kern w:val="2"/>
          <w14:ligatures w14:val="standardContextual"/>
        </w:rPr>
        <w:t xml:space="preserve"> Material</w:t>
      </w:r>
    </w:p>
    <w:p w14:paraId="1B5CA63A" w14:textId="6BC8A97D" w:rsidR="000C7E30" w:rsidRDefault="000C7E30" w:rsidP="000C7E30">
      <w:pPr>
        <w:rPr>
          <w:rFonts w:ascii="Times New Roman" w:hAnsi="Times New Roman" w:cs="Times New Roman"/>
          <w:kern w:val="2"/>
          <w14:ligatures w14:val="standardContextual"/>
        </w:rPr>
      </w:pPr>
      <w:r w:rsidRPr="00B26EC0">
        <w:rPr>
          <w:rFonts w:ascii="Times New Roman" w:hAnsi="Times New Roman" w:cs="Times New Roman"/>
          <w:kern w:val="2"/>
          <w14:ligatures w14:val="standardContextual"/>
        </w:rPr>
        <w:t xml:space="preserve">Supplementary Figure </w:t>
      </w:r>
      <w:r w:rsidR="00F906EF">
        <w:rPr>
          <w:rFonts w:ascii="Times New Roman" w:hAnsi="Times New Roman" w:cs="Times New Roman"/>
          <w:kern w:val="2"/>
          <w14:ligatures w14:val="standardContextual"/>
        </w:rPr>
        <w:t>S</w:t>
      </w:r>
      <w:r w:rsidRPr="00B26EC0">
        <w:rPr>
          <w:rFonts w:ascii="Times New Roman" w:hAnsi="Times New Roman" w:cs="Times New Roman"/>
          <w:kern w:val="2"/>
          <w14:ligatures w14:val="standardContextual"/>
        </w:rPr>
        <w:t>1</w:t>
      </w:r>
      <w:r w:rsidR="000A4354">
        <w:rPr>
          <w:rFonts w:ascii="Times New Roman" w:hAnsi="Times New Roman" w:cs="Times New Roman"/>
          <w:kern w:val="2"/>
          <w14:ligatures w14:val="standardContextual"/>
        </w:rPr>
        <w:t xml:space="preserve"> PRISMA </w:t>
      </w:r>
      <w:r w:rsidR="001542E3">
        <w:rPr>
          <w:rFonts w:ascii="Times New Roman" w:hAnsi="Times New Roman" w:cs="Times New Roman"/>
          <w:kern w:val="2"/>
          <w14:ligatures w14:val="standardContextual"/>
        </w:rPr>
        <w:t xml:space="preserve">2020 </w:t>
      </w:r>
      <w:r w:rsidR="000A4354">
        <w:rPr>
          <w:rFonts w:ascii="Times New Roman" w:hAnsi="Times New Roman" w:cs="Times New Roman"/>
          <w:kern w:val="2"/>
          <w14:ligatures w14:val="standardContextual"/>
        </w:rPr>
        <w:t>Study Flow-chart</w:t>
      </w:r>
    </w:p>
    <w:p w14:paraId="47D6E5A3" w14:textId="1A598AED" w:rsidR="00506E2C" w:rsidRDefault="00506E2C"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Figure S2. Publication bias</w:t>
      </w:r>
    </w:p>
    <w:p w14:paraId="19395281" w14:textId="1C12C8FE" w:rsidR="0097266B" w:rsidRDefault="0097266B"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Figure S</w:t>
      </w:r>
      <w:r w:rsidR="008B0567">
        <w:rPr>
          <w:rFonts w:ascii="Times New Roman" w:hAnsi="Times New Roman" w:cs="Times New Roman"/>
          <w:kern w:val="2"/>
          <w14:ligatures w14:val="standardContextual"/>
        </w:rPr>
        <w:t>3</w:t>
      </w:r>
      <w:r>
        <w:rPr>
          <w:rFonts w:ascii="Times New Roman" w:hAnsi="Times New Roman" w:cs="Times New Roman"/>
          <w:kern w:val="2"/>
          <w14:ligatures w14:val="standardContextual"/>
        </w:rPr>
        <w:t>. Forest plot of duration of diarrhea by dose sub-groups</w:t>
      </w:r>
    </w:p>
    <w:p w14:paraId="2D6037C8" w14:textId="0AC80C9D" w:rsidR="0097266B" w:rsidRDefault="0097266B"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Figure S</w:t>
      </w:r>
      <w:r w:rsidR="008B0567">
        <w:rPr>
          <w:rFonts w:ascii="Times New Roman" w:hAnsi="Times New Roman" w:cs="Times New Roman"/>
          <w:kern w:val="2"/>
          <w14:ligatures w14:val="standardContextual"/>
        </w:rPr>
        <w:t>4</w:t>
      </w:r>
      <w:r>
        <w:rPr>
          <w:rFonts w:ascii="Times New Roman" w:hAnsi="Times New Roman" w:cs="Times New Roman"/>
          <w:kern w:val="2"/>
          <w14:ligatures w14:val="standardContextual"/>
        </w:rPr>
        <w:t xml:space="preserve">. Forest plot of duration of diarrhea by </w:t>
      </w:r>
      <w:r w:rsidR="00765B30" w:rsidRPr="0097266B">
        <w:rPr>
          <w:rFonts w:ascii="Times New Roman" w:hAnsi="Times New Roman" w:cs="Times New Roman"/>
          <w:i/>
          <w:iCs/>
          <w:kern w:val="2"/>
          <w14:ligatures w14:val="standardContextual"/>
        </w:rPr>
        <w:t>S. boulardii</w:t>
      </w:r>
      <w:r w:rsidR="00765B30">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duration </w:t>
      </w:r>
      <w:r w:rsidR="00765B30">
        <w:rPr>
          <w:rFonts w:ascii="Times New Roman" w:hAnsi="Times New Roman" w:cs="Times New Roman"/>
          <w:kern w:val="2"/>
          <w14:ligatures w14:val="standardContextual"/>
        </w:rPr>
        <w:t>sub-groups</w:t>
      </w:r>
    </w:p>
    <w:p w14:paraId="5DFEDCA8" w14:textId="77777777" w:rsidR="008B0567" w:rsidRDefault="008B0567" w:rsidP="008B0567">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Figure S5. Forest plot of risk of adverse events</w:t>
      </w:r>
    </w:p>
    <w:p w14:paraId="1904A784" w14:textId="77777777" w:rsidR="00A028BA" w:rsidRDefault="00A028BA" w:rsidP="000C7E30">
      <w:pPr>
        <w:rPr>
          <w:rFonts w:ascii="Times New Roman" w:hAnsi="Times New Roman" w:cs="Times New Roman"/>
          <w:kern w:val="2"/>
          <w14:ligatures w14:val="standardContextual"/>
        </w:rPr>
      </w:pPr>
    </w:p>
    <w:p w14:paraId="0D2B6D28" w14:textId="0F0126E4" w:rsidR="000C7E30" w:rsidRDefault="000C7E30" w:rsidP="000C7E30">
      <w:pPr>
        <w:rPr>
          <w:rFonts w:ascii="Times New Roman" w:hAnsi="Times New Roman" w:cs="Times New Roman"/>
          <w:kern w:val="2"/>
          <w14:ligatures w14:val="standardContextual"/>
        </w:rPr>
      </w:pPr>
      <w:r w:rsidRPr="00B26EC0">
        <w:rPr>
          <w:rFonts w:ascii="Times New Roman" w:hAnsi="Times New Roman" w:cs="Times New Roman"/>
          <w:kern w:val="2"/>
          <w14:ligatures w14:val="standardContextual"/>
        </w:rPr>
        <w:t xml:space="preserve">Supplementary Table </w:t>
      </w:r>
      <w:r w:rsidR="00F906EF">
        <w:rPr>
          <w:rFonts w:ascii="Times New Roman" w:hAnsi="Times New Roman" w:cs="Times New Roman"/>
          <w:kern w:val="2"/>
          <w14:ligatures w14:val="standardContextual"/>
        </w:rPr>
        <w:t>S</w:t>
      </w:r>
      <w:r w:rsidRPr="00B26EC0">
        <w:rPr>
          <w:rFonts w:ascii="Times New Roman" w:hAnsi="Times New Roman" w:cs="Times New Roman"/>
          <w:kern w:val="2"/>
          <w14:ligatures w14:val="standardContextual"/>
        </w:rPr>
        <w:t xml:space="preserve">1. PRISMA </w:t>
      </w:r>
      <w:r w:rsidR="00A46ABC">
        <w:rPr>
          <w:rFonts w:ascii="Times New Roman" w:hAnsi="Times New Roman" w:cs="Times New Roman"/>
          <w:kern w:val="2"/>
          <w14:ligatures w14:val="standardContextual"/>
        </w:rPr>
        <w:t xml:space="preserve">2020 </w:t>
      </w:r>
      <w:r w:rsidRPr="00B26EC0">
        <w:rPr>
          <w:rFonts w:ascii="Times New Roman" w:hAnsi="Times New Roman" w:cs="Times New Roman"/>
          <w:kern w:val="2"/>
          <w14:ligatures w14:val="standardContextual"/>
        </w:rPr>
        <w:t>Checklist</w:t>
      </w:r>
    </w:p>
    <w:p w14:paraId="0E15BFCD" w14:textId="4DD61EEA" w:rsidR="004A66E3" w:rsidRDefault="004A66E3"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Table S2. Literature search strategies and key words</w:t>
      </w:r>
    </w:p>
    <w:p w14:paraId="649F87E4" w14:textId="2B2D6B29" w:rsidR="006B08F7" w:rsidRDefault="000C7E30" w:rsidP="000C7E30">
      <w:pPr>
        <w:rPr>
          <w:rFonts w:ascii="Times New Roman" w:hAnsi="Times New Roman" w:cs="Times New Roman"/>
          <w:kern w:val="2"/>
          <w14:ligatures w14:val="standardContextual"/>
        </w:rPr>
      </w:pPr>
      <w:r w:rsidRPr="00B26EC0">
        <w:rPr>
          <w:rFonts w:ascii="Times New Roman" w:hAnsi="Times New Roman" w:cs="Times New Roman"/>
          <w:kern w:val="2"/>
          <w14:ligatures w14:val="standardContextual"/>
        </w:rPr>
        <w:t xml:space="preserve">Supplementary Table </w:t>
      </w:r>
      <w:r w:rsidR="00F906EF">
        <w:rPr>
          <w:rFonts w:ascii="Times New Roman" w:hAnsi="Times New Roman" w:cs="Times New Roman"/>
          <w:kern w:val="2"/>
          <w14:ligatures w14:val="standardContextual"/>
        </w:rPr>
        <w:t>S</w:t>
      </w:r>
      <w:r w:rsidR="004A66E3">
        <w:rPr>
          <w:rFonts w:ascii="Times New Roman" w:hAnsi="Times New Roman" w:cs="Times New Roman"/>
          <w:kern w:val="2"/>
          <w14:ligatures w14:val="standardContextual"/>
        </w:rPr>
        <w:t>3</w:t>
      </w:r>
      <w:r w:rsidRPr="00B26EC0">
        <w:rPr>
          <w:rFonts w:ascii="Times New Roman" w:hAnsi="Times New Roman" w:cs="Times New Roman"/>
          <w:kern w:val="2"/>
          <w14:ligatures w14:val="standardContextual"/>
        </w:rPr>
        <w:t xml:space="preserve">.  </w:t>
      </w:r>
      <w:r w:rsidR="006B08F7" w:rsidRPr="00B26EC0">
        <w:rPr>
          <w:rFonts w:ascii="Times New Roman" w:hAnsi="Times New Roman" w:cs="Times New Roman"/>
          <w:kern w:val="2"/>
          <w14:ligatures w14:val="standardContextual"/>
        </w:rPr>
        <w:t>Excluded trials</w:t>
      </w:r>
    </w:p>
    <w:p w14:paraId="3DDC1BB6" w14:textId="0596908B" w:rsidR="00E80B6B" w:rsidRDefault="00E80B6B"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Table S</w:t>
      </w:r>
      <w:r w:rsidR="004A66E3">
        <w:rPr>
          <w:rFonts w:ascii="Times New Roman" w:hAnsi="Times New Roman" w:cs="Times New Roman"/>
          <w:kern w:val="2"/>
          <w14:ligatures w14:val="standardContextual"/>
        </w:rPr>
        <w:t>4</w:t>
      </w:r>
      <w:r>
        <w:rPr>
          <w:rFonts w:ascii="Times New Roman" w:hAnsi="Times New Roman" w:cs="Times New Roman"/>
          <w:kern w:val="2"/>
          <w14:ligatures w14:val="standardContextual"/>
        </w:rPr>
        <w:t xml:space="preserve">. Study </w:t>
      </w:r>
      <w:r w:rsidR="000532F1">
        <w:rPr>
          <w:rFonts w:ascii="Times New Roman" w:hAnsi="Times New Roman" w:cs="Times New Roman"/>
          <w:kern w:val="2"/>
          <w14:ligatures w14:val="standardContextual"/>
        </w:rPr>
        <w:t xml:space="preserve">population and intervention </w:t>
      </w:r>
      <w:r>
        <w:rPr>
          <w:rFonts w:ascii="Times New Roman" w:hAnsi="Times New Roman" w:cs="Times New Roman"/>
          <w:kern w:val="2"/>
          <w14:ligatures w14:val="standardContextual"/>
        </w:rPr>
        <w:t>characteristics</w:t>
      </w:r>
    </w:p>
    <w:p w14:paraId="3B23EE5B" w14:textId="6B954144" w:rsidR="00185388" w:rsidRPr="00B26EC0" w:rsidRDefault="00185388"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Table S</w:t>
      </w:r>
      <w:r w:rsidR="004A66E3">
        <w:rPr>
          <w:rFonts w:ascii="Times New Roman" w:hAnsi="Times New Roman" w:cs="Times New Roman"/>
          <w:kern w:val="2"/>
          <w14:ligatures w14:val="standardContextual"/>
        </w:rPr>
        <w:t>5</w:t>
      </w:r>
      <w:r>
        <w:rPr>
          <w:rFonts w:ascii="Times New Roman" w:hAnsi="Times New Roman" w:cs="Times New Roman"/>
          <w:kern w:val="2"/>
          <w14:ligatures w14:val="standardContextual"/>
        </w:rPr>
        <w:t>. Risk of bias for each included trial</w:t>
      </w:r>
    </w:p>
    <w:p w14:paraId="5607580B" w14:textId="08A1B4CB" w:rsidR="000C7E30" w:rsidRDefault="006B08F7" w:rsidP="000C7E30">
      <w:pPr>
        <w:rPr>
          <w:rFonts w:ascii="Times New Roman" w:hAnsi="Times New Roman" w:cs="Times New Roman"/>
          <w:kern w:val="2"/>
          <w14:ligatures w14:val="standardContextual"/>
        </w:rPr>
      </w:pPr>
      <w:r w:rsidRPr="00B26EC0">
        <w:rPr>
          <w:rFonts w:ascii="Times New Roman" w:hAnsi="Times New Roman" w:cs="Times New Roman"/>
          <w:kern w:val="2"/>
          <w14:ligatures w14:val="standardContextual"/>
        </w:rPr>
        <w:t xml:space="preserve">Supplementary Table </w:t>
      </w:r>
      <w:r w:rsidR="00F906EF">
        <w:rPr>
          <w:rFonts w:ascii="Times New Roman" w:hAnsi="Times New Roman" w:cs="Times New Roman"/>
          <w:kern w:val="2"/>
          <w14:ligatures w14:val="standardContextual"/>
        </w:rPr>
        <w:t>S</w:t>
      </w:r>
      <w:r w:rsidR="004A66E3">
        <w:rPr>
          <w:rFonts w:ascii="Times New Roman" w:hAnsi="Times New Roman" w:cs="Times New Roman"/>
          <w:kern w:val="2"/>
          <w14:ligatures w14:val="standardContextual"/>
        </w:rPr>
        <w:t>6</w:t>
      </w:r>
      <w:r w:rsidRPr="00B26EC0">
        <w:rPr>
          <w:rFonts w:ascii="Times New Roman" w:hAnsi="Times New Roman" w:cs="Times New Roman"/>
          <w:kern w:val="2"/>
          <w14:ligatures w14:val="standardContextual"/>
        </w:rPr>
        <w:t xml:space="preserve">. </w:t>
      </w:r>
      <w:r w:rsidR="000C7E30" w:rsidRPr="00B26EC0">
        <w:rPr>
          <w:rFonts w:ascii="Times New Roman" w:hAnsi="Times New Roman" w:cs="Times New Roman"/>
          <w:kern w:val="2"/>
          <w14:ligatures w14:val="standardContextual"/>
        </w:rPr>
        <w:t>Inflammatory marker outcomes</w:t>
      </w:r>
      <w:r w:rsidR="00506E2C">
        <w:rPr>
          <w:rFonts w:ascii="Times New Roman" w:hAnsi="Times New Roman" w:cs="Times New Roman"/>
          <w:kern w:val="2"/>
          <w14:ligatures w14:val="standardContextual"/>
        </w:rPr>
        <w:t xml:space="preserve"> </w:t>
      </w:r>
    </w:p>
    <w:p w14:paraId="584A6FD0" w14:textId="7DE3E405" w:rsidR="004A66E3" w:rsidRDefault="004A66E3"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Table S7. GRADE recommendations for selected outcomes</w:t>
      </w:r>
    </w:p>
    <w:p w14:paraId="1E22BCF6" w14:textId="77777777" w:rsidR="007713CA" w:rsidRDefault="007713CA" w:rsidP="000C7E30">
      <w:pPr>
        <w:rPr>
          <w:rFonts w:ascii="Times New Roman" w:hAnsi="Times New Roman" w:cs="Times New Roman"/>
          <w:kern w:val="2"/>
          <w14:ligatures w14:val="standardContextual"/>
        </w:rPr>
      </w:pPr>
    </w:p>
    <w:p w14:paraId="6CADF8F6" w14:textId="2DD91470" w:rsidR="007713CA" w:rsidRDefault="007713CA"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Supplementary Form S1. Data Extraction Form</w:t>
      </w:r>
    </w:p>
    <w:p w14:paraId="2951DD86" w14:textId="44AC3798" w:rsidR="0026048D" w:rsidRDefault="0026048D">
      <w:pPr>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1DDD9ADD" w14:textId="4B7946CF" w:rsidR="0026048D" w:rsidRDefault="00C65645" w:rsidP="000C7E30">
      <w:pPr>
        <w:rPr>
          <w:noProof/>
        </w:rPr>
      </w:pPr>
      <w:r w:rsidRPr="00C65645">
        <w:rPr>
          <w:noProof/>
          <w14:ligatures w14:val="standardContextual"/>
        </w:rPr>
        <w:lastRenderedPageBreak/>
        <w:drawing>
          <wp:inline distT="0" distB="0" distL="0" distR="0" wp14:anchorId="069E5B6E" wp14:editId="3DA2CBE1">
            <wp:extent cx="5943600" cy="6705051"/>
            <wp:effectExtent l="0" t="0" r="0" b="635"/>
            <wp:docPr id="2051657817"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57817" name="Picture 1" descr="A diagram of a medical procedure&#10;&#10;AI-generated content may be incorrect."/>
                    <pic:cNvPicPr/>
                  </pic:nvPicPr>
                  <pic:blipFill>
                    <a:blip r:embed="rId8"/>
                    <a:stretch>
                      <a:fillRect/>
                    </a:stretch>
                  </pic:blipFill>
                  <pic:spPr>
                    <a:xfrm>
                      <a:off x="0" y="0"/>
                      <a:ext cx="5943600" cy="6705051"/>
                    </a:xfrm>
                    <a:prstGeom prst="rect">
                      <a:avLst/>
                    </a:prstGeom>
                  </pic:spPr>
                </pic:pic>
              </a:graphicData>
            </a:graphic>
          </wp:inline>
        </w:drawing>
      </w:r>
    </w:p>
    <w:p w14:paraId="308B2243" w14:textId="23315FB1" w:rsidR="00865459" w:rsidRDefault="00865459" w:rsidP="000C7E30">
      <w:pPr>
        <w:rPr>
          <w:rFonts w:ascii="Times New Roman" w:hAnsi="Times New Roman" w:cs="Times New Roman"/>
          <w:kern w:val="2"/>
          <w14:ligatures w14:val="standardContextual"/>
        </w:rPr>
      </w:pPr>
    </w:p>
    <w:p w14:paraId="2F322C81" w14:textId="54EA1436" w:rsidR="00084C08" w:rsidRDefault="00084C08" w:rsidP="00084C08">
      <w:pPr>
        <w:rPr>
          <w:rFonts w:ascii="Times New Roman" w:hAnsi="Times New Roman" w:cs="Times New Roman"/>
          <w:kern w:val="2"/>
          <w14:ligatures w14:val="standardContextual"/>
        </w:rPr>
      </w:pPr>
      <w:r w:rsidRPr="000A4354">
        <w:rPr>
          <w:rFonts w:ascii="Times New Roman" w:hAnsi="Times New Roman" w:cs="Times New Roman"/>
          <w:b/>
          <w:bCs/>
          <w:kern w:val="2"/>
          <w14:ligatures w14:val="standardContextual"/>
        </w:rPr>
        <w:t>Supplementary Figure S1</w:t>
      </w:r>
      <w:r>
        <w:rPr>
          <w:rFonts w:ascii="Times New Roman" w:hAnsi="Times New Roman" w:cs="Times New Roman"/>
          <w:kern w:val="2"/>
          <w14:ligatures w14:val="standardContextual"/>
        </w:rPr>
        <w:t>. PRISMA 2020 Flow-chart</w:t>
      </w:r>
    </w:p>
    <w:p w14:paraId="5BCAF3EB" w14:textId="48475216" w:rsidR="00506E2C" w:rsidRDefault="00084C08">
      <w:pPr>
        <w:rPr>
          <w:rFonts w:ascii="Times New Roman" w:hAnsi="Times New Roman" w:cs="Times New Roman"/>
          <w:kern w:val="2"/>
          <w14:ligatures w14:val="standardContextual"/>
        </w:rPr>
      </w:pPr>
      <w:r w:rsidRPr="00084C08">
        <w:rPr>
          <w:rFonts w:ascii="Times New Roman" w:hAnsi="Times New Roman" w:cs="Times New Roman"/>
          <w:b/>
          <w:bCs/>
          <w:kern w:val="2"/>
          <w:lang w:val="en-AU"/>
          <w14:ligatures w14:val="standardContextual"/>
        </w:rPr>
        <w:t>Abbreviations</w:t>
      </w:r>
      <w:r w:rsidRPr="00084C08">
        <w:rPr>
          <w:rFonts w:ascii="Times New Roman" w:hAnsi="Times New Roman" w:cs="Times New Roman"/>
          <w:kern w:val="2"/>
          <w:lang w:val="en-AU"/>
          <w14:ligatures w14:val="standardContextual"/>
        </w:rPr>
        <w:t xml:space="preserve">:  AAD, antibiotic-associated diarrhea; </w:t>
      </w:r>
      <w:proofErr w:type="spellStart"/>
      <w:r w:rsidRPr="00084C08">
        <w:rPr>
          <w:rFonts w:ascii="Times New Roman" w:hAnsi="Times New Roman" w:cs="Times New Roman"/>
          <w:kern w:val="2"/>
          <w:lang w:val="en-AU"/>
          <w14:ligatures w14:val="standardContextual"/>
        </w:rPr>
        <w:t>Bifido</w:t>
      </w:r>
      <w:proofErr w:type="spellEnd"/>
      <w:r w:rsidRPr="00084C08">
        <w:rPr>
          <w:rFonts w:ascii="Times New Roman" w:hAnsi="Times New Roman" w:cs="Times New Roman"/>
          <w:kern w:val="2"/>
          <w:lang w:val="en-AU"/>
          <w14:ligatures w14:val="standardContextual"/>
        </w:rPr>
        <w:t xml:space="preserve">, </w:t>
      </w:r>
      <w:r w:rsidRPr="00084C08">
        <w:rPr>
          <w:rFonts w:ascii="Times New Roman" w:hAnsi="Times New Roman" w:cs="Times New Roman"/>
          <w:i/>
          <w:iCs/>
          <w:kern w:val="2"/>
          <w:lang w:val="en-AU"/>
          <w14:ligatures w14:val="standardContextual"/>
        </w:rPr>
        <w:t>Bifidobacterium</w:t>
      </w:r>
      <w:r w:rsidRPr="00084C08">
        <w:rPr>
          <w:rFonts w:ascii="Times New Roman" w:hAnsi="Times New Roman" w:cs="Times New Roman"/>
          <w:kern w:val="2"/>
          <w:lang w:val="en-AU"/>
          <w14:ligatures w14:val="standardContextual"/>
        </w:rPr>
        <w:t xml:space="preserve">; CNKI, China Knowledge Infrastructure; </w:t>
      </w:r>
      <w:proofErr w:type="spellStart"/>
      <w:r w:rsidRPr="00084C08">
        <w:rPr>
          <w:rFonts w:ascii="Times New Roman" w:hAnsi="Times New Roman" w:cs="Times New Roman"/>
          <w:kern w:val="2"/>
          <w:lang w:val="en-AU"/>
          <w14:ligatures w14:val="standardContextual"/>
        </w:rPr>
        <w:t>CMB</w:t>
      </w:r>
      <w:r w:rsidR="003E57E3">
        <w:rPr>
          <w:rFonts w:ascii="Times New Roman" w:hAnsi="Times New Roman" w:cs="Times New Roman"/>
          <w:kern w:val="2"/>
          <w:lang w:val="en-AU"/>
          <w14:ligatures w14:val="standardContextual"/>
        </w:rPr>
        <w:t>disc</w:t>
      </w:r>
      <w:proofErr w:type="spellEnd"/>
      <w:r w:rsidRPr="00084C08">
        <w:rPr>
          <w:rFonts w:ascii="Times New Roman" w:hAnsi="Times New Roman" w:cs="Times New Roman"/>
          <w:kern w:val="2"/>
          <w:lang w:val="en-AU"/>
          <w14:ligatures w14:val="standardContextual"/>
        </w:rPr>
        <w:t>,</w:t>
      </w:r>
      <w:r w:rsidR="003E57E3">
        <w:rPr>
          <w:rFonts w:ascii="Times New Roman" w:hAnsi="Times New Roman" w:cs="Times New Roman"/>
          <w:kern w:val="2"/>
          <w:lang w:val="en-AU"/>
          <w14:ligatures w14:val="standardContextual"/>
        </w:rPr>
        <w:t xml:space="preserve"> China Biology Medicine disc;</w:t>
      </w:r>
      <w:r w:rsidRPr="00084C08">
        <w:rPr>
          <w:rFonts w:ascii="Times New Roman" w:hAnsi="Times New Roman" w:cs="Times New Roman"/>
          <w:kern w:val="2"/>
          <w:lang w:val="en-AU"/>
          <w14:ligatures w14:val="standardContextual"/>
        </w:rPr>
        <w:t xml:space="preserve"> IBS, irritable bowel syndrome; S. </w:t>
      </w:r>
      <w:r w:rsidRPr="00084C08">
        <w:rPr>
          <w:rFonts w:ascii="Times New Roman" w:hAnsi="Times New Roman" w:cs="Times New Roman"/>
          <w:i/>
          <w:iCs/>
          <w:kern w:val="2"/>
          <w:lang w:val="en-AU"/>
          <w14:ligatures w14:val="standardContextual"/>
        </w:rPr>
        <w:t>Saccharomyces</w:t>
      </w:r>
      <w:r w:rsidRPr="00084C08">
        <w:rPr>
          <w:rFonts w:ascii="Times New Roman" w:hAnsi="Times New Roman" w:cs="Times New Roman"/>
          <w:kern w:val="2"/>
          <w:lang w:val="en-AU"/>
          <w14:ligatures w14:val="standardContextual"/>
        </w:rPr>
        <w:t>.</w:t>
      </w:r>
      <w:r w:rsidR="00506E2C">
        <w:rPr>
          <w:rFonts w:ascii="Times New Roman" w:hAnsi="Times New Roman" w:cs="Times New Roman"/>
          <w:kern w:val="2"/>
          <w14:ligatures w14:val="standardContextual"/>
        </w:rPr>
        <w:br w:type="page"/>
      </w:r>
    </w:p>
    <w:p w14:paraId="5701110D" w14:textId="358C81AE" w:rsidR="00506E2C" w:rsidRDefault="00587C44" w:rsidP="000C7E30">
      <w:pPr>
        <w:rPr>
          <w:rFonts w:ascii="Times New Roman" w:hAnsi="Times New Roman" w:cs="Times New Roman"/>
          <w:kern w:val="2"/>
          <w14:ligatures w14:val="standardContextual"/>
        </w:rPr>
      </w:pPr>
      <w:r w:rsidRPr="006D3FDD">
        <w:rPr>
          <w:noProof/>
        </w:rPr>
        <w:lastRenderedPageBreak/>
        <w:drawing>
          <wp:anchor distT="0" distB="0" distL="114300" distR="114300" simplePos="0" relativeHeight="251675648" behindDoc="0" locked="0" layoutInCell="1" allowOverlap="1" wp14:anchorId="52D31C2A" wp14:editId="72317B93">
            <wp:simplePos x="0" y="0"/>
            <wp:positionH relativeFrom="column">
              <wp:posOffset>-635</wp:posOffset>
            </wp:positionH>
            <wp:positionV relativeFrom="paragraph">
              <wp:posOffset>309880</wp:posOffset>
            </wp:positionV>
            <wp:extent cx="5943600" cy="4471035"/>
            <wp:effectExtent l="0" t="0" r="0" b="5715"/>
            <wp:wrapThrough wrapText="bothSides">
              <wp:wrapPolygon edited="0">
                <wp:start x="0" y="0"/>
                <wp:lineTo x="0" y="21536"/>
                <wp:lineTo x="21531" y="21536"/>
                <wp:lineTo x="21531" y="0"/>
                <wp:lineTo x="0" y="0"/>
              </wp:wrapPolygon>
            </wp:wrapThrough>
            <wp:docPr id="1288218278" name="Picture 1" descr="A graph of a funnel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18278" name="Picture 1" descr="A graph of a funnel plot&#10;&#10;Description automatically generated"/>
                    <pic:cNvPicPr/>
                  </pic:nvPicPr>
                  <pic:blipFill>
                    <a:blip r:embed="rId9"/>
                    <a:stretch>
                      <a:fillRect/>
                    </a:stretch>
                  </pic:blipFill>
                  <pic:spPr>
                    <a:xfrm>
                      <a:off x="0" y="0"/>
                      <a:ext cx="5943600" cy="4471035"/>
                    </a:xfrm>
                    <a:prstGeom prst="rect">
                      <a:avLst/>
                    </a:prstGeom>
                  </pic:spPr>
                </pic:pic>
              </a:graphicData>
            </a:graphic>
          </wp:anchor>
        </w:drawing>
      </w:r>
    </w:p>
    <w:p w14:paraId="413FC577" w14:textId="77777777" w:rsidR="00506E2C" w:rsidRDefault="00506E2C" w:rsidP="000C7E30">
      <w:pPr>
        <w:rPr>
          <w:rFonts w:ascii="Times New Roman" w:hAnsi="Times New Roman" w:cs="Times New Roman"/>
          <w:kern w:val="2"/>
          <w14:ligatures w14:val="standardContextual"/>
        </w:rPr>
      </w:pPr>
    </w:p>
    <w:p w14:paraId="4B112279" w14:textId="77777777" w:rsidR="00506E2C" w:rsidRDefault="00506E2C" w:rsidP="000C7E30">
      <w:pPr>
        <w:rPr>
          <w:rFonts w:ascii="Times New Roman" w:hAnsi="Times New Roman" w:cs="Times New Roman"/>
          <w:kern w:val="2"/>
          <w14:ligatures w14:val="standardContextual"/>
        </w:rPr>
      </w:pPr>
    </w:p>
    <w:p w14:paraId="03F43C82" w14:textId="2E66EA54" w:rsidR="00506E2C" w:rsidRDefault="00506E2C" w:rsidP="0093775A">
      <w:pPr>
        <w:spacing w:after="0" w:line="360" w:lineRule="auto"/>
        <w:rPr>
          <w:rFonts w:ascii="Times New Roman" w:hAnsi="Times New Roman" w:cs="Times New Roman"/>
          <w:kern w:val="2"/>
          <w14:ligatures w14:val="standardContextual"/>
        </w:rPr>
      </w:pPr>
      <w:r w:rsidRPr="00506E2C">
        <w:rPr>
          <w:rFonts w:ascii="Times New Roman" w:hAnsi="Times New Roman" w:cs="Times New Roman"/>
          <w:b/>
          <w:bCs/>
          <w:kern w:val="2"/>
          <w14:ligatures w14:val="standardContextual"/>
        </w:rPr>
        <w:t>Supplementary Figure S2.</w:t>
      </w:r>
      <w:r>
        <w:rPr>
          <w:rFonts w:ascii="Times New Roman" w:hAnsi="Times New Roman" w:cs="Times New Roman"/>
          <w:kern w:val="2"/>
          <w14:ligatures w14:val="standardContextual"/>
        </w:rPr>
        <w:t xml:space="preserve"> Publication bias for 10 trials evaluating </w:t>
      </w:r>
      <w:r w:rsidR="00EA1285">
        <w:rPr>
          <w:rFonts w:ascii="Times New Roman" w:hAnsi="Times New Roman" w:cs="Times New Roman"/>
          <w:kern w:val="2"/>
          <w14:ligatures w14:val="standardContextual"/>
        </w:rPr>
        <w:t xml:space="preserve">Total </w:t>
      </w:r>
      <w:r>
        <w:rPr>
          <w:rFonts w:ascii="Times New Roman" w:hAnsi="Times New Roman" w:cs="Times New Roman"/>
          <w:kern w:val="2"/>
          <w14:ligatures w14:val="standardContextual"/>
        </w:rPr>
        <w:t xml:space="preserve">Effectiveness Rating of </w:t>
      </w:r>
      <w:r w:rsidRPr="00506E2C">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compared to controls.</w:t>
      </w:r>
    </w:p>
    <w:p w14:paraId="2740DD4D" w14:textId="7E7692BC" w:rsidR="00FE5F8A" w:rsidRDefault="00FE5F8A">
      <w:pPr>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4CE3D910" w14:textId="77777777" w:rsidR="004A66E3" w:rsidRDefault="004A66E3" w:rsidP="0093775A">
      <w:pPr>
        <w:spacing w:after="0" w:line="360" w:lineRule="auto"/>
        <w:rPr>
          <w:rFonts w:ascii="Times New Roman" w:hAnsi="Times New Roman" w:cs="Times New Roman"/>
          <w:kern w:val="2"/>
          <w14:ligatures w14:val="standardContextual"/>
        </w:rPr>
      </w:pPr>
    </w:p>
    <w:p w14:paraId="3306DB1B" w14:textId="79C8F8E5" w:rsidR="004A66E3" w:rsidRDefault="009F240F" w:rsidP="0093775A">
      <w:pPr>
        <w:spacing w:after="0" w:line="360" w:lineRule="auto"/>
        <w:rPr>
          <w:rFonts w:ascii="Times New Roman" w:hAnsi="Times New Roman" w:cs="Times New Roman"/>
          <w:kern w:val="2"/>
          <w14:ligatures w14:val="standardContextual"/>
        </w:rPr>
      </w:pPr>
      <w:r w:rsidRPr="009F240F">
        <w:rPr>
          <w:rFonts w:ascii="Times New Roman" w:hAnsi="Times New Roman" w:cs="Times New Roman"/>
          <w:noProof/>
          <w:kern w:val="2"/>
          <w14:ligatures w14:val="standardContextual"/>
        </w:rPr>
        <w:drawing>
          <wp:inline distT="0" distB="0" distL="0" distR="0" wp14:anchorId="2E0155FD" wp14:editId="064102BF">
            <wp:extent cx="5943600" cy="4182745"/>
            <wp:effectExtent l="0" t="0" r="0" b="8255"/>
            <wp:docPr id="175806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63860" name=""/>
                    <pic:cNvPicPr/>
                  </pic:nvPicPr>
                  <pic:blipFill>
                    <a:blip r:embed="rId10"/>
                    <a:stretch>
                      <a:fillRect/>
                    </a:stretch>
                  </pic:blipFill>
                  <pic:spPr>
                    <a:xfrm>
                      <a:off x="0" y="0"/>
                      <a:ext cx="5943600" cy="4182745"/>
                    </a:xfrm>
                    <a:prstGeom prst="rect">
                      <a:avLst/>
                    </a:prstGeom>
                  </pic:spPr>
                </pic:pic>
              </a:graphicData>
            </a:graphic>
          </wp:inline>
        </w:drawing>
      </w:r>
    </w:p>
    <w:p w14:paraId="5745E9EE" w14:textId="77777777" w:rsidR="004A66E3" w:rsidRDefault="004A66E3" w:rsidP="0093775A">
      <w:pPr>
        <w:spacing w:after="0" w:line="360" w:lineRule="auto"/>
        <w:rPr>
          <w:rFonts w:ascii="Times New Roman" w:hAnsi="Times New Roman" w:cs="Times New Roman"/>
          <w:kern w:val="2"/>
          <w14:ligatures w14:val="standardContextual"/>
        </w:rPr>
      </w:pPr>
    </w:p>
    <w:p w14:paraId="46592A15" w14:textId="5AA49470" w:rsidR="004A66E3" w:rsidRDefault="0070080C" w:rsidP="0093775A">
      <w:pPr>
        <w:spacing w:after="0" w:line="360" w:lineRule="auto"/>
        <w:rPr>
          <w:rFonts w:ascii="Times New Roman" w:hAnsi="Times New Roman" w:cs="Times New Roman"/>
          <w:kern w:val="2"/>
          <w14:ligatures w14:val="standardContextual"/>
        </w:rPr>
      </w:pPr>
      <w:r w:rsidRPr="00DB6357">
        <w:rPr>
          <w:rFonts w:ascii="Times New Roman" w:hAnsi="Times New Roman" w:cs="Times New Roman"/>
          <w:b/>
          <w:bCs/>
          <w:kern w:val="2"/>
          <w14:ligatures w14:val="standardContextual"/>
        </w:rPr>
        <w:t>Supplementary Figure S</w:t>
      </w:r>
      <w:r w:rsidR="008B0567">
        <w:rPr>
          <w:rFonts w:ascii="Times New Roman" w:hAnsi="Times New Roman" w:cs="Times New Roman"/>
          <w:b/>
          <w:bCs/>
          <w:kern w:val="2"/>
          <w14:ligatures w14:val="standardContextual"/>
        </w:rPr>
        <w:t>3</w:t>
      </w:r>
      <w:r>
        <w:rPr>
          <w:rFonts w:ascii="Times New Roman" w:hAnsi="Times New Roman" w:cs="Times New Roman"/>
          <w:kern w:val="2"/>
          <w14:ligatures w14:val="standardContextual"/>
        </w:rPr>
        <w:t xml:space="preserve">. Forest plot of duration of diarrhea for </w:t>
      </w:r>
      <w:r w:rsidRPr="00DB6357">
        <w:rPr>
          <w:rFonts w:ascii="Times New Roman" w:hAnsi="Times New Roman" w:cs="Times New Roman"/>
          <w:i/>
          <w:iCs/>
          <w:kern w:val="2"/>
          <w14:ligatures w14:val="standardContextual"/>
        </w:rPr>
        <w:t xml:space="preserve">S. </w:t>
      </w:r>
      <w:r w:rsidRPr="008A1428">
        <w:rPr>
          <w:rFonts w:ascii="Times New Roman" w:hAnsi="Times New Roman" w:cs="Times New Roman"/>
          <w:i/>
          <w:iCs/>
          <w:kern w:val="2"/>
          <w14:ligatures w14:val="standardContextual"/>
        </w:rPr>
        <w:t>boulardii c</w:t>
      </w:r>
      <w:r>
        <w:rPr>
          <w:rFonts w:ascii="Times New Roman" w:hAnsi="Times New Roman" w:cs="Times New Roman"/>
          <w:kern w:val="2"/>
          <w14:ligatures w14:val="standardContextual"/>
        </w:rPr>
        <w:t xml:space="preserve">ompared to controls by </w:t>
      </w:r>
      <w:r w:rsidR="00DB6357">
        <w:rPr>
          <w:rFonts w:ascii="Times New Roman" w:hAnsi="Times New Roman" w:cs="Times New Roman"/>
          <w:kern w:val="2"/>
          <w14:ligatures w14:val="standardContextual"/>
        </w:rPr>
        <w:t>dose sub-groups</w:t>
      </w:r>
      <w:r w:rsidR="008E53B9">
        <w:rPr>
          <w:rFonts w:ascii="Times New Roman" w:hAnsi="Times New Roman" w:cs="Times New Roman"/>
          <w:kern w:val="2"/>
          <w14:ligatures w14:val="standardContextual"/>
        </w:rPr>
        <w:t xml:space="preserve"> (mg/day).</w:t>
      </w:r>
      <w:r w:rsidR="00DB6357">
        <w:rPr>
          <w:rFonts w:ascii="Times New Roman" w:hAnsi="Times New Roman" w:cs="Times New Roman"/>
          <w:kern w:val="2"/>
          <w14:ligatures w14:val="standardContextual"/>
        </w:rPr>
        <w:t xml:space="preserve"> Note 125-500 mg/d group included doses of </w:t>
      </w:r>
      <w:r w:rsidR="00DB6357" w:rsidRPr="00DB6357">
        <w:rPr>
          <w:rFonts w:ascii="Times New Roman" w:hAnsi="Times New Roman" w:cs="Times New Roman"/>
          <w:i/>
          <w:iCs/>
          <w:kern w:val="2"/>
          <w14:ligatures w14:val="standardContextual"/>
        </w:rPr>
        <w:t>S. boulardii</w:t>
      </w:r>
      <w:r w:rsidR="00DB6357">
        <w:rPr>
          <w:rFonts w:ascii="Times New Roman" w:hAnsi="Times New Roman" w:cs="Times New Roman"/>
          <w:kern w:val="2"/>
          <w14:ligatures w14:val="standardContextual"/>
        </w:rPr>
        <w:t xml:space="preserve"> adjusted by different</w:t>
      </w:r>
      <w:r w:rsidR="00A6011B">
        <w:rPr>
          <w:rFonts w:ascii="Times New Roman" w:hAnsi="Times New Roman" w:cs="Times New Roman"/>
          <w:kern w:val="2"/>
          <w14:ligatures w14:val="standardContextual"/>
        </w:rPr>
        <w:t xml:space="preserve"> </w:t>
      </w:r>
      <w:r w:rsidR="00DB6357">
        <w:rPr>
          <w:rFonts w:ascii="Times New Roman" w:hAnsi="Times New Roman" w:cs="Times New Roman"/>
          <w:kern w:val="2"/>
          <w14:ligatures w14:val="standardContextual"/>
        </w:rPr>
        <w:t>age groups.</w:t>
      </w:r>
      <w:r w:rsidR="00414638">
        <w:rPr>
          <w:rFonts w:ascii="Times New Roman" w:hAnsi="Times New Roman" w:cs="Times New Roman"/>
          <w:kern w:val="2"/>
          <w14:ligatures w14:val="standardContextual"/>
        </w:rPr>
        <w:t xml:space="preserve"> </w:t>
      </w:r>
      <w:r w:rsidR="00414638" w:rsidRPr="00414638">
        <w:rPr>
          <w:rFonts w:ascii="Times New Roman" w:hAnsi="Times New Roman" w:cs="Times New Roman"/>
          <w:b/>
          <w:bCs/>
          <w:kern w:val="2"/>
          <w14:ligatures w14:val="standardContextual"/>
        </w:rPr>
        <w:t>Abbreviations</w:t>
      </w:r>
      <w:r w:rsidR="00414638">
        <w:rPr>
          <w:rFonts w:ascii="Times New Roman" w:hAnsi="Times New Roman" w:cs="Times New Roman"/>
          <w:kern w:val="2"/>
          <w14:ligatures w14:val="standardContextual"/>
        </w:rPr>
        <w:t xml:space="preserve">: CI, confidence interval; </w:t>
      </w:r>
      <w:r w:rsidR="005B49B8">
        <w:rPr>
          <w:rFonts w:ascii="Times New Roman" w:hAnsi="Times New Roman" w:cs="Times New Roman"/>
          <w:kern w:val="2"/>
          <w14:ligatures w14:val="standardContextual"/>
        </w:rPr>
        <w:t xml:space="preserve">IV, inverse variance; </w:t>
      </w:r>
      <w:r w:rsidR="008379BB">
        <w:rPr>
          <w:rFonts w:ascii="Times New Roman" w:hAnsi="Times New Roman" w:cs="Times New Roman"/>
          <w:kern w:val="2"/>
          <w14:ligatures w14:val="standardContextual"/>
        </w:rPr>
        <w:t>.</w:t>
      </w:r>
      <w:r w:rsidR="00414638">
        <w:rPr>
          <w:rFonts w:ascii="Times New Roman" w:hAnsi="Times New Roman" w:cs="Times New Roman"/>
          <w:kern w:val="2"/>
          <w14:ligatures w14:val="standardContextual"/>
        </w:rPr>
        <w:t>Ref, reference</w:t>
      </w:r>
      <w:r w:rsidR="005B49B8">
        <w:rPr>
          <w:rFonts w:ascii="Times New Roman" w:hAnsi="Times New Roman" w:cs="Times New Roman"/>
          <w:kern w:val="2"/>
          <w14:ligatures w14:val="standardContextual"/>
        </w:rPr>
        <w:t>; SMD, standardized mean difference</w:t>
      </w:r>
      <w:r w:rsidR="008379BB">
        <w:rPr>
          <w:rFonts w:ascii="Times New Roman" w:hAnsi="Times New Roman" w:cs="Times New Roman"/>
          <w:kern w:val="2"/>
          <w14:ligatures w14:val="standardContextual"/>
        </w:rPr>
        <w:t>.</w:t>
      </w:r>
    </w:p>
    <w:p w14:paraId="3886EAD7" w14:textId="2AEC0F86" w:rsidR="004A66E3" w:rsidRDefault="004A66E3">
      <w:pPr>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3D1C6437" w14:textId="77777777" w:rsidR="004A66E3" w:rsidRDefault="004A66E3" w:rsidP="0093775A">
      <w:pPr>
        <w:spacing w:after="0" w:line="360" w:lineRule="auto"/>
        <w:rPr>
          <w:rFonts w:ascii="Times New Roman" w:hAnsi="Times New Roman" w:cs="Times New Roman"/>
          <w:kern w:val="2"/>
          <w14:ligatures w14:val="standardContextual"/>
        </w:rPr>
      </w:pPr>
    </w:p>
    <w:p w14:paraId="403D6C59" w14:textId="46F4956B" w:rsidR="004A66E3" w:rsidRDefault="007D75A9" w:rsidP="0093775A">
      <w:pPr>
        <w:spacing w:after="0" w:line="360" w:lineRule="auto"/>
        <w:rPr>
          <w:rFonts w:ascii="Times New Roman" w:hAnsi="Times New Roman" w:cs="Times New Roman"/>
          <w:kern w:val="2"/>
          <w14:ligatures w14:val="standardContextual"/>
        </w:rPr>
      </w:pPr>
      <w:r w:rsidRPr="007D75A9">
        <w:rPr>
          <w:rFonts w:ascii="Times New Roman" w:hAnsi="Times New Roman" w:cs="Times New Roman"/>
          <w:noProof/>
          <w:kern w:val="2"/>
          <w14:ligatures w14:val="standardContextual"/>
        </w:rPr>
        <w:drawing>
          <wp:inline distT="0" distB="0" distL="0" distR="0" wp14:anchorId="30150A15" wp14:editId="323083CC">
            <wp:extent cx="5658141" cy="4667490"/>
            <wp:effectExtent l="0" t="0" r="0" b="0"/>
            <wp:docPr id="112050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03121" name=""/>
                    <pic:cNvPicPr/>
                  </pic:nvPicPr>
                  <pic:blipFill>
                    <a:blip r:embed="rId11"/>
                    <a:stretch>
                      <a:fillRect/>
                    </a:stretch>
                  </pic:blipFill>
                  <pic:spPr>
                    <a:xfrm>
                      <a:off x="0" y="0"/>
                      <a:ext cx="5658141" cy="4667490"/>
                    </a:xfrm>
                    <a:prstGeom prst="rect">
                      <a:avLst/>
                    </a:prstGeom>
                  </pic:spPr>
                </pic:pic>
              </a:graphicData>
            </a:graphic>
          </wp:inline>
        </w:drawing>
      </w:r>
    </w:p>
    <w:p w14:paraId="59BA5D3B" w14:textId="77777777" w:rsidR="004A66E3" w:rsidRDefault="004A66E3" w:rsidP="0093775A">
      <w:pPr>
        <w:spacing w:after="0" w:line="360" w:lineRule="auto"/>
        <w:rPr>
          <w:rFonts w:ascii="Times New Roman" w:hAnsi="Times New Roman" w:cs="Times New Roman"/>
          <w:kern w:val="2"/>
          <w14:ligatures w14:val="standardContextual"/>
        </w:rPr>
      </w:pPr>
    </w:p>
    <w:p w14:paraId="1213F066" w14:textId="33AA172E" w:rsidR="008B0567" w:rsidRDefault="008E53B9" w:rsidP="008A1428">
      <w:pPr>
        <w:spacing w:after="0" w:line="360" w:lineRule="auto"/>
        <w:rPr>
          <w:rFonts w:ascii="Times New Roman" w:hAnsi="Times New Roman" w:cs="Times New Roman"/>
          <w:kern w:val="2"/>
          <w14:ligatures w14:val="standardContextual"/>
        </w:rPr>
      </w:pPr>
      <w:r w:rsidRPr="00DB6357">
        <w:rPr>
          <w:rFonts w:ascii="Times New Roman" w:hAnsi="Times New Roman" w:cs="Times New Roman"/>
          <w:b/>
          <w:bCs/>
          <w:kern w:val="2"/>
          <w14:ligatures w14:val="standardContextual"/>
        </w:rPr>
        <w:t>Supplementary Figure S</w:t>
      </w:r>
      <w:r w:rsidR="008B0567">
        <w:rPr>
          <w:rFonts w:ascii="Times New Roman" w:hAnsi="Times New Roman" w:cs="Times New Roman"/>
          <w:b/>
          <w:bCs/>
          <w:kern w:val="2"/>
          <w14:ligatures w14:val="standardContextual"/>
        </w:rPr>
        <w:t>4</w:t>
      </w:r>
      <w:r>
        <w:rPr>
          <w:rFonts w:ascii="Times New Roman" w:hAnsi="Times New Roman" w:cs="Times New Roman"/>
          <w:kern w:val="2"/>
          <w14:ligatures w14:val="standardContextual"/>
        </w:rPr>
        <w:t xml:space="preserve">. Forest plot of duration of diarrhea </w:t>
      </w:r>
      <w:r w:rsidR="005C6070">
        <w:rPr>
          <w:rFonts w:ascii="Times New Roman" w:hAnsi="Times New Roman" w:cs="Times New Roman"/>
          <w:kern w:val="2"/>
          <w14:ligatures w14:val="standardContextual"/>
        </w:rPr>
        <w:t xml:space="preserve">(days) </w:t>
      </w:r>
      <w:r>
        <w:rPr>
          <w:rFonts w:ascii="Times New Roman" w:hAnsi="Times New Roman" w:cs="Times New Roman"/>
          <w:kern w:val="2"/>
          <w14:ligatures w14:val="standardContextual"/>
        </w:rPr>
        <w:t xml:space="preserve">for </w:t>
      </w:r>
      <w:r w:rsidRPr="00DB6357">
        <w:rPr>
          <w:rFonts w:ascii="Times New Roman" w:hAnsi="Times New Roman" w:cs="Times New Roman"/>
          <w:i/>
          <w:iCs/>
          <w:kern w:val="2"/>
          <w14:ligatures w14:val="standardContextual"/>
        </w:rPr>
        <w:t>S. boula</w:t>
      </w:r>
      <w:r w:rsidRPr="008A1428">
        <w:rPr>
          <w:rFonts w:ascii="Times New Roman" w:hAnsi="Times New Roman" w:cs="Times New Roman"/>
          <w:i/>
          <w:iCs/>
          <w:kern w:val="2"/>
          <w14:ligatures w14:val="standardContextual"/>
        </w:rPr>
        <w:t xml:space="preserve">rdii </w:t>
      </w:r>
      <w:r>
        <w:rPr>
          <w:rFonts w:ascii="Times New Roman" w:hAnsi="Times New Roman" w:cs="Times New Roman"/>
          <w:kern w:val="2"/>
          <w14:ligatures w14:val="standardContextual"/>
        </w:rPr>
        <w:t xml:space="preserve">compared to controls by days </w:t>
      </w:r>
      <w:r w:rsidR="008A1428" w:rsidRPr="008A1428">
        <w:rPr>
          <w:rFonts w:ascii="Times New Roman" w:hAnsi="Times New Roman" w:cs="Times New Roman"/>
          <w:i/>
          <w:iCs/>
          <w:kern w:val="2"/>
          <w14:ligatures w14:val="standardContextual"/>
        </w:rPr>
        <w:t>S. boulardii</w:t>
      </w:r>
      <w:r w:rsidR="008A1428">
        <w:rPr>
          <w:rFonts w:ascii="Times New Roman" w:hAnsi="Times New Roman" w:cs="Times New Roman"/>
          <w:kern w:val="2"/>
          <w14:ligatures w14:val="standardContextual"/>
        </w:rPr>
        <w:t xml:space="preserve"> given.</w:t>
      </w:r>
      <w:r w:rsidR="00E902E4">
        <w:rPr>
          <w:rFonts w:ascii="Times New Roman" w:hAnsi="Times New Roman" w:cs="Times New Roman"/>
          <w:kern w:val="2"/>
          <w14:ligatures w14:val="standardContextual"/>
        </w:rPr>
        <w:t xml:space="preserve"> </w:t>
      </w:r>
      <w:r w:rsidR="00E902E4" w:rsidRPr="00414638">
        <w:rPr>
          <w:rFonts w:ascii="Times New Roman" w:hAnsi="Times New Roman" w:cs="Times New Roman"/>
          <w:b/>
          <w:bCs/>
          <w:kern w:val="2"/>
          <w14:ligatures w14:val="standardContextual"/>
        </w:rPr>
        <w:t>Abbreviations</w:t>
      </w:r>
      <w:r w:rsidR="00E902E4">
        <w:rPr>
          <w:rFonts w:ascii="Times New Roman" w:hAnsi="Times New Roman" w:cs="Times New Roman"/>
          <w:kern w:val="2"/>
          <w14:ligatures w14:val="standardContextual"/>
        </w:rPr>
        <w:t xml:space="preserve">: CI, confidence interval; DL, </w:t>
      </w:r>
      <w:proofErr w:type="spellStart"/>
      <w:r w:rsidR="00E902E4">
        <w:rPr>
          <w:rFonts w:ascii="Times New Roman" w:hAnsi="Times New Roman" w:cs="Times New Roman"/>
          <w:kern w:val="2"/>
          <w14:ligatures w14:val="standardContextual"/>
        </w:rPr>
        <w:t>DerSimonian</w:t>
      </w:r>
      <w:proofErr w:type="spellEnd"/>
      <w:r w:rsidR="00E902E4">
        <w:rPr>
          <w:rFonts w:ascii="Times New Roman" w:hAnsi="Times New Roman" w:cs="Times New Roman"/>
          <w:kern w:val="2"/>
          <w14:ligatures w14:val="standardContextual"/>
        </w:rPr>
        <w:t>-Lai</w:t>
      </w:r>
      <w:r w:rsidR="00915529">
        <w:rPr>
          <w:rFonts w:ascii="Times New Roman" w:hAnsi="Times New Roman" w:cs="Times New Roman"/>
          <w:kern w:val="2"/>
          <w14:ligatures w14:val="standardContextual"/>
        </w:rPr>
        <w:t>rd estimate</w:t>
      </w:r>
      <w:r w:rsidR="00E902E4">
        <w:rPr>
          <w:rFonts w:ascii="Times New Roman" w:hAnsi="Times New Roman" w:cs="Times New Roman"/>
          <w:kern w:val="2"/>
          <w14:ligatures w14:val="standardContextual"/>
        </w:rPr>
        <w:t>; Ref, reference; SMD, standardized mean difference.</w:t>
      </w:r>
    </w:p>
    <w:p w14:paraId="161F34F4" w14:textId="77777777" w:rsidR="008B0567" w:rsidRDefault="008B0567">
      <w:pPr>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330F250E" w14:textId="77777777" w:rsidR="008B0567" w:rsidRDefault="008B0567" w:rsidP="008B0567">
      <w:pPr>
        <w:rPr>
          <w:rFonts w:ascii="Times New Roman" w:hAnsi="Times New Roman" w:cs="Times New Roman"/>
          <w:kern w:val="2"/>
          <w14:ligatures w14:val="standardContextual"/>
        </w:rPr>
      </w:pPr>
    </w:p>
    <w:p w14:paraId="670D492C" w14:textId="77777777" w:rsidR="008B0567" w:rsidRDefault="008B0567" w:rsidP="008B0567">
      <w:pPr>
        <w:rPr>
          <w:rFonts w:ascii="Times New Roman" w:hAnsi="Times New Roman" w:cs="Times New Roman"/>
          <w:kern w:val="2"/>
          <w14:ligatures w14:val="standardContextual"/>
        </w:rPr>
      </w:pPr>
      <w:r>
        <w:rPr>
          <w:noProof/>
          <w14:ligatures w14:val="standardContextual"/>
        </w:rPr>
        <w:drawing>
          <wp:anchor distT="0" distB="0" distL="114300" distR="114300" simplePos="0" relativeHeight="251722752" behindDoc="0" locked="0" layoutInCell="1" allowOverlap="1" wp14:anchorId="3B9E35D1" wp14:editId="3F836340">
            <wp:simplePos x="0" y="0"/>
            <wp:positionH relativeFrom="column">
              <wp:posOffset>314803</wp:posOffset>
            </wp:positionH>
            <wp:positionV relativeFrom="paragraph">
              <wp:posOffset>424158</wp:posOffset>
            </wp:positionV>
            <wp:extent cx="5943600" cy="3354705"/>
            <wp:effectExtent l="0" t="0" r="0" b="0"/>
            <wp:wrapThrough wrapText="bothSides">
              <wp:wrapPolygon edited="0">
                <wp:start x="0" y="0"/>
                <wp:lineTo x="0" y="21465"/>
                <wp:lineTo x="21531" y="21465"/>
                <wp:lineTo x="21531" y="0"/>
                <wp:lineTo x="0" y="0"/>
              </wp:wrapPolygon>
            </wp:wrapThrough>
            <wp:docPr id="499518323"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18323" name="Picture 1" descr="A diagram of a graph&#10;&#10;Description automatically generated"/>
                    <pic:cNvPicPr/>
                  </pic:nvPicPr>
                  <pic:blipFill>
                    <a:blip r:embed="rId12"/>
                    <a:stretch>
                      <a:fillRect/>
                    </a:stretch>
                  </pic:blipFill>
                  <pic:spPr>
                    <a:xfrm>
                      <a:off x="0" y="0"/>
                      <a:ext cx="5943600" cy="3354705"/>
                    </a:xfrm>
                    <a:prstGeom prst="rect">
                      <a:avLst/>
                    </a:prstGeom>
                  </pic:spPr>
                </pic:pic>
              </a:graphicData>
            </a:graphic>
          </wp:anchor>
        </w:drawing>
      </w:r>
    </w:p>
    <w:p w14:paraId="03BD1AF1" w14:textId="77777777" w:rsidR="008B0567" w:rsidRDefault="008B0567" w:rsidP="008B0567">
      <w:pPr>
        <w:rPr>
          <w:rFonts w:ascii="Times New Roman" w:hAnsi="Times New Roman" w:cs="Times New Roman"/>
          <w:kern w:val="2"/>
          <w14:ligatures w14:val="standardContextual"/>
        </w:rPr>
      </w:pPr>
    </w:p>
    <w:p w14:paraId="08BF4FFE" w14:textId="77777777" w:rsidR="008B0567" w:rsidRDefault="008B0567" w:rsidP="008B0567">
      <w:pPr>
        <w:rPr>
          <w:rFonts w:ascii="Times New Roman" w:hAnsi="Times New Roman" w:cs="Times New Roman"/>
          <w:kern w:val="2"/>
          <w14:ligatures w14:val="standardContextual"/>
        </w:rPr>
      </w:pPr>
    </w:p>
    <w:p w14:paraId="2E6C7ED8" w14:textId="77777777" w:rsidR="008B0567" w:rsidRDefault="008B0567" w:rsidP="008B0567">
      <w:pPr>
        <w:rPr>
          <w:rFonts w:ascii="Times New Roman" w:hAnsi="Times New Roman" w:cs="Times New Roman"/>
          <w:kern w:val="2"/>
          <w14:ligatures w14:val="standardContextual"/>
        </w:rPr>
      </w:pPr>
    </w:p>
    <w:p w14:paraId="134AE775" w14:textId="0442A8AD" w:rsidR="008B0567" w:rsidRDefault="008B0567" w:rsidP="008B0567">
      <w:pPr>
        <w:spacing w:after="0" w:line="360" w:lineRule="auto"/>
        <w:rPr>
          <w:rFonts w:ascii="Times New Roman" w:hAnsi="Times New Roman" w:cs="Times New Roman"/>
          <w:kern w:val="2"/>
          <w14:ligatures w14:val="standardContextual"/>
        </w:rPr>
      </w:pPr>
      <w:r w:rsidRPr="00FE5F8A">
        <w:rPr>
          <w:rFonts w:ascii="Times New Roman" w:hAnsi="Times New Roman" w:cs="Times New Roman"/>
          <w:b/>
          <w:bCs/>
          <w:kern w:val="2"/>
          <w14:ligatures w14:val="standardContextual"/>
        </w:rPr>
        <w:t>Supplementary Figure S</w:t>
      </w:r>
      <w:r>
        <w:rPr>
          <w:rFonts w:ascii="Times New Roman" w:hAnsi="Times New Roman" w:cs="Times New Roman"/>
          <w:b/>
          <w:bCs/>
          <w:kern w:val="2"/>
          <w14:ligatures w14:val="standardContextual"/>
        </w:rPr>
        <w:t>5</w:t>
      </w:r>
      <w:r>
        <w:rPr>
          <w:rFonts w:ascii="Times New Roman" w:hAnsi="Times New Roman" w:cs="Times New Roman"/>
          <w:kern w:val="2"/>
          <w14:ligatures w14:val="standardContextual"/>
        </w:rPr>
        <w:t>.</w:t>
      </w:r>
      <w:r w:rsidRPr="00FE5F8A">
        <w:rPr>
          <w:rFonts w:ascii="Times New Roman" w:hAnsi="Times New Roman" w:cs="Times New Roman"/>
          <w:kern w:val="2"/>
          <w14:ligatures w14:val="standardContextual"/>
        </w:rPr>
        <w:t xml:space="preserve"> Forest plot of </w:t>
      </w:r>
      <w:r>
        <w:rPr>
          <w:rFonts w:ascii="Times New Roman" w:hAnsi="Times New Roman" w:cs="Times New Roman"/>
          <w:kern w:val="2"/>
          <w14:ligatures w14:val="standardContextual"/>
        </w:rPr>
        <w:t xml:space="preserve">risk of </w:t>
      </w:r>
      <w:r w:rsidR="002B7453">
        <w:rPr>
          <w:rFonts w:ascii="Times New Roman" w:hAnsi="Times New Roman" w:cs="Times New Roman"/>
          <w:kern w:val="2"/>
          <w14:ligatures w14:val="standardContextual"/>
        </w:rPr>
        <w:t xml:space="preserve">any reported </w:t>
      </w:r>
      <w:r>
        <w:rPr>
          <w:rFonts w:ascii="Times New Roman" w:hAnsi="Times New Roman" w:cs="Times New Roman"/>
          <w:kern w:val="2"/>
          <w14:ligatures w14:val="standardContextual"/>
        </w:rPr>
        <w:t xml:space="preserve">adverse events for </w:t>
      </w:r>
      <w:r w:rsidRPr="00AB4757">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CNCM I-745 compared to controls. </w:t>
      </w:r>
      <w:r w:rsidRPr="00414638">
        <w:rPr>
          <w:rFonts w:ascii="Times New Roman" w:hAnsi="Times New Roman" w:cs="Times New Roman"/>
          <w:b/>
          <w:bCs/>
          <w:kern w:val="2"/>
          <w14:ligatures w14:val="standardContextual"/>
        </w:rPr>
        <w:t>Abbreviations</w:t>
      </w:r>
      <w:r>
        <w:rPr>
          <w:rFonts w:ascii="Times New Roman" w:hAnsi="Times New Roman" w:cs="Times New Roman"/>
          <w:kern w:val="2"/>
          <w14:ligatures w14:val="standardContextual"/>
        </w:rPr>
        <w:t>: CI, confidence interval; Ref, reference</w:t>
      </w:r>
    </w:p>
    <w:p w14:paraId="77EEE2CC" w14:textId="77777777" w:rsidR="008A1428" w:rsidRDefault="008A1428" w:rsidP="008A1428">
      <w:pPr>
        <w:spacing w:after="0" w:line="360" w:lineRule="auto"/>
        <w:rPr>
          <w:rFonts w:ascii="Times New Roman" w:hAnsi="Times New Roman" w:cs="Times New Roman"/>
          <w:kern w:val="2"/>
          <w14:ligatures w14:val="standardContextual"/>
        </w:rPr>
      </w:pPr>
    </w:p>
    <w:p w14:paraId="72C986E5" w14:textId="3AD82BC5" w:rsidR="00FE5F8A" w:rsidRDefault="00FE5F8A" w:rsidP="008A1428">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br w:type="page"/>
      </w:r>
    </w:p>
    <w:p w14:paraId="3848E46C" w14:textId="1D9C32EA" w:rsidR="000C7E30" w:rsidRPr="00FC45D3" w:rsidRDefault="000C7E30" w:rsidP="000C7E30">
      <w:pPr>
        <w:rPr>
          <w:rFonts w:ascii="Times New Roman" w:hAnsi="Times New Roman" w:cs="Times New Roman"/>
          <w:kern w:val="2"/>
          <w:sz w:val="24"/>
          <w:szCs w:val="24"/>
          <w14:ligatures w14:val="standardContextual"/>
        </w:rPr>
      </w:pPr>
      <w:r w:rsidRPr="00FC45D3">
        <w:rPr>
          <w:rFonts w:ascii="Times New Roman" w:hAnsi="Times New Roman" w:cs="Times New Roman"/>
          <w:b/>
          <w:bCs/>
          <w:kern w:val="2"/>
          <w:sz w:val="24"/>
          <w:szCs w:val="24"/>
          <w14:ligatures w14:val="standardContextual"/>
        </w:rPr>
        <w:lastRenderedPageBreak/>
        <w:t>Supplementary Table</w:t>
      </w:r>
      <w:r w:rsidR="00EC57B0">
        <w:rPr>
          <w:rFonts w:ascii="Times New Roman" w:hAnsi="Times New Roman" w:cs="Times New Roman"/>
          <w:b/>
          <w:bCs/>
          <w:kern w:val="2"/>
          <w:sz w:val="24"/>
          <w:szCs w:val="24"/>
          <w14:ligatures w14:val="standardContextual"/>
        </w:rPr>
        <w:t xml:space="preserve"> S</w:t>
      </w:r>
      <w:r w:rsidRPr="00FC45D3">
        <w:rPr>
          <w:rFonts w:ascii="Times New Roman" w:hAnsi="Times New Roman" w:cs="Times New Roman"/>
          <w:b/>
          <w:bCs/>
          <w:kern w:val="2"/>
          <w:sz w:val="24"/>
          <w:szCs w:val="24"/>
          <w14:ligatures w14:val="standardContextual"/>
        </w:rPr>
        <w:t>1.</w:t>
      </w:r>
      <w:r w:rsidRPr="00FC45D3">
        <w:rPr>
          <w:rFonts w:ascii="Times New Roman" w:hAnsi="Times New Roman" w:cs="Times New Roman"/>
          <w:kern w:val="2"/>
          <w:sz w:val="24"/>
          <w:szCs w:val="24"/>
          <w14:ligatures w14:val="standardContextual"/>
        </w:rPr>
        <w:t xml:space="preserve"> PRISMA </w:t>
      </w:r>
      <w:r w:rsidR="00361A7D">
        <w:rPr>
          <w:rFonts w:ascii="Times New Roman" w:hAnsi="Times New Roman" w:cs="Times New Roman"/>
          <w:kern w:val="2"/>
          <w:sz w:val="24"/>
          <w:szCs w:val="24"/>
          <w14:ligatures w14:val="standardContextual"/>
        </w:rPr>
        <w:t xml:space="preserve">2020 </w:t>
      </w:r>
      <w:r w:rsidRPr="00FC45D3">
        <w:rPr>
          <w:rFonts w:ascii="Times New Roman" w:hAnsi="Times New Roman" w:cs="Times New Roman"/>
          <w:kern w:val="2"/>
          <w:sz w:val="24"/>
          <w:szCs w:val="24"/>
          <w14:ligatures w14:val="standardContextual"/>
        </w:rPr>
        <w:t>Checklist</w:t>
      </w:r>
    </w:p>
    <w:p w14:paraId="0BA1C149" w14:textId="77777777" w:rsidR="00FC45D3" w:rsidRDefault="00FC45D3" w:rsidP="000C7E30">
      <w:pPr>
        <w:rPr>
          <w:rFonts w:ascii="Times New Roman" w:hAnsi="Times New Roman" w:cs="Times New Roman"/>
          <w:kern w:val="2"/>
          <w14:ligatures w14:val="standardContextual"/>
        </w:rPr>
      </w:pPr>
    </w:p>
    <w:tbl>
      <w:tblPr>
        <w:tblW w:w="10170" w:type="dxa"/>
        <w:tblBorders>
          <w:top w:val="nil"/>
          <w:left w:val="nil"/>
          <w:bottom w:val="nil"/>
          <w:right w:val="nil"/>
        </w:tblBorders>
        <w:tblLayout w:type="fixed"/>
        <w:tblLook w:val="0000" w:firstRow="0" w:lastRow="0" w:firstColumn="0" w:lastColumn="0" w:noHBand="0" w:noVBand="0"/>
      </w:tblPr>
      <w:tblGrid>
        <w:gridCol w:w="1475"/>
        <w:gridCol w:w="679"/>
        <w:gridCol w:w="6570"/>
        <w:gridCol w:w="1440"/>
        <w:gridCol w:w="6"/>
      </w:tblGrid>
      <w:tr w:rsidR="00FC45D3" w:rsidRPr="00FC45D3" w14:paraId="21304B72" w14:textId="77777777" w:rsidTr="004B063D">
        <w:trPr>
          <w:gridAfter w:val="1"/>
          <w:wAfter w:w="6" w:type="dxa"/>
          <w:trHeight w:val="64"/>
        </w:trPr>
        <w:tc>
          <w:tcPr>
            <w:tcW w:w="1475" w:type="dxa"/>
            <w:tcBorders>
              <w:top w:val="double" w:sz="5" w:space="0" w:color="000000"/>
              <w:left w:val="single" w:sz="5" w:space="0" w:color="000000"/>
              <w:bottom w:val="double" w:sz="2" w:space="0" w:color="FFFFCC"/>
              <w:right w:val="single" w:sz="5" w:space="0" w:color="000000"/>
            </w:tcBorders>
            <w:shd w:val="clear" w:color="auto" w:fill="CCCCFF"/>
            <w:vAlign w:val="center"/>
          </w:tcPr>
          <w:p w14:paraId="686F3312" w14:textId="77777777" w:rsidR="00FC45D3" w:rsidRPr="00FC45D3" w:rsidRDefault="00FC45D3" w:rsidP="00FC45D3">
            <w:pPr>
              <w:rPr>
                <w:rFonts w:ascii="Times New Roman" w:hAnsi="Times New Roman" w:cs="Times New Roman"/>
                <w:kern w:val="2"/>
                <w:lang w:val="en-CA"/>
                <w14:ligatures w14:val="standardContextual"/>
              </w:rPr>
            </w:pPr>
            <w:bookmarkStart w:id="0" w:name="_Hlk170747336"/>
            <w:r w:rsidRPr="00FC45D3">
              <w:rPr>
                <w:rFonts w:ascii="Times New Roman" w:hAnsi="Times New Roman" w:cs="Times New Roman"/>
                <w:b/>
                <w:bCs/>
                <w:kern w:val="2"/>
                <w:lang w:val="en-CA"/>
                <w14:ligatures w14:val="standardContextual"/>
              </w:rPr>
              <w:t xml:space="preserve">Section and Topic </w:t>
            </w:r>
          </w:p>
        </w:tc>
        <w:tc>
          <w:tcPr>
            <w:tcW w:w="679" w:type="dxa"/>
            <w:tcBorders>
              <w:top w:val="double" w:sz="5" w:space="0" w:color="000000"/>
              <w:left w:val="single" w:sz="5" w:space="0" w:color="000000"/>
              <w:bottom w:val="double" w:sz="2" w:space="0" w:color="FFFFCC"/>
              <w:right w:val="single" w:sz="5" w:space="0" w:color="000000"/>
            </w:tcBorders>
            <w:shd w:val="clear" w:color="auto" w:fill="CCCCFF"/>
            <w:vAlign w:val="center"/>
          </w:tcPr>
          <w:p w14:paraId="0D0727B0" w14:textId="77777777" w:rsidR="00FC45D3" w:rsidRPr="00FC45D3" w:rsidRDefault="00FC45D3" w:rsidP="00FC45D3">
            <w:pPr>
              <w:rPr>
                <w:rFonts w:ascii="Times New Roman" w:hAnsi="Times New Roman" w:cs="Times New Roman"/>
                <w:b/>
                <w:bCs/>
                <w:kern w:val="2"/>
                <w:lang w:val="en-CA"/>
                <w14:ligatures w14:val="standardContextual"/>
              </w:rPr>
            </w:pPr>
            <w:r w:rsidRPr="00FC45D3">
              <w:rPr>
                <w:rFonts w:ascii="Times New Roman" w:hAnsi="Times New Roman" w:cs="Times New Roman"/>
                <w:b/>
                <w:bCs/>
                <w:kern w:val="2"/>
                <w:lang w:val="en-CA"/>
                <w14:ligatures w14:val="standardContextual"/>
              </w:rPr>
              <w:t>Item #</w:t>
            </w:r>
          </w:p>
        </w:tc>
        <w:tc>
          <w:tcPr>
            <w:tcW w:w="6570" w:type="dxa"/>
            <w:tcBorders>
              <w:top w:val="double" w:sz="5" w:space="0" w:color="000000"/>
              <w:left w:val="single" w:sz="5" w:space="0" w:color="000000"/>
              <w:bottom w:val="double" w:sz="5" w:space="0" w:color="000000"/>
              <w:right w:val="single" w:sz="5" w:space="0" w:color="000000"/>
            </w:tcBorders>
            <w:shd w:val="clear" w:color="auto" w:fill="CCCCFF"/>
            <w:vAlign w:val="center"/>
          </w:tcPr>
          <w:p w14:paraId="668A3EDC" w14:textId="77777777" w:rsidR="00FC45D3" w:rsidRPr="00FC45D3" w:rsidRDefault="00FC45D3" w:rsidP="00FC45D3">
            <w:pPr>
              <w:rPr>
                <w:rFonts w:ascii="Times New Roman" w:hAnsi="Times New Roman" w:cs="Times New Roman"/>
                <w:kern w:val="2"/>
                <w:lang w:val="en-CA"/>
                <w14:ligatures w14:val="standardContextual"/>
              </w:rPr>
            </w:pPr>
            <w:r w:rsidRPr="00FC45D3">
              <w:rPr>
                <w:rFonts w:ascii="Times New Roman" w:hAnsi="Times New Roman" w:cs="Times New Roman"/>
                <w:b/>
                <w:bCs/>
                <w:kern w:val="2"/>
                <w:lang w:val="en-CA"/>
                <w14:ligatures w14:val="standardContextual"/>
              </w:rPr>
              <w:t xml:space="preserve">Checklist item </w:t>
            </w:r>
          </w:p>
        </w:tc>
        <w:tc>
          <w:tcPr>
            <w:tcW w:w="1440" w:type="dxa"/>
            <w:tcBorders>
              <w:top w:val="double" w:sz="5" w:space="0" w:color="000000"/>
              <w:left w:val="single" w:sz="5" w:space="0" w:color="000000"/>
              <w:bottom w:val="double" w:sz="5" w:space="0" w:color="000000"/>
              <w:right w:val="single" w:sz="5" w:space="0" w:color="000000"/>
            </w:tcBorders>
            <w:shd w:val="clear" w:color="auto" w:fill="CCCCFF"/>
            <w:vAlign w:val="center"/>
          </w:tcPr>
          <w:p w14:paraId="609A7967" w14:textId="17AF8931" w:rsidR="00FC45D3" w:rsidRPr="00FC45D3" w:rsidRDefault="00FC45D3" w:rsidP="00FC45D3">
            <w:pPr>
              <w:rPr>
                <w:rFonts w:ascii="Times New Roman" w:hAnsi="Times New Roman" w:cs="Times New Roman"/>
                <w:kern w:val="2"/>
                <w:lang w:val="en-CA"/>
                <w14:ligatures w14:val="standardContextual"/>
              </w:rPr>
            </w:pPr>
            <w:r w:rsidRPr="00FC45D3">
              <w:rPr>
                <w:rFonts w:ascii="Times New Roman" w:hAnsi="Times New Roman" w:cs="Times New Roman"/>
                <w:b/>
                <w:bCs/>
                <w:kern w:val="2"/>
                <w:lang w:val="en-CA"/>
                <w14:ligatures w14:val="standardContextual"/>
              </w:rPr>
              <w:t xml:space="preserve">Location where item is reported </w:t>
            </w:r>
          </w:p>
        </w:tc>
      </w:tr>
      <w:tr w:rsidR="00FC45D3" w:rsidRPr="00FC45D3" w14:paraId="599F2693"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CB24E3"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TITLE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1052F574"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64B99859" w14:textId="77777777" w:rsidTr="004B063D">
        <w:trPr>
          <w:gridAfter w:val="1"/>
          <w:wAfter w:w="6" w:type="dxa"/>
          <w:trHeight w:val="47"/>
        </w:trPr>
        <w:tc>
          <w:tcPr>
            <w:tcW w:w="1475" w:type="dxa"/>
            <w:tcBorders>
              <w:top w:val="single" w:sz="5" w:space="0" w:color="000000"/>
              <w:left w:val="single" w:sz="5" w:space="0" w:color="000000"/>
              <w:bottom w:val="double" w:sz="2" w:space="0" w:color="FFFFCC"/>
              <w:right w:val="single" w:sz="5" w:space="0" w:color="000000"/>
            </w:tcBorders>
          </w:tcPr>
          <w:p w14:paraId="4997C18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Title </w:t>
            </w:r>
          </w:p>
        </w:tc>
        <w:tc>
          <w:tcPr>
            <w:tcW w:w="679" w:type="dxa"/>
            <w:tcBorders>
              <w:top w:val="single" w:sz="5" w:space="0" w:color="000000"/>
              <w:left w:val="single" w:sz="5" w:space="0" w:color="000000"/>
              <w:bottom w:val="double" w:sz="2" w:space="0" w:color="FFFFCC"/>
              <w:right w:val="single" w:sz="5" w:space="0" w:color="000000"/>
            </w:tcBorders>
          </w:tcPr>
          <w:p w14:paraId="5DE80FA3"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w:t>
            </w:r>
          </w:p>
        </w:tc>
        <w:tc>
          <w:tcPr>
            <w:tcW w:w="6570" w:type="dxa"/>
            <w:tcBorders>
              <w:top w:val="single" w:sz="5" w:space="0" w:color="000000"/>
              <w:left w:val="single" w:sz="5" w:space="0" w:color="000000"/>
              <w:bottom w:val="double" w:sz="5" w:space="0" w:color="000000"/>
              <w:right w:val="single" w:sz="5" w:space="0" w:color="000000"/>
            </w:tcBorders>
          </w:tcPr>
          <w:p w14:paraId="2AACD7E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Identify the report as a systematic review.</w:t>
            </w:r>
          </w:p>
        </w:tc>
        <w:tc>
          <w:tcPr>
            <w:tcW w:w="1440" w:type="dxa"/>
            <w:tcBorders>
              <w:top w:val="single" w:sz="5" w:space="0" w:color="000000"/>
              <w:left w:val="single" w:sz="5" w:space="0" w:color="000000"/>
              <w:bottom w:val="double" w:sz="5" w:space="0" w:color="000000"/>
              <w:right w:val="single" w:sz="5" w:space="0" w:color="000000"/>
            </w:tcBorders>
          </w:tcPr>
          <w:p w14:paraId="43E28949" w14:textId="299C9D28" w:rsidR="00FC45D3" w:rsidRPr="00A27902" w:rsidRDefault="009D4999"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w:t>
            </w:r>
          </w:p>
        </w:tc>
      </w:tr>
      <w:tr w:rsidR="00FC45D3" w:rsidRPr="00FC45D3" w14:paraId="4A6680BB"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167E93"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ABSTRACT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5D02AAFD"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3E3B4506" w14:textId="77777777" w:rsidTr="004B063D">
        <w:trPr>
          <w:gridAfter w:val="1"/>
          <w:wAfter w:w="6" w:type="dxa"/>
          <w:trHeight w:val="47"/>
        </w:trPr>
        <w:tc>
          <w:tcPr>
            <w:tcW w:w="1475" w:type="dxa"/>
            <w:tcBorders>
              <w:top w:val="single" w:sz="5" w:space="0" w:color="000000"/>
              <w:left w:val="single" w:sz="5" w:space="0" w:color="000000"/>
              <w:bottom w:val="double" w:sz="2" w:space="0" w:color="FFFFCC"/>
              <w:right w:val="single" w:sz="5" w:space="0" w:color="000000"/>
            </w:tcBorders>
          </w:tcPr>
          <w:p w14:paraId="5965511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Abstract </w:t>
            </w:r>
          </w:p>
        </w:tc>
        <w:tc>
          <w:tcPr>
            <w:tcW w:w="679" w:type="dxa"/>
            <w:tcBorders>
              <w:top w:val="single" w:sz="5" w:space="0" w:color="000000"/>
              <w:left w:val="single" w:sz="5" w:space="0" w:color="000000"/>
              <w:bottom w:val="double" w:sz="2" w:space="0" w:color="FFFFCC"/>
              <w:right w:val="single" w:sz="5" w:space="0" w:color="000000"/>
            </w:tcBorders>
          </w:tcPr>
          <w:p w14:paraId="1EE499F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w:t>
            </w:r>
          </w:p>
        </w:tc>
        <w:tc>
          <w:tcPr>
            <w:tcW w:w="6570" w:type="dxa"/>
            <w:tcBorders>
              <w:top w:val="single" w:sz="5" w:space="0" w:color="000000"/>
              <w:left w:val="single" w:sz="5" w:space="0" w:color="000000"/>
              <w:bottom w:val="double" w:sz="5" w:space="0" w:color="000000"/>
              <w:right w:val="single" w:sz="5" w:space="0" w:color="000000"/>
            </w:tcBorders>
          </w:tcPr>
          <w:p w14:paraId="42F2DAC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See the PRISMA 2020 for Abstracts checklist.</w:t>
            </w:r>
          </w:p>
        </w:tc>
        <w:tc>
          <w:tcPr>
            <w:tcW w:w="1440" w:type="dxa"/>
            <w:tcBorders>
              <w:top w:val="single" w:sz="5" w:space="0" w:color="000000"/>
              <w:left w:val="single" w:sz="5" w:space="0" w:color="000000"/>
              <w:bottom w:val="double" w:sz="5" w:space="0" w:color="000000"/>
              <w:right w:val="single" w:sz="5" w:space="0" w:color="000000"/>
            </w:tcBorders>
          </w:tcPr>
          <w:p w14:paraId="79BF62B9" w14:textId="7CE09095" w:rsidR="00FC45D3" w:rsidRPr="00A27902" w:rsidRDefault="00C40C08"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w:t>
            </w:r>
          </w:p>
        </w:tc>
      </w:tr>
      <w:tr w:rsidR="00FC45D3" w:rsidRPr="00FC45D3" w14:paraId="0715279E"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D3CDBA"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INTRODUCTION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1288042F"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4E816B7B"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519D86C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Rationale </w:t>
            </w:r>
          </w:p>
        </w:tc>
        <w:tc>
          <w:tcPr>
            <w:tcW w:w="679" w:type="dxa"/>
            <w:tcBorders>
              <w:top w:val="single" w:sz="5" w:space="0" w:color="000000"/>
              <w:left w:val="single" w:sz="5" w:space="0" w:color="000000"/>
              <w:bottom w:val="single" w:sz="5" w:space="0" w:color="000000"/>
              <w:right w:val="single" w:sz="5" w:space="0" w:color="000000"/>
            </w:tcBorders>
          </w:tcPr>
          <w:p w14:paraId="23486AD8"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3</w:t>
            </w:r>
          </w:p>
        </w:tc>
        <w:tc>
          <w:tcPr>
            <w:tcW w:w="6570" w:type="dxa"/>
            <w:tcBorders>
              <w:top w:val="single" w:sz="5" w:space="0" w:color="000000"/>
              <w:left w:val="single" w:sz="5" w:space="0" w:color="000000"/>
              <w:bottom w:val="single" w:sz="5" w:space="0" w:color="000000"/>
              <w:right w:val="single" w:sz="5" w:space="0" w:color="000000"/>
            </w:tcBorders>
          </w:tcPr>
          <w:p w14:paraId="2C379F2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the rationale for the review in the context of existing knowledge.</w:t>
            </w:r>
          </w:p>
        </w:tc>
        <w:tc>
          <w:tcPr>
            <w:tcW w:w="1440" w:type="dxa"/>
            <w:tcBorders>
              <w:top w:val="single" w:sz="5" w:space="0" w:color="000000"/>
              <w:left w:val="single" w:sz="5" w:space="0" w:color="000000"/>
              <w:bottom w:val="single" w:sz="5" w:space="0" w:color="000000"/>
              <w:right w:val="single" w:sz="5" w:space="0" w:color="000000"/>
            </w:tcBorders>
          </w:tcPr>
          <w:p w14:paraId="6CE2A92F" w14:textId="187F7CBF"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2</w:t>
            </w:r>
          </w:p>
        </w:tc>
      </w:tr>
      <w:tr w:rsidR="00FC45D3" w:rsidRPr="00FC45D3" w14:paraId="5DF72817" w14:textId="77777777" w:rsidTr="004B063D">
        <w:trPr>
          <w:gridAfter w:val="1"/>
          <w:wAfter w:w="6" w:type="dxa"/>
          <w:trHeight w:val="47"/>
        </w:trPr>
        <w:tc>
          <w:tcPr>
            <w:tcW w:w="1475" w:type="dxa"/>
            <w:tcBorders>
              <w:top w:val="single" w:sz="5" w:space="0" w:color="000000"/>
              <w:left w:val="single" w:sz="5" w:space="0" w:color="000000"/>
              <w:bottom w:val="double" w:sz="2" w:space="0" w:color="FFFFCC"/>
              <w:right w:val="single" w:sz="5" w:space="0" w:color="000000"/>
            </w:tcBorders>
          </w:tcPr>
          <w:p w14:paraId="56052DD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Objectives </w:t>
            </w:r>
          </w:p>
        </w:tc>
        <w:tc>
          <w:tcPr>
            <w:tcW w:w="679" w:type="dxa"/>
            <w:tcBorders>
              <w:top w:val="single" w:sz="5" w:space="0" w:color="000000"/>
              <w:left w:val="single" w:sz="5" w:space="0" w:color="000000"/>
              <w:bottom w:val="double" w:sz="2" w:space="0" w:color="FFFFCC"/>
              <w:right w:val="single" w:sz="5" w:space="0" w:color="000000"/>
            </w:tcBorders>
          </w:tcPr>
          <w:p w14:paraId="1FBB867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4</w:t>
            </w:r>
          </w:p>
        </w:tc>
        <w:tc>
          <w:tcPr>
            <w:tcW w:w="6570" w:type="dxa"/>
            <w:tcBorders>
              <w:top w:val="single" w:sz="5" w:space="0" w:color="000000"/>
              <w:left w:val="single" w:sz="5" w:space="0" w:color="000000"/>
              <w:bottom w:val="double" w:sz="5" w:space="0" w:color="000000"/>
              <w:right w:val="single" w:sz="5" w:space="0" w:color="000000"/>
            </w:tcBorders>
          </w:tcPr>
          <w:p w14:paraId="782341E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Provide an explicit statement of the objective(s) or question(s) the review addresses.</w:t>
            </w:r>
          </w:p>
        </w:tc>
        <w:tc>
          <w:tcPr>
            <w:tcW w:w="1440" w:type="dxa"/>
            <w:tcBorders>
              <w:top w:val="single" w:sz="5" w:space="0" w:color="000000"/>
              <w:left w:val="single" w:sz="5" w:space="0" w:color="000000"/>
              <w:bottom w:val="double" w:sz="5" w:space="0" w:color="000000"/>
              <w:right w:val="single" w:sz="5" w:space="0" w:color="000000"/>
            </w:tcBorders>
          </w:tcPr>
          <w:p w14:paraId="7BA4023F" w14:textId="6DE15E1C"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2</w:t>
            </w:r>
          </w:p>
        </w:tc>
      </w:tr>
      <w:tr w:rsidR="00FC45D3" w:rsidRPr="00FC45D3" w14:paraId="47F9ECFB"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C9E84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METHODS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75E0B12C"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6AD06814"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5A0526B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Eligibility criteria </w:t>
            </w:r>
          </w:p>
        </w:tc>
        <w:tc>
          <w:tcPr>
            <w:tcW w:w="679" w:type="dxa"/>
            <w:tcBorders>
              <w:top w:val="single" w:sz="5" w:space="0" w:color="000000"/>
              <w:left w:val="single" w:sz="5" w:space="0" w:color="000000"/>
              <w:bottom w:val="single" w:sz="5" w:space="0" w:color="000000"/>
              <w:right w:val="single" w:sz="5" w:space="0" w:color="000000"/>
            </w:tcBorders>
          </w:tcPr>
          <w:p w14:paraId="12ABD41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5</w:t>
            </w:r>
          </w:p>
        </w:tc>
        <w:tc>
          <w:tcPr>
            <w:tcW w:w="6570" w:type="dxa"/>
            <w:tcBorders>
              <w:top w:val="single" w:sz="5" w:space="0" w:color="000000"/>
              <w:left w:val="single" w:sz="5" w:space="0" w:color="000000"/>
              <w:bottom w:val="single" w:sz="5" w:space="0" w:color="000000"/>
              <w:right w:val="single" w:sz="5" w:space="0" w:color="000000"/>
            </w:tcBorders>
          </w:tcPr>
          <w:p w14:paraId="64F3348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the inclusion and exclusion criteria for the review and how studies were grouped for the syntheses.</w:t>
            </w:r>
          </w:p>
        </w:tc>
        <w:tc>
          <w:tcPr>
            <w:tcW w:w="1440" w:type="dxa"/>
            <w:tcBorders>
              <w:top w:val="single" w:sz="5" w:space="0" w:color="000000"/>
              <w:left w:val="single" w:sz="5" w:space="0" w:color="000000"/>
              <w:bottom w:val="single" w:sz="5" w:space="0" w:color="000000"/>
              <w:right w:val="single" w:sz="5" w:space="0" w:color="000000"/>
            </w:tcBorders>
          </w:tcPr>
          <w:p w14:paraId="61328976" w14:textId="4A04CEBF"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p>
        </w:tc>
      </w:tr>
      <w:tr w:rsidR="00FC45D3" w:rsidRPr="00FC45D3" w14:paraId="127F710C" w14:textId="77777777" w:rsidTr="004B063D">
        <w:trPr>
          <w:gridAfter w:val="1"/>
          <w:wAfter w:w="6" w:type="dxa"/>
          <w:trHeight w:val="190"/>
        </w:trPr>
        <w:tc>
          <w:tcPr>
            <w:tcW w:w="1475" w:type="dxa"/>
            <w:tcBorders>
              <w:top w:val="single" w:sz="5" w:space="0" w:color="000000"/>
              <w:left w:val="single" w:sz="5" w:space="0" w:color="000000"/>
              <w:bottom w:val="single" w:sz="5" w:space="0" w:color="000000"/>
              <w:right w:val="single" w:sz="5" w:space="0" w:color="000000"/>
            </w:tcBorders>
          </w:tcPr>
          <w:p w14:paraId="5835BCE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Information sources </w:t>
            </w:r>
          </w:p>
        </w:tc>
        <w:tc>
          <w:tcPr>
            <w:tcW w:w="679" w:type="dxa"/>
            <w:tcBorders>
              <w:top w:val="single" w:sz="5" w:space="0" w:color="000000"/>
              <w:left w:val="single" w:sz="5" w:space="0" w:color="000000"/>
              <w:bottom w:val="single" w:sz="5" w:space="0" w:color="000000"/>
              <w:right w:val="single" w:sz="5" w:space="0" w:color="000000"/>
            </w:tcBorders>
          </w:tcPr>
          <w:p w14:paraId="209CCAA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6</w:t>
            </w:r>
          </w:p>
        </w:tc>
        <w:tc>
          <w:tcPr>
            <w:tcW w:w="6570" w:type="dxa"/>
            <w:tcBorders>
              <w:top w:val="single" w:sz="5" w:space="0" w:color="000000"/>
              <w:left w:val="single" w:sz="5" w:space="0" w:color="000000"/>
              <w:bottom w:val="single" w:sz="5" w:space="0" w:color="000000"/>
              <w:right w:val="single" w:sz="5" w:space="0" w:color="000000"/>
            </w:tcBorders>
          </w:tcPr>
          <w:p w14:paraId="3A172F4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all databases, registers, websites, organisations, reference lists and other sources searched or consulted to identify studies. Specify the date when each source was last searched or consulted.</w:t>
            </w:r>
          </w:p>
        </w:tc>
        <w:tc>
          <w:tcPr>
            <w:tcW w:w="1440" w:type="dxa"/>
            <w:tcBorders>
              <w:top w:val="single" w:sz="5" w:space="0" w:color="000000"/>
              <w:left w:val="single" w:sz="5" w:space="0" w:color="000000"/>
              <w:bottom w:val="single" w:sz="5" w:space="0" w:color="000000"/>
              <w:right w:val="single" w:sz="5" w:space="0" w:color="000000"/>
            </w:tcBorders>
          </w:tcPr>
          <w:p w14:paraId="267C8823" w14:textId="32C70974"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2</w:t>
            </w:r>
            <w:r w:rsidR="00CB0CE1">
              <w:rPr>
                <w:rFonts w:ascii="Times New Roman" w:hAnsi="Times New Roman" w:cs="Times New Roman"/>
                <w:kern w:val="2"/>
                <w:sz w:val="20"/>
                <w:szCs w:val="20"/>
                <w:lang w:val="en-CA"/>
                <w14:ligatures w14:val="standardContextual"/>
              </w:rPr>
              <w:t>-3</w:t>
            </w:r>
          </w:p>
        </w:tc>
      </w:tr>
      <w:tr w:rsidR="00FC45D3" w:rsidRPr="00FC45D3" w14:paraId="03A23DD7"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3E20940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Search strategy</w:t>
            </w:r>
          </w:p>
        </w:tc>
        <w:tc>
          <w:tcPr>
            <w:tcW w:w="679" w:type="dxa"/>
            <w:tcBorders>
              <w:top w:val="single" w:sz="5" w:space="0" w:color="000000"/>
              <w:left w:val="single" w:sz="5" w:space="0" w:color="000000"/>
              <w:bottom w:val="single" w:sz="5" w:space="0" w:color="000000"/>
              <w:right w:val="single" w:sz="5" w:space="0" w:color="000000"/>
            </w:tcBorders>
          </w:tcPr>
          <w:p w14:paraId="02DBB30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7</w:t>
            </w:r>
          </w:p>
        </w:tc>
        <w:tc>
          <w:tcPr>
            <w:tcW w:w="6570" w:type="dxa"/>
            <w:tcBorders>
              <w:top w:val="single" w:sz="5" w:space="0" w:color="000000"/>
              <w:left w:val="single" w:sz="5" w:space="0" w:color="000000"/>
              <w:bottom w:val="single" w:sz="5" w:space="0" w:color="000000"/>
              <w:right w:val="single" w:sz="5" w:space="0" w:color="000000"/>
            </w:tcBorders>
          </w:tcPr>
          <w:p w14:paraId="416ED46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the full search strategies for all databases, registers and websites, including any filters and limits used.</w:t>
            </w:r>
          </w:p>
        </w:tc>
        <w:tc>
          <w:tcPr>
            <w:tcW w:w="1440" w:type="dxa"/>
            <w:tcBorders>
              <w:top w:val="single" w:sz="5" w:space="0" w:color="000000"/>
              <w:left w:val="single" w:sz="5" w:space="0" w:color="000000"/>
              <w:bottom w:val="single" w:sz="5" w:space="0" w:color="000000"/>
              <w:right w:val="single" w:sz="5" w:space="0" w:color="000000"/>
            </w:tcBorders>
          </w:tcPr>
          <w:p w14:paraId="53D73F3F" w14:textId="18C26AA7" w:rsidR="00FC45D3" w:rsidRPr="00A27902" w:rsidRDefault="00565EEE"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Supp Table S2</w:t>
            </w:r>
          </w:p>
        </w:tc>
      </w:tr>
      <w:tr w:rsidR="00FC45D3" w:rsidRPr="00FC45D3" w14:paraId="73D58B61"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022B0E7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Selection process</w:t>
            </w:r>
          </w:p>
        </w:tc>
        <w:tc>
          <w:tcPr>
            <w:tcW w:w="679" w:type="dxa"/>
            <w:tcBorders>
              <w:top w:val="single" w:sz="5" w:space="0" w:color="000000"/>
              <w:left w:val="single" w:sz="5" w:space="0" w:color="000000"/>
              <w:bottom w:val="single" w:sz="5" w:space="0" w:color="000000"/>
              <w:right w:val="single" w:sz="5" w:space="0" w:color="000000"/>
            </w:tcBorders>
          </w:tcPr>
          <w:p w14:paraId="48D5B468"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8</w:t>
            </w:r>
          </w:p>
        </w:tc>
        <w:tc>
          <w:tcPr>
            <w:tcW w:w="6570" w:type="dxa"/>
            <w:tcBorders>
              <w:top w:val="single" w:sz="5" w:space="0" w:color="000000"/>
              <w:left w:val="single" w:sz="5" w:space="0" w:color="000000"/>
              <w:bottom w:val="single" w:sz="5" w:space="0" w:color="000000"/>
              <w:right w:val="single" w:sz="5" w:space="0" w:color="000000"/>
            </w:tcBorders>
          </w:tcPr>
          <w:p w14:paraId="4976CBD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40" w:type="dxa"/>
            <w:tcBorders>
              <w:top w:val="single" w:sz="5" w:space="0" w:color="000000"/>
              <w:left w:val="single" w:sz="5" w:space="0" w:color="000000"/>
              <w:bottom w:val="single" w:sz="5" w:space="0" w:color="000000"/>
              <w:right w:val="single" w:sz="5" w:space="0" w:color="000000"/>
            </w:tcBorders>
          </w:tcPr>
          <w:p w14:paraId="6D7670E2" w14:textId="76B2D939"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p>
        </w:tc>
      </w:tr>
      <w:tr w:rsidR="00FC45D3" w:rsidRPr="00FC45D3" w14:paraId="714E1A11" w14:textId="77777777" w:rsidTr="004B063D">
        <w:trPr>
          <w:gridAfter w:val="1"/>
          <w:wAfter w:w="6" w:type="dxa"/>
          <w:trHeight w:val="151"/>
        </w:trPr>
        <w:tc>
          <w:tcPr>
            <w:tcW w:w="1475" w:type="dxa"/>
            <w:tcBorders>
              <w:top w:val="single" w:sz="5" w:space="0" w:color="000000"/>
              <w:left w:val="single" w:sz="5" w:space="0" w:color="000000"/>
              <w:bottom w:val="single" w:sz="4" w:space="0" w:color="auto"/>
              <w:right w:val="single" w:sz="5" w:space="0" w:color="000000"/>
            </w:tcBorders>
          </w:tcPr>
          <w:p w14:paraId="6250FD0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Data collection process </w:t>
            </w:r>
          </w:p>
        </w:tc>
        <w:tc>
          <w:tcPr>
            <w:tcW w:w="679" w:type="dxa"/>
            <w:tcBorders>
              <w:top w:val="single" w:sz="5" w:space="0" w:color="000000"/>
              <w:left w:val="single" w:sz="5" w:space="0" w:color="000000"/>
              <w:bottom w:val="single" w:sz="4" w:space="0" w:color="auto"/>
              <w:right w:val="single" w:sz="5" w:space="0" w:color="000000"/>
            </w:tcBorders>
          </w:tcPr>
          <w:p w14:paraId="5808BC7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9</w:t>
            </w:r>
          </w:p>
        </w:tc>
        <w:tc>
          <w:tcPr>
            <w:tcW w:w="6570" w:type="dxa"/>
            <w:tcBorders>
              <w:top w:val="single" w:sz="5" w:space="0" w:color="000000"/>
              <w:left w:val="single" w:sz="5" w:space="0" w:color="000000"/>
              <w:bottom w:val="single" w:sz="5" w:space="0" w:color="000000"/>
              <w:right w:val="single" w:sz="5" w:space="0" w:color="000000"/>
            </w:tcBorders>
          </w:tcPr>
          <w:p w14:paraId="62329B1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40" w:type="dxa"/>
            <w:tcBorders>
              <w:top w:val="single" w:sz="5" w:space="0" w:color="000000"/>
              <w:left w:val="single" w:sz="5" w:space="0" w:color="000000"/>
              <w:bottom w:val="single" w:sz="5" w:space="0" w:color="000000"/>
              <w:right w:val="single" w:sz="5" w:space="0" w:color="000000"/>
            </w:tcBorders>
          </w:tcPr>
          <w:p w14:paraId="4A7478E1" w14:textId="287753CB" w:rsidR="00FC45D3" w:rsidRPr="00A27902" w:rsidRDefault="00DA3096"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r w:rsidR="004B063D">
              <w:rPr>
                <w:rFonts w:ascii="Times New Roman" w:hAnsi="Times New Roman" w:cs="Times New Roman"/>
                <w:kern w:val="2"/>
                <w:sz w:val="20"/>
                <w:szCs w:val="20"/>
                <w:lang w:val="en-CA"/>
                <w14:ligatures w14:val="standardContextual"/>
              </w:rPr>
              <w:br/>
              <w:t>Supp Form S1</w:t>
            </w:r>
          </w:p>
        </w:tc>
      </w:tr>
      <w:tr w:rsidR="00FC45D3" w:rsidRPr="00FC45D3" w14:paraId="78755996" w14:textId="77777777" w:rsidTr="004B063D">
        <w:trPr>
          <w:gridAfter w:val="1"/>
          <w:wAfter w:w="6" w:type="dxa"/>
          <w:trHeight w:val="47"/>
        </w:trPr>
        <w:tc>
          <w:tcPr>
            <w:tcW w:w="1475" w:type="dxa"/>
            <w:vMerge w:val="restart"/>
            <w:tcBorders>
              <w:top w:val="single" w:sz="4" w:space="0" w:color="auto"/>
              <w:left w:val="single" w:sz="4" w:space="0" w:color="auto"/>
              <w:bottom w:val="single" w:sz="4" w:space="0" w:color="auto"/>
              <w:right w:val="single" w:sz="4" w:space="0" w:color="auto"/>
            </w:tcBorders>
          </w:tcPr>
          <w:p w14:paraId="5C4ADF35"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Data items </w:t>
            </w:r>
          </w:p>
        </w:tc>
        <w:tc>
          <w:tcPr>
            <w:tcW w:w="679" w:type="dxa"/>
            <w:tcBorders>
              <w:top w:val="single" w:sz="4" w:space="0" w:color="auto"/>
              <w:left w:val="single" w:sz="4" w:space="0" w:color="auto"/>
              <w:bottom w:val="single" w:sz="4" w:space="0" w:color="auto"/>
              <w:right w:val="single" w:sz="4" w:space="0" w:color="auto"/>
            </w:tcBorders>
          </w:tcPr>
          <w:p w14:paraId="3F61D6C9"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10a</w:t>
            </w:r>
          </w:p>
        </w:tc>
        <w:tc>
          <w:tcPr>
            <w:tcW w:w="6570" w:type="dxa"/>
            <w:tcBorders>
              <w:top w:val="single" w:sz="5" w:space="0" w:color="000000"/>
              <w:left w:val="single" w:sz="4" w:space="0" w:color="auto"/>
              <w:bottom w:val="single" w:sz="5" w:space="0" w:color="000000"/>
              <w:right w:val="single" w:sz="5" w:space="0" w:color="000000"/>
            </w:tcBorders>
          </w:tcPr>
          <w:p w14:paraId="2779B16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40" w:type="dxa"/>
            <w:tcBorders>
              <w:top w:val="single" w:sz="5" w:space="0" w:color="000000"/>
              <w:left w:val="single" w:sz="5" w:space="0" w:color="000000"/>
              <w:bottom w:val="single" w:sz="5" w:space="0" w:color="000000"/>
              <w:right w:val="single" w:sz="5" w:space="0" w:color="000000"/>
            </w:tcBorders>
          </w:tcPr>
          <w:p w14:paraId="0297110A" w14:textId="56B0BF3E" w:rsidR="00FC45D3" w:rsidRPr="00A27902" w:rsidRDefault="004B063D"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4</w:t>
            </w:r>
          </w:p>
        </w:tc>
      </w:tr>
      <w:tr w:rsidR="00FC45D3" w:rsidRPr="00FC45D3" w14:paraId="5D65F050" w14:textId="77777777" w:rsidTr="004B063D">
        <w:trPr>
          <w:gridAfter w:val="1"/>
          <w:wAfter w:w="6" w:type="dxa"/>
          <w:trHeight w:val="47"/>
        </w:trPr>
        <w:tc>
          <w:tcPr>
            <w:tcW w:w="1475" w:type="dxa"/>
            <w:vMerge/>
            <w:tcBorders>
              <w:top w:val="single" w:sz="4" w:space="0" w:color="auto"/>
              <w:left w:val="single" w:sz="5" w:space="0" w:color="000000"/>
              <w:bottom w:val="single" w:sz="5" w:space="0" w:color="000000"/>
              <w:right w:val="single" w:sz="5" w:space="0" w:color="000000"/>
            </w:tcBorders>
          </w:tcPr>
          <w:p w14:paraId="48FACF19"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4" w:space="0" w:color="auto"/>
              <w:left w:val="single" w:sz="5" w:space="0" w:color="000000"/>
              <w:bottom w:val="single" w:sz="5" w:space="0" w:color="000000"/>
              <w:right w:val="single" w:sz="5" w:space="0" w:color="000000"/>
            </w:tcBorders>
          </w:tcPr>
          <w:p w14:paraId="58E7C95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10b</w:t>
            </w:r>
          </w:p>
        </w:tc>
        <w:tc>
          <w:tcPr>
            <w:tcW w:w="6570" w:type="dxa"/>
            <w:tcBorders>
              <w:top w:val="single" w:sz="5" w:space="0" w:color="000000"/>
              <w:left w:val="single" w:sz="5" w:space="0" w:color="000000"/>
              <w:bottom w:val="single" w:sz="5" w:space="0" w:color="000000"/>
              <w:right w:val="single" w:sz="5" w:space="0" w:color="000000"/>
            </w:tcBorders>
          </w:tcPr>
          <w:p w14:paraId="4F2532C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List and define all other variables for which data were sought (e.g. participant and intervention characteristics, funding sources). Describe any assumptions made about any missing or unclear information.</w:t>
            </w:r>
          </w:p>
        </w:tc>
        <w:tc>
          <w:tcPr>
            <w:tcW w:w="1440" w:type="dxa"/>
            <w:tcBorders>
              <w:top w:val="single" w:sz="5" w:space="0" w:color="000000"/>
              <w:left w:val="single" w:sz="5" w:space="0" w:color="000000"/>
              <w:bottom w:val="single" w:sz="5" w:space="0" w:color="000000"/>
              <w:right w:val="single" w:sz="5" w:space="0" w:color="000000"/>
            </w:tcBorders>
          </w:tcPr>
          <w:p w14:paraId="611AD4E3" w14:textId="4744BB9B" w:rsidR="00FC45D3" w:rsidRPr="00A27902" w:rsidRDefault="00093591"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p>
        </w:tc>
      </w:tr>
      <w:tr w:rsidR="00FC45D3" w:rsidRPr="00FC45D3" w14:paraId="28969EB9"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2AC123D3"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lastRenderedPageBreak/>
              <w:t>Study risk of bias assessment</w:t>
            </w:r>
          </w:p>
        </w:tc>
        <w:tc>
          <w:tcPr>
            <w:tcW w:w="679" w:type="dxa"/>
            <w:tcBorders>
              <w:top w:val="single" w:sz="5" w:space="0" w:color="000000"/>
              <w:left w:val="single" w:sz="5" w:space="0" w:color="000000"/>
              <w:bottom w:val="single" w:sz="5" w:space="0" w:color="000000"/>
              <w:right w:val="single" w:sz="5" w:space="0" w:color="000000"/>
            </w:tcBorders>
          </w:tcPr>
          <w:p w14:paraId="4E882BA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11</w:t>
            </w:r>
          </w:p>
        </w:tc>
        <w:tc>
          <w:tcPr>
            <w:tcW w:w="6570" w:type="dxa"/>
            <w:tcBorders>
              <w:top w:val="single" w:sz="5" w:space="0" w:color="000000"/>
              <w:left w:val="single" w:sz="5" w:space="0" w:color="000000"/>
              <w:bottom w:val="single" w:sz="5" w:space="0" w:color="000000"/>
              <w:right w:val="single" w:sz="5" w:space="0" w:color="000000"/>
            </w:tcBorders>
          </w:tcPr>
          <w:p w14:paraId="59002D0A"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40" w:type="dxa"/>
            <w:tcBorders>
              <w:top w:val="single" w:sz="5" w:space="0" w:color="000000"/>
              <w:left w:val="single" w:sz="5" w:space="0" w:color="000000"/>
              <w:bottom w:val="single" w:sz="5" w:space="0" w:color="000000"/>
              <w:right w:val="single" w:sz="5" w:space="0" w:color="000000"/>
            </w:tcBorders>
          </w:tcPr>
          <w:p w14:paraId="76CCC460" w14:textId="0BFE521A" w:rsidR="00FC45D3" w:rsidRPr="00A27902" w:rsidRDefault="00093591"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3-4</w:t>
            </w:r>
          </w:p>
        </w:tc>
      </w:tr>
      <w:tr w:rsidR="00FC45D3" w:rsidRPr="00FC45D3" w14:paraId="2AB2E24B"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3553DED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Effect measures </w:t>
            </w:r>
          </w:p>
        </w:tc>
        <w:tc>
          <w:tcPr>
            <w:tcW w:w="679" w:type="dxa"/>
            <w:tcBorders>
              <w:top w:val="single" w:sz="5" w:space="0" w:color="000000"/>
              <w:left w:val="single" w:sz="5" w:space="0" w:color="000000"/>
              <w:bottom w:val="single" w:sz="5" w:space="0" w:color="000000"/>
              <w:right w:val="single" w:sz="5" w:space="0" w:color="000000"/>
            </w:tcBorders>
          </w:tcPr>
          <w:p w14:paraId="6D98004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12</w:t>
            </w:r>
          </w:p>
        </w:tc>
        <w:tc>
          <w:tcPr>
            <w:tcW w:w="6570" w:type="dxa"/>
            <w:tcBorders>
              <w:top w:val="single" w:sz="5" w:space="0" w:color="000000"/>
              <w:left w:val="single" w:sz="5" w:space="0" w:color="000000"/>
              <w:bottom w:val="single" w:sz="5" w:space="0" w:color="000000"/>
              <w:right w:val="single" w:sz="5" w:space="0" w:color="000000"/>
            </w:tcBorders>
          </w:tcPr>
          <w:p w14:paraId="7B502D8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Specify for each outcome the effect measure(s) (e.g. risk ratio, mean difference) used in the synthesis or presentation of results.</w:t>
            </w:r>
          </w:p>
        </w:tc>
        <w:tc>
          <w:tcPr>
            <w:tcW w:w="1440" w:type="dxa"/>
            <w:tcBorders>
              <w:top w:val="single" w:sz="5" w:space="0" w:color="000000"/>
              <w:left w:val="single" w:sz="5" w:space="0" w:color="000000"/>
              <w:bottom w:val="single" w:sz="5" w:space="0" w:color="000000"/>
              <w:right w:val="single" w:sz="5" w:space="0" w:color="000000"/>
            </w:tcBorders>
          </w:tcPr>
          <w:p w14:paraId="4DF0D1F1" w14:textId="02284EB5"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4-5</w:t>
            </w:r>
          </w:p>
        </w:tc>
      </w:tr>
      <w:tr w:rsidR="00FC45D3" w:rsidRPr="00FC45D3" w14:paraId="797B8433" w14:textId="77777777" w:rsidTr="004B063D">
        <w:trPr>
          <w:gridAfter w:val="1"/>
          <w:wAfter w:w="6" w:type="dxa"/>
          <w:trHeight w:val="47"/>
        </w:trPr>
        <w:tc>
          <w:tcPr>
            <w:tcW w:w="1475" w:type="dxa"/>
            <w:vMerge w:val="restart"/>
            <w:tcBorders>
              <w:top w:val="single" w:sz="5" w:space="0" w:color="000000"/>
              <w:left w:val="single" w:sz="5" w:space="0" w:color="000000"/>
              <w:right w:val="single" w:sz="5" w:space="0" w:color="000000"/>
            </w:tcBorders>
          </w:tcPr>
          <w:p w14:paraId="2BA0259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Synthesis methods</w:t>
            </w:r>
          </w:p>
        </w:tc>
        <w:tc>
          <w:tcPr>
            <w:tcW w:w="679" w:type="dxa"/>
            <w:tcBorders>
              <w:top w:val="single" w:sz="5" w:space="0" w:color="000000"/>
              <w:left w:val="single" w:sz="5" w:space="0" w:color="000000"/>
              <w:bottom w:val="single" w:sz="5" w:space="0" w:color="000000"/>
              <w:right w:val="single" w:sz="5" w:space="0" w:color="000000"/>
            </w:tcBorders>
          </w:tcPr>
          <w:p w14:paraId="39D01E7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13a</w:t>
            </w:r>
          </w:p>
        </w:tc>
        <w:tc>
          <w:tcPr>
            <w:tcW w:w="6570" w:type="dxa"/>
            <w:tcBorders>
              <w:top w:val="single" w:sz="5" w:space="0" w:color="000000"/>
              <w:left w:val="single" w:sz="5" w:space="0" w:color="000000"/>
              <w:bottom w:val="single" w:sz="5" w:space="0" w:color="000000"/>
              <w:right w:val="single" w:sz="5" w:space="0" w:color="000000"/>
            </w:tcBorders>
          </w:tcPr>
          <w:p w14:paraId="002D0BE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the processes used to decide which studies were eligible for each synthesis (e.g. tabulating the study intervention characteristics and comparing against the planned groups for each synthesis (item #5)).</w:t>
            </w:r>
          </w:p>
        </w:tc>
        <w:tc>
          <w:tcPr>
            <w:tcW w:w="1440" w:type="dxa"/>
            <w:tcBorders>
              <w:top w:val="single" w:sz="5" w:space="0" w:color="000000"/>
              <w:left w:val="single" w:sz="5" w:space="0" w:color="000000"/>
              <w:bottom w:val="single" w:sz="5" w:space="0" w:color="000000"/>
              <w:right w:val="single" w:sz="5" w:space="0" w:color="000000"/>
            </w:tcBorders>
          </w:tcPr>
          <w:p w14:paraId="5B2D7201" w14:textId="5F602E79"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p>
        </w:tc>
      </w:tr>
      <w:tr w:rsidR="00FC45D3" w:rsidRPr="00FC45D3" w14:paraId="787DFEBA" w14:textId="77777777" w:rsidTr="004B063D">
        <w:trPr>
          <w:gridAfter w:val="1"/>
          <w:wAfter w:w="6" w:type="dxa"/>
          <w:trHeight w:val="47"/>
        </w:trPr>
        <w:tc>
          <w:tcPr>
            <w:tcW w:w="1475" w:type="dxa"/>
            <w:vMerge/>
            <w:tcBorders>
              <w:left w:val="single" w:sz="5" w:space="0" w:color="000000"/>
              <w:right w:val="single" w:sz="5" w:space="0" w:color="000000"/>
            </w:tcBorders>
          </w:tcPr>
          <w:p w14:paraId="128BA013"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1188C30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13b</w:t>
            </w:r>
          </w:p>
        </w:tc>
        <w:tc>
          <w:tcPr>
            <w:tcW w:w="6570" w:type="dxa"/>
            <w:tcBorders>
              <w:top w:val="single" w:sz="5" w:space="0" w:color="000000"/>
              <w:left w:val="single" w:sz="5" w:space="0" w:color="000000"/>
              <w:bottom w:val="single" w:sz="5" w:space="0" w:color="000000"/>
              <w:right w:val="single" w:sz="5" w:space="0" w:color="000000"/>
            </w:tcBorders>
          </w:tcPr>
          <w:p w14:paraId="46ADEFD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required to prepare the data for presentation or synthesis, such as handling of missing summary statistics, or data conversions.</w:t>
            </w:r>
          </w:p>
        </w:tc>
        <w:tc>
          <w:tcPr>
            <w:tcW w:w="1440" w:type="dxa"/>
            <w:tcBorders>
              <w:top w:val="single" w:sz="5" w:space="0" w:color="000000"/>
              <w:left w:val="single" w:sz="5" w:space="0" w:color="000000"/>
              <w:bottom w:val="single" w:sz="5" w:space="0" w:color="000000"/>
              <w:right w:val="single" w:sz="5" w:space="0" w:color="000000"/>
            </w:tcBorders>
          </w:tcPr>
          <w:p w14:paraId="19D76D04" w14:textId="07E3C50F"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p>
        </w:tc>
      </w:tr>
      <w:tr w:rsidR="00FC45D3" w:rsidRPr="00FC45D3" w14:paraId="340D6CA7" w14:textId="77777777" w:rsidTr="004B063D">
        <w:trPr>
          <w:gridAfter w:val="1"/>
          <w:wAfter w:w="6" w:type="dxa"/>
          <w:trHeight w:val="47"/>
        </w:trPr>
        <w:tc>
          <w:tcPr>
            <w:tcW w:w="1475" w:type="dxa"/>
            <w:vMerge/>
            <w:tcBorders>
              <w:left w:val="single" w:sz="5" w:space="0" w:color="000000"/>
              <w:right w:val="single" w:sz="5" w:space="0" w:color="000000"/>
            </w:tcBorders>
          </w:tcPr>
          <w:p w14:paraId="14A22254"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2B0BB4A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13c</w:t>
            </w:r>
          </w:p>
        </w:tc>
        <w:tc>
          <w:tcPr>
            <w:tcW w:w="6570" w:type="dxa"/>
            <w:tcBorders>
              <w:top w:val="single" w:sz="5" w:space="0" w:color="000000"/>
              <w:left w:val="single" w:sz="5" w:space="0" w:color="000000"/>
              <w:bottom w:val="single" w:sz="5" w:space="0" w:color="000000"/>
              <w:right w:val="single" w:sz="5" w:space="0" w:color="000000"/>
            </w:tcBorders>
          </w:tcPr>
          <w:p w14:paraId="7B1D3C3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used to tabulate or visually display results of individual studies and syntheses.</w:t>
            </w:r>
          </w:p>
        </w:tc>
        <w:tc>
          <w:tcPr>
            <w:tcW w:w="1440" w:type="dxa"/>
            <w:tcBorders>
              <w:top w:val="single" w:sz="5" w:space="0" w:color="000000"/>
              <w:left w:val="single" w:sz="5" w:space="0" w:color="000000"/>
              <w:bottom w:val="single" w:sz="5" w:space="0" w:color="000000"/>
              <w:right w:val="single" w:sz="5" w:space="0" w:color="000000"/>
            </w:tcBorders>
          </w:tcPr>
          <w:p w14:paraId="2B9CA908" w14:textId="09B89522"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4-5</w:t>
            </w:r>
          </w:p>
        </w:tc>
      </w:tr>
      <w:tr w:rsidR="00FC45D3" w:rsidRPr="00FC45D3" w14:paraId="0474195D" w14:textId="77777777" w:rsidTr="004B063D">
        <w:trPr>
          <w:gridAfter w:val="1"/>
          <w:wAfter w:w="6" w:type="dxa"/>
          <w:trHeight w:val="47"/>
        </w:trPr>
        <w:tc>
          <w:tcPr>
            <w:tcW w:w="1475" w:type="dxa"/>
            <w:vMerge/>
            <w:tcBorders>
              <w:left w:val="single" w:sz="5" w:space="0" w:color="000000"/>
              <w:right w:val="single" w:sz="5" w:space="0" w:color="000000"/>
            </w:tcBorders>
          </w:tcPr>
          <w:p w14:paraId="020E06DB"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6F29BE45"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13d</w:t>
            </w:r>
          </w:p>
        </w:tc>
        <w:tc>
          <w:tcPr>
            <w:tcW w:w="6570" w:type="dxa"/>
            <w:tcBorders>
              <w:top w:val="single" w:sz="5" w:space="0" w:color="000000"/>
              <w:left w:val="single" w:sz="5" w:space="0" w:color="000000"/>
              <w:bottom w:val="single" w:sz="5" w:space="0" w:color="000000"/>
              <w:right w:val="single" w:sz="5" w:space="0" w:color="000000"/>
            </w:tcBorders>
          </w:tcPr>
          <w:p w14:paraId="2F755E8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used to synthesize results and provide a rationale for the choice(s). If meta-analysis was performed, describe the model(s), method(s) to identify the presence and extent of statistical heterogeneity, and software package(s) used.</w:t>
            </w:r>
          </w:p>
        </w:tc>
        <w:tc>
          <w:tcPr>
            <w:tcW w:w="1440" w:type="dxa"/>
            <w:tcBorders>
              <w:top w:val="single" w:sz="5" w:space="0" w:color="000000"/>
              <w:left w:val="single" w:sz="5" w:space="0" w:color="000000"/>
              <w:bottom w:val="single" w:sz="5" w:space="0" w:color="000000"/>
              <w:right w:val="single" w:sz="5" w:space="0" w:color="000000"/>
            </w:tcBorders>
          </w:tcPr>
          <w:p w14:paraId="44B8E69E" w14:textId="42F84924"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4-5</w:t>
            </w:r>
          </w:p>
        </w:tc>
      </w:tr>
      <w:tr w:rsidR="00FC45D3" w:rsidRPr="00FC45D3" w14:paraId="36DACA55" w14:textId="77777777" w:rsidTr="004B063D">
        <w:trPr>
          <w:gridAfter w:val="1"/>
          <w:wAfter w:w="6" w:type="dxa"/>
          <w:trHeight w:val="47"/>
        </w:trPr>
        <w:tc>
          <w:tcPr>
            <w:tcW w:w="1475" w:type="dxa"/>
            <w:vMerge/>
            <w:tcBorders>
              <w:left w:val="single" w:sz="5" w:space="0" w:color="000000"/>
              <w:right w:val="single" w:sz="5" w:space="0" w:color="000000"/>
            </w:tcBorders>
          </w:tcPr>
          <w:p w14:paraId="74FDAFB7"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434B02C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13e</w:t>
            </w:r>
          </w:p>
        </w:tc>
        <w:tc>
          <w:tcPr>
            <w:tcW w:w="6570" w:type="dxa"/>
            <w:tcBorders>
              <w:top w:val="single" w:sz="5" w:space="0" w:color="000000"/>
              <w:left w:val="single" w:sz="5" w:space="0" w:color="000000"/>
              <w:bottom w:val="single" w:sz="5" w:space="0" w:color="000000"/>
              <w:right w:val="single" w:sz="5" w:space="0" w:color="000000"/>
            </w:tcBorders>
          </w:tcPr>
          <w:p w14:paraId="2FB588F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used to explore possible causes of heterogeneity among study results (e.g. subgroup analysis, meta-regression).</w:t>
            </w:r>
          </w:p>
        </w:tc>
        <w:tc>
          <w:tcPr>
            <w:tcW w:w="1440" w:type="dxa"/>
            <w:tcBorders>
              <w:top w:val="single" w:sz="5" w:space="0" w:color="000000"/>
              <w:left w:val="single" w:sz="5" w:space="0" w:color="000000"/>
              <w:bottom w:val="single" w:sz="5" w:space="0" w:color="000000"/>
              <w:right w:val="single" w:sz="5" w:space="0" w:color="000000"/>
            </w:tcBorders>
          </w:tcPr>
          <w:p w14:paraId="625375CB" w14:textId="3A1DEE94"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3</w:t>
            </w:r>
            <w:r w:rsidR="00932241">
              <w:rPr>
                <w:rFonts w:ascii="Times New Roman" w:hAnsi="Times New Roman" w:cs="Times New Roman"/>
                <w:kern w:val="2"/>
                <w:sz w:val="20"/>
                <w:szCs w:val="20"/>
                <w:lang w:val="en-CA"/>
                <w14:ligatures w14:val="standardContextual"/>
              </w:rPr>
              <w:t>-4</w:t>
            </w:r>
          </w:p>
        </w:tc>
      </w:tr>
      <w:tr w:rsidR="00FC45D3" w:rsidRPr="00FC45D3" w14:paraId="071B7F7F" w14:textId="77777777" w:rsidTr="004B063D">
        <w:trPr>
          <w:gridAfter w:val="1"/>
          <w:wAfter w:w="6" w:type="dxa"/>
          <w:trHeight w:val="49"/>
        </w:trPr>
        <w:tc>
          <w:tcPr>
            <w:tcW w:w="1475" w:type="dxa"/>
            <w:vMerge/>
            <w:tcBorders>
              <w:left w:val="single" w:sz="5" w:space="0" w:color="000000"/>
              <w:bottom w:val="single" w:sz="5" w:space="0" w:color="000000"/>
              <w:right w:val="single" w:sz="5" w:space="0" w:color="000000"/>
            </w:tcBorders>
          </w:tcPr>
          <w:p w14:paraId="0290F3B4"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0DE1E52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13f</w:t>
            </w:r>
          </w:p>
        </w:tc>
        <w:tc>
          <w:tcPr>
            <w:tcW w:w="6570" w:type="dxa"/>
            <w:tcBorders>
              <w:top w:val="single" w:sz="5" w:space="0" w:color="000000"/>
              <w:left w:val="single" w:sz="5" w:space="0" w:color="000000"/>
              <w:bottom w:val="single" w:sz="5" w:space="0" w:color="000000"/>
              <w:right w:val="single" w:sz="5" w:space="0" w:color="000000"/>
            </w:tcBorders>
          </w:tcPr>
          <w:p w14:paraId="2E21F6A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sensitivity analyses conducted to assess robustness of the synthesized results.</w:t>
            </w:r>
          </w:p>
        </w:tc>
        <w:tc>
          <w:tcPr>
            <w:tcW w:w="1440" w:type="dxa"/>
            <w:tcBorders>
              <w:top w:val="single" w:sz="5" w:space="0" w:color="000000"/>
              <w:left w:val="single" w:sz="5" w:space="0" w:color="000000"/>
              <w:bottom w:val="single" w:sz="5" w:space="0" w:color="000000"/>
              <w:right w:val="single" w:sz="5" w:space="0" w:color="000000"/>
            </w:tcBorders>
          </w:tcPr>
          <w:p w14:paraId="6800F09C" w14:textId="7F3CC727"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5</w:t>
            </w:r>
          </w:p>
        </w:tc>
      </w:tr>
      <w:tr w:rsidR="00FC45D3" w:rsidRPr="00FC45D3" w14:paraId="6BD8F228"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44F6D10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Reporting bias assessment</w:t>
            </w:r>
          </w:p>
        </w:tc>
        <w:tc>
          <w:tcPr>
            <w:tcW w:w="679" w:type="dxa"/>
            <w:tcBorders>
              <w:top w:val="single" w:sz="5" w:space="0" w:color="000000"/>
              <w:left w:val="single" w:sz="5" w:space="0" w:color="000000"/>
              <w:bottom w:val="single" w:sz="5" w:space="0" w:color="000000"/>
              <w:right w:val="single" w:sz="5" w:space="0" w:color="000000"/>
            </w:tcBorders>
          </w:tcPr>
          <w:p w14:paraId="4BBEB61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14</w:t>
            </w:r>
          </w:p>
        </w:tc>
        <w:tc>
          <w:tcPr>
            <w:tcW w:w="6570" w:type="dxa"/>
            <w:tcBorders>
              <w:top w:val="single" w:sz="5" w:space="0" w:color="000000"/>
              <w:left w:val="single" w:sz="5" w:space="0" w:color="000000"/>
              <w:bottom w:val="single" w:sz="5" w:space="0" w:color="000000"/>
              <w:right w:val="single" w:sz="5" w:space="0" w:color="000000"/>
            </w:tcBorders>
          </w:tcPr>
          <w:p w14:paraId="6E5D60E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used to assess risk of bias due to missing results in a synthesis (arising from reporting biases).</w:t>
            </w:r>
          </w:p>
        </w:tc>
        <w:tc>
          <w:tcPr>
            <w:tcW w:w="1440" w:type="dxa"/>
            <w:tcBorders>
              <w:top w:val="single" w:sz="5" w:space="0" w:color="000000"/>
              <w:left w:val="single" w:sz="5" w:space="0" w:color="000000"/>
              <w:bottom w:val="single" w:sz="5" w:space="0" w:color="000000"/>
              <w:right w:val="single" w:sz="5" w:space="0" w:color="000000"/>
            </w:tcBorders>
          </w:tcPr>
          <w:p w14:paraId="0F5C87F8" w14:textId="59B11F66"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5</w:t>
            </w:r>
          </w:p>
        </w:tc>
      </w:tr>
      <w:tr w:rsidR="00FC45D3" w:rsidRPr="00FC45D3" w14:paraId="4D32FA7D"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7CCEEA2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Certainty assessment</w:t>
            </w:r>
          </w:p>
        </w:tc>
        <w:tc>
          <w:tcPr>
            <w:tcW w:w="679" w:type="dxa"/>
            <w:tcBorders>
              <w:top w:val="single" w:sz="5" w:space="0" w:color="000000"/>
              <w:left w:val="single" w:sz="5" w:space="0" w:color="000000"/>
              <w:bottom w:val="single" w:sz="5" w:space="0" w:color="000000"/>
              <w:right w:val="single" w:sz="5" w:space="0" w:color="000000"/>
            </w:tcBorders>
          </w:tcPr>
          <w:p w14:paraId="28F9E3AA"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15</w:t>
            </w:r>
          </w:p>
        </w:tc>
        <w:tc>
          <w:tcPr>
            <w:tcW w:w="6570" w:type="dxa"/>
            <w:tcBorders>
              <w:top w:val="single" w:sz="5" w:space="0" w:color="000000"/>
              <w:left w:val="single" w:sz="5" w:space="0" w:color="000000"/>
              <w:bottom w:val="single" w:sz="5" w:space="0" w:color="000000"/>
              <w:right w:val="single" w:sz="5" w:space="0" w:color="000000"/>
            </w:tcBorders>
          </w:tcPr>
          <w:p w14:paraId="159FB03A"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any methods used to assess certainty (or confidence) in the body of evidence for an outcome.</w:t>
            </w:r>
          </w:p>
        </w:tc>
        <w:tc>
          <w:tcPr>
            <w:tcW w:w="1440" w:type="dxa"/>
            <w:tcBorders>
              <w:top w:val="single" w:sz="5" w:space="0" w:color="000000"/>
              <w:left w:val="single" w:sz="5" w:space="0" w:color="000000"/>
              <w:bottom w:val="single" w:sz="5" w:space="0" w:color="000000"/>
              <w:right w:val="single" w:sz="5" w:space="0" w:color="000000"/>
            </w:tcBorders>
          </w:tcPr>
          <w:p w14:paraId="2A384EC7" w14:textId="43525DA4" w:rsidR="00FC45D3" w:rsidRPr="00A27902" w:rsidRDefault="00970E4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4-5</w:t>
            </w:r>
          </w:p>
        </w:tc>
      </w:tr>
      <w:tr w:rsidR="00FC45D3" w:rsidRPr="00FC45D3" w14:paraId="3B74E195"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C0713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RESULTS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6CC422B8"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38FBEB2B" w14:textId="77777777" w:rsidTr="004B063D">
        <w:trPr>
          <w:gridAfter w:val="1"/>
          <w:wAfter w:w="6" w:type="dxa"/>
          <w:trHeight w:val="47"/>
        </w:trPr>
        <w:tc>
          <w:tcPr>
            <w:tcW w:w="1475" w:type="dxa"/>
            <w:vMerge w:val="restart"/>
            <w:tcBorders>
              <w:top w:val="single" w:sz="5" w:space="0" w:color="000000"/>
              <w:left w:val="single" w:sz="5" w:space="0" w:color="000000"/>
              <w:right w:val="single" w:sz="5" w:space="0" w:color="000000"/>
            </w:tcBorders>
          </w:tcPr>
          <w:p w14:paraId="0DFEEAF9"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Study selection </w:t>
            </w:r>
          </w:p>
        </w:tc>
        <w:tc>
          <w:tcPr>
            <w:tcW w:w="679" w:type="dxa"/>
            <w:tcBorders>
              <w:top w:val="single" w:sz="5" w:space="0" w:color="000000"/>
              <w:left w:val="single" w:sz="5" w:space="0" w:color="000000"/>
              <w:bottom w:val="single" w:sz="5" w:space="0" w:color="000000"/>
              <w:right w:val="single" w:sz="5" w:space="0" w:color="000000"/>
            </w:tcBorders>
          </w:tcPr>
          <w:p w14:paraId="0788FDC5"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16a</w:t>
            </w:r>
          </w:p>
        </w:tc>
        <w:tc>
          <w:tcPr>
            <w:tcW w:w="6570" w:type="dxa"/>
            <w:tcBorders>
              <w:top w:val="single" w:sz="5" w:space="0" w:color="000000"/>
              <w:left w:val="single" w:sz="5" w:space="0" w:color="000000"/>
              <w:bottom w:val="single" w:sz="5" w:space="0" w:color="000000"/>
              <w:right w:val="single" w:sz="5" w:space="0" w:color="000000"/>
            </w:tcBorders>
          </w:tcPr>
          <w:p w14:paraId="2D7C2198"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the results of the search and selection process, from the number of records identified in the search to the number of studies included in the review, ideally using a flow diagram.</w:t>
            </w:r>
          </w:p>
        </w:tc>
        <w:tc>
          <w:tcPr>
            <w:tcW w:w="1440" w:type="dxa"/>
            <w:tcBorders>
              <w:top w:val="single" w:sz="5" w:space="0" w:color="000000"/>
              <w:left w:val="single" w:sz="5" w:space="0" w:color="000000"/>
              <w:bottom w:val="single" w:sz="5" w:space="0" w:color="000000"/>
              <w:right w:val="single" w:sz="5" w:space="0" w:color="000000"/>
            </w:tcBorders>
          </w:tcPr>
          <w:p w14:paraId="0E219272" w14:textId="0359A92B" w:rsidR="00FC45D3" w:rsidRPr="00A27902" w:rsidRDefault="00B948EC"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5,</w:t>
            </w:r>
            <w:r w:rsidR="00A27902">
              <w:rPr>
                <w:rFonts w:ascii="Times New Roman" w:hAnsi="Times New Roman" w:cs="Times New Roman"/>
                <w:kern w:val="2"/>
                <w:sz w:val="20"/>
                <w:szCs w:val="20"/>
                <w:lang w:val="en-CA"/>
                <w14:ligatures w14:val="standardContextual"/>
              </w:rPr>
              <w:br/>
              <w:t>Supp Fig S1</w:t>
            </w:r>
          </w:p>
        </w:tc>
      </w:tr>
      <w:tr w:rsidR="00FC45D3" w:rsidRPr="00FC45D3" w14:paraId="69C24FC4" w14:textId="77777777" w:rsidTr="004B063D">
        <w:trPr>
          <w:gridAfter w:val="1"/>
          <w:wAfter w:w="6" w:type="dxa"/>
          <w:trHeight w:val="47"/>
        </w:trPr>
        <w:tc>
          <w:tcPr>
            <w:tcW w:w="1475" w:type="dxa"/>
            <w:vMerge/>
            <w:tcBorders>
              <w:left w:val="single" w:sz="5" w:space="0" w:color="000000"/>
              <w:bottom w:val="single" w:sz="5" w:space="0" w:color="000000"/>
              <w:right w:val="single" w:sz="5" w:space="0" w:color="000000"/>
            </w:tcBorders>
          </w:tcPr>
          <w:p w14:paraId="33799C99"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5B797A7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16b</w:t>
            </w:r>
          </w:p>
        </w:tc>
        <w:tc>
          <w:tcPr>
            <w:tcW w:w="6570" w:type="dxa"/>
            <w:tcBorders>
              <w:top w:val="single" w:sz="5" w:space="0" w:color="000000"/>
              <w:left w:val="single" w:sz="5" w:space="0" w:color="000000"/>
              <w:bottom w:val="single" w:sz="5" w:space="0" w:color="000000"/>
              <w:right w:val="single" w:sz="5" w:space="0" w:color="000000"/>
            </w:tcBorders>
          </w:tcPr>
          <w:p w14:paraId="5E5BFBC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Cite studies that might appear to meet the inclusion criteria, but which were excluded, and explain why they were excluded.</w:t>
            </w:r>
          </w:p>
        </w:tc>
        <w:tc>
          <w:tcPr>
            <w:tcW w:w="1440" w:type="dxa"/>
            <w:tcBorders>
              <w:top w:val="single" w:sz="5" w:space="0" w:color="000000"/>
              <w:left w:val="single" w:sz="5" w:space="0" w:color="000000"/>
              <w:bottom w:val="single" w:sz="5" w:space="0" w:color="000000"/>
              <w:right w:val="single" w:sz="5" w:space="0" w:color="000000"/>
            </w:tcBorders>
          </w:tcPr>
          <w:p w14:paraId="09D5CA66" w14:textId="2BC54AA2" w:rsidR="00FC45D3" w:rsidRPr="00A27902" w:rsidRDefault="00B948EC"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5,</w:t>
            </w:r>
            <w:r w:rsidR="00A27902">
              <w:rPr>
                <w:rFonts w:ascii="Times New Roman" w:hAnsi="Times New Roman" w:cs="Times New Roman"/>
                <w:kern w:val="2"/>
                <w:sz w:val="20"/>
                <w:szCs w:val="20"/>
                <w:lang w:val="en-CA"/>
                <w14:ligatures w14:val="standardContextual"/>
              </w:rPr>
              <w:t xml:space="preserve"> Supp Table S</w:t>
            </w:r>
            <w:r w:rsidR="00BC3B4F">
              <w:rPr>
                <w:rFonts w:ascii="Times New Roman" w:hAnsi="Times New Roman" w:cs="Times New Roman"/>
                <w:kern w:val="2"/>
                <w:sz w:val="20"/>
                <w:szCs w:val="20"/>
                <w:lang w:val="en-CA"/>
                <w14:ligatures w14:val="standardContextual"/>
              </w:rPr>
              <w:t>3</w:t>
            </w:r>
          </w:p>
        </w:tc>
      </w:tr>
      <w:tr w:rsidR="00FC45D3" w:rsidRPr="00FC45D3" w14:paraId="1577DC59" w14:textId="77777777" w:rsidTr="004B063D">
        <w:trPr>
          <w:gridAfter w:val="1"/>
          <w:wAfter w:w="6" w:type="dxa"/>
          <w:trHeight w:val="102"/>
        </w:trPr>
        <w:tc>
          <w:tcPr>
            <w:tcW w:w="1475" w:type="dxa"/>
            <w:tcBorders>
              <w:top w:val="single" w:sz="5" w:space="0" w:color="000000"/>
              <w:left w:val="single" w:sz="5" w:space="0" w:color="000000"/>
              <w:bottom w:val="single" w:sz="5" w:space="0" w:color="000000"/>
              <w:right w:val="single" w:sz="5" w:space="0" w:color="000000"/>
            </w:tcBorders>
          </w:tcPr>
          <w:p w14:paraId="5E7B128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Study characteristics </w:t>
            </w:r>
          </w:p>
        </w:tc>
        <w:tc>
          <w:tcPr>
            <w:tcW w:w="679" w:type="dxa"/>
            <w:tcBorders>
              <w:top w:val="single" w:sz="5" w:space="0" w:color="000000"/>
              <w:left w:val="single" w:sz="5" w:space="0" w:color="000000"/>
              <w:bottom w:val="single" w:sz="5" w:space="0" w:color="000000"/>
              <w:right w:val="single" w:sz="5" w:space="0" w:color="000000"/>
            </w:tcBorders>
          </w:tcPr>
          <w:p w14:paraId="3283B13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17</w:t>
            </w:r>
          </w:p>
        </w:tc>
        <w:tc>
          <w:tcPr>
            <w:tcW w:w="6570" w:type="dxa"/>
            <w:tcBorders>
              <w:top w:val="single" w:sz="5" w:space="0" w:color="000000"/>
              <w:left w:val="single" w:sz="5" w:space="0" w:color="000000"/>
              <w:bottom w:val="single" w:sz="5" w:space="0" w:color="000000"/>
              <w:right w:val="single" w:sz="5" w:space="0" w:color="000000"/>
            </w:tcBorders>
          </w:tcPr>
          <w:p w14:paraId="01319C5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Cite each included study and present its characteristics.</w:t>
            </w:r>
          </w:p>
        </w:tc>
        <w:tc>
          <w:tcPr>
            <w:tcW w:w="1440" w:type="dxa"/>
            <w:tcBorders>
              <w:top w:val="single" w:sz="5" w:space="0" w:color="000000"/>
              <w:left w:val="single" w:sz="5" w:space="0" w:color="000000"/>
              <w:bottom w:val="single" w:sz="5" w:space="0" w:color="000000"/>
              <w:right w:val="single" w:sz="5" w:space="0" w:color="000000"/>
            </w:tcBorders>
          </w:tcPr>
          <w:p w14:paraId="67467809" w14:textId="375DDEC0" w:rsidR="00FC45D3" w:rsidRPr="00A27902" w:rsidRDefault="009D4999"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Supp Table S</w:t>
            </w:r>
            <w:r w:rsidR="00EB3521">
              <w:rPr>
                <w:rFonts w:ascii="Times New Roman" w:hAnsi="Times New Roman" w:cs="Times New Roman"/>
                <w:kern w:val="2"/>
                <w:sz w:val="20"/>
                <w:szCs w:val="20"/>
                <w:lang w:val="en-CA"/>
                <w14:ligatures w14:val="standardContextual"/>
              </w:rPr>
              <w:t>4</w:t>
            </w:r>
          </w:p>
        </w:tc>
      </w:tr>
      <w:tr w:rsidR="00FC45D3" w:rsidRPr="00FC45D3" w14:paraId="61746203"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324CF09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Risk of bias in studies </w:t>
            </w:r>
          </w:p>
        </w:tc>
        <w:tc>
          <w:tcPr>
            <w:tcW w:w="679" w:type="dxa"/>
            <w:tcBorders>
              <w:top w:val="single" w:sz="5" w:space="0" w:color="000000"/>
              <w:left w:val="single" w:sz="5" w:space="0" w:color="000000"/>
              <w:bottom w:val="single" w:sz="5" w:space="0" w:color="000000"/>
              <w:right w:val="single" w:sz="5" w:space="0" w:color="000000"/>
            </w:tcBorders>
          </w:tcPr>
          <w:p w14:paraId="4CB5A0E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18</w:t>
            </w:r>
          </w:p>
        </w:tc>
        <w:tc>
          <w:tcPr>
            <w:tcW w:w="6570" w:type="dxa"/>
            <w:tcBorders>
              <w:top w:val="single" w:sz="5" w:space="0" w:color="000000"/>
              <w:left w:val="single" w:sz="5" w:space="0" w:color="000000"/>
              <w:bottom w:val="single" w:sz="5" w:space="0" w:color="000000"/>
              <w:right w:val="single" w:sz="5" w:space="0" w:color="000000"/>
            </w:tcBorders>
          </w:tcPr>
          <w:p w14:paraId="6EEB6B0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assessments of risk of bias for each included study.</w:t>
            </w:r>
          </w:p>
        </w:tc>
        <w:tc>
          <w:tcPr>
            <w:tcW w:w="1440" w:type="dxa"/>
            <w:tcBorders>
              <w:top w:val="single" w:sz="5" w:space="0" w:color="000000"/>
              <w:left w:val="single" w:sz="5" w:space="0" w:color="000000"/>
              <w:bottom w:val="single" w:sz="5" w:space="0" w:color="000000"/>
              <w:right w:val="single" w:sz="5" w:space="0" w:color="000000"/>
            </w:tcBorders>
          </w:tcPr>
          <w:p w14:paraId="5876D273" w14:textId="4B6AB65D" w:rsidR="00FC45D3" w:rsidRPr="00A27902" w:rsidRDefault="000A2C58"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Supp Table S</w:t>
            </w:r>
            <w:r w:rsidR="00874A94">
              <w:rPr>
                <w:rFonts w:ascii="Times New Roman" w:hAnsi="Times New Roman" w:cs="Times New Roman"/>
                <w:kern w:val="2"/>
                <w:sz w:val="20"/>
                <w:szCs w:val="20"/>
                <w:lang w:val="en-CA"/>
                <w14:ligatures w14:val="standardContextual"/>
              </w:rPr>
              <w:t>5</w:t>
            </w:r>
          </w:p>
        </w:tc>
      </w:tr>
      <w:tr w:rsidR="00FC45D3" w:rsidRPr="00FC45D3" w14:paraId="347CDF49" w14:textId="77777777" w:rsidTr="002137C5">
        <w:trPr>
          <w:gridAfter w:val="1"/>
          <w:wAfter w:w="6" w:type="dxa"/>
          <w:trHeight w:val="47"/>
        </w:trPr>
        <w:tc>
          <w:tcPr>
            <w:tcW w:w="1475" w:type="dxa"/>
            <w:tcBorders>
              <w:top w:val="single" w:sz="5" w:space="0" w:color="000000"/>
              <w:left w:val="single" w:sz="5" w:space="0" w:color="000000"/>
              <w:bottom w:val="single" w:sz="6" w:space="0" w:color="000000"/>
              <w:right w:val="single" w:sz="5" w:space="0" w:color="000000"/>
            </w:tcBorders>
          </w:tcPr>
          <w:p w14:paraId="48E0FDE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Results of individual studies </w:t>
            </w:r>
          </w:p>
        </w:tc>
        <w:tc>
          <w:tcPr>
            <w:tcW w:w="679" w:type="dxa"/>
            <w:tcBorders>
              <w:top w:val="single" w:sz="5" w:space="0" w:color="000000"/>
              <w:left w:val="single" w:sz="5" w:space="0" w:color="000000"/>
              <w:bottom w:val="single" w:sz="6" w:space="0" w:color="000000"/>
              <w:right w:val="single" w:sz="5" w:space="0" w:color="000000"/>
            </w:tcBorders>
          </w:tcPr>
          <w:p w14:paraId="7A7A826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19</w:t>
            </w:r>
          </w:p>
        </w:tc>
        <w:tc>
          <w:tcPr>
            <w:tcW w:w="6570" w:type="dxa"/>
            <w:tcBorders>
              <w:top w:val="single" w:sz="5" w:space="0" w:color="000000"/>
              <w:left w:val="single" w:sz="5" w:space="0" w:color="000000"/>
              <w:bottom w:val="single" w:sz="6" w:space="0" w:color="000000"/>
              <w:right w:val="single" w:sz="5" w:space="0" w:color="000000"/>
            </w:tcBorders>
          </w:tcPr>
          <w:p w14:paraId="48EA902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For all outcomes, present, for each study: (a) summary statistics for each group (where appropriate) and (b) an effect </w:t>
            </w:r>
            <w:proofErr w:type="gramStart"/>
            <w:r w:rsidRPr="00A27902">
              <w:rPr>
                <w:rFonts w:ascii="Times New Roman" w:hAnsi="Times New Roman" w:cs="Times New Roman"/>
                <w:kern w:val="2"/>
                <w:sz w:val="20"/>
                <w:szCs w:val="20"/>
                <w:lang w:val="en-CA"/>
                <w14:ligatures w14:val="standardContextual"/>
              </w:rPr>
              <w:t>estimate</w:t>
            </w:r>
            <w:proofErr w:type="gramEnd"/>
            <w:r w:rsidRPr="00A27902">
              <w:rPr>
                <w:rFonts w:ascii="Times New Roman" w:hAnsi="Times New Roman" w:cs="Times New Roman"/>
                <w:kern w:val="2"/>
                <w:sz w:val="20"/>
                <w:szCs w:val="20"/>
                <w:lang w:val="en-CA"/>
                <w14:ligatures w14:val="standardContextual"/>
              </w:rPr>
              <w:t xml:space="preserve"> and its precision (e.g. confidence/credible interval), ideally using structured tables or plots.</w:t>
            </w:r>
          </w:p>
        </w:tc>
        <w:tc>
          <w:tcPr>
            <w:tcW w:w="1440" w:type="dxa"/>
            <w:tcBorders>
              <w:top w:val="single" w:sz="5" w:space="0" w:color="000000"/>
              <w:left w:val="single" w:sz="5" w:space="0" w:color="000000"/>
              <w:bottom w:val="single" w:sz="5" w:space="0" w:color="000000"/>
              <w:right w:val="single" w:sz="5" w:space="0" w:color="000000"/>
            </w:tcBorders>
          </w:tcPr>
          <w:p w14:paraId="69A9DC7F" w14:textId="171C8348" w:rsidR="00FC45D3" w:rsidRPr="00A27902" w:rsidRDefault="0008362F"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 xml:space="preserve">Fig 1-4, </w:t>
            </w:r>
            <w:r w:rsidR="002137C5">
              <w:rPr>
                <w:rFonts w:ascii="Times New Roman" w:hAnsi="Times New Roman" w:cs="Times New Roman"/>
                <w:kern w:val="2"/>
                <w:sz w:val="20"/>
                <w:szCs w:val="20"/>
                <w:lang w:val="en-CA"/>
                <w14:ligatures w14:val="standardContextual"/>
              </w:rPr>
              <w:br/>
            </w:r>
            <w:r w:rsidR="009D4999">
              <w:rPr>
                <w:rFonts w:ascii="Times New Roman" w:hAnsi="Times New Roman" w:cs="Times New Roman"/>
                <w:kern w:val="2"/>
                <w:sz w:val="20"/>
                <w:szCs w:val="20"/>
                <w:lang w:val="en-CA"/>
                <w14:ligatures w14:val="standardContextual"/>
              </w:rPr>
              <w:t>Table 1</w:t>
            </w:r>
          </w:p>
        </w:tc>
      </w:tr>
      <w:tr w:rsidR="00FC45D3" w:rsidRPr="00FC45D3" w14:paraId="6A5C9CD6" w14:textId="77777777" w:rsidTr="002137C5">
        <w:trPr>
          <w:gridAfter w:val="1"/>
          <w:wAfter w:w="6" w:type="dxa"/>
          <w:trHeight w:val="47"/>
        </w:trPr>
        <w:tc>
          <w:tcPr>
            <w:tcW w:w="1475" w:type="dxa"/>
            <w:vMerge w:val="restart"/>
            <w:tcBorders>
              <w:top w:val="single" w:sz="6" w:space="0" w:color="000000"/>
              <w:left w:val="single" w:sz="6" w:space="0" w:color="000000"/>
              <w:bottom w:val="single" w:sz="4" w:space="0" w:color="auto"/>
              <w:right w:val="single" w:sz="6" w:space="0" w:color="000000"/>
            </w:tcBorders>
          </w:tcPr>
          <w:p w14:paraId="358EC39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Results of syntheses</w:t>
            </w:r>
          </w:p>
        </w:tc>
        <w:tc>
          <w:tcPr>
            <w:tcW w:w="679" w:type="dxa"/>
            <w:tcBorders>
              <w:top w:val="single" w:sz="6" w:space="0" w:color="000000"/>
              <w:left w:val="single" w:sz="6" w:space="0" w:color="000000"/>
              <w:bottom w:val="single" w:sz="4" w:space="0" w:color="auto"/>
              <w:right w:val="single" w:sz="6" w:space="0" w:color="000000"/>
            </w:tcBorders>
          </w:tcPr>
          <w:p w14:paraId="40F364E8"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20a</w:t>
            </w:r>
          </w:p>
        </w:tc>
        <w:tc>
          <w:tcPr>
            <w:tcW w:w="6570" w:type="dxa"/>
            <w:tcBorders>
              <w:top w:val="single" w:sz="6" w:space="0" w:color="000000"/>
              <w:left w:val="single" w:sz="6" w:space="0" w:color="000000"/>
              <w:bottom w:val="single" w:sz="4" w:space="0" w:color="auto"/>
              <w:right w:val="single" w:sz="6" w:space="0" w:color="000000"/>
            </w:tcBorders>
          </w:tcPr>
          <w:p w14:paraId="5472F05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For each synthesis, briefly summarise the characteristics and risk of bias among contributing studies.</w:t>
            </w:r>
          </w:p>
        </w:tc>
        <w:tc>
          <w:tcPr>
            <w:tcW w:w="1440" w:type="dxa"/>
            <w:tcBorders>
              <w:top w:val="single" w:sz="5" w:space="0" w:color="000000"/>
              <w:left w:val="single" w:sz="6" w:space="0" w:color="000000"/>
              <w:bottom w:val="single" w:sz="5" w:space="0" w:color="000000"/>
              <w:right w:val="single" w:sz="5" w:space="0" w:color="000000"/>
            </w:tcBorders>
          </w:tcPr>
          <w:p w14:paraId="587A6409" w14:textId="359DA527" w:rsidR="00FC45D3" w:rsidRPr="00A27902" w:rsidRDefault="002137C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5-6</w:t>
            </w:r>
            <w:r w:rsidR="0008362F">
              <w:rPr>
                <w:rFonts w:ascii="Times New Roman" w:hAnsi="Times New Roman" w:cs="Times New Roman"/>
                <w:kern w:val="2"/>
                <w:sz w:val="20"/>
                <w:szCs w:val="20"/>
                <w:lang w:val="en-CA"/>
                <w14:ligatures w14:val="standardContextual"/>
              </w:rPr>
              <w:t xml:space="preserve">, </w:t>
            </w:r>
            <w:r w:rsidR="009D4999">
              <w:rPr>
                <w:rFonts w:ascii="Times New Roman" w:hAnsi="Times New Roman" w:cs="Times New Roman"/>
                <w:kern w:val="2"/>
                <w:sz w:val="20"/>
                <w:szCs w:val="20"/>
                <w:lang w:val="en-CA"/>
                <w14:ligatures w14:val="standardContextual"/>
              </w:rPr>
              <w:t>Supp Table S</w:t>
            </w:r>
            <w:r w:rsidR="00874A94">
              <w:rPr>
                <w:rFonts w:ascii="Times New Roman" w:hAnsi="Times New Roman" w:cs="Times New Roman"/>
                <w:kern w:val="2"/>
                <w:sz w:val="20"/>
                <w:szCs w:val="20"/>
                <w:lang w:val="en-CA"/>
                <w14:ligatures w14:val="standardContextual"/>
              </w:rPr>
              <w:t>5</w:t>
            </w:r>
          </w:p>
        </w:tc>
      </w:tr>
      <w:tr w:rsidR="00FC45D3" w:rsidRPr="00FC45D3" w14:paraId="2B66AE8F" w14:textId="77777777" w:rsidTr="002137C5">
        <w:trPr>
          <w:gridAfter w:val="1"/>
          <w:wAfter w:w="6" w:type="dxa"/>
          <w:trHeight w:val="202"/>
        </w:trPr>
        <w:tc>
          <w:tcPr>
            <w:tcW w:w="1475" w:type="dxa"/>
            <w:vMerge/>
            <w:tcBorders>
              <w:top w:val="single" w:sz="4" w:space="0" w:color="auto"/>
              <w:left w:val="single" w:sz="5" w:space="0" w:color="000000"/>
              <w:right w:val="single" w:sz="5" w:space="0" w:color="000000"/>
            </w:tcBorders>
          </w:tcPr>
          <w:p w14:paraId="7DF9A956"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4" w:space="0" w:color="auto"/>
              <w:left w:val="single" w:sz="5" w:space="0" w:color="000000"/>
              <w:bottom w:val="single" w:sz="5" w:space="0" w:color="000000"/>
              <w:right w:val="single" w:sz="5" w:space="0" w:color="000000"/>
            </w:tcBorders>
          </w:tcPr>
          <w:p w14:paraId="6DE2422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20b</w:t>
            </w:r>
          </w:p>
        </w:tc>
        <w:tc>
          <w:tcPr>
            <w:tcW w:w="6570" w:type="dxa"/>
            <w:tcBorders>
              <w:top w:val="single" w:sz="4" w:space="0" w:color="auto"/>
              <w:left w:val="single" w:sz="5" w:space="0" w:color="000000"/>
              <w:bottom w:val="single" w:sz="5" w:space="0" w:color="000000"/>
              <w:right w:val="single" w:sz="5" w:space="0" w:color="000000"/>
            </w:tcBorders>
          </w:tcPr>
          <w:p w14:paraId="1C109A07" w14:textId="77777777" w:rsidR="00FC45D3" w:rsidRPr="009D4999" w:rsidRDefault="00FC45D3" w:rsidP="00FC45D3">
            <w:pPr>
              <w:rPr>
                <w:rFonts w:ascii="Times New Roman" w:hAnsi="Times New Roman" w:cs="Times New Roman"/>
                <w:kern w:val="2"/>
                <w:sz w:val="18"/>
                <w:szCs w:val="18"/>
                <w:lang w:val="en-CA"/>
                <w14:ligatures w14:val="standardContextual"/>
              </w:rPr>
            </w:pPr>
            <w:r w:rsidRPr="009D4999">
              <w:rPr>
                <w:rFonts w:ascii="Times New Roman" w:hAnsi="Times New Roman" w:cs="Times New Roman"/>
                <w:kern w:val="2"/>
                <w:sz w:val="18"/>
                <w:szCs w:val="18"/>
                <w:lang w:val="en-CA"/>
                <w14:ligatures w14:val="standardContextual"/>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40" w:type="dxa"/>
            <w:tcBorders>
              <w:top w:val="single" w:sz="5" w:space="0" w:color="000000"/>
              <w:left w:val="single" w:sz="5" w:space="0" w:color="000000"/>
              <w:bottom w:val="single" w:sz="5" w:space="0" w:color="000000"/>
              <w:right w:val="single" w:sz="5" w:space="0" w:color="000000"/>
            </w:tcBorders>
          </w:tcPr>
          <w:p w14:paraId="43F1B983" w14:textId="0A879A14" w:rsidR="00FC45D3" w:rsidRPr="00A27902" w:rsidRDefault="009C17C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6-</w:t>
            </w:r>
            <w:r w:rsidR="00D26ADC">
              <w:rPr>
                <w:rFonts w:ascii="Times New Roman" w:hAnsi="Times New Roman" w:cs="Times New Roman"/>
                <w:kern w:val="2"/>
                <w:sz w:val="20"/>
                <w:szCs w:val="20"/>
                <w:lang w:val="en-CA"/>
                <w14:ligatures w14:val="standardContextual"/>
              </w:rPr>
              <w:t>8</w:t>
            </w:r>
            <w:r>
              <w:rPr>
                <w:rFonts w:ascii="Times New Roman" w:hAnsi="Times New Roman" w:cs="Times New Roman"/>
                <w:kern w:val="2"/>
                <w:sz w:val="20"/>
                <w:szCs w:val="20"/>
                <w:lang w:val="en-CA"/>
                <w14:ligatures w14:val="standardContextual"/>
              </w:rPr>
              <w:br/>
            </w:r>
            <w:r w:rsidR="009D4999">
              <w:rPr>
                <w:rFonts w:ascii="Times New Roman" w:hAnsi="Times New Roman" w:cs="Times New Roman"/>
                <w:kern w:val="2"/>
                <w:sz w:val="20"/>
                <w:szCs w:val="20"/>
                <w:lang w:val="en-CA"/>
                <w14:ligatures w14:val="standardContextual"/>
              </w:rPr>
              <w:t>Fig 1-4</w:t>
            </w:r>
          </w:p>
        </w:tc>
      </w:tr>
      <w:tr w:rsidR="00FC45D3" w:rsidRPr="00FC45D3" w14:paraId="3BC58A2E" w14:textId="77777777" w:rsidTr="004B063D">
        <w:trPr>
          <w:gridAfter w:val="1"/>
          <w:wAfter w:w="6" w:type="dxa"/>
          <w:trHeight w:val="47"/>
        </w:trPr>
        <w:tc>
          <w:tcPr>
            <w:tcW w:w="1475" w:type="dxa"/>
            <w:vMerge/>
            <w:tcBorders>
              <w:left w:val="single" w:sz="5" w:space="0" w:color="000000"/>
              <w:right w:val="single" w:sz="5" w:space="0" w:color="000000"/>
            </w:tcBorders>
          </w:tcPr>
          <w:p w14:paraId="1D4360DE"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3CE7F1FA"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20c</w:t>
            </w:r>
          </w:p>
        </w:tc>
        <w:tc>
          <w:tcPr>
            <w:tcW w:w="6570" w:type="dxa"/>
            <w:tcBorders>
              <w:top w:val="single" w:sz="5" w:space="0" w:color="000000"/>
              <w:left w:val="single" w:sz="5" w:space="0" w:color="000000"/>
              <w:bottom w:val="single" w:sz="5" w:space="0" w:color="000000"/>
              <w:right w:val="single" w:sz="5" w:space="0" w:color="000000"/>
            </w:tcBorders>
          </w:tcPr>
          <w:p w14:paraId="293AC8AE"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results of all investigations of possible causes of heterogeneity among study results.</w:t>
            </w:r>
          </w:p>
        </w:tc>
        <w:tc>
          <w:tcPr>
            <w:tcW w:w="1440" w:type="dxa"/>
            <w:tcBorders>
              <w:top w:val="single" w:sz="5" w:space="0" w:color="000000"/>
              <w:left w:val="single" w:sz="5" w:space="0" w:color="000000"/>
              <w:bottom w:val="single" w:sz="5" w:space="0" w:color="000000"/>
              <w:right w:val="single" w:sz="5" w:space="0" w:color="000000"/>
            </w:tcBorders>
          </w:tcPr>
          <w:p w14:paraId="4F319247" w14:textId="2B1788D4" w:rsidR="00FC45D3" w:rsidRPr="00A27902" w:rsidRDefault="0050568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6-7</w:t>
            </w:r>
          </w:p>
        </w:tc>
      </w:tr>
      <w:tr w:rsidR="00FC45D3" w:rsidRPr="00FC45D3" w14:paraId="328660CD" w14:textId="77777777" w:rsidTr="004B063D">
        <w:trPr>
          <w:gridAfter w:val="1"/>
          <w:wAfter w:w="6" w:type="dxa"/>
          <w:trHeight w:val="47"/>
        </w:trPr>
        <w:tc>
          <w:tcPr>
            <w:tcW w:w="1475" w:type="dxa"/>
            <w:vMerge/>
            <w:tcBorders>
              <w:left w:val="single" w:sz="5" w:space="0" w:color="000000"/>
              <w:bottom w:val="single" w:sz="5" w:space="0" w:color="000000"/>
              <w:right w:val="single" w:sz="5" w:space="0" w:color="000000"/>
            </w:tcBorders>
          </w:tcPr>
          <w:p w14:paraId="2452DF21"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1A46B55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20d</w:t>
            </w:r>
          </w:p>
        </w:tc>
        <w:tc>
          <w:tcPr>
            <w:tcW w:w="6570" w:type="dxa"/>
            <w:tcBorders>
              <w:top w:val="single" w:sz="5" w:space="0" w:color="000000"/>
              <w:left w:val="single" w:sz="5" w:space="0" w:color="000000"/>
              <w:bottom w:val="single" w:sz="5" w:space="0" w:color="000000"/>
              <w:right w:val="single" w:sz="5" w:space="0" w:color="000000"/>
            </w:tcBorders>
          </w:tcPr>
          <w:p w14:paraId="25A818A9"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results of all sensitivity analyses conducted to assess the robustness of the synthesized results.</w:t>
            </w:r>
          </w:p>
        </w:tc>
        <w:tc>
          <w:tcPr>
            <w:tcW w:w="1440" w:type="dxa"/>
            <w:tcBorders>
              <w:top w:val="single" w:sz="5" w:space="0" w:color="000000"/>
              <w:left w:val="single" w:sz="5" w:space="0" w:color="000000"/>
              <w:bottom w:val="single" w:sz="5" w:space="0" w:color="000000"/>
              <w:right w:val="single" w:sz="5" w:space="0" w:color="000000"/>
            </w:tcBorders>
          </w:tcPr>
          <w:p w14:paraId="3CC6D281" w14:textId="19F18FE2" w:rsidR="00FC45D3" w:rsidRPr="00A27902" w:rsidRDefault="0050568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6-7</w:t>
            </w:r>
          </w:p>
        </w:tc>
      </w:tr>
      <w:tr w:rsidR="00FC45D3" w:rsidRPr="00FC45D3" w14:paraId="6B6B645C"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683C6C5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Reporting biases</w:t>
            </w:r>
          </w:p>
        </w:tc>
        <w:tc>
          <w:tcPr>
            <w:tcW w:w="679" w:type="dxa"/>
            <w:tcBorders>
              <w:top w:val="single" w:sz="5" w:space="0" w:color="000000"/>
              <w:left w:val="single" w:sz="5" w:space="0" w:color="000000"/>
              <w:bottom w:val="single" w:sz="5" w:space="0" w:color="000000"/>
              <w:right w:val="single" w:sz="5" w:space="0" w:color="000000"/>
            </w:tcBorders>
          </w:tcPr>
          <w:p w14:paraId="7114431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21</w:t>
            </w:r>
          </w:p>
        </w:tc>
        <w:tc>
          <w:tcPr>
            <w:tcW w:w="6570" w:type="dxa"/>
            <w:tcBorders>
              <w:top w:val="single" w:sz="5" w:space="0" w:color="000000"/>
              <w:left w:val="single" w:sz="5" w:space="0" w:color="000000"/>
              <w:bottom w:val="single" w:sz="5" w:space="0" w:color="000000"/>
              <w:right w:val="single" w:sz="5" w:space="0" w:color="000000"/>
            </w:tcBorders>
          </w:tcPr>
          <w:p w14:paraId="315E466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assessments of risk of bias due to missing results (arising from reporting biases) for each synthesis assessed.</w:t>
            </w:r>
          </w:p>
        </w:tc>
        <w:tc>
          <w:tcPr>
            <w:tcW w:w="1440" w:type="dxa"/>
            <w:tcBorders>
              <w:top w:val="single" w:sz="5" w:space="0" w:color="000000"/>
              <w:left w:val="single" w:sz="5" w:space="0" w:color="000000"/>
              <w:bottom w:val="single" w:sz="5" w:space="0" w:color="000000"/>
              <w:right w:val="single" w:sz="5" w:space="0" w:color="000000"/>
            </w:tcBorders>
          </w:tcPr>
          <w:p w14:paraId="08C0E705" w14:textId="65013699" w:rsidR="00FC45D3" w:rsidRPr="00A27902" w:rsidRDefault="009C17C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6</w:t>
            </w:r>
          </w:p>
        </w:tc>
      </w:tr>
      <w:tr w:rsidR="00FC45D3" w:rsidRPr="00FC45D3" w14:paraId="36A2D010"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11F60A7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Certainty of evidence </w:t>
            </w:r>
          </w:p>
        </w:tc>
        <w:tc>
          <w:tcPr>
            <w:tcW w:w="679" w:type="dxa"/>
            <w:tcBorders>
              <w:top w:val="single" w:sz="5" w:space="0" w:color="000000"/>
              <w:left w:val="single" w:sz="5" w:space="0" w:color="000000"/>
              <w:bottom w:val="single" w:sz="5" w:space="0" w:color="000000"/>
              <w:right w:val="single" w:sz="5" w:space="0" w:color="000000"/>
            </w:tcBorders>
          </w:tcPr>
          <w:p w14:paraId="26FB75F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22</w:t>
            </w:r>
          </w:p>
        </w:tc>
        <w:tc>
          <w:tcPr>
            <w:tcW w:w="6570" w:type="dxa"/>
            <w:tcBorders>
              <w:top w:val="single" w:sz="5" w:space="0" w:color="000000"/>
              <w:left w:val="single" w:sz="5" w:space="0" w:color="000000"/>
              <w:bottom w:val="single" w:sz="5" w:space="0" w:color="000000"/>
              <w:right w:val="single" w:sz="5" w:space="0" w:color="000000"/>
            </w:tcBorders>
          </w:tcPr>
          <w:p w14:paraId="17E9EB5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Present assessments of certainty (or confidence) in the body of evidence for each outcome assessed.</w:t>
            </w:r>
          </w:p>
        </w:tc>
        <w:tc>
          <w:tcPr>
            <w:tcW w:w="1440" w:type="dxa"/>
            <w:tcBorders>
              <w:top w:val="single" w:sz="5" w:space="0" w:color="000000"/>
              <w:left w:val="single" w:sz="5" w:space="0" w:color="000000"/>
              <w:bottom w:val="single" w:sz="5" w:space="0" w:color="000000"/>
              <w:right w:val="single" w:sz="5" w:space="0" w:color="000000"/>
            </w:tcBorders>
          </w:tcPr>
          <w:p w14:paraId="03F705B6" w14:textId="6513629D" w:rsidR="00FC45D3" w:rsidRPr="00A27902" w:rsidRDefault="009C17C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6-7</w:t>
            </w:r>
            <w:r w:rsidR="009D4999">
              <w:rPr>
                <w:rFonts w:ascii="Times New Roman" w:hAnsi="Times New Roman" w:cs="Times New Roman"/>
                <w:kern w:val="2"/>
                <w:sz w:val="20"/>
                <w:szCs w:val="20"/>
                <w:lang w:val="en-CA"/>
                <w14:ligatures w14:val="standardContextual"/>
              </w:rPr>
              <w:br/>
              <w:t>Fig 1-4</w:t>
            </w:r>
            <w:r w:rsidR="008B5C51">
              <w:rPr>
                <w:rFonts w:ascii="Times New Roman" w:hAnsi="Times New Roman" w:cs="Times New Roman"/>
                <w:kern w:val="2"/>
                <w:sz w:val="20"/>
                <w:szCs w:val="20"/>
                <w:lang w:val="en-CA"/>
                <w14:ligatures w14:val="standardContextual"/>
              </w:rPr>
              <w:br/>
              <w:t>Supp Table S7</w:t>
            </w:r>
          </w:p>
        </w:tc>
      </w:tr>
      <w:tr w:rsidR="00FC45D3" w:rsidRPr="00FC45D3" w14:paraId="21ACCF5F" w14:textId="77777777" w:rsidTr="004B063D">
        <w:trPr>
          <w:trHeight w:val="207"/>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F14D17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 xml:space="preserve">DISCUSSION </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7CB4083C"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7555AC7F" w14:textId="77777777" w:rsidTr="004B063D">
        <w:trPr>
          <w:gridAfter w:val="1"/>
          <w:wAfter w:w="6" w:type="dxa"/>
          <w:trHeight w:val="47"/>
        </w:trPr>
        <w:tc>
          <w:tcPr>
            <w:tcW w:w="1475" w:type="dxa"/>
            <w:vMerge w:val="restart"/>
            <w:tcBorders>
              <w:top w:val="single" w:sz="5" w:space="0" w:color="000000"/>
              <w:left w:val="single" w:sz="5" w:space="0" w:color="000000"/>
              <w:right w:val="single" w:sz="5" w:space="0" w:color="000000"/>
            </w:tcBorders>
          </w:tcPr>
          <w:p w14:paraId="7D9C46C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Discussion </w:t>
            </w:r>
          </w:p>
        </w:tc>
        <w:tc>
          <w:tcPr>
            <w:tcW w:w="679" w:type="dxa"/>
            <w:tcBorders>
              <w:top w:val="single" w:sz="5" w:space="0" w:color="000000"/>
              <w:left w:val="single" w:sz="5" w:space="0" w:color="000000"/>
              <w:bottom w:val="single" w:sz="5" w:space="0" w:color="000000"/>
              <w:right w:val="single" w:sz="5" w:space="0" w:color="000000"/>
            </w:tcBorders>
          </w:tcPr>
          <w:p w14:paraId="6F5517C3"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23a</w:t>
            </w:r>
          </w:p>
        </w:tc>
        <w:tc>
          <w:tcPr>
            <w:tcW w:w="6570" w:type="dxa"/>
            <w:tcBorders>
              <w:top w:val="single" w:sz="5" w:space="0" w:color="000000"/>
              <w:left w:val="single" w:sz="5" w:space="0" w:color="000000"/>
              <w:bottom w:val="single" w:sz="5" w:space="0" w:color="000000"/>
              <w:right w:val="single" w:sz="5" w:space="0" w:color="000000"/>
            </w:tcBorders>
          </w:tcPr>
          <w:p w14:paraId="2E7D864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Provide a general interpretation of the results in the context of other evidence.</w:t>
            </w:r>
          </w:p>
        </w:tc>
        <w:tc>
          <w:tcPr>
            <w:tcW w:w="1440" w:type="dxa"/>
            <w:tcBorders>
              <w:top w:val="single" w:sz="5" w:space="0" w:color="000000"/>
              <w:left w:val="single" w:sz="5" w:space="0" w:color="000000"/>
              <w:bottom w:val="single" w:sz="5" w:space="0" w:color="000000"/>
              <w:right w:val="single" w:sz="5" w:space="0" w:color="000000"/>
            </w:tcBorders>
          </w:tcPr>
          <w:p w14:paraId="2094538B" w14:textId="27246F5A"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8</w:t>
            </w:r>
            <w:r w:rsidR="00010534">
              <w:rPr>
                <w:rFonts w:ascii="Times New Roman" w:hAnsi="Times New Roman" w:cs="Times New Roman"/>
                <w:kern w:val="2"/>
                <w:sz w:val="20"/>
                <w:szCs w:val="20"/>
                <w:lang w:val="en-CA"/>
                <w14:ligatures w14:val="standardContextual"/>
              </w:rPr>
              <w:t>-9</w:t>
            </w:r>
          </w:p>
        </w:tc>
      </w:tr>
      <w:tr w:rsidR="00FC45D3" w:rsidRPr="00FC45D3" w14:paraId="2CCFE7B5" w14:textId="77777777" w:rsidTr="004B063D">
        <w:trPr>
          <w:gridAfter w:val="1"/>
          <w:wAfter w:w="6" w:type="dxa"/>
          <w:trHeight w:val="47"/>
        </w:trPr>
        <w:tc>
          <w:tcPr>
            <w:tcW w:w="1475" w:type="dxa"/>
            <w:vMerge/>
            <w:tcBorders>
              <w:left w:val="single" w:sz="5" w:space="0" w:color="000000"/>
              <w:right w:val="single" w:sz="5" w:space="0" w:color="000000"/>
            </w:tcBorders>
          </w:tcPr>
          <w:p w14:paraId="72C77C65"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69FC1D0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23b</w:t>
            </w:r>
          </w:p>
        </w:tc>
        <w:tc>
          <w:tcPr>
            <w:tcW w:w="6570" w:type="dxa"/>
            <w:tcBorders>
              <w:top w:val="single" w:sz="5" w:space="0" w:color="000000"/>
              <w:left w:val="single" w:sz="5" w:space="0" w:color="000000"/>
              <w:bottom w:val="single" w:sz="5" w:space="0" w:color="000000"/>
              <w:right w:val="single" w:sz="5" w:space="0" w:color="000000"/>
            </w:tcBorders>
          </w:tcPr>
          <w:p w14:paraId="07F3B7B9"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Discuss any limitations of the evidence included in the review.</w:t>
            </w:r>
          </w:p>
        </w:tc>
        <w:tc>
          <w:tcPr>
            <w:tcW w:w="1440" w:type="dxa"/>
            <w:tcBorders>
              <w:top w:val="single" w:sz="5" w:space="0" w:color="000000"/>
              <w:left w:val="single" w:sz="5" w:space="0" w:color="000000"/>
              <w:bottom w:val="single" w:sz="5" w:space="0" w:color="000000"/>
              <w:right w:val="single" w:sz="5" w:space="0" w:color="000000"/>
            </w:tcBorders>
          </w:tcPr>
          <w:p w14:paraId="2BDBDD92" w14:textId="7105E5CD" w:rsidR="00FC45D3" w:rsidRPr="00A27902" w:rsidRDefault="0001053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9</w:t>
            </w:r>
            <w:r w:rsidR="00556235">
              <w:rPr>
                <w:rFonts w:ascii="Times New Roman" w:hAnsi="Times New Roman" w:cs="Times New Roman"/>
                <w:kern w:val="2"/>
                <w:sz w:val="20"/>
                <w:szCs w:val="20"/>
                <w:lang w:val="en-CA"/>
                <w14:ligatures w14:val="standardContextual"/>
              </w:rPr>
              <w:t>-10</w:t>
            </w:r>
          </w:p>
        </w:tc>
      </w:tr>
      <w:tr w:rsidR="00FC45D3" w:rsidRPr="00FC45D3" w14:paraId="0A84837D" w14:textId="77777777" w:rsidTr="004B063D">
        <w:trPr>
          <w:gridAfter w:val="1"/>
          <w:wAfter w:w="6" w:type="dxa"/>
          <w:trHeight w:val="47"/>
        </w:trPr>
        <w:tc>
          <w:tcPr>
            <w:tcW w:w="1475" w:type="dxa"/>
            <w:vMerge/>
            <w:tcBorders>
              <w:left w:val="single" w:sz="5" w:space="0" w:color="000000"/>
              <w:right w:val="single" w:sz="5" w:space="0" w:color="000000"/>
            </w:tcBorders>
          </w:tcPr>
          <w:p w14:paraId="3EF8D109"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4" w:space="0" w:color="auto"/>
              <w:right w:val="single" w:sz="5" w:space="0" w:color="000000"/>
            </w:tcBorders>
          </w:tcPr>
          <w:p w14:paraId="6A782EA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23c</w:t>
            </w:r>
          </w:p>
        </w:tc>
        <w:tc>
          <w:tcPr>
            <w:tcW w:w="6570" w:type="dxa"/>
            <w:tcBorders>
              <w:top w:val="single" w:sz="5" w:space="0" w:color="000000"/>
              <w:left w:val="single" w:sz="5" w:space="0" w:color="000000"/>
              <w:bottom w:val="single" w:sz="5" w:space="0" w:color="000000"/>
              <w:right w:val="single" w:sz="5" w:space="0" w:color="000000"/>
            </w:tcBorders>
          </w:tcPr>
          <w:p w14:paraId="1FA24AC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Discuss any limitations of the review processes used.</w:t>
            </w:r>
          </w:p>
        </w:tc>
        <w:tc>
          <w:tcPr>
            <w:tcW w:w="1440" w:type="dxa"/>
            <w:tcBorders>
              <w:top w:val="single" w:sz="5" w:space="0" w:color="000000"/>
              <w:left w:val="single" w:sz="5" w:space="0" w:color="000000"/>
              <w:bottom w:val="single" w:sz="5" w:space="0" w:color="000000"/>
              <w:right w:val="single" w:sz="5" w:space="0" w:color="000000"/>
            </w:tcBorders>
          </w:tcPr>
          <w:p w14:paraId="301AADA6" w14:textId="2E596E85"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10</w:t>
            </w:r>
          </w:p>
        </w:tc>
      </w:tr>
      <w:tr w:rsidR="00FC45D3" w:rsidRPr="00FC45D3" w14:paraId="42D39AC2" w14:textId="77777777" w:rsidTr="004B063D">
        <w:trPr>
          <w:gridAfter w:val="1"/>
          <w:wAfter w:w="6" w:type="dxa"/>
          <w:trHeight w:val="47"/>
        </w:trPr>
        <w:tc>
          <w:tcPr>
            <w:tcW w:w="1475" w:type="dxa"/>
            <w:vMerge/>
            <w:tcBorders>
              <w:left w:val="single" w:sz="5" w:space="0" w:color="000000"/>
              <w:bottom w:val="single" w:sz="4" w:space="0" w:color="auto"/>
              <w:right w:val="single" w:sz="5" w:space="0" w:color="000000"/>
            </w:tcBorders>
          </w:tcPr>
          <w:p w14:paraId="18B4FF25"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4" w:space="0" w:color="auto"/>
              <w:left w:val="single" w:sz="5" w:space="0" w:color="000000"/>
              <w:bottom w:val="single" w:sz="4" w:space="0" w:color="auto"/>
              <w:right w:val="single" w:sz="4" w:space="0" w:color="auto"/>
            </w:tcBorders>
          </w:tcPr>
          <w:p w14:paraId="72ACF2C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23d</w:t>
            </w:r>
          </w:p>
        </w:tc>
        <w:tc>
          <w:tcPr>
            <w:tcW w:w="6570" w:type="dxa"/>
            <w:tcBorders>
              <w:top w:val="single" w:sz="5" w:space="0" w:color="000000"/>
              <w:left w:val="single" w:sz="4" w:space="0" w:color="auto"/>
              <w:bottom w:val="double" w:sz="5" w:space="0" w:color="000000"/>
              <w:right w:val="single" w:sz="5" w:space="0" w:color="000000"/>
            </w:tcBorders>
          </w:tcPr>
          <w:p w14:paraId="6FEA88F1"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Discuss implications of the results for practice, policy, and future research.</w:t>
            </w:r>
          </w:p>
        </w:tc>
        <w:tc>
          <w:tcPr>
            <w:tcW w:w="1440" w:type="dxa"/>
            <w:tcBorders>
              <w:top w:val="single" w:sz="5" w:space="0" w:color="000000"/>
              <w:left w:val="single" w:sz="5" w:space="0" w:color="000000"/>
              <w:bottom w:val="double" w:sz="5" w:space="0" w:color="000000"/>
              <w:right w:val="single" w:sz="5" w:space="0" w:color="000000"/>
            </w:tcBorders>
          </w:tcPr>
          <w:p w14:paraId="13947EDD" w14:textId="5AD25634"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9-10</w:t>
            </w:r>
          </w:p>
        </w:tc>
      </w:tr>
      <w:tr w:rsidR="00FC45D3" w:rsidRPr="00FC45D3" w14:paraId="30851285" w14:textId="77777777" w:rsidTr="004B063D">
        <w:trPr>
          <w:trHeight w:val="23"/>
        </w:trPr>
        <w:tc>
          <w:tcPr>
            <w:tcW w:w="8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E4E05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b/>
                <w:bCs/>
                <w:kern w:val="2"/>
                <w:sz w:val="20"/>
                <w:szCs w:val="20"/>
                <w:lang w:val="en-CA"/>
                <w14:ligatures w14:val="standardContextual"/>
              </w:rPr>
              <w:t>OTHER INFORMATION</w:t>
            </w:r>
          </w:p>
        </w:tc>
        <w:tc>
          <w:tcPr>
            <w:tcW w:w="1446" w:type="dxa"/>
            <w:gridSpan w:val="2"/>
            <w:tcBorders>
              <w:top w:val="double" w:sz="5" w:space="0" w:color="000000"/>
              <w:left w:val="single" w:sz="5" w:space="0" w:color="000000"/>
              <w:bottom w:val="single" w:sz="5" w:space="0" w:color="000000"/>
              <w:right w:val="single" w:sz="5" w:space="0" w:color="000000"/>
            </w:tcBorders>
            <w:shd w:val="clear" w:color="auto" w:fill="FFFFCC"/>
          </w:tcPr>
          <w:p w14:paraId="497F379B" w14:textId="77777777" w:rsidR="00FC45D3" w:rsidRPr="00A27902" w:rsidRDefault="00FC45D3" w:rsidP="00FC45D3">
            <w:pPr>
              <w:rPr>
                <w:rFonts w:ascii="Times New Roman" w:hAnsi="Times New Roman" w:cs="Times New Roman"/>
                <w:kern w:val="2"/>
                <w:sz w:val="20"/>
                <w:szCs w:val="20"/>
                <w:lang w:val="en-CA"/>
                <w14:ligatures w14:val="standardContextual"/>
              </w:rPr>
            </w:pPr>
          </w:p>
        </w:tc>
      </w:tr>
      <w:tr w:rsidR="00FC45D3" w:rsidRPr="00FC45D3" w14:paraId="080579C2" w14:textId="77777777" w:rsidTr="004B063D">
        <w:trPr>
          <w:gridAfter w:val="1"/>
          <w:wAfter w:w="6" w:type="dxa"/>
          <w:trHeight w:val="47"/>
        </w:trPr>
        <w:tc>
          <w:tcPr>
            <w:tcW w:w="1475" w:type="dxa"/>
            <w:vMerge w:val="restart"/>
            <w:tcBorders>
              <w:top w:val="single" w:sz="5" w:space="0" w:color="000000"/>
              <w:left w:val="single" w:sz="5" w:space="0" w:color="000000"/>
              <w:right w:val="single" w:sz="5" w:space="0" w:color="000000"/>
            </w:tcBorders>
          </w:tcPr>
          <w:p w14:paraId="7C2450A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Registration and protocol</w:t>
            </w:r>
          </w:p>
        </w:tc>
        <w:tc>
          <w:tcPr>
            <w:tcW w:w="679" w:type="dxa"/>
            <w:tcBorders>
              <w:top w:val="single" w:sz="5" w:space="0" w:color="000000"/>
              <w:left w:val="single" w:sz="5" w:space="0" w:color="000000"/>
              <w:bottom w:val="single" w:sz="5" w:space="0" w:color="000000"/>
              <w:right w:val="single" w:sz="5" w:space="0" w:color="000000"/>
            </w:tcBorders>
          </w:tcPr>
          <w:p w14:paraId="18371CC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24a</w:t>
            </w:r>
          </w:p>
        </w:tc>
        <w:tc>
          <w:tcPr>
            <w:tcW w:w="6570" w:type="dxa"/>
            <w:tcBorders>
              <w:top w:val="single" w:sz="5" w:space="0" w:color="000000"/>
              <w:left w:val="single" w:sz="5" w:space="0" w:color="000000"/>
              <w:bottom w:val="single" w:sz="5" w:space="0" w:color="000000"/>
              <w:right w:val="single" w:sz="5" w:space="0" w:color="000000"/>
            </w:tcBorders>
          </w:tcPr>
          <w:p w14:paraId="1558509F"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Provide registration information for the review, including register name and registration number, or state that the review was not registered.</w:t>
            </w:r>
          </w:p>
        </w:tc>
        <w:tc>
          <w:tcPr>
            <w:tcW w:w="1440" w:type="dxa"/>
            <w:tcBorders>
              <w:top w:val="single" w:sz="5" w:space="0" w:color="000000"/>
              <w:left w:val="single" w:sz="5" w:space="0" w:color="000000"/>
              <w:bottom w:val="single" w:sz="5" w:space="0" w:color="000000"/>
              <w:right w:val="single" w:sz="5" w:space="0" w:color="000000"/>
            </w:tcBorders>
          </w:tcPr>
          <w:p w14:paraId="78199210" w14:textId="474A5316" w:rsidR="00FC45D3" w:rsidRPr="00A27902" w:rsidRDefault="0001053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w:t>
            </w:r>
          </w:p>
        </w:tc>
      </w:tr>
      <w:tr w:rsidR="00FC45D3" w:rsidRPr="00FC45D3" w14:paraId="39EE69EA" w14:textId="77777777" w:rsidTr="004B063D">
        <w:trPr>
          <w:gridAfter w:val="1"/>
          <w:wAfter w:w="6" w:type="dxa"/>
          <w:trHeight w:val="56"/>
        </w:trPr>
        <w:tc>
          <w:tcPr>
            <w:tcW w:w="1475" w:type="dxa"/>
            <w:vMerge/>
            <w:tcBorders>
              <w:left w:val="single" w:sz="5" w:space="0" w:color="000000"/>
              <w:right w:val="single" w:sz="5" w:space="0" w:color="000000"/>
            </w:tcBorders>
          </w:tcPr>
          <w:p w14:paraId="551CCA63"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4C8D19A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24b</w:t>
            </w:r>
          </w:p>
        </w:tc>
        <w:tc>
          <w:tcPr>
            <w:tcW w:w="6570" w:type="dxa"/>
            <w:tcBorders>
              <w:top w:val="single" w:sz="5" w:space="0" w:color="000000"/>
              <w:left w:val="single" w:sz="5" w:space="0" w:color="000000"/>
              <w:bottom w:val="single" w:sz="5" w:space="0" w:color="000000"/>
              <w:right w:val="single" w:sz="5" w:space="0" w:color="000000"/>
            </w:tcBorders>
          </w:tcPr>
          <w:p w14:paraId="5C1EAFE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Indicate where the review protocol can be accessed, or state that a protocol was not prepared.</w:t>
            </w:r>
          </w:p>
        </w:tc>
        <w:tc>
          <w:tcPr>
            <w:tcW w:w="1440" w:type="dxa"/>
            <w:tcBorders>
              <w:top w:val="single" w:sz="5" w:space="0" w:color="000000"/>
              <w:left w:val="single" w:sz="5" w:space="0" w:color="000000"/>
              <w:bottom w:val="single" w:sz="5" w:space="0" w:color="000000"/>
              <w:right w:val="single" w:sz="5" w:space="0" w:color="000000"/>
            </w:tcBorders>
          </w:tcPr>
          <w:p w14:paraId="20500C23" w14:textId="1913B11C"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w:t>
            </w:r>
            <w:r w:rsidR="00010534">
              <w:rPr>
                <w:rFonts w:ascii="Times New Roman" w:hAnsi="Times New Roman" w:cs="Times New Roman"/>
                <w:kern w:val="2"/>
                <w:sz w:val="20"/>
                <w:szCs w:val="20"/>
                <w:lang w:val="en-CA"/>
                <w14:ligatures w14:val="standardContextual"/>
              </w:rPr>
              <w:t>2</w:t>
            </w:r>
          </w:p>
        </w:tc>
      </w:tr>
      <w:tr w:rsidR="00FC45D3" w:rsidRPr="00FC45D3" w14:paraId="3A86C77E" w14:textId="77777777" w:rsidTr="004B063D">
        <w:trPr>
          <w:gridAfter w:val="1"/>
          <w:wAfter w:w="6" w:type="dxa"/>
          <w:trHeight w:val="47"/>
        </w:trPr>
        <w:tc>
          <w:tcPr>
            <w:tcW w:w="1475" w:type="dxa"/>
            <w:vMerge/>
            <w:tcBorders>
              <w:left w:val="single" w:sz="5" w:space="0" w:color="000000"/>
              <w:bottom w:val="single" w:sz="5" w:space="0" w:color="000000"/>
              <w:right w:val="single" w:sz="5" w:space="0" w:color="000000"/>
            </w:tcBorders>
          </w:tcPr>
          <w:p w14:paraId="0A620FA0" w14:textId="77777777" w:rsidR="00FC45D3" w:rsidRPr="00A27902" w:rsidRDefault="00FC45D3" w:rsidP="00FC45D3">
            <w:pPr>
              <w:rPr>
                <w:rFonts w:ascii="Times New Roman" w:hAnsi="Times New Roman" w:cs="Times New Roman"/>
                <w:kern w:val="2"/>
                <w:sz w:val="20"/>
                <w:szCs w:val="20"/>
                <w:lang w:val="en-CA"/>
                <w14:ligatures w14:val="standardContextual"/>
              </w:rPr>
            </w:pPr>
          </w:p>
        </w:tc>
        <w:tc>
          <w:tcPr>
            <w:tcW w:w="679" w:type="dxa"/>
            <w:tcBorders>
              <w:top w:val="single" w:sz="5" w:space="0" w:color="000000"/>
              <w:left w:val="single" w:sz="5" w:space="0" w:color="000000"/>
              <w:bottom w:val="single" w:sz="5" w:space="0" w:color="000000"/>
              <w:right w:val="single" w:sz="5" w:space="0" w:color="000000"/>
            </w:tcBorders>
          </w:tcPr>
          <w:p w14:paraId="6EFE29E4"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24c</w:t>
            </w:r>
          </w:p>
        </w:tc>
        <w:tc>
          <w:tcPr>
            <w:tcW w:w="6570" w:type="dxa"/>
            <w:tcBorders>
              <w:top w:val="single" w:sz="5" w:space="0" w:color="000000"/>
              <w:left w:val="single" w:sz="5" w:space="0" w:color="000000"/>
              <w:bottom w:val="single" w:sz="5" w:space="0" w:color="000000"/>
              <w:right w:val="single" w:sz="5" w:space="0" w:color="000000"/>
            </w:tcBorders>
          </w:tcPr>
          <w:p w14:paraId="2799F595"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and explain any amendments to information provided at registration or in the protocol.</w:t>
            </w:r>
          </w:p>
        </w:tc>
        <w:tc>
          <w:tcPr>
            <w:tcW w:w="1440" w:type="dxa"/>
            <w:tcBorders>
              <w:top w:val="single" w:sz="5" w:space="0" w:color="000000"/>
              <w:left w:val="single" w:sz="5" w:space="0" w:color="000000"/>
              <w:bottom w:val="single" w:sz="5" w:space="0" w:color="000000"/>
              <w:right w:val="single" w:sz="5" w:space="0" w:color="000000"/>
            </w:tcBorders>
          </w:tcPr>
          <w:p w14:paraId="586F2261" w14:textId="20AA7946" w:rsidR="00FC45D3" w:rsidRPr="00A27902" w:rsidRDefault="00010534"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2</w:t>
            </w:r>
          </w:p>
        </w:tc>
      </w:tr>
      <w:tr w:rsidR="00FC45D3" w:rsidRPr="00FC45D3" w14:paraId="66120483"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5FA007F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Support</w:t>
            </w:r>
          </w:p>
        </w:tc>
        <w:tc>
          <w:tcPr>
            <w:tcW w:w="679" w:type="dxa"/>
            <w:tcBorders>
              <w:top w:val="single" w:sz="5" w:space="0" w:color="000000"/>
              <w:left w:val="single" w:sz="5" w:space="0" w:color="000000"/>
              <w:bottom w:val="single" w:sz="5" w:space="0" w:color="000000"/>
              <w:right w:val="single" w:sz="5" w:space="0" w:color="000000"/>
            </w:tcBorders>
          </w:tcPr>
          <w:p w14:paraId="195E4462"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25</w:t>
            </w:r>
          </w:p>
        </w:tc>
        <w:tc>
          <w:tcPr>
            <w:tcW w:w="6570" w:type="dxa"/>
            <w:tcBorders>
              <w:top w:val="single" w:sz="5" w:space="0" w:color="000000"/>
              <w:left w:val="single" w:sz="5" w:space="0" w:color="000000"/>
              <w:bottom w:val="single" w:sz="5" w:space="0" w:color="000000"/>
              <w:right w:val="single" w:sz="5" w:space="0" w:color="000000"/>
            </w:tcBorders>
          </w:tcPr>
          <w:p w14:paraId="5072192D"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Describe sources of financial or non-financial support for the review, and the role of the funders or sponsors in the review.</w:t>
            </w:r>
          </w:p>
        </w:tc>
        <w:tc>
          <w:tcPr>
            <w:tcW w:w="1440" w:type="dxa"/>
            <w:tcBorders>
              <w:top w:val="single" w:sz="5" w:space="0" w:color="000000"/>
              <w:left w:val="single" w:sz="5" w:space="0" w:color="000000"/>
              <w:bottom w:val="single" w:sz="5" w:space="0" w:color="000000"/>
              <w:right w:val="single" w:sz="5" w:space="0" w:color="000000"/>
            </w:tcBorders>
          </w:tcPr>
          <w:p w14:paraId="443CA851" w14:textId="7142E598"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11</w:t>
            </w:r>
          </w:p>
        </w:tc>
      </w:tr>
      <w:tr w:rsidR="00FC45D3" w:rsidRPr="00FC45D3" w14:paraId="1C2227E5" w14:textId="77777777" w:rsidTr="004B063D">
        <w:trPr>
          <w:gridAfter w:val="1"/>
          <w:wAfter w:w="6" w:type="dxa"/>
          <w:trHeight w:val="47"/>
        </w:trPr>
        <w:tc>
          <w:tcPr>
            <w:tcW w:w="1475" w:type="dxa"/>
            <w:tcBorders>
              <w:top w:val="single" w:sz="5" w:space="0" w:color="000000"/>
              <w:left w:val="single" w:sz="5" w:space="0" w:color="000000"/>
              <w:bottom w:val="single" w:sz="5" w:space="0" w:color="000000"/>
              <w:right w:val="single" w:sz="5" w:space="0" w:color="000000"/>
            </w:tcBorders>
          </w:tcPr>
          <w:p w14:paraId="5C4414AB"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Competing interests</w:t>
            </w:r>
          </w:p>
        </w:tc>
        <w:tc>
          <w:tcPr>
            <w:tcW w:w="679" w:type="dxa"/>
            <w:tcBorders>
              <w:top w:val="single" w:sz="5" w:space="0" w:color="000000"/>
              <w:left w:val="single" w:sz="5" w:space="0" w:color="000000"/>
              <w:bottom w:val="single" w:sz="5" w:space="0" w:color="000000"/>
              <w:right w:val="single" w:sz="5" w:space="0" w:color="000000"/>
            </w:tcBorders>
          </w:tcPr>
          <w:p w14:paraId="3AD9C05C"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26</w:t>
            </w:r>
          </w:p>
        </w:tc>
        <w:tc>
          <w:tcPr>
            <w:tcW w:w="6570" w:type="dxa"/>
            <w:tcBorders>
              <w:top w:val="single" w:sz="5" w:space="0" w:color="000000"/>
              <w:left w:val="single" w:sz="5" w:space="0" w:color="000000"/>
              <w:bottom w:val="single" w:sz="5" w:space="0" w:color="000000"/>
              <w:right w:val="single" w:sz="5" w:space="0" w:color="000000"/>
            </w:tcBorders>
          </w:tcPr>
          <w:p w14:paraId="4EB553E6"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Declare any competing interests of review authors.</w:t>
            </w:r>
          </w:p>
        </w:tc>
        <w:tc>
          <w:tcPr>
            <w:tcW w:w="1440" w:type="dxa"/>
            <w:tcBorders>
              <w:top w:val="single" w:sz="5" w:space="0" w:color="000000"/>
              <w:left w:val="single" w:sz="5" w:space="0" w:color="000000"/>
              <w:bottom w:val="single" w:sz="5" w:space="0" w:color="000000"/>
              <w:right w:val="single" w:sz="5" w:space="0" w:color="000000"/>
            </w:tcBorders>
          </w:tcPr>
          <w:p w14:paraId="1D608D87" w14:textId="72D2A92E" w:rsidR="00FC45D3" w:rsidRPr="00A27902" w:rsidRDefault="00556235"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11</w:t>
            </w:r>
          </w:p>
        </w:tc>
      </w:tr>
      <w:tr w:rsidR="00FC45D3" w:rsidRPr="00FC45D3" w14:paraId="096585AB" w14:textId="77777777" w:rsidTr="004B063D">
        <w:trPr>
          <w:gridAfter w:val="1"/>
          <w:wAfter w:w="6" w:type="dxa"/>
          <w:trHeight w:val="218"/>
        </w:trPr>
        <w:tc>
          <w:tcPr>
            <w:tcW w:w="1475" w:type="dxa"/>
            <w:tcBorders>
              <w:top w:val="single" w:sz="5" w:space="0" w:color="000000"/>
              <w:left w:val="single" w:sz="5" w:space="0" w:color="000000"/>
              <w:bottom w:val="double" w:sz="5" w:space="0" w:color="000000"/>
              <w:right w:val="single" w:sz="5" w:space="0" w:color="000000"/>
            </w:tcBorders>
          </w:tcPr>
          <w:p w14:paraId="65614A57"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Availability of data, code and other materials</w:t>
            </w:r>
          </w:p>
        </w:tc>
        <w:tc>
          <w:tcPr>
            <w:tcW w:w="679" w:type="dxa"/>
            <w:tcBorders>
              <w:top w:val="single" w:sz="5" w:space="0" w:color="000000"/>
              <w:left w:val="single" w:sz="5" w:space="0" w:color="000000"/>
              <w:bottom w:val="double" w:sz="5" w:space="0" w:color="000000"/>
              <w:right w:val="single" w:sz="5" w:space="0" w:color="000000"/>
            </w:tcBorders>
          </w:tcPr>
          <w:p w14:paraId="606DD6C0"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27</w:t>
            </w:r>
          </w:p>
        </w:tc>
        <w:tc>
          <w:tcPr>
            <w:tcW w:w="6570" w:type="dxa"/>
            <w:tcBorders>
              <w:top w:val="single" w:sz="5" w:space="0" w:color="000000"/>
              <w:left w:val="single" w:sz="5" w:space="0" w:color="000000"/>
              <w:bottom w:val="double" w:sz="5" w:space="0" w:color="000000"/>
              <w:right w:val="single" w:sz="5" w:space="0" w:color="000000"/>
            </w:tcBorders>
          </w:tcPr>
          <w:p w14:paraId="70D47A35" w14:textId="77777777" w:rsidR="00FC45D3" w:rsidRPr="00A27902" w:rsidRDefault="00FC45D3" w:rsidP="00FC45D3">
            <w:pPr>
              <w:rPr>
                <w:rFonts w:ascii="Times New Roman" w:hAnsi="Times New Roman" w:cs="Times New Roman"/>
                <w:kern w:val="2"/>
                <w:sz w:val="20"/>
                <w:szCs w:val="20"/>
                <w:lang w:val="en-CA"/>
                <w14:ligatures w14:val="standardContextual"/>
              </w:rPr>
            </w:pPr>
            <w:r w:rsidRPr="00A27902">
              <w:rPr>
                <w:rFonts w:ascii="Times New Roman" w:hAnsi="Times New Roman" w:cs="Times New Roman"/>
                <w:kern w:val="2"/>
                <w:sz w:val="20"/>
                <w:szCs w:val="20"/>
                <w:lang w:val="en-CA"/>
                <w14:ligatures w14:val="standardContextual"/>
              </w:rPr>
              <w:t xml:space="preserve">Report which of the following are publicly available and where they can be </w:t>
            </w:r>
            <w:proofErr w:type="gramStart"/>
            <w:r w:rsidRPr="00A27902">
              <w:rPr>
                <w:rFonts w:ascii="Times New Roman" w:hAnsi="Times New Roman" w:cs="Times New Roman"/>
                <w:kern w:val="2"/>
                <w:sz w:val="20"/>
                <w:szCs w:val="20"/>
                <w:lang w:val="en-CA"/>
                <w14:ligatures w14:val="standardContextual"/>
              </w:rPr>
              <w:t>found:</w:t>
            </w:r>
            <w:proofErr w:type="gramEnd"/>
            <w:r w:rsidRPr="00A27902">
              <w:rPr>
                <w:rFonts w:ascii="Times New Roman" w:hAnsi="Times New Roman" w:cs="Times New Roman"/>
                <w:kern w:val="2"/>
                <w:sz w:val="20"/>
                <w:szCs w:val="20"/>
                <w:lang w:val="en-CA"/>
                <w14:ligatures w14:val="standardContextual"/>
              </w:rPr>
              <w:t xml:space="preserve"> template data collection forms; data extracted from included studies; data used for all analyses; analytic code; any other materials used in the review.</w:t>
            </w:r>
          </w:p>
        </w:tc>
        <w:tc>
          <w:tcPr>
            <w:tcW w:w="1440" w:type="dxa"/>
            <w:tcBorders>
              <w:top w:val="single" w:sz="5" w:space="0" w:color="000000"/>
              <w:left w:val="single" w:sz="5" w:space="0" w:color="000000"/>
              <w:bottom w:val="double" w:sz="5" w:space="0" w:color="000000"/>
              <w:right w:val="single" w:sz="5" w:space="0" w:color="000000"/>
            </w:tcBorders>
          </w:tcPr>
          <w:p w14:paraId="22614A21" w14:textId="44C4A00D" w:rsidR="00FC45D3" w:rsidRPr="00A27902" w:rsidRDefault="009D4999" w:rsidP="00FC45D3">
            <w:pPr>
              <w:rPr>
                <w:rFonts w:ascii="Times New Roman" w:hAnsi="Times New Roman" w:cs="Times New Roman"/>
                <w:kern w:val="2"/>
                <w:sz w:val="20"/>
                <w:szCs w:val="20"/>
                <w:lang w:val="en-CA"/>
                <w14:ligatures w14:val="standardContextual"/>
              </w:rPr>
            </w:pPr>
            <w:r>
              <w:rPr>
                <w:rFonts w:ascii="Times New Roman" w:hAnsi="Times New Roman" w:cs="Times New Roman"/>
                <w:kern w:val="2"/>
                <w:sz w:val="20"/>
                <w:szCs w:val="20"/>
                <w:lang w:val="en-CA"/>
                <w14:ligatures w14:val="standardContextual"/>
              </w:rPr>
              <w:t>Supp Form S1</w:t>
            </w:r>
          </w:p>
        </w:tc>
      </w:tr>
      <w:bookmarkEnd w:id="0"/>
    </w:tbl>
    <w:p w14:paraId="16C5B502" w14:textId="77777777" w:rsidR="00FC45D3" w:rsidRPr="00FC45D3" w:rsidRDefault="00FC45D3" w:rsidP="00FC45D3">
      <w:pPr>
        <w:rPr>
          <w:rFonts w:ascii="Times New Roman" w:hAnsi="Times New Roman" w:cs="Times New Roman"/>
          <w:kern w:val="2"/>
          <w:lang w:val="en-CA"/>
          <w14:ligatures w14:val="standardContextual"/>
        </w:rPr>
      </w:pPr>
    </w:p>
    <w:p w14:paraId="17892613" w14:textId="213AEA15" w:rsidR="00FC45D3" w:rsidRDefault="00865459">
      <w:pPr>
        <w:rPr>
          <w:rFonts w:ascii="Times New Roman" w:hAnsi="Times New Roman" w:cs="Times New Roman"/>
          <w:kern w:val="2"/>
          <w14:ligatures w14:val="standardContextual"/>
        </w:rPr>
      </w:pPr>
      <w:r>
        <w:rPr>
          <w:rFonts w:ascii="Times New Roman" w:hAnsi="Times New Roman" w:cs="Times New Roman"/>
          <w:kern w:val="2"/>
          <w:lang w:val="en-CA"/>
          <w14:ligatures w14:val="standardContextual"/>
        </w:rPr>
        <w:t>.</w:t>
      </w:r>
      <w:r w:rsidR="00FC45D3">
        <w:rPr>
          <w:rFonts w:ascii="Times New Roman" w:hAnsi="Times New Roman" w:cs="Times New Roman"/>
          <w:kern w:val="2"/>
          <w14:ligatures w14:val="standardContextual"/>
        </w:rPr>
        <w:br w:type="page"/>
      </w:r>
    </w:p>
    <w:p w14:paraId="5E0B9B68" w14:textId="03866BEA" w:rsidR="00F34D15" w:rsidRDefault="00F34D15">
      <w:pPr>
        <w:rPr>
          <w:rFonts w:ascii="Times New Roman" w:hAnsi="Times New Roman" w:cs="Times New Roman"/>
          <w:kern w:val="2"/>
          <w14:ligatures w14:val="standardContextual"/>
        </w:rPr>
      </w:pPr>
    </w:p>
    <w:p w14:paraId="141BF513" w14:textId="2E83CD1A" w:rsidR="00353FB7" w:rsidRDefault="00F34D15" w:rsidP="000C7E30">
      <w:pPr>
        <w:rPr>
          <w:rFonts w:ascii="Times New Roman" w:hAnsi="Times New Roman" w:cs="Times New Roman"/>
          <w:b/>
          <w:bCs/>
          <w:kern w:val="2"/>
          <w:sz w:val="24"/>
          <w:szCs w:val="24"/>
          <w14:ligatures w14:val="standardContextual"/>
        </w:rPr>
      </w:pPr>
      <w:r w:rsidRPr="00F34D15">
        <w:rPr>
          <w:rFonts w:ascii="Times New Roman" w:hAnsi="Times New Roman" w:cs="Times New Roman"/>
          <w:b/>
          <w:bCs/>
          <w:kern w:val="2"/>
          <w:sz w:val="24"/>
          <w:szCs w:val="24"/>
          <w14:ligatures w14:val="standardContextual"/>
        </w:rPr>
        <w:t xml:space="preserve">Supplementary Table </w:t>
      </w:r>
      <w:r w:rsidR="00EC57B0">
        <w:rPr>
          <w:rFonts w:ascii="Times New Roman" w:hAnsi="Times New Roman" w:cs="Times New Roman"/>
          <w:b/>
          <w:bCs/>
          <w:kern w:val="2"/>
          <w:sz w:val="24"/>
          <w:szCs w:val="24"/>
          <w14:ligatures w14:val="standardContextual"/>
        </w:rPr>
        <w:t>S</w:t>
      </w:r>
      <w:r w:rsidRPr="00F34D15">
        <w:rPr>
          <w:rFonts w:ascii="Times New Roman" w:hAnsi="Times New Roman" w:cs="Times New Roman"/>
          <w:b/>
          <w:bCs/>
          <w:kern w:val="2"/>
          <w:sz w:val="24"/>
          <w:szCs w:val="24"/>
          <w14:ligatures w14:val="standardContextual"/>
        </w:rPr>
        <w:t xml:space="preserve">2. </w:t>
      </w:r>
      <w:r w:rsidR="00353FB7">
        <w:rPr>
          <w:rFonts w:ascii="Times New Roman" w:hAnsi="Times New Roman" w:cs="Times New Roman"/>
          <w:kern w:val="2"/>
          <w14:ligatures w14:val="standardContextual"/>
        </w:rPr>
        <w:t>Literature search strategies and key words</w:t>
      </w:r>
    </w:p>
    <w:tbl>
      <w:tblPr>
        <w:tblStyle w:val="TableGrid"/>
        <w:tblW w:w="10075" w:type="dxa"/>
        <w:tblLook w:val="04A0" w:firstRow="1" w:lastRow="0" w:firstColumn="1" w:lastColumn="0" w:noHBand="0" w:noVBand="1"/>
      </w:tblPr>
      <w:tblGrid>
        <w:gridCol w:w="2695"/>
        <w:gridCol w:w="7380"/>
      </w:tblGrid>
      <w:tr w:rsidR="00353FB7" w14:paraId="5B474884" w14:textId="77777777" w:rsidTr="005808C9">
        <w:tc>
          <w:tcPr>
            <w:tcW w:w="2695" w:type="dxa"/>
          </w:tcPr>
          <w:p w14:paraId="64B28634" w14:textId="526E5366" w:rsidR="00353FB7" w:rsidRDefault="009C5004" w:rsidP="000C7E30">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Literature Database</w:t>
            </w:r>
          </w:p>
        </w:tc>
        <w:tc>
          <w:tcPr>
            <w:tcW w:w="7380" w:type="dxa"/>
          </w:tcPr>
          <w:p w14:paraId="2FD36144" w14:textId="6911BD1B" w:rsidR="00353FB7" w:rsidRDefault="009C5004" w:rsidP="000C7E30">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Search strategy and keywords</w:t>
            </w:r>
          </w:p>
        </w:tc>
      </w:tr>
      <w:tr w:rsidR="00AE2211" w14:paraId="2B8D5512" w14:textId="77777777" w:rsidTr="005808C9">
        <w:tc>
          <w:tcPr>
            <w:tcW w:w="2695" w:type="dxa"/>
          </w:tcPr>
          <w:p w14:paraId="322448B0" w14:textId="2F135909" w:rsidR="00A45541" w:rsidRPr="002810B4" w:rsidRDefault="00A45541" w:rsidP="000C7E30">
            <w:pPr>
              <w:rPr>
                <w:rFonts w:ascii="Times New Roman" w:hAnsi="Times New Roman" w:cs="Times New Roman"/>
                <w:kern w:val="2"/>
                <w:sz w:val="24"/>
                <w:szCs w:val="24"/>
                <w14:ligatures w14:val="standardContextual"/>
              </w:rPr>
            </w:pPr>
            <w:r w:rsidRPr="00A45541">
              <w:rPr>
                <w:rFonts w:ascii="Times New Roman" w:eastAsia="Times New Roman" w:hAnsi="Times New Roman" w:cs="Times New Roman"/>
                <w:color w:val="000000"/>
                <w:sz w:val="24"/>
                <w:szCs w:val="24"/>
              </w:rPr>
              <w:t>China National Knowledge Infrastructure</w:t>
            </w:r>
          </w:p>
        </w:tc>
        <w:tc>
          <w:tcPr>
            <w:tcW w:w="7380" w:type="dxa"/>
          </w:tcPr>
          <w:p w14:paraId="7321FEB3" w14:textId="66B066F7" w:rsidR="00A45541" w:rsidRPr="00A45541" w:rsidRDefault="00A45541" w:rsidP="00A45541">
            <w:pPr>
              <w:jc w:val="both"/>
              <w:rPr>
                <w:rFonts w:ascii="Times New Roman" w:eastAsia="Times New Roman" w:hAnsi="Times New Roman" w:cs="Times New Roman"/>
                <w:color w:val="000000"/>
                <w:sz w:val="24"/>
                <w:szCs w:val="24"/>
              </w:rPr>
            </w:pPr>
            <w:r w:rsidRPr="00A45541">
              <w:rPr>
                <w:rFonts w:ascii="Times New Roman" w:eastAsia="Times New Roman" w:hAnsi="Times New Roman" w:cs="Times New Roman"/>
                <w:color w:val="000000"/>
                <w:sz w:val="24"/>
                <w:szCs w:val="24"/>
              </w:rPr>
              <w:t>Search strategy</w:t>
            </w:r>
          </w:p>
          <w:p w14:paraId="7A34FE07" w14:textId="77777777" w:rsidR="00A45541" w:rsidRPr="00A45541" w:rsidRDefault="00A45541" w:rsidP="00A45541">
            <w:pPr>
              <w:jc w:val="both"/>
              <w:rPr>
                <w:rFonts w:ascii="Verdana" w:eastAsia="Times New Roman" w:hAnsi="Verdana" w:cs="Times New Roman"/>
                <w:color w:val="000000"/>
                <w:sz w:val="21"/>
                <w:szCs w:val="21"/>
              </w:rPr>
            </w:pPr>
            <w:r w:rsidRPr="00A45541">
              <w:rPr>
                <w:rFonts w:ascii="Arial" w:eastAsia="Times New Roman" w:hAnsi="Arial" w:cs="Arial"/>
                <w:color w:val="000000"/>
                <w:sz w:val="21"/>
                <w:szCs w:val="21"/>
              </w:rPr>
              <w:t>(TKA % '</w:t>
            </w:r>
            <w:proofErr w:type="spellStart"/>
            <w:r w:rsidRPr="00A45541">
              <w:rPr>
                <w:rFonts w:ascii="MS Gothic" w:eastAsia="MS Gothic" w:hAnsi="MS Gothic" w:cs="MS Gothic"/>
                <w:color w:val="000000"/>
                <w:sz w:val="21"/>
                <w:szCs w:val="21"/>
              </w:rPr>
              <w:t>布拉氏酵母菌</w:t>
            </w:r>
            <w:proofErr w:type="spellEnd"/>
            <w:r w:rsidRPr="00A45541">
              <w:rPr>
                <w:rFonts w:ascii="Arial" w:eastAsia="Times New Roman" w:hAnsi="Arial" w:cs="Arial"/>
                <w:color w:val="000000"/>
                <w:sz w:val="21"/>
                <w:szCs w:val="21"/>
              </w:rPr>
              <w:t>' +'</w:t>
            </w:r>
            <w:proofErr w:type="spellStart"/>
            <w:r w:rsidRPr="00A45541">
              <w:rPr>
                <w:rFonts w:ascii="MS Gothic" w:eastAsia="MS Gothic" w:hAnsi="MS Gothic" w:cs="MS Gothic"/>
                <w:color w:val="000000"/>
                <w:sz w:val="21"/>
                <w:szCs w:val="21"/>
              </w:rPr>
              <w:t>布拉酵母菌</w:t>
            </w:r>
            <w:proofErr w:type="spellEnd"/>
            <w:r w:rsidRPr="00A45541">
              <w:rPr>
                <w:rFonts w:ascii="Arial" w:eastAsia="Times New Roman" w:hAnsi="Arial" w:cs="Arial"/>
                <w:color w:val="000000"/>
                <w:sz w:val="21"/>
                <w:szCs w:val="21"/>
              </w:rPr>
              <w:t>' +'</w:t>
            </w:r>
            <w:proofErr w:type="spellStart"/>
            <w:r w:rsidRPr="00A45541">
              <w:rPr>
                <w:rFonts w:ascii="Microsoft JhengHei" w:eastAsia="Microsoft JhengHei" w:hAnsi="Microsoft JhengHei" w:cs="Microsoft JhengHei"/>
                <w:color w:val="000000"/>
                <w:sz w:val="21"/>
                <w:szCs w:val="21"/>
              </w:rPr>
              <w:t>亿活</w:t>
            </w:r>
            <w:proofErr w:type="spellEnd"/>
            <w:r w:rsidRPr="00A45541">
              <w:rPr>
                <w:rFonts w:ascii="Arial" w:eastAsia="Times New Roman" w:hAnsi="Arial" w:cs="Arial"/>
                <w:color w:val="000000"/>
                <w:sz w:val="21"/>
                <w:szCs w:val="21"/>
              </w:rPr>
              <w:t>' ) and (TKA % '</w:t>
            </w:r>
            <w:proofErr w:type="spellStart"/>
            <w:r w:rsidRPr="00A45541">
              <w:rPr>
                <w:rFonts w:ascii="MS Gothic" w:eastAsia="MS Gothic" w:hAnsi="MS Gothic" w:cs="MS Gothic"/>
                <w:color w:val="000000"/>
                <w:sz w:val="21"/>
                <w:szCs w:val="21"/>
              </w:rPr>
              <w:t>腹泻</w:t>
            </w:r>
            <w:proofErr w:type="spellEnd"/>
            <w:r w:rsidRPr="00A45541">
              <w:rPr>
                <w:rFonts w:ascii="Arial" w:eastAsia="Times New Roman" w:hAnsi="Arial" w:cs="Arial"/>
                <w:color w:val="000000"/>
                <w:sz w:val="21"/>
                <w:szCs w:val="21"/>
              </w:rPr>
              <w:t>' + '</w:t>
            </w:r>
            <w:proofErr w:type="spellStart"/>
            <w:r w:rsidRPr="00A45541">
              <w:rPr>
                <w:rFonts w:ascii="MS Gothic" w:eastAsia="MS Gothic" w:hAnsi="MS Gothic" w:cs="MS Gothic"/>
                <w:color w:val="000000"/>
                <w:sz w:val="21"/>
                <w:szCs w:val="21"/>
              </w:rPr>
              <w:t>急性腹泻</w:t>
            </w:r>
            <w:proofErr w:type="spellEnd"/>
            <w:r w:rsidRPr="00A45541">
              <w:rPr>
                <w:rFonts w:ascii="Arial" w:eastAsia="Times New Roman" w:hAnsi="Arial" w:cs="Arial"/>
                <w:color w:val="000000"/>
                <w:sz w:val="21"/>
                <w:szCs w:val="21"/>
              </w:rPr>
              <w:t>' + '</w:t>
            </w:r>
            <w:proofErr w:type="spellStart"/>
            <w:proofErr w:type="gramStart"/>
            <w:r w:rsidRPr="00A45541">
              <w:rPr>
                <w:rFonts w:ascii="Microsoft JhengHei" w:eastAsia="Microsoft JhengHei" w:hAnsi="Microsoft JhengHei" w:cs="Microsoft JhengHei"/>
                <w:color w:val="000000"/>
                <w:sz w:val="21"/>
                <w:szCs w:val="21"/>
              </w:rPr>
              <w:t>轮状病毒性肠炎</w:t>
            </w:r>
            <w:proofErr w:type="spellEnd"/>
            <w:r w:rsidRPr="00A45541">
              <w:rPr>
                <w:rFonts w:ascii="Arial" w:eastAsia="Times New Roman" w:hAnsi="Arial" w:cs="Arial"/>
                <w:color w:val="000000"/>
                <w:sz w:val="21"/>
                <w:szCs w:val="21"/>
              </w:rPr>
              <w:t>'+ '</w:t>
            </w:r>
            <w:proofErr w:type="spellStart"/>
            <w:r w:rsidRPr="00A45541">
              <w:rPr>
                <w:rFonts w:ascii="MS Gothic" w:eastAsia="MS Gothic" w:hAnsi="MS Gothic" w:cs="MS Gothic"/>
                <w:color w:val="000000"/>
                <w:sz w:val="21"/>
                <w:szCs w:val="21"/>
              </w:rPr>
              <w:t>秋季腹泻</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抗生素相关</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幽</w:t>
            </w:r>
            <w:r w:rsidRPr="00A45541">
              <w:rPr>
                <w:rFonts w:ascii="Yu Gothic" w:eastAsia="Yu Gothic" w:hAnsi="Yu Gothic" w:cs="Yu Gothic"/>
                <w:color w:val="000000"/>
                <w:sz w:val="21"/>
                <w:szCs w:val="21"/>
              </w:rPr>
              <w:t>门</w:t>
            </w:r>
            <w:proofErr w:type="spellEnd"/>
            <w:r w:rsidRPr="00A45541">
              <w:rPr>
                <w:rFonts w:ascii="Arial" w:eastAsia="Times New Roman" w:hAnsi="Arial" w:cs="Arial"/>
                <w:color w:val="000000"/>
                <w:sz w:val="21"/>
                <w:szCs w:val="21"/>
              </w:rPr>
              <w:t xml:space="preserve">') </w:t>
            </w:r>
            <w:proofErr w:type="gramEnd"/>
            <w:r w:rsidRPr="00A45541">
              <w:rPr>
                <w:rFonts w:ascii="Arial" w:eastAsia="Times New Roman" w:hAnsi="Arial" w:cs="Arial"/>
                <w:color w:val="000000"/>
                <w:sz w:val="21"/>
                <w:szCs w:val="21"/>
              </w:rPr>
              <w:t> and (TKA % '</w:t>
            </w:r>
            <w:proofErr w:type="spellStart"/>
            <w:r w:rsidRPr="00A45541">
              <w:rPr>
                <w:rFonts w:ascii="MS Gothic" w:eastAsia="MS Gothic" w:hAnsi="MS Gothic" w:cs="MS Gothic"/>
                <w:color w:val="000000"/>
                <w:sz w:val="21"/>
                <w:szCs w:val="21"/>
              </w:rPr>
              <w:t>小儿</w:t>
            </w:r>
            <w:proofErr w:type="spellEnd"/>
            <w:r w:rsidRPr="00A45541">
              <w:rPr>
                <w:rFonts w:ascii="Arial" w:eastAsia="Times New Roman" w:hAnsi="Arial" w:cs="Arial"/>
                <w:color w:val="000000"/>
                <w:sz w:val="21"/>
                <w:szCs w:val="21"/>
              </w:rPr>
              <w:t>' + '</w:t>
            </w:r>
            <w:proofErr w:type="spellStart"/>
            <w:r w:rsidRPr="00A45541">
              <w:rPr>
                <w:rFonts w:ascii="MS Gothic" w:eastAsia="MS Gothic" w:hAnsi="MS Gothic" w:cs="MS Gothic"/>
                <w:color w:val="000000"/>
                <w:sz w:val="21"/>
                <w:szCs w:val="21"/>
              </w:rPr>
              <w:t>儿童</w:t>
            </w:r>
            <w:proofErr w:type="spellEnd"/>
            <w:r w:rsidRPr="00A45541">
              <w:rPr>
                <w:rFonts w:ascii="Arial" w:eastAsia="Times New Roman" w:hAnsi="Arial" w:cs="Arial"/>
                <w:color w:val="000000"/>
                <w:sz w:val="21"/>
                <w:szCs w:val="21"/>
              </w:rPr>
              <w:t>' + '</w:t>
            </w:r>
            <w:proofErr w:type="spellStart"/>
            <w:r w:rsidRPr="00A45541">
              <w:rPr>
                <w:rFonts w:ascii="Microsoft JhengHei" w:eastAsia="Microsoft JhengHei" w:hAnsi="Microsoft JhengHei" w:cs="Microsoft JhengHei"/>
                <w:color w:val="000000"/>
                <w:sz w:val="21"/>
                <w:szCs w:val="21"/>
              </w:rPr>
              <w:t>婴幼儿</w:t>
            </w:r>
            <w:proofErr w:type="spellEnd"/>
            <w:r w:rsidRPr="00A45541">
              <w:rPr>
                <w:rFonts w:ascii="Arial" w:eastAsia="Times New Roman" w:hAnsi="Arial" w:cs="Arial"/>
                <w:color w:val="000000"/>
                <w:sz w:val="21"/>
                <w:szCs w:val="21"/>
              </w:rPr>
              <w:t>'+ '</w:t>
            </w:r>
            <w:proofErr w:type="spellStart"/>
            <w:r w:rsidRPr="00A45541">
              <w:rPr>
                <w:rFonts w:ascii="MS Gothic" w:eastAsia="MS Gothic" w:hAnsi="MS Gothic" w:cs="MS Gothic"/>
                <w:color w:val="000000"/>
                <w:sz w:val="21"/>
                <w:szCs w:val="21"/>
              </w:rPr>
              <w:t>新生儿</w:t>
            </w:r>
            <w:proofErr w:type="spellEnd"/>
            <w:r w:rsidRPr="00A45541">
              <w:rPr>
                <w:rFonts w:ascii="Arial" w:eastAsia="Times New Roman" w:hAnsi="Arial" w:cs="Arial"/>
                <w:color w:val="000000"/>
                <w:sz w:val="21"/>
                <w:szCs w:val="21"/>
              </w:rPr>
              <w:t>'+ '</w:t>
            </w:r>
            <w:proofErr w:type="spellStart"/>
            <w:r w:rsidRPr="00A45541">
              <w:rPr>
                <w:rFonts w:ascii="MS Gothic" w:eastAsia="MS Gothic" w:hAnsi="MS Gothic" w:cs="MS Gothic"/>
                <w:color w:val="000000"/>
                <w:sz w:val="21"/>
                <w:szCs w:val="21"/>
              </w:rPr>
              <w:t>患儿</w:t>
            </w:r>
            <w:proofErr w:type="spellEnd"/>
            <w:r w:rsidRPr="00A45541">
              <w:rPr>
                <w:rFonts w:ascii="Arial" w:eastAsia="Times New Roman" w:hAnsi="Arial" w:cs="Arial"/>
                <w:color w:val="000000"/>
                <w:sz w:val="21"/>
                <w:szCs w:val="21"/>
              </w:rPr>
              <w:t>')</w:t>
            </w:r>
          </w:p>
          <w:p w14:paraId="5E024D0D" w14:textId="5C4E8A02" w:rsidR="00A45541" w:rsidRPr="00A45541" w:rsidRDefault="00A45541" w:rsidP="00A45541">
            <w:pPr>
              <w:jc w:val="both"/>
              <w:rPr>
                <w:rFonts w:ascii="Times New Roman" w:eastAsia="Times New Roman" w:hAnsi="Times New Roman" w:cs="Times New Roman"/>
                <w:color w:val="000000"/>
                <w:sz w:val="24"/>
                <w:szCs w:val="24"/>
              </w:rPr>
            </w:pPr>
            <w:r w:rsidRPr="00A45541">
              <w:rPr>
                <w:rFonts w:ascii="Times New Roman" w:eastAsia="Times New Roman" w:hAnsi="Times New Roman" w:cs="Times New Roman"/>
                <w:color w:val="000000"/>
                <w:sz w:val="24"/>
                <w:szCs w:val="24"/>
              </w:rPr>
              <w:t>Keywords</w:t>
            </w:r>
          </w:p>
          <w:p w14:paraId="1952C4F7" w14:textId="77777777" w:rsidR="00A45541" w:rsidRPr="00A45541" w:rsidRDefault="00A45541" w:rsidP="00A45541">
            <w:pPr>
              <w:jc w:val="both"/>
              <w:rPr>
                <w:rFonts w:ascii="Verdana" w:eastAsia="Times New Roman" w:hAnsi="Verdana" w:cs="Times New Roman"/>
                <w:color w:val="000000"/>
                <w:sz w:val="21"/>
                <w:szCs w:val="21"/>
              </w:rPr>
            </w:pPr>
            <w:r w:rsidRPr="00A45541">
              <w:rPr>
                <w:rFonts w:ascii="MS Gothic" w:eastAsia="MS Gothic" w:hAnsi="MS Gothic" w:cs="MS Gothic"/>
                <w:color w:val="000000"/>
                <w:sz w:val="21"/>
                <w:szCs w:val="21"/>
              </w:rPr>
              <w:t>布拉氏酵母菌、布拉酵母菌、</w:t>
            </w:r>
            <w:r w:rsidRPr="00A45541">
              <w:rPr>
                <w:rFonts w:ascii="Microsoft JhengHei" w:eastAsia="Microsoft JhengHei" w:hAnsi="Microsoft JhengHei" w:cs="Microsoft JhengHei"/>
                <w:color w:val="000000"/>
                <w:sz w:val="21"/>
                <w:szCs w:val="21"/>
              </w:rPr>
              <w:t>亿活，腹泻、小儿急性腹泻</w:t>
            </w:r>
            <w:r w:rsidRPr="00A45541">
              <w:rPr>
                <w:rFonts w:ascii="MS Gothic" w:eastAsia="MS Gothic" w:hAnsi="MS Gothic" w:cs="MS Gothic"/>
                <w:color w:val="000000"/>
                <w:sz w:val="21"/>
                <w:szCs w:val="21"/>
              </w:rPr>
              <w:t>、小儿腹泻、</w:t>
            </w:r>
            <w:r w:rsidRPr="00A45541">
              <w:rPr>
                <w:rFonts w:ascii="Microsoft JhengHei" w:eastAsia="Microsoft JhengHei" w:hAnsi="Microsoft JhengHei" w:cs="Microsoft JhengHei"/>
                <w:color w:val="000000"/>
                <w:sz w:val="21"/>
                <w:szCs w:val="21"/>
              </w:rPr>
              <w:t>婴幼儿腹泻、新生儿腹泻、新生儿轮状病毒性肠炎</w:t>
            </w:r>
            <w:r w:rsidRPr="00A45541">
              <w:rPr>
                <w:rFonts w:ascii="MS Gothic" w:eastAsia="MS Gothic" w:hAnsi="MS Gothic" w:cs="MS Gothic"/>
                <w:color w:val="000000"/>
                <w:sz w:val="21"/>
                <w:szCs w:val="21"/>
              </w:rPr>
              <w:t>、秋季腹泻、儿童腹泻、腹泻患儿</w:t>
            </w:r>
          </w:p>
          <w:p w14:paraId="350568AC" w14:textId="492D6769" w:rsidR="00AE2211" w:rsidRPr="00A45541" w:rsidRDefault="00A45541" w:rsidP="00A45541">
            <w:pPr>
              <w:shd w:val="clear" w:color="auto" w:fill="FFFFFF"/>
              <w:rPr>
                <w:rFonts w:ascii="Times New Roman" w:hAnsi="Times New Roman" w:cs="Times New Roman"/>
                <w:color w:val="3E3D40"/>
                <w:sz w:val="24"/>
                <w:szCs w:val="24"/>
              </w:rPr>
            </w:pPr>
            <w:r w:rsidRPr="00A45541">
              <w:rPr>
                <w:rFonts w:ascii="Times New Roman" w:eastAsia="Times New Roman" w:hAnsi="Times New Roman" w:cs="Times New Roman"/>
                <w:color w:val="000000"/>
                <w:sz w:val="24"/>
                <w:szCs w:val="24"/>
              </w:rPr>
              <w:t xml:space="preserve">["saccharomyces </w:t>
            </w:r>
            <w:proofErr w:type="spellStart"/>
            <w:r w:rsidRPr="00A45541">
              <w:rPr>
                <w:rFonts w:ascii="Times New Roman" w:eastAsia="Times New Roman" w:hAnsi="Times New Roman" w:cs="Times New Roman"/>
                <w:color w:val="000000"/>
                <w:sz w:val="24"/>
                <w:szCs w:val="24"/>
              </w:rPr>
              <w:t>boulardii","Yihuo","diarrhea</w:t>
            </w:r>
            <w:proofErr w:type="spellEnd"/>
            <w:r w:rsidRPr="00A45541">
              <w:rPr>
                <w:rFonts w:ascii="Times New Roman" w:eastAsia="Times New Roman" w:hAnsi="Times New Roman" w:cs="Times New Roman"/>
                <w:color w:val="000000"/>
                <w:sz w:val="24"/>
                <w:szCs w:val="24"/>
              </w:rPr>
              <w:t xml:space="preserve">", "acute diarrhea", "rotavirus enteritis", "autumn diarrhea", "acute diarrhea in children", "infantile </w:t>
            </w:r>
            <w:proofErr w:type="spellStart"/>
            <w:r w:rsidRPr="00A45541">
              <w:rPr>
                <w:rFonts w:ascii="Times New Roman" w:eastAsia="Times New Roman" w:hAnsi="Times New Roman" w:cs="Times New Roman"/>
                <w:color w:val="000000"/>
                <w:sz w:val="24"/>
                <w:szCs w:val="24"/>
              </w:rPr>
              <w:t>diarrhea","children</w:t>
            </w:r>
            <w:proofErr w:type="spellEnd"/>
            <w:r w:rsidRPr="00A45541">
              <w:rPr>
                <w:rFonts w:ascii="Times New Roman" w:eastAsia="Times New Roman" w:hAnsi="Times New Roman" w:cs="Times New Roman"/>
                <w:color w:val="000000"/>
                <w:sz w:val="24"/>
                <w:szCs w:val="24"/>
              </w:rPr>
              <w:t xml:space="preserve"> diarrhea", "neonatal diarrhea", "diarrhea infants"]</w:t>
            </w:r>
          </w:p>
        </w:tc>
      </w:tr>
      <w:tr w:rsidR="00ED6D40" w14:paraId="1239CF35" w14:textId="77777777" w:rsidTr="005808C9">
        <w:tc>
          <w:tcPr>
            <w:tcW w:w="2695" w:type="dxa"/>
          </w:tcPr>
          <w:p w14:paraId="00B41FF9" w14:textId="7288A52C" w:rsidR="00ED6D40" w:rsidRPr="002810B4" w:rsidRDefault="00A45541" w:rsidP="00ED6D40">
            <w:pPr>
              <w:rPr>
                <w:rFonts w:ascii="Times New Roman" w:hAnsi="Times New Roman" w:cs="Times New Roman"/>
                <w:kern w:val="2"/>
                <w:sz w:val="24"/>
                <w:szCs w:val="24"/>
                <w14:ligatures w14:val="standardContextual"/>
              </w:rPr>
            </w:pPr>
            <w:r w:rsidRPr="00A45541">
              <w:rPr>
                <w:rFonts w:ascii="Times New Roman" w:eastAsia="Times New Roman" w:hAnsi="Times New Roman" w:cs="Times New Roman"/>
                <w:color w:val="000000"/>
                <w:sz w:val="24"/>
                <w:szCs w:val="24"/>
              </w:rPr>
              <w:t>China Biology Medicine disc</w:t>
            </w:r>
          </w:p>
        </w:tc>
        <w:tc>
          <w:tcPr>
            <w:tcW w:w="7380" w:type="dxa"/>
          </w:tcPr>
          <w:p w14:paraId="51F75597" w14:textId="77777777" w:rsidR="00B41FDC" w:rsidRPr="00B41FDC" w:rsidRDefault="00A45541" w:rsidP="00B41FDC">
            <w:pPr>
              <w:rPr>
                <w:rFonts w:ascii="Times New Roman" w:eastAsia="Times New Roman" w:hAnsi="Times New Roman" w:cs="Times New Roman"/>
                <w:color w:val="000000"/>
                <w:sz w:val="24"/>
                <w:szCs w:val="24"/>
              </w:rPr>
            </w:pPr>
            <w:r w:rsidRPr="00A45541">
              <w:rPr>
                <w:rFonts w:ascii="Times New Roman" w:eastAsia="Times New Roman" w:hAnsi="Times New Roman" w:cs="Times New Roman"/>
                <w:color w:val="000000"/>
                <w:sz w:val="24"/>
                <w:szCs w:val="24"/>
              </w:rPr>
              <w:t>Search strategy</w:t>
            </w:r>
            <w:r w:rsidRPr="00A45541">
              <w:rPr>
                <w:rFonts w:ascii="Times New Roman" w:eastAsia="Times New Roman" w:hAnsi="Times New Roman" w:cs="Times New Roman"/>
                <w:color w:val="000000"/>
                <w:sz w:val="24"/>
                <w:szCs w:val="24"/>
              </w:rPr>
              <w:br/>
            </w:r>
            <w:r w:rsidRPr="00A45541">
              <w:rPr>
                <w:rFonts w:ascii="Arial" w:eastAsia="Times New Roman" w:hAnsi="Arial" w:cs="Arial"/>
                <w:color w:val="000000"/>
                <w:sz w:val="21"/>
                <w:szCs w:val="21"/>
              </w:rPr>
              <w:t>#1"</w:t>
            </w:r>
            <w:r w:rsidRPr="00A45541">
              <w:rPr>
                <w:rFonts w:ascii="MS Gothic" w:eastAsia="MS Gothic" w:hAnsi="MS Gothic" w:cs="MS Gothic"/>
                <w:color w:val="000000"/>
                <w:sz w:val="21"/>
                <w:szCs w:val="21"/>
              </w:rPr>
              <w:t>布拉氏酵母菌</w:t>
            </w:r>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布拉酵母菌</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icrosoft JhengHei" w:eastAsia="Microsoft JhengHei" w:hAnsi="Microsoft JhengHei" w:cs="Microsoft JhengHei"/>
                <w:color w:val="000000"/>
                <w:sz w:val="21"/>
                <w:szCs w:val="21"/>
              </w:rPr>
              <w:t>亿活</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w:t>
            </w:r>
            <w:r w:rsidRPr="00A45541">
              <w:rPr>
                <w:rFonts w:ascii="Arial" w:eastAsia="Times New Roman" w:hAnsi="Arial" w:cs="Arial"/>
                <w:color w:val="000000"/>
                <w:sz w:val="21"/>
                <w:szCs w:val="21"/>
              </w:rPr>
              <w:br/>
              <w:t>#2"</w:t>
            </w:r>
            <w:r w:rsidRPr="00A45541">
              <w:rPr>
                <w:rFonts w:ascii="MS Gothic" w:eastAsia="MS Gothic" w:hAnsi="MS Gothic" w:cs="MS Gothic"/>
                <w:color w:val="000000"/>
                <w:sz w:val="21"/>
                <w:szCs w:val="21"/>
              </w:rPr>
              <w:t>腹泻</w:t>
            </w:r>
            <w:r w:rsidRPr="00A45541">
              <w:rPr>
                <w:rFonts w:ascii="Arial" w:eastAsia="Times New Roman" w:hAnsi="Arial" w:cs="Arial"/>
                <w:color w:val="000000"/>
                <w:sz w:val="21"/>
                <w:szCs w:val="21"/>
              </w:rPr>
              <w:t>"[</w:t>
            </w:r>
            <w:r w:rsidRPr="00A45541">
              <w:rPr>
                <w:rFonts w:ascii="MS Gothic" w:eastAsia="MS Gothic" w:hAnsi="MS Gothic" w:cs="MS Gothic"/>
                <w:color w:val="000000"/>
                <w:sz w:val="21"/>
                <w:szCs w:val="21"/>
              </w:rPr>
              <w:t>常用字段</w:t>
            </w:r>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急性腹泻</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icrosoft JhengHei" w:eastAsia="Microsoft JhengHei" w:hAnsi="Microsoft JhengHei" w:cs="Microsoft JhengHei"/>
                <w:color w:val="000000"/>
                <w:sz w:val="21"/>
                <w:szCs w:val="21"/>
              </w:rPr>
              <w:t>轮状病毒性肠炎</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秋季腹泻</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NOT "</w:t>
            </w:r>
            <w:proofErr w:type="spellStart"/>
            <w:r w:rsidRPr="00A45541">
              <w:rPr>
                <w:rFonts w:ascii="MS Gothic" w:eastAsia="MS Gothic" w:hAnsi="MS Gothic" w:cs="MS Gothic"/>
                <w:color w:val="000000"/>
                <w:sz w:val="21"/>
                <w:szCs w:val="21"/>
              </w:rPr>
              <w:t>抗生素相关</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NOT "</w:t>
            </w:r>
            <w:proofErr w:type="spellStart"/>
            <w:r w:rsidRPr="00A45541">
              <w:rPr>
                <w:rFonts w:ascii="MS Gothic" w:eastAsia="MS Gothic" w:hAnsi="MS Gothic" w:cs="MS Gothic"/>
                <w:color w:val="000000"/>
                <w:sz w:val="21"/>
                <w:szCs w:val="21"/>
              </w:rPr>
              <w:t>幽</w:t>
            </w:r>
            <w:r w:rsidRPr="00A45541">
              <w:rPr>
                <w:rFonts w:ascii="Yu Gothic" w:eastAsia="Yu Gothic" w:hAnsi="Yu Gothic" w:cs="Yu Gothic"/>
                <w:color w:val="000000"/>
                <w:sz w:val="21"/>
                <w:szCs w:val="21"/>
              </w:rPr>
              <w:t>门</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w:t>
            </w:r>
            <w:r w:rsidRPr="00A45541">
              <w:rPr>
                <w:rFonts w:ascii="Arial" w:eastAsia="Times New Roman" w:hAnsi="Arial" w:cs="Arial"/>
                <w:color w:val="000000"/>
                <w:sz w:val="21"/>
                <w:szCs w:val="21"/>
              </w:rPr>
              <w:br/>
              <w:t>#3"</w:t>
            </w:r>
            <w:r w:rsidRPr="00A45541">
              <w:rPr>
                <w:rFonts w:ascii="MS Gothic" w:eastAsia="MS Gothic" w:hAnsi="MS Gothic" w:cs="MS Gothic"/>
                <w:color w:val="000000"/>
                <w:sz w:val="21"/>
                <w:szCs w:val="21"/>
              </w:rPr>
              <w:t>小儿</w:t>
            </w:r>
            <w:r w:rsidRPr="00A45541">
              <w:rPr>
                <w:rFonts w:ascii="Arial" w:eastAsia="Times New Roman" w:hAnsi="Arial" w:cs="Arial"/>
                <w:color w:val="000000"/>
                <w:sz w:val="21"/>
                <w:szCs w:val="21"/>
              </w:rPr>
              <w:t>"[</w:t>
            </w:r>
            <w:r w:rsidRPr="00A45541">
              <w:rPr>
                <w:rFonts w:ascii="MS Gothic" w:eastAsia="MS Gothic" w:hAnsi="MS Gothic" w:cs="MS Gothic"/>
                <w:color w:val="000000"/>
                <w:sz w:val="21"/>
                <w:szCs w:val="21"/>
              </w:rPr>
              <w:t>常用字段</w:t>
            </w:r>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儿童</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新生儿</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icrosoft JhengHei" w:eastAsia="Microsoft JhengHei" w:hAnsi="Microsoft JhengHei" w:cs="Microsoft JhengHei"/>
                <w:color w:val="000000"/>
                <w:sz w:val="21"/>
                <w:szCs w:val="21"/>
              </w:rPr>
              <w:t>婴幼儿</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 OR "</w:t>
            </w:r>
            <w:proofErr w:type="spellStart"/>
            <w:r w:rsidRPr="00A45541">
              <w:rPr>
                <w:rFonts w:ascii="MS Gothic" w:eastAsia="MS Gothic" w:hAnsi="MS Gothic" w:cs="MS Gothic"/>
                <w:color w:val="000000"/>
                <w:sz w:val="21"/>
                <w:szCs w:val="21"/>
              </w:rPr>
              <w:t>患儿</w:t>
            </w:r>
            <w:proofErr w:type="spellEnd"/>
            <w:r w:rsidRPr="00A45541">
              <w:rPr>
                <w:rFonts w:ascii="Arial" w:eastAsia="Times New Roman" w:hAnsi="Arial" w:cs="Arial"/>
                <w:color w:val="000000"/>
                <w:sz w:val="21"/>
                <w:szCs w:val="21"/>
              </w:rPr>
              <w:t>"[</w:t>
            </w:r>
            <w:proofErr w:type="spellStart"/>
            <w:r w:rsidRPr="00A45541">
              <w:rPr>
                <w:rFonts w:ascii="MS Gothic" w:eastAsia="MS Gothic" w:hAnsi="MS Gothic" w:cs="MS Gothic"/>
                <w:color w:val="000000"/>
                <w:sz w:val="21"/>
                <w:szCs w:val="21"/>
              </w:rPr>
              <w:t>常用字段</w:t>
            </w:r>
            <w:proofErr w:type="spellEnd"/>
            <w:r w:rsidRPr="00A45541">
              <w:rPr>
                <w:rFonts w:ascii="Arial" w:eastAsia="Times New Roman" w:hAnsi="Arial" w:cs="Arial"/>
                <w:color w:val="000000"/>
                <w:sz w:val="21"/>
                <w:szCs w:val="21"/>
              </w:rPr>
              <w:t>]</w:t>
            </w:r>
            <w:r w:rsidRPr="00A45541">
              <w:rPr>
                <w:rFonts w:ascii="Arial" w:eastAsia="Times New Roman" w:hAnsi="Arial" w:cs="Arial"/>
                <w:color w:val="000000"/>
                <w:sz w:val="21"/>
                <w:szCs w:val="21"/>
              </w:rPr>
              <w:br/>
              <w:t>(#1) AND (#2) AND (#3)</w:t>
            </w:r>
            <w:r w:rsidRPr="00A45541">
              <w:rPr>
                <w:rFonts w:ascii="Arial" w:eastAsia="Times New Roman" w:hAnsi="Arial" w:cs="Arial"/>
                <w:color w:val="000000"/>
                <w:sz w:val="21"/>
                <w:szCs w:val="21"/>
              </w:rPr>
              <w:br/>
            </w:r>
            <w:r w:rsidR="00B41FDC" w:rsidRPr="00B41FDC">
              <w:rPr>
                <w:rFonts w:ascii="Times New Roman" w:hAnsi="Times New Roman" w:cs="Times New Roman"/>
                <w:color w:val="111111"/>
                <w:sz w:val="24"/>
                <w:szCs w:val="24"/>
              </w:rPr>
              <w:t>[translation: #1 “Saccharomyces</w:t>
            </w:r>
            <w:r w:rsidR="00B41FDC" w:rsidRPr="00B41FDC">
              <w:rPr>
                <w:rFonts w:ascii="Times New Roman" w:hAnsi="Times New Roman" w:cs="Times New Roman"/>
                <w:sz w:val="24"/>
                <w:szCs w:val="24"/>
              </w:rPr>
              <w:t xml:space="preserve"> boulardii" [common field] OR "Saccharomyces boulardii" [common field] OR "Billion Live" [common field]</w:t>
            </w:r>
            <w:r w:rsidR="00B41FDC" w:rsidRPr="00B41FDC">
              <w:rPr>
                <w:rFonts w:ascii="Times New Roman" w:hAnsi="Times New Roman" w:cs="Times New Roman"/>
                <w:sz w:val="24"/>
                <w:szCs w:val="24"/>
              </w:rPr>
              <w:br/>
              <w:t>#2 "Diarrhea" [Common Field] OR "Acute Diarrhea" [Common Field] OR "Rotavirus Enteritis" [Common Field] OR "Autumn Diarrhea" [Common Field] NOT "Antibiotic Related" [Common Field] NOT "Pylorus" [Common Field]</w:t>
            </w:r>
            <w:r w:rsidR="00B41FDC" w:rsidRPr="00B41FDC">
              <w:rPr>
                <w:rFonts w:ascii="Times New Roman" w:hAnsi="Times New Roman" w:cs="Times New Roman"/>
                <w:sz w:val="24"/>
                <w:szCs w:val="24"/>
              </w:rPr>
              <w:br/>
              <w:t>#3 "Child" [Frequently Used Field] OR "Child" [Frequently Used Field] OR "Newborn" [Frequently Used Field] OR "Infant" [Frequently Used Field] OR "Sick Child" [Frequently Used Field</w:t>
            </w:r>
            <w:r w:rsidR="00B41FDC" w:rsidRPr="00B41FDC">
              <w:rPr>
                <w:rFonts w:ascii="Times New Roman" w:hAnsi="Times New Roman" w:cs="Times New Roman"/>
                <w:color w:val="111111"/>
                <w:sz w:val="24"/>
                <w:szCs w:val="24"/>
              </w:rPr>
              <w:t>]</w:t>
            </w:r>
          </w:p>
          <w:p w14:paraId="193B47AF" w14:textId="2C508EB6" w:rsidR="00ED6D40" w:rsidRPr="00A45541" w:rsidRDefault="00B41FDC" w:rsidP="00B41FDC">
            <w:pPr>
              <w:rPr>
                <w:rFonts w:ascii="Times New Roman" w:hAnsi="Times New Roman" w:cs="Times New Roman"/>
                <w:color w:val="3E3D40"/>
                <w:sz w:val="24"/>
                <w:szCs w:val="24"/>
              </w:rPr>
            </w:pPr>
            <w:r w:rsidRPr="00B41FDC">
              <w:rPr>
                <w:rFonts w:ascii="Times New Roman" w:eastAsia="Times New Roman" w:hAnsi="Times New Roman" w:cs="Times New Roman"/>
                <w:color w:val="000000"/>
                <w:sz w:val="24"/>
                <w:szCs w:val="24"/>
              </w:rPr>
              <w:t>Keywords (same as above) but different strategy</w:t>
            </w:r>
          </w:p>
        </w:tc>
      </w:tr>
      <w:tr w:rsidR="00ED6D40" w14:paraId="4C6BE5E5" w14:textId="77777777" w:rsidTr="005808C9">
        <w:tc>
          <w:tcPr>
            <w:tcW w:w="2695" w:type="dxa"/>
          </w:tcPr>
          <w:p w14:paraId="39C5ACAB" w14:textId="7B9D55EF" w:rsidR="00ED6D40" w:rsidRPr="002810B4" w:rsidRDefault="00ED6D40" w:rsidP="00ED6D40">
            <w:pPr>
              <w:rPr>
                <w:rFonts w:ascii="Times New Roman" w:hAnsi="Times New Roman" w:cs="Times New Roman"/>
                <w:kern w:val="2"/>
                <w:sz w:val="24"/>
                <w:szCs w:val="24"/>
                <w14:ligatures w14:val="standardContextual"/>
              </w:rPr>
            </w:pPr>
            <w:r w:rsidRPr="002810B4">
              <w:rPr>
                <w:rFonts w:ascii="Times New Roman" w:hAnsi="Times New Roman" w:cs="Times New Roman"/>
                <w:kern w:val="2"/>
                <w:sz w:val="24"/>
                <w:szCs w:val="24"/>
                <w14:ligatures w14:val="standardContextual"/>
              </w:rPr>
              <w:t>Embase</w:t>
            </w:r>
          </w:p>
        </w:tc>
        <w:tc>
          <w:tcPr>
            <w:tcW w:w="7380" w:type="dxa"/>
          </w:tcPr>
          <w:p w14:paraId="6F7DE94B" w14:textId="2CE5ADB2" w:rsidR="00ED6D40" w:rsidRPr="002810B4" w:rsidRDefault="00ED6D40" w:rsidP="00ED6D40">
            <w:pPr>
              <w:rPr>
                <w:rFonts w:cs="Times New Roman"/>
                <w:sz w:val="24"/>
                <w:szCs w:val="24"/>
              </w:rPr>
            </w:pPr>
            <w:r w:rsidRPr="002810B4">
              <w:rPr>
                <w:rFonts w:ascii="Times New Roman" w:hAnsi="Times New Roman" w:cs="Times New Roman"/>
                <w:color w:val="3E3D40"/>
                <w:sz w:val="24"/>
                <w:szCs w:val="24"/>
              </w:rPr>
              <w:t>'pediatrics'/exp OR 'pediatrics') AND ('acute diarrhea'/exp OR 'acute diarrhea') AND ('</w:t>
            </w:r>
            <w:proofErr w:type="spellStart"/>
            <w:r w:rsidRPr="002810B4">
              <w:rPr>
                <w:rFonts w:ascii="Times New Roman" w:hAnsi="Times New Roman" w:cs="Times New Roman"/>
                <w:color w:val="3E3D40"/>
                <w:sz w:val="24"/>
                <w:szCs w:val="24"/>
              </w:rPr>
              <w:t>china</w:t>
            </w:r>
            <w:proofErr w:type="spellEnd"/>
            <w:r w:rsidRPr="002810B4">
              <w:rPr>
                <w:rFonts w:ascii="Times New Roman" w:hAnsi="Times New Roman" w:cs="Times New Roman"/>
                <w:color w:val="3E3D40"/>
                <w:sz w:val="24"/>
                <w:szCs w:val="24"/>
              </w:rPr>
              <w:t>'/exp OR '</w:t>
            </w:r>
            <w:proofErr w:type="spellStart"/>
            <w:r w:rsidRPr="002810B4">
              <w:rPr>
                <w:rFonts w:ascii="Times New Roman" w:hAnsi="Times New Roman" w:cs="Times New Roman"/>
                <w:color w:val="3E3D40"/>
                <w:sz w:val="24"/>
                <w:szCs w:val="24"/>
              </w:rPr>
              <w:t>china</w:t>
            </w:r>
            <w:proofErr w:type="spellEnd"/>
            <w:r w:rsidRPr="002810B4">
              <w:rPr>
                <w:rFonts w:ascii="Times New Roman" w:hAnsi="Times New Roman" w:cs="Times New Roman"/>
                <w:color w:val="3E3D40"/>
                <w:sz w:val="24"/>
                <w:szCs w:val="24"/>
              </w:rPr>
              <w:t>') AND 'controlled trial'</w:t>
            </w:r>
            <w:r>
              <w:rPr>
                <w:rFonts w:ascii="Times New Roman" w:hAnsi="Times New Roman" w:cs="Times New Roman"/>
                <w:color w:val="3E3D40"/>
                <w:sz w:val="24"/>
                <w:szCs w:val="24"/>
              </w:rPr>
              <w:t xml:space="preserve"> AND ‘Saccharomyces boulardii’</w:t>
            </w:r>
          </w:p>
        </w:tc>
      </w:tr>
      <w:tr w:rsidR="00ED6D40" w14:paraId="2127616E" w14:textId="77777777" w:rsidTr="005808C9">
        <w:tc>
          <w:tcPr>
            <w:tcW w:w="2695" w:type="dxa"/>
          </w:tcPr>
          <w:p w14:paraId="2894AD8A" w14:textId="0327DEF0" w:rsidR="00ED6D40" w:rsidRPr="002810B4" w:rsidRDefault="00ED6D40" w:rsidP="00ED6D40">
            <w:pPr>
              <w:rPr>
                <w:rFonts w:ascii="Times New Roman" w:hAnsi="Times New Roman" w:cs="Times New Roman"/>
                <w:kern w:val="2"/>
                <w:sz w:val="24"/>
                <w:szCs w:val="24"/>
                <w14:ligatures w14:val="standardContextual"/>
              </w:rPr>
            </w:pPr>
            <w:r w:rsidRPr="002810B4">
              <w:rPr>
                <w:rFonts w:ascii="Times New Roman" w:hAnsi="Times New Roman" w:cs="Times New Roman"/>
                <w:kern w:val="2"/>
                <w:sz w:val="24"/>
                <w:szCs w:val="24"/>
                <w14:ligatures w14:val="standardContextual"/>
              </w:rPr>
              <w:t>Google Scholar</w:t>
            </w:r>
          </w:p>
        </w:tc>
        <w:tc>
          <w:tcPr>
            <w:tcW w:w="7380" w:type="dxa"/>
          </w:tcPr>
          <w:p w14:paraId="6AD24ED6" w14:textId="0DF3F27C" w:rsidR="00ED6D40" w:rsidRPr="002810B4" w:rsidRDefault="00ED6D40" w:rsidP="00ED6D40">
            <w:pPr>
              <w:rPr>
                <w:rFonts w:ascii="Times New Roman" w:hAnsi="Times New Roman" w:cs="Times New Roman"/>
                <w:color w:val="3E3D40"/>
                <w:sz w:val="24"/>
                <w:szCs w:val="24"/>
              </w:rPr>
            </w:pPr>
            <w:r w:rsidRPr="002810B4">
              <w:rPr>
                <w:rFonts w:ascii="Times New Roman" w:hAnsi="Times New Roman" w:cs="Times New Roman"/>
                <w:color w:val="3E3D40"/>
                <w:sz w:val="24"/>
                <w:szCs w:val="24"/>
              </w:rPr>
              <w:t>clinical trials AND acute pediatric diarrhea OR rotavirus AND S</w:t>
            </w:r>
            <w:r>
              <w:rPr>
                <w:rFonts w:ascii="Times New Roman" w:hAnsi="Times New Roman" w:cs="Times New Roman"/>
                <w:color w:val="3E3D40"/>
                <w:sz w:val="24"/>
                <w:szCs w:val="24"/>
              </w:rPr>
              <w:t>accharomyces</w:t>
            </w:r>
            <w:r w:rsidRPr="002810B4">
              <w:rPr>
                <w:rFonts w:ascii="Times New Roman" w:hAnsi="Times New Roman" w:cs="Times New Roman"/>
                <w:color w:val="3E3D40"/>
                <w:sz w:val="24"/>
                <w:szCs w:val="24"/>
              </w:rPr>
              <w:t xml:space="preserve"> boulardii AND China NOT animals</w:t>
            </w:r>
          </w:p>
        </w:tc>
      </w:tr>
      <w:tr w:rsidR="00ED6D40" w14:paraId="74E74BF3" w14:textId="77777777" w:rsidTr="005808C9">
        <w:tc>
          <w:tcPr>
            <w:tcW w:w="2695" w:type="dxa"/>
          </w:tcPr>
          <w:p w14:paraId="58B5CF7C" w14:textId="412680E7" w:rsidR="00ED6D40" w:rsidRPr="002810B4" w:rsidRDefault="00ED6D40" w:rsidP="00ED6D40">
            <w:pPr>
              <w:rPr>
                <w:rFonts w:ascii="Times New Roman" w:hAnsi="Times New Roman" w:cs="Times New Roman"/>
                <w:kern w:val="2"/>
                <w:sz w:val="24"/>
                <w:szCs w:val="24"/>
                <w14:ligatures w14:val="standardContextual"/>
              </w:rPr>
            </w:pPr>
            <w:r w:rsidRPr="002810B4">
              <w:rPr>
                <w:rFonts w:ascii="Times New Roman" w:hAnsi="Times New Roman" w:cs="Times New Roman"/>
                <w:kern w:val="2"/>
                <w:sz w:val="24"/>
                <w:szCs w:val="24"/>
                <w14:ligatures w14:val="standardContextual"/>
              </w:rPr>
              <w:t>PubMed</w:t>
            </w:r>
          </w:p>
        </w:tc>
        <w:tc>
          <w:tcPr>
            <w:tcW w:w="7380" w:type="dxa"/>
          </w:tcPr>
          <w:p w14:paraId="51E5B897" w14:textId="13DFEAFB" w:rsidR="00ED6D40" w:rsidRPr="002810B4" w:rsidRDefault="00ED6D40" w:rsidP="00ED6D40">
            <w:pPr>
              <w:rPr>
                <w:rFonts w:ascii="Times New Roman" w:hAnsi="Times New Roman" w:cs="Times New Roman"/>
                <w:b/>
                <w:bCs/>
                <w:kern w:val="2"/>
                <w:sz w:val="24"/>
                <w:szCs w:val="24"/>
                <w14:ligatures w14:val="standardContextual"/>
              </w:rPr>
            </w:pPr>
            <w:r w:rsidRPr="002810B4">
              <w:rPr>
                <w:rFonts w:ascii="Times New Roman" w:hAnsi="Times New Roman" w:cs="Times New Roman"/>
                <w:sz w:val="24"/>
                <w:szCs w:val="24"/>
              </w:rPr>
              <w:t>(“probiotics” [</w:t>
            </w:r>
            <w:proofErr w:type="spellStart"/>
            <w:r w:rsidRPr="002810B4">
              <w:rPr>
                <w:rFonts w:ascii="Times New Roman" w:hAnsi="Times New Roman" w:cs="Times New Roman"/>
                <w:sz w:val="24"/>
                <w:szCs w:val="24"/>
              </w:rPr>
              <w:t>MeSH</w:t>
            </w:r>
            <w:proofErr w:type="spellEnd"/>
            <w:r w:rsidRPr="002810B4">
              <w:rPr>
                <w:rFonts w:ascii="Times New Roman" w:hAnsi="Times New Roman" w:cs="Times New Roman"/>
                <w:sz w:val="24"/>
                <w:szCs w:val="24"/>
              </w:rPr>
              <w:t xml:space="preserve"> Terms] OR “probiotics” [All Fields]) AND [“pediatric” AND/OR “acute diarrhea” [</w:t>
            </w:r>
            <w:proofErr w:type="spellStart"/>
            <w:r w:rsidRPr="002810B4">
              <w:rPr>
                <w:rFonts w:ascii="Times New Roman" w:hAnsi="Times New Roman" w:cs="Times New Roman"/>
                <w:sz w:val="24"/>
                <w:szCs w:val="24"/>
              </w:rPr>
              <w:t>MeSH</w:t>
            </w:r>
            <w:proofErr w:type="spellEnd"/>
            <w:r w:rsidRPr="002810B4">
              <w:rPr>
                <w:rFonts w:ascii="Times New Roman" w:hAnsi="Times New Roman" w:cs="Times New Roman"/>
                <w:sz w:val="24"/>
                <w:szCs w:val="24"/>
              </w:rPr>
              <w:t xml:space="preserve"> Terms] AND “clinical trials” [All Fields] AND “China” [All Fields]</w:t>
            </w:r>
            <w:r>
              <w:rPr>
                <w:rFonts w:ascii="Times New Roman" w:hAnsi="Times New Roman" w:cs="Times New Roman"/>
                <w:sz w:val="24"/>
                <w:szCs w:val="24"/>
              </w:rPr>
              <w:t xml:space="preserve"> AND “Saccharomyces boulardii” [All Fields</w:t>
            </w:r>
            <w:r w:rsidRPr="002810B4">
              <w:rPr>
                <w:rFonts w:ascii="Times New Roman" w:hAnsi="Times New Roman" w:cs="Times New Roman"/>
                <w:sz w:val="24"/>
                <w:szCs w:val="24"/>
              </w:rPr>
              <w:t>]</w:t>
            </w:r>
            <w:r>
              <w:rPr>
                <w:rFonts w:ascii="Times New Roman" w:hAnsi="Times New Roman" w:cs="Times New Roman"/>
                <w:sz w:val="24"/>
                <w:szCs w:val="24"/>
              </w:rPr>
              <w:t>)</w:t>
            </w:r>
            <w:r w:rsidRPr="002810B4">
              <w:rPr>
                <w:rFonts w:ascii="Times New Roman" w:hAnsi="Times New Roman" w:cs="Times New Roman"/>
                <w:sz w:val="24"/>
                <w:szCs w:val="24"/>
              </w:rPr>
              <w:t>.</w:t>
            </w:r>
          </w:p>
        </w:tc>
      </w:tr>
    </w:tbl>
    <w:p w14:paraId="7757D42A" w14:textId="77777777" w:rsidR="00353FB7" w:rsidRDefault="00353FB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br w:type="page"/>
      </w:r>
    </w:p>
    <w:p w14:paraId="41636D6A" w14:textId="25AA3FA9" w:rsidR="00F34D15" w:rsidRPr="00F34D15" w:rsidRDefault="002810B4" w:rsidP="000C7E30">
      <w:pPr>
        <w:rPr>
          <w:rFonts w:ascii="Times New Roman" w:hAnsi="Times New Roman" w:cs="Times New Roman"/>
          <w:kern w:val="2"/>
          <w:sz w:val="24"/>
          <w:szCs w:val="24"/>
          <w14:ligatures w14:val="standardContextual"/>
        </w:rPr>
      </w:pPr>
      <w:r w:rsidRPr="002810B4">
        <w:rPr>
          <w:rFonts w:ascii="Times New Roman" w:hAnsi="Times New Roman" w:cs="Times New Roman"/>
          <w:b/>
          <w:bCs/>
          <w:kern w:val="2"/>
          <w:sz w:val="24"/>
          <w:szCs w:val="24"/>
          <w14:ligatures w14:val="standardContextual"/>
        </w:rPr>
        <w:lastRenderedPageBreak/>
        <w:t>Supplementary Table S3</w:t>
      </w:r>
      <w:r>
        <w:rPr>
          <w:rFonts w:ascii="Times New Roman" w:hAnsi="Times New Roman" w:cs="Times New Roman"/>
          <w:kern w:val="2"/>
          <w:sz w:val="24"/>
          <w:szCs w:val="24"/>
          <w14:ligatures w14:val="standardContextual"/>
        </w:rPr>
        <w:t xml:space="preserve">. </w:t>
      </w:r>
      <w:r w:rsidR="00587C44" w:rsidRPr="00587C44">
        <w:rPr>
          <w:rFonts w:ascii="Times New Roman" w:hAnsi="Times New Roman" w:cs="Times New Roman"/>
          <w:kern w:val="2"/>
          <w:sz w:val="24"/>
          <w:szCs w:val="24"/>
          <w14:ligatures w14:val="standardContextual"/>
        </w:rPr>
        <w:t>Selected</w:t>
      </w:r>
      <w:r w:rsidR="00587C44">
        <w:rPr>
          <w:rFonts w:ascii="Times New Roman" w:hAnsi="Times New Roman" w:cs="Times New Roman"/>
          <w:b/>
          <w:bCs/>
          <w:kern w:val="2"/>
          <w:sz w:val="24"/>
          <w:szCs w:val="24"/>
          <w14:ligatures w14:val="standardContextual"/>
        </w:rPr>
        <w:t xml:space="preserve"> </w:t>
      </w:r>
      <w:r w:rsidR="00B973AA" w:rsidRPr="00B973AA">
        <w:rPr>
          <w:rFonts w:ascii="Times New Roman" w:hAnsi="Times New Roman" w:cs="Times New Roman"/>
          <w:kern w:val="2"/>
          <w:sz w:val="24"/>
          <w:szCs w:val="24"/>
          <w14:ligatures w14:val="standardContextual"/>
        </w:rPr>
        <w:t>examples of</w:t>
      </w:r>
      <w:r w:rsidR="00B973AA">
        <w:rPr>
          <w:rFonts w:ascii="Times New Roman" w:hAnsi="Times New Roman" w:cs="Times New Roman"/>
          <w:b/>
          <w:bCs/>
          <w:kern w:val="2"/>
          <w:sz w:val="24"/>
          <w:szCs w:val="24"/>
          <w14:ligatures w14:val="standardContextual"/>
        </w:rPr>
        <w:t xml:space="preserve"> </w:t>
      </w:r>
      <w:r w:rsidR="004B58CF" w:rsidRPr="004B58CF">
        <w:rPr>
          <w:rFonts w:ascii="Times New Roman" w:hAnsi="Times New Roman" w:cs="Times New Roman"/>
          <w:kern w:val="2"/>
          <w:sz w:val="24"/>
          <w:szCs w:val="24"/>
          <w14:ligatures w14:val="standardContextual"/>
        </w:rPr>
        <w:t>e</w:t>
      </w:r>
      <w:r w:rsidR="00F34D15" w:rsidRPr="004B58CF">
        <w:rPr>
          <w:rFonts w:ascii="Times New Roman" w:hAnsi="Times New Roman" w:cs="Times New Roman"/>
          <w:kern w:val="2"/>
          <w:sz w:val="24"/>
          <w:szCs w:val="24"/>
          <w14:ligatures w14:val="standardContextual"/>
        </w:rPr>
        <w:t>xcluded trials</w:t>
      </w:r>
      <w:r w:rsidR="00F34D15" w:rsidRPr="00F34D15">
        <w:rPr>
          <w:rFonts w:ascii="Times New Roman" w:hAnsi="Times New Roman" w:cs="Times New Roman"/>
          <w:kern w:val="2"/>
          <w:sz w:val="24"/>
          <w:szCs w:val="24"/>
          <w14:ligatures w14:val="standardContextual"/>
        </w:rPr>
        <w:t xml:space="preserve"> </w:t>
      </w:r>
    </w:p>
    <w:tbl>
      <w:tblPr>
        <w:tblStyle w:val="TableGrid"/>
        <w:tblW w:w="10458" w:type="dxa"/>
        <w:tblLook w:val="04A0" w:firstRow="1" w:lastRow="0" w:firstColumn="1" w:lastColumn="0" w:noHBand="0" w:noVBand="1"/>
      </w:tblPr>
      <w:tblGrid>
        <w:gridCol w:w="3294"/>
        <w:gridCol w:w="3294"/>
        <w:gridCol w:w="3870"/>
      </w:tblGrid>
      <w:tr w:rsidR="00F34D15" w14:paraId="7305F0F6" w14:textId="77777777" w:rsidTr="00FC45D3">
        <w:tc>
          <w:tcPr>
            <w:tcW w:w="3294" w:type="dxa"/>
          </w:tcPr>
          <w:p w14:paraId="19CE71B3" w14:textId="538375A5" w:rsidR="00F34D15" w:rsidRPr="00F34D15" w:rsidRDefault="00F34D15" w:rsidP="00F34D15">
            <w:pPr>
              <w:jc w:val="center"/>
              <w:rPr>
                <w:rFonts w:ascii="Times New Roman" w:hAnsi="Times New Roman" w:cs="Times New Roman"/>
                <w:b/>
                <w:bCs/>
                <w:kern w:val="2"/>
                <w14:ligatures w14:val="standardContextual"/>
              </w:rPr>
            </w:pPr>
            <w:r w:rsidRPr="00F34D15">
              <w:rPr>
                <w:rFonts w:ascii="Times New Roman" w:hAnsi="Times New Roman" w:cs="Times New Roman"/>
                <w:b/>
                <w:bCs/>
                <w:kern w:val="2"/>
                <w14:ligatures w14:val="standardContextual"/>
              </w:rPr>
              <w:t>Reference</w:t>
            </w:r>
          </w:p>
        </w:tc>
        <w:tc>
          <w:tcPr>
            <w:tcW w:w="3294" w:type="dxa"/>
          </w:tcPr>
          <w:p w14:paraId="1FECA6A6" w14:textId="2181C48F" w:rsidR="00F34D15" w:rsidRPr="00F34D15" w:rsidRDefault="00F34D15" w:rsidP="00F34D15">
            <w:pPr>
              <w:jc w:val="center"/>
              <w:rPr>
                <w:rFonts w:ascii="Times New Roman" w:hAnsi="Times New Roman" w:cs="Times New Roman"/>
                <w:b/>
                <w:bCs/>
                <w:kern w:val="2"/>
                <w14:ligatures w14:val="standardContextual"/>
              </w:rPr>
            </w:pPr>
            <w:r w:rsidRPr="00F34D15">
              <w:rPr>
                <w:rFonts w:ascii="Times New Roman" w:hAnsi="Times New Roman" w:cs="Times New Roman"/>
                <w:b/>
                <w:bCs/>
                <w:kern w:val="2"/>
                <w14:ligatures w14:val="standardContextual"/>
              </w:rPr>
              <w:t>Types of Probiotics compared</w:t>
            </w:r>
          </w:p>
        </w:tc>
        <w:tc>
          <w:tcPr>
            <w:tcW w:w="3870" w:type="dxa"/>
          </w:tcPr>
          <w:p w14:paraId="54C1FC7E" w14:textId="2A328110" w:rsidR="00F34D15" w:rsidRPr="00F34D15" w:rsidRDefault="00F34D15" w:rsidP="00F34D15">
            <w:pPr>
              <w:jc w:val="center"/>
              <w:rPr>
                <w:rFonts w:ascii="Times New Roman" w:hAnsi="Times New Roman" w:cs="Times New Roman"/>
                <w:b/>
                <w:bCs/>
                <w:kern w:val="2"/>
                <w14:ligatures w14:val="standardContextual"/>
              </w:rPr>
            </w:pPr>
            <w:r w:rsidRPr="00F34D15">
              <w:rPr>
                <w:rFonts w:ascii="Times New Roman" w:hAnsi="Times New Roman" w:cs="Times New Roman"/>
                <w:b/>
                <w:bCs/>
                <w:kern w:val="2"/>
                <w14:ligatures w14:val="standardContextual"/>
              </w:rPr>
              <w:t>Reason excluded</w:t>
            </w:r>
          </w:p>
        </w:tc>
      </w:tr>
      <w:tr w:rsidR="00F34D15" w14:paraId="7D582B8D" w14:textId="77777777" w:rsidTr="00FC45D3">
        <w:tc>
          <w:tcPr>
            <w:tcW w:w="3294" w:type="dxa"/>
          </w:tcPr>
          <w:p w14:paraId="45FA04BA" w14:textId="7C456F92" w:rsidR="00F34D15" w:rsidRDefault="00F34D15" w:rsidP="000C7E30">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Altcheh</w:t>
            </w:r>
            <w:proofErr w:type="spellEnd"/>
            <w:r>
              <w:rPr>
                <w:rFonts w:ascii="Times New Roman" w:hAnsi="Times New Roman" w:cs="Times New Roman"/>
                <w:kern w:val="2"/>
                <w14:ligatures w14:val="standardContextual"/>
              </w:rPr>
              <w:t xml:space="preserve"> J 2022</w:t>
            </w:r>
          </w:p>
        </w:tc>
        <w:tc>
          <w:tcPr>
            <w:tcW w:w="3294" w:type="dxa"/>
          </w:tcPr>
          <w:p w14:paraId="23943B0C" w14:textId="7213EABB" w:rsidR="00F34D15" w:rsidRPr="00A37A4E" w:rsidRDefault="00F34D15" w:rsidP="000C7E30">
            <w:pPr>
              <w:rPr>
                <w:rFonts w:ascii="Times New Roman" w:hAnsi="Times New Roman" w:cs="Times New Roman"/>
                <w:kern w:val="2"/>
                <w:lang w:val="fr-FR"/>
                <w14:ligatures w14:val="standardContextual"/>
              </w:rPr>
            </w:pPr>
            <w:r w:rsidRPr="00A37A4E">
              <w:rPr>
                <w:rFonts w:ascii="Times New Roman" w:hAnsi="Times New Roman" w:cs="Times New Roman"/>
                <w:i/>
                <w:iCs/>
                <w:kern w:val="2"/>
                <w:lang w:val="fr-FR"/>
                <w14:ligatures w14:val="standardContextual"/>
              </w:rPr>
              <w:t>S. boulardii</w:t>
            </w:r>
            <w:r w:rsidRPr="00A37A4E">
              <w:rPr>
                <w:rFonts w:ascii="Times New Roman" w:hAnsi="Times New Roman" w:cs="Times New Roman"/>
                <w:kern w:val="2"/>
                <w:lang w:val="fr-FR"/>
                <w14:ligatures w14:val="standardContextual"/>
              </w:rPr>
              <w:t xml:space="preserve"> vs. </w:t>
            </w:r>
            <w:r w:rsidRPr="00A37A4E">
              <w:rPr>
                <w:rFonts w:ascii="Times New Roman" w:hAnsi="Times New Roman" w:cs="Times New Roman"/>
                <w:i/>
                <w:iCs/>
                <w:kern w:val="2"/>
                <w:lang w:val="fr-FR"/>
                <w14:ligatures w14:val="standardContextual"/>
              </w:rPr>
              <w:t xml:space="preserve">Bacillus </w:t>
            </w:r>
            <w:proofErr w:type="spellStart"/>
            <w:r w:rsidRPr="00A37A4E">
              <w:rPr>
                <w:rFonts w:ascii="Times New Roman" w:hAnsi="Times New Roman" w:cs="Times New Roman"/>
                <w:i/>
                <w:iCs/>
                <w:kern w:val="2"/>
                <w:lang w:val="fr-FR"/>
                <w14:ligatures w14:val="standardContextual"/>
              </w:rPr>
              <w:t>clausii</w:t>
            </w:r>
            <w:proofErr w:type="spellEnd"/>
          </w:p>
        </w:tc>
        <w:tc>
          <w:tcPr>
            <w:tcW w:w="3870" w:type="dxa"/>
          </w:tcPr>
          <w:p w14:paraId="08AA0F48" w14:textId="12B76F1A" w:rsidR="00F34D15" w:rsidRDefault="007228EB"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Trial done in Argentina</w:t>
            </w:r>
          </w:p>
        </w:tc>
      </w:tr>
      <w:tr w:rsidR="003E14B1" w14:paraId="381F6340" w14:textId="77777777" w:rsidTr="00FC45D3">
        <w:tc>
          <w:tcPr>
            <w:tcW w:w="3294" w:type="dxa"/>
          </w:tcPr>
          <w:p w14:paraId="36667977" w14:textId="04BF5CA6" w:rsidR="003E14B1" w:rsidRDefault="003E14B1"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Duan W 2017</w:t>
            </w:r>
          </w:p>
        </w:tc>
        <w:tc>
          <w:tcPr>
            <w:tcW w:w="3294" w:type="dxa"/>
          </w:tcPr>
          <w:p w14:paraId="144E9217" w14:textId="0E905A7D" w:rsidR="003E14B1" w:rsidRDefault="003E14B1" w:rsidP="00F34D15">
            <w:pPr>
              <w:rPr>
                <w:rFonts w:ascii="Times New Roman" w:hAnsi="Times New Roman" w:cs="Times New Roman"/>
                <w:kern w:val="2"/>
                <w14:ligatures w14:val="standardContextual"/>
              </w:rPr>
            </w:pPr>
            <w:r w:rsidRPr="00B973AA">
              <w:rPr>
                <w:rFonts w:ascii="Times New Roman" w:hAnsi="Times New Roman" w:cs="Times New Roman"/>
                <w:i/>
                <w:iCs/>
                <w:kern w:val="2"/>
                <w14:ligatures w14:val="standardContextual"/>
              </w:rPr>
              <w:t xml:space="preserve">S. boulardii </w:t>
            </w:r>
            <w:r>
              <w:rPr>
                <w:rFonts w:ascii="Times New Roman" w:hAnsi="Times New Roman" w:cs="Times New Roman"/>
                <w:kern w:val="2"/>
                <w14:ligatures w14:val="standardContextual"/>
              </w:rPr>
              <w:t xml:space="preserve">vs. </w:t>
            </w:r>
            <w:proofErr w:type="spellStart"/>
            <w:r>
              <w:rPr>
                <w:rFonts w:ascii="Times New Roman" w:hAnsi="Times New Roman" w:cs="Times New Roman"/>
                <w:kern w:val="2"/>
                <w14:ligatures w14:val="standardContextual"/>
              </w:rPr>
              <w:t>Bifido</w:t>
            </w:r>
            <w:proofErr w:type="spellEnd"/>
            <w:r>
              <w:rPr>
                <w:rFonts w:ascii="Times New Roman" w:hAnsi="Times New Roman" w:cs="Times New Roman"/>
                <w:kern w:val="2"/>
                <w14:ligatures w14:val="standardContextual"/>
              </w:rPr>
              <w:t xml:space="preserve"> </w:t>
            </w:r>
            <w:r w:rsidR="004C7685">
              <w:rPr>
                <w:rFonts w:ascii="Times New Roman" w:hAnsi="Times New Roman" w:cs="Times New Roman"/>
                <w:kern w:val="2"/>
                <w14:ligatures w14:val="standardContextual"/>
              </w:rPr>
              <w:t>Q</w:t>
            </w:r>
            <w:r>
              <w:rPr>
                <w:rFonts w:ascii="Times New Roman" w:hAnsi="Times New Roman" w:cs="Times New Roman"/>
                <w:kern w:val="2"/>
                <w14:ligatures w14:val="standardContextual"/>
              </w:rPr>
              <w:t>uad.</w:t>
            </w:r>
          </w:p>
        </w:tc>
        <w:tc>
          <w:tcPr>
            <w:tcW w:w="3870" w:type="dxa"/>
          </w:tcPr>
          <w:p w14:paraId="25473740" w14:textId="059B560D" w:rsidR="003E14B1" w:rsidRDefault="003E14B1" w:rsidP="00F34D15">
            <w:pPr>
              <w:rPr>
                <w:rFonts w:ascii="Times New Roman" w:hAnsi="Times New Roman" w:cs="Times New Roman"/>
                <w:kern w:val="2"/>
                <w14:ligatures w14:val="standardContextual"/>
              </w:rPr>
            </w:pPr>
            <w:r w:rsidRPr="003E14B1">
              <w:rPr>
                <w:rFonts w:ascii="Times New Roman" w:hAnsi="Times New Roman" w:cs="Times New Roman"/>
                <w:kern w:val="2"/>
              </w:rPr>
              <w:t>Direct comparison of two probiotics, no non-probiotic control</w:t>
            </w:r>
          </w:p>
        </w:tc>
      </w:tr>
      <w:tr w:rsidR="003E14B1" w14:paraId="322EF63E" w14:textId="77777777" w:rsidTr="00FC45D3">
        <w:tc>
          <w:tcPr>
            <w:tcW w:w="3294" w:type="dxa"/>
          </w:tcPr>
          <w:p w14:paraId="16CFFB5E" w14:textId="3C206FDE" w:rsidR="003E14B1" w:rsidRDefault="003E14B1"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Feng N 2018</w:t>
            </w:r>
          </w:p>
        </w:tc>
        <w:tc>
          <w:tcPr>
            <w:tcW w:w="3294" w:type="dxa"/>
          </w:tcPr>
          <w:p w14:paraId="43EB0523" w14:textId="35BB3620" w:rsidR="003E14B1" w:rsidRDefault="003E14B1" w:rsidP="00F34D15">
            <w:pPr>
              <w:rPr>
                <w:rFonts w:ascii="Times New Roman" w:hAnsi="Times New Roman" w:cs="Times New Roman"/>
                <w:kern w:val="2"/>
                <w14:ligatures w14:val="standardContextual"/>
              </w:rPr>
            </w:pPr>
            <w:r w:rsidRPr="00B973AA">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vs mezlocillin</w:t>
            </w:r>
          </w:p>
        </w:tc>
        <w:tc>
          <w:tcPr>
            <w:tcW w:w="3870" w:type="dxa"/>
          </w:tcPr>
          <w:p w14:paraId="2A30EE33" w14:textId="7BA63523" w:rsidR="003E14B1" w:rsidRPr="003E14B1" w:rsidRDefault="003E14B1" w:rsidP="00F34D15">
            <w:pPr>
              <w:rPr>
                <w:rFonts w:ascii="Times New Roman" w:hAnsi="Times New Roman" w:cs="Times New Roman"/>
                <w:kern w:val="2"/>
              </w:rPr>
            </w:pPr>
            <w:r>
              <w:rPr>
                <w:rFonts w:ascii="Times New Roman" w:hAnsi="Times New Roman" w:cs="Times New Roman"/>
                <w:kern w:val="2"/>
              </w:rPr>
              <w:t>Retrospective study</w:t>
            </w:r>
          </w:p>
        </w:tc>
      </w:tr>
      <w:tr w:rsidR="003E14B1" w14:paraId="7B1FC565" w14:textId="77777777" w:rsidTr="00FC45D3">
        <w:tc>
          <w:tcPr>
            <w:tcW w:w="3294" w:type="dxa"/>
          </w:tcPr>
          <w:p w14:paraId="618778E8" w14:textId="215DE7E0" w:rsidR="003E14B1" w:rsidRDefault="003E14B1"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Li Gui-nan 2014</w:t>
            </w:r>
          </w:p>
        </w:tc>
        <w:tc>
          <w:tcPr>
            <w:tcW w:w="3294" w:type="dxa"/>
          </w:tcPr>
          <w:p w14:paraId="253650B9" w14:textId="33FD4B85" w:rsidR="003E14B1" w:rsidRDefault="003E14B1" w:rsidP="00F34D15">
            <w:pPr>
              <w:rPr>
                <w:rFonts w:ascii="Times New Roman" w:hAnsi="Times New Roman" w:cs="Times New Roman"/>
                <w:kern w:val="2"/>
                <w14:ligatures w14:val="standardContextual"/>
              </w:rPr>
            </w:pPr>
            <w:r w:rsidRPr="00B973AA">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vs standard treatment</w:t>
            </w:r>
          </w:p>
        </w:tc>
        <w:tc>
          <w:tcPr>
            <w:tcW w:w="3870" w:type="dxa"/>
          </w:tcPr>
          <w:p w14:paraId="2FC38706" w14:textId="183D18F7" w:rsidR="003E14B1" w:rsidRDefault="003E14B1" w:rsidP="00F34D15">
            <w:pPr>
              <w:rPr>
                <w:rFonts w:ascii="Times New Roman" w:hAnsi="Times New Roman" w:cs="Times New Roman"/>
                <w:kern w:val="2"/>
              </w:rPr>
            </w:pPr>
            <w:r>
              <w:rPr>
                <w:rFonts w:ascii="Times New Roman" w:hAnsi="Times New Roman" w:cs="Times New Roman"/>
                <w:kern w:val="2"/>
              </w:rPr>
              <w:t>Prevention of PAGE</w:t>
            </w:r>
            <w:r w:rsidR="004B58CF">
              <w:rPr>
                <w:rFonts w:ascii="Times New Roman" w:hAnsi="Times New Roman" w:cs="Times New Roman"/>
                <w:kern w:val="2"/>
              </w:rPr>
              <w:t xml:space="preserve"> not treatment</w:t>
            </w:r>
          </w:p>
        </w:tc>
      </w:tr>
      <w:tr w:rsidR="003E14B1" w14:paraId="5D80F97D" w14:textId="77777777" w:rsidTr="00FC45D3">
        <w:tc>
          <w:tcPr>
            <w:tcW w:w="3294" w:type="dxa"/>
          </w:tcPr>
          <w:p w14:paraId="483F61FF" w14:textId="391D1191" w:rsidR="003E14B1" w:rsidRDefault="003E14B1"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Liu T 2020</w:t>
            </w:r>
          </w:p>
        </w:tc>
        <w:tc>
          <w:tcPr>
            <w:tcW w:w="3294" w:type="dxa"/>
          </w:tcPr>
          <w:p w14:paraId="429F4ADA" w14:textId="0AD575CA" w:rsidR="003E14B1" w:rsidRDefault="003E14B1" w:rsidP="00F34D15">
            <w:pPr>
              <w:rPr>
                <w:rFonts w:ascii="Times New Roman" w:hAnsi="Times New Roman" w:cs="Times New Roman"/>
                <w:kern w:val="2"/>
                <w14:ligatures w14:val="standardContextual"/>
              </w:rPr>
            </w:pPr>
            <w:r w:rsidRPr="00B973AA">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vs </w:t>
            </w:r>
            <w:proofErr w:type="spellStart"/>
            <w:r>
              <w:rPr>
                <w:rFonts w:ascii="Times New Roman" w:hAnsi="Times New Roman" w:cs="Times New Roman"/>
                <w:kern w:val="2"/>
                <w14:ligatures w14:val="standardContextual"/>
              </w:rPr>
              <w:t>Bifido</w:t>
            </w:r>
            <w:proofErr w:type="spellEnd"/>
            <w:r w:rsidR="004C7685">
              <w:rPr>
                <w:rFonts w:ascii="Times New Roman" w:hAnsi="Times New Roman" w:cs="Times New Roman"/>
                <w:kern w:val="2"/>
                <w14:ligatures w14:val="standardContextual"/>
              </w:rPr>
              <w:t xml:space="preserve"> Quad</w:t>
            </w:r>
          </w:p>
        </w:tc>
        <w:tc>
          <w:tcPr>
            <w:tcW w:w="3870" w:type="dxa"/>
          </w:tcPr>
          <w:p w14:paraId="74077784" w14:textId="63A065E8" w:rsidR="003E14B1" w:rsidRDefault="003E14B1" w:rsidP="00F34D15">
            <w:pPr>
              <w:rPr>
                <w:rFonts w:ascii="Times New Roman" w:hAnsi="Times New Roman" w:cs="Times New Roman"/>
                <w:kern w:val="2"/>
              </w:rPr>
            </w:pPr>
            <w:r w:rsidRPr="003E14B1">
              <w:rPr>
                <w:rFonts w:ascii="Times New Roman" w:hAnsi="Times New Roman" w:cs="Times New Roman"/>
                <w:kern w:val="2"/>
              </w:rPr>
              <w:t>Direct comparison of two probiotics, no non-probiotic control</w:t>
            </w:r>
          </w:p>
        </w:tc>
      </w:tr>
      <w:tr w:rsidR="00185388" w14:paraId="46906877" w14:textId="77777777" w:rsidTr="00FC45D3">
        <w:tc>
          <w:tcPr>
            <w:tcW w:w="3294" w:type="dxa"/>
          </w:tcPr>
          <w:p w14:paraId="21A8A7CC" w14:textId="20974896" w:rsidR="00185388" w:rsidRDefault="00185388"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Mourey F 2020</w:t>
            </w:r>
          </w:p>
        </w:tc>
        <w:tc>
          <w:tcPr>
            <w:tcW w:w="3294" w:type="dxa"/>
          </w:tcPr>
          <w:p w14:paraId="5E39FBAC" w14:textId="396293C9" w:rsidR="00185388" w:rsidRDefault="00185388" w:rsidP="00F34D15">
            <w:pPr>
              <w:rPr>
                <w:rFonts w:ascii="Times New Roman" w:hAnsi="Times New Roman" w:cs="Times New Roman"/>
                <w:kern w:val="2"/>
                <w14:ligatures w14:val="standardContextual"/>
              </w:rPr>
            </w:pPr>
            <w:r w:rsidRPr="00B973AA">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vs placebo</w:t>
            </w:r>
          </w:p>
        </w:tc>
        <w:tc>
          <w:tcPr>
            <w:tcW w:w="3870" w:type="dxa"/>
          </w:tcPr>
          <w:p w14:paraId="7178E905" w14:textId="22DCFF50" w:rsidR="00185388" w:rsidRPr="003E14B1" w:rsidRDefault="00185388" w:rsidP="00F34D15">
            <w:pPr>
              <w:rPr>
                <w:rFonts w:ascii="Times New Roman" w:hAnsi="Times New Roman" w:cs="Times New Roman"/>
                <w:kern w:val="2"/>
              </w:rPr>
            </w:pPr>
            <w:r>
              <w:rPr>
                <w:rFonts w:ascii="Times New Roman" w:hAnsi="Times New Roman" w:cs="Times New Roman"/>
                <w:kern w:val="2"/>
              </w:rPr>
              <w:t xml:space="preserve">Strain </w:t>
            </w:r>
            <w:r w:rsidRPr="00185388">
              <w:rPr>
                <w:rFonts w:ascii="Times New Roman" w:hAnsi="Times New Roman" w:cs="Times New Roman"/>
                <w:i/>
                <w:iCs/>
                <w:kern w:val="2"/>
              </w:rPr>
              <w:t>S. boulardii</w:t>
            </w:r>
            <w:r>
              <w:rPr>
                <w:rFonts w:ascii="Times New Roman" w:hAnsi="Times New Roman" w:cs="Times New Roman"/>
                <w:kern w:val="2"/>
              </w:rPr>
              <w:t xml:space="preserve"> CNCM I-3799</w:t>
            </w:r>
          </w:p>
        </w:tc>
      </w:tr>
      <w:tr w:rsidR="00F34D15" w14:paraId="37A6499B" w14:textId="77777777" w:rsidTr="00FC45D3">
        <w:tc>
          <w:tcPr>
            <w:tcW w:w="3294" w:type="dxa"/>
          </w:tcPr>
          <w:p w14:paraId="3A8BBDBA" w14:textId="41391EC9" w:rsidR="00F34D15" w:rsidRDefault="00F34D15"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Vineeth S 2017</w:t>
            </w:r>
          </w:p>
        </w:tc>
        <w:tc>
          <w:tcPr>
            <w:tcW w:w="3294" w:type="dxa"/>
          </w:tcPr>
          <w:p w14:paraId="1DFA6C01" w14:textId="47829AA6" w:rsidR="00F34D15" w:rsidRPr="00A37A4E" w:rsidRDefault="00F34D15" w:rsidP="00F34D15">
            <w:pPr>
              <w:rPr>
                <w:rFonts w:ascii="Times New Roman" w:hAnsi="Times New Roman" w:cs="Times New Roman"/>
                <w:kern w:val="2"/>
                <w:lang w:val="fr-FR"/>
                <w14:ligatures w14:val="standardContextual"/>
              </w:rPr>
            </w:pPr>
            <w:r w:rsidRPr="00A37A4E">
              <w:rPr>
                <w:rFonts w:ascii="Times New Roman" w:hAnsi="Times New Roman" w:cs="Times New Roman"/>
                <w:i/>
                <w:iCs/>
                <w:kern w:val="2"/>
                <w:lang w:val="fr-FR"/>
                <w14:ligatures w14:val="standardContextual"/>
              </w:rPr>
              <w:t>S. boulardii</w:t>
            </w:r>
            <w:r w:rsidRPr="00A37A4E">
              <w:rPr>
                <w:rFonts w:ascii="Times New Roman" w:hAnsi="Times New Roman" w:cs="Times New Roman"/>
                <w:kern w:val="2"/>
                <w:lang w:val="fr-FR"/>
                <w14:ligatures w14:val="standardContextual"/>
              </w:rPr>
              <w:t xml:space="preserve"> vs. </w:t>
            </w:r>
            <w:r w:rsidRPr="00A37A4E">
              <w:rPr>
                <w:rFonts w:ascii="Times New Roman" w:hAnsi="Times New Roman" w:cs="Times New Roman"/>
                <w:i/>
                <w:iCs/>
                <w:kern w:val="2"/>
                <w:lang w:val="fr-FR"/>
                <w14:ligatures w14:val="standardContextual"/>
              </w:rPr>
              <w:t xml:space="preserve">Bacillus </w:t>
            </w:r>
            <w:proofErr w:type="spellStart"/>
            <w:r w:rsidRPr="00A37A4E">
              <w:rPr>
                <w:rFonts w:ascii="Times New Roman" w:hAnsi="Times New Roman" w:cs="Times New Roman"/>
                <w:i/>
                <w:iCs/>
                <w:kern w:val="2"/>
                <w:lang w:val="fr-FR"/>
                <w14:ligatures w14:val="standardContextual"/>
              </w:rPr>
              <w:t>clausii</w:t>
            </w:r>
            <w:proofErr w:type="spellEnd"/>
          </w:p>
        </w:tc>
        <w:tc>
          <w:tcPr>
            <w:tcW w:w="3870" w:type="dxa"/>
          </w:tcPr>
          <w:p w14:paraId="2B0E1744" w14:textId="02BEEA39" w:rsidR="00F34D15" w:rsidRDefault="007228EB"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Trial done in India</w:t>
            </w:r>
          </w:p>
        </w:tc>
      </w:tr>
      <w:tr w:rsidR="00F34D15" w14:paraId="2936F2CC" w14:textId="37A98B4E" w:rsidTr="00FC45D3">
        <w:tc>
          <w:tcPr>
            <w:tcW w:w="3294" w:type="dxa"/>
          </w:tcPr>
          <w:p w14:paraId="016294A8" w14:textId="6ECBF95B" w:rsidR="00F34D15" w:rsidRDefault="00F34D15"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Wang G 2019</w:t>
            </w:r>
          </w:p>
        </w:tc>
        <w:tc>
          <w:tcPr>
            <w:tcW w:w="3294" w:type="dxa"/>
          </w:tcPr>
          <w:p w14:paraId="3DEDA03D" w14:textId="1AFC81F9" w:rsidR="00F34D15" w:rsidRPr="00A37A4E" w:rsidRDefault="00F34D15" w:rsidP="00F34D15">
            <w:pPr>
              <w:rPr>
                <w:rFonts w:ascii="Times New Roman" w:hAnsi="Times New Roman" w:cs="Times New Roman"/>
                <w:kern w:val="2"/>
                <w:lang w:val="fr-FR"/>
                <w14:ligatures w14:val="standardContextual"/>
              </w:rPr>
            </w:pPr>
            <w:r w:rsidRPr="00A37A4E">
              <w:rPr>
                <w:rFonts w:ascii="Times New Roman" w:hAnsi="Times New Roman" w:cs="Times New Roman"/>
                <w:i/>
                <w:iCs/>
                <w:kern w:val="2"/>
                <w:lang w:val="fr-FR"/>
                <w14:ligatures w14:val="standardContextual"/>
              </w:rPr>
              <w:t>S. boulardii</w:t>
            </w:r>
            <w:r w:rsidRPr="00A37A4E">
              <w:rPr>
                <w:rFonts w:ascii="Times New Roman" w:hAnsi="Times New Roman" w:cs="Times New Roman"/>
                <w:kern w:val="2"/>
                <w:lang w:val="fr-FR"/>
                <w14:ligatures w14:val="standardContextual"/>
              </w:rPr>
              <w:t xml:space="preserve"> vs. </w:t>
            </w:r>
            <w:r w:rsidRPr="00A37A4E">
              <w:rPr>
                <w:rFonts w:ascii="Times New Roman" w:hAnsi="Times New Roman" w:cs="Times New Roman"/>
                <w:i/>
                <w:iCs/>
                <w:kern w:val="2"/>
                <w:lang w:val="fr-FR"/>
                <w14:ligatures w14:val="standardContextual"/>
              </w:rPr>
              <w:t>S. boulardii</w:t>
            </w:r>
            <w:r w:rsidRPr="00A37A4E">
              <w:rPr>
                <w:rFonts w:ascii="Times New Roman" w:hAnsi="Times New Roman" w:cs="Times New Roman"/>
                <w:kern w:val="2"/>
                <w:lang w:val="fr-FR"/>
                <w14:ligatures w14:val="standardContextual"/>
              </w:rPr>
              <w:t xml:space="preserve"> + </w:t>
            </w:r>
            <w:proofErr w:type="spellStart"/>
            <w:r w:rsidRPr="00A37A4E">
              <w:rPr>
                <w:rFonts w:ascii="Times New Roman" w:hAnsi="Times New Roman" w:cs="Times New Roman"/>
                <w:kern w:val="2"/>
                <w:lang w:val="fr-FR"/>
                <w14:ligatures w14:val="standardContextual"/>
              </w:rPr>
              <w:t>Bifido</w:t>
            </w:r>
            <w:proofErr w:type="spellEnd"/>
            <w:r w:rsidR="004C7685" w:rsidRPr="00A37A4E">
              <w:rPr>
                <w:rFonts w:ascii="Times New Roman" w:hAnsi="Times New Roman" w:cs="Times New Roman"/>
                <w:kern w:val="2"/>
                <w:lang w:val="fr-FR"/>
                <w14:ligatures w14:val="standardContextual"/>
              </w:rPr>
              <w:t xml:space="preserve"> Tr</w:t>
            </w:r>
            <w:r w:rsidRPr="00A37A4E">
              <w:rPr>
                <w:rFonts w:ascii="Times New Roman" w:hAnsi="Times New Roman" w:cs="Times New Roman"/>
                <w:kern w:val="2"/>
                <w:lang w:val="fr-FR"/>
                <w14:ligatures w14:val="standardContextual"/>
              </w:rPr>
              <w:t>iple</w:t>
            </w:r>
          </w:p>
        </w:tc>
        <w:tc>
          <w:tcPr>
            <w:tcW w:w="3870" w:type="dxa"/>
          </w:tcPr>
          <w:p w14:paraId="60290845" w14:textId="6828DB93" w:rsidR="00F34D15" w:rsidRDefault="00953E81" w:rsidP="00F34D15">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Control was </w:t>
            </w:r>
            <w:r w:rsidRPr="004B58CF">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with another probiotic type</w:t>
            </w:r>
          </w:p>
        </w:tc>
      </w:tr>
      <w:tr w:rsidR="004B58CF" w14:paraId="662361E5" w14:textId="77777777" w:rsidTr="00FC45D3">
        <w:tc>
          <w:tcPr>
            <w:tcW w:w="3294" w:type="dxa"/>
          </w:tcPr>
          <w:p w14:paraId="057B12AB" w14:textId="47639901" w:rsidR="004B58CF" w:rsidRDefault="004B58CF" w:rsidP="004B58CF">
            <w:pPr>
              <w:rPr>
                <w:rFonts w:ascii="Times New Roman" w:hAnsi="Times New Roman" w:cs="Times New Roman"/>
                <w:kern w:val="2"/>
                <w14:ligatures w14:val="standardContextual"/>
              </w:rPr>
            </w:pPr>
            <w:r>
              <w:rPr>
                <w:rFonts w:ascii="Times New Roman" w:hAnsi="Times New Roman" w:cs="Times New Roman"/>
                <w:kern w:val="2"/>
                <w14:ligatures w14:val="standardContextual"/>
              </w:rPr>
              <w:t>Zhao YF 2017</w:t>
            </w:r>
          </w:p>
        </w:tc>
        <w:tc>
          <w:tcPr>
            <w:tcW w:w="3294" w:type="dxa"/>
          </w:tcPr>
          <w:p w14:paraId="5D87E277" w14:textId="1794349A" w:rsidR="004B58CF" w:rsidRPr="00A37A4E" w:rsidRDefault="004B58CF" w:rsidP="004B58CF">
            <w:pPr>
              <w:rPr>
                <w:rFonts w:ascii="Times New Roman" w:hAnsi="Times New Roman" w:cs="Times New Roman"/>
                <w:kern w:val="2"/>
                <w:lang w:val="fr-FR"/>
                <w14:ligatures w14:val="standardContextual"/>
              </w:rPr>
            </w:pPr>
            <w:r w:rsidRPr="00A37A4E">
              <w:rPr>
                <w:rFonts w:ascii="Times New Roman" w:hAnsi="Times New Roman" w:cs="Times New Roman"/>
                <w:i/>
                <w:iCs/>
                <w:kern w:val="2"/>
                <w:lang w:val="fr-FR"/>
                <w14:ligatures w14:val="standardContextual"/>
              </w:rPr>
              <w:t xml:space="preserve">S. boulardii </w:t>
            </w:r>
            <w:r w:rsidRPr="00A37A4E">
              <w:rPr>
                <w:rFonts w:ascii="Times New Roman" w:hAnsi="Times New Roman" w:cs="Times New Roman"/>
                <w:kern w:val="2"/>
                <w:lang w:val="fr-FR"/>
                <w14:ligatures w14:val="standardContextual"/>
              </w:rPr>
              <w:t xml:space="preserve">vs. </w:t>
            </w:r>
            <w:r w:rsidRPr="00A37A4E">
              <w:rPr>
                <w:rFonts w:ascii="Times New Roman" w:hAnsi="Times New Roman" w:cs="Times New Roman"/>
                <w:i/>
                <w:iCs/>
                <w:kern w:val="2"/>
                <w:lang w:val="fr-FR"/>
                <w14:ligatures w14:val="standardContextual"/>
              </w:rPr>
              <w:t>S. boulardii</w:t>
            </w:r>
            <w:r w:rsidRPr="00A37A4E">
              <w:rPr>
                <w:rFonts w:ascii="Times New Roman" w:hAnsi="Times New Roman" w:cs="Times New Roman"/>
                <w:kern w:val="2"/>
                <w:lang w:val="fr-FR"/>
                <w14:ligatures w14:val="standardContextual"/>
              </w:rPr>
              <w:t xml:space="preserve"> + </w:t>
            </w:r>
            <w:proofErr w:type="spellStart"/>
            <w:r w:rsidRPr="00A37A4E">
              <w:rPr>
                <w:rFonts w:ascii="Times New Roman" w:hAnsi="Times New Roman" w:cs="Times New Roman"/>
                <w:kern w:val="2"/>
                <w:lang w:val="fr-FR"/>
                <w14:ligatures w14:val="standardContextual"/>
              </w:rPr>
              <w:t>Bifido</w:t>
            </w:r>
            <w:proofErr w:type="spellEnd"/>
            <w:r w:rsidRPr="00A37A4E">
              <w:rPr>
                <w:rFonts w:ascii="Times New Roman" w:hAnsi="Times New Roman" w:cs="Times New Roman"/>
                <w:kern w:val="2"/>
                <w:lang w:val="fr-FR"/>
                <w14:ligatures w14:val="standardContextual"/>
              </w:rPr>
              <w:t xml:space="preserve"> Triple</w:t>
            </w:r>
          </w:p>
        </w:tc>
        <w:tc>
          <w:tcPr>
            <w:tcW w:w="3870" w:type="dxa"/>
          </w:tcPr>
          <w:p w14:paraId="4107DFD9" w14:textId="2BB2A521" w:rsidR="004B58CF" w:rsidRDefault="004B58CF" w:rsidP="004B58CF">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Control was </w:t>
            </w:r>
            <w:r w:rsidRPr="004B58CF">
              <w:rPr>
                <w:rFonts w:ascii="Times New Roman" w:hAnsi="Times New Roman" w:cs="Times New Roman"/>
                <w:i/>
                <w:iCs/>
                <w:kern w:val="2"/>
                <w14:ligatures w14:val="standardContextual"/>
              </w:rPr>
              <w:t>S. boulardii</w:t>
            </w:r>
            <w:r>
              <w:rPr>
                <w:rFonts w:ascii="Times New Roman" w:hAnsi="Times New Roman" w:cs="Times New Roman"/>
                <w:kern w:val="2"/>
                <w14:ligatures w14:val="standardContextual"/>
              </w:rPr>
              <w:t xml:space="preserve"> with another probiotic type</w:t>
            </w:r>
          </w:p>
        </w:tc>
      </w:tr>
    </w:tbl>
    <w:p w14:paraId="631F5852" w14:textId="5F2EE7A2" w:rsidR="00F34D15" w:rsidRPr="00A37A4E" w:rsidRDefault="00F34D15" w:rsidP="000C7E30">
      <w:pPr>
        <w:rPr>
          <w:rFonts w:ascii="Times New Roman" w:hAnsi="Times New Roman" w:cs="Times New Roman"/>
          <w:b/>
          <w:bCs/>
          <w:kern w:val="2"/>
          <w:lang w:val="es-ES"/>
          <w14:ligatures w14:val="standardContextual"/>
        </w:rPr>
      </w:pPr>
      <w:proofErr w:type="spellStart"/>
      <w:r w:rsidRPr="00A37A4E">
        <w:rPr>
          <w:rFonts w:ascii="Times New Roman" w:hAnsi="Times New Roman" w:cs="Times New Roman"/>
          <w:b/>
          <w:bCs/>
          <w:kern w:val="2"/>
          <w:lang w:val="es-ES"/>
          <w14:ligatures w14:val="standardContextual"/>
        </w:rPr>
        <w:t>References</w:t>
      </w:r>
      <w:proofErr w:type="spellEnd"/>
      <w:r w:rsidRPr="00A37A4E">
        <w:rPr>
          <w:rFonts w:ascii="Times New Roman" w:hAnsi="Times New Roman" w:cs="Times New Roman"/>
          <w:b/>
          <w:bCs/>
          <w:kern w:val="2"/>
          <w:lang w:val="es-ES"/>
          <w14:ligatures w14:val="standardContextual"/>
        </w:rPr>
        <w:t>:</w:t>
      </w:r>
    </w:p>
    <w:p w14:paraId="6D7E5B6D" w14:textId="67612245" w:rsidR="00864BA1" w:rsidRPr="00864BA1" w:rsidRDefault="00864BA1" w:rsidP="00864BA1">
      <w:pPr>
        <w:spacing w:after="0" w:line="240" w:lineRule="auto"/>
        <w:ind w:left="720" w:hanging="720"/>
        <w:rPr>
          <w:rFonts w:ascii="Times New Roman" w:hAnsi="Times New Roman" w:cs="Times New Roman"/>
          <w:noProof/>
          <w:kern w:val="2"/>
          <w:sz w:val="24"/>
          <w:szCs w:val="24"/>
        </w:rPr>
      </w:pPr>
      <w:r w:rsidRPr="00A37A4E">
        <w:rPr>
          <w:rFonts w:ascii="Times New Roman" w:hAnsi="Times New Roman" w:cs="Times New Roman"/>
          <w:noProof/>
          <w:kern w:val="2"/>
          <w:sz w:val="24"/>
          <w:szCs w:val="24"/>
          <w:lang w:val="es-ES"/>
        </w:rPr>
        <w:t xml:space="preserve">Altcheh J, Carosella M V., Ceballos A, et al. </w:t>
      </w:r>
      <w:r w:rsidRPr="00864BA1">
        <w:rPr>
          <w:rFonts w:ascii="Times New Roman" w:hAnsi="Times New Roman" w:cs="Times New Roman"/>
          <w:noProof/>
          <w:kern w:val="2"/>
          <w:sz w:val="24"/>
          <w:szCs w:val="24"/>
        </w:rPr>
        <w:t xml:space="preserve">Randomized, direct comparison study of </w:t>
      </w:r>
      <w:r w:rsidRPr="009D4999">
        <w:rPr>
          <w:rFonts w:ascii="Times New Roman" w:hAnsi="Times New Roman" w:cs="Times New Roman"/>
          <w:i/>
          <w:iCs/>
          <w:noProof/>
          <w:kern w:val="2"/>
          <w:sz w:val="24"/>
          <w:szCs w:val="24"/>
        </w:rPr>
        <w:t>Saccharomyces boulardii</w:t>
      </w:r>
      <w:r w:rsidRPr="00864BA1">
        <w:rPr>
          <w:rFonts w:ascii="Times New Roman" w:hAnsi="Times New Roman" w:cs="Times New Roman"/>
          <w:noProof/>
          <w:kern w:val="2"/>
          <w:sz w:val="24"/>
          <w:szCs w:val="24"/>
        </w:rPr>
        <w:t xml:space="preserve"> CNCM I-745 versus multi-strained Bacillus clausii probiotics for the treatment of pediatric acute gastroenteritis. </w:t>
      </w:r>
      <w:r w:rsidRPr="009D4999">
        <w:rPr>
          <w:rFonts w:ascii="Times New Roman" w:hAnsi="Times New Roman" w:cs="Times New Roman"/>
          <w:noProof/>
          <w:kern w:val="2"/>
          <w:sz w:val="24"/>
          <w:szCs w:val="24"/>
        </w:rPr>
        <w:t>Medicine (Baltimore)</w:t>
      </w:r>
      <w:r w:rsidRPr="00864BA1">
        <w:rPr>
          <w:rFonts w:ascii="Times New Roman" w:hAnsi="Times New Roman" w:cs="Times New Roman"/>
          <w:noProof/>
          <w:kern w:val="2"/>
          <w:sz w:val="24"/>
          <w:szCs w:val="24"/>
        </w:rPr>
        <w:t xml:space="preserve"> 2022;101(36):e30500. doi:10.1097/MD.0000000000030500</w:t>
      </w:r>
    </w:p>
    <w:p w14:paraId="11365B98" w14:textId="2622F80C" w:rsidR="00F906EF" w:rsidRPr="00F906EF" w:rsidRDefault="00F906EF" w:rsidP="00F906EF">
      <w:pPr>
        <w:spacing w:after="0" w:line="240" w:lineRule="auto"/>
        <w:ind w:left="720" w:hanging="720"/>
        <w:rPr>
          <w:rFonts w:ascii="Times New Roman" w:hAnsi="Times New Roman" w:cs="Times New Roman"/>
          <w:noProof/>
          <w:kern w:val="2"/>
          <w:sz w:val="24"/>
          <w:szCs w:val="24"/>
        </w:rPr>
      </w:pPr>
      <w:r w:rsidRPr="00F906EF">
        <w:rPr>
          <w:rFonts w:ascii="Times New Roman" w:hAnsi="Times New Roman" w:cs="Times New Roman"/>
          <w:noProof/>
          <w:kern w:val="2"/>
          <w:sz w:val="24"/>
          <w:szCs w:val="24"/>
        </w:rPr>
        <w:t xml:space="preserve">Duan W, Zhou C, Luo M, Zuo X. Effects of </w:t>
      </w:r>
      <w:r w:rsidRPr="00D50CCF">
        <w:rPr>
          <w:rFonts w:ascii="Times New Roman" w:hAnsi="Times New Roman" w:cs="Times New Roman"/>
          <w:i/>
          <w:iCs/>
          <w:noProof/>
          <w:kern w:val="2"/>
          <w:sz w:val="24"/>
          <w:szCs w:val="24"/>
        </w:rPr>
        <w:t>Saccharomyces boulardii</w:t>
      </w:r>
      <w:r w:rsidRPr="00F906EF">
        <w:rPr>
          <w:rFonts w:ascii="Times New Roman" w:hAnsi="Times New Roman" w:cs="Times New Roman"/>
          <w:noProof/>
          <w:kern w:val="2"/>
          <w:sz w:val="24"/>
          <w:szCs w:val="24"/>
        </w:rPr>
        <w:t xml:space="preserve"> powder on disease progression of rotavirus gastroenteritis in children. </w:t>
      </w:r>
      <w:r w:rsidRPr="00D50CCF">
        <w:rPr>
          <w:rFonts w:ascii="Times New Roman" w:hAnsi="Times New Roman" w:cs="Times New Roman"/>
          <w:noProof/>
          <w:kern w:val="2"/>
          <w:sz w:val="24"/>
          <w:szCs w:val="24"/>
        </w:rPr>
        <w:t>Mod Dig Inter</w:t>
      </w:r>
      <w:r w:rsidRPr="00F906EF">
        <w:rPr>
          <w:rFonts w:ascii="Times New Roman" w:hAnsi="Times New Roman" w:cs="Times New Roman"/>
          <w:noProof/>
          <w:kern w:val="2"/>
          <w:sz w:val="24"/>
          <w:szCs w:val="24"/>
        </w:rPr>
        <w:t>. 2017;22(5):692-694. doi:10.3969/j.issn.1672-2159.2017.05.028</w:t>
      </w:r>
    </w:p>
    <w:p w14:paraId="37A1B25E" w14:textId="2692AE04" w:rsidR="00F906EF" w:rsidRPr="00F906EF" w:rsidRDefault="00F906EF" w:rsidP="00F906EF">
      <w:pPr>
        <w:spacing w:after="0" w:line="240" w:lineRule="auto"/>
        <w:ind w:left="720" w:hanging="720"/>
        <w:rPr>
          <w:rFonts w:ascii="Times New Roman" w:hAnsi="Times New Roman" w:cs="Times New Roman"/>
          <w:noProof/>
          <w:kern w:val="2"/>
          <w:sz w:val="24"/>
          <w:szCs w:val="24"/>
        </w:rPr>
      </w:pPr>
      <w:r w:rsidRPr="00F906EF">
        <w:rPr>
          <w:rFonts w:ascii="Times New Roman" w:hAnsi="Times New Roman" w:cs="Times New Roman"/>
          <w:noProof/>
          <w:kern w:val="2"/>
          <w:sz w:val="24"/>
          <w:szCs w:val="24"/>
        </w:rPr>
        <w:t xml:space="preserve">Feng N, Lei Z, Yang H, Hu L. Clinical efficacy of </w:t>
      </w:r>
      <w:r w:rsidRPr="00D50CCF">
        <w:rPr>
          <w:rFonts w:ascii="Times New Roman" w:hAnsi="Times New Roman" w:cs="Times New Roman"/>
          <w:i/>
          <w:iCs/>
          <w:noProof/>
          <w:kern w:val="2"/>
          <w:sz w:val="24"/>
          <w:szCs w:val="24"/>
        </w:rPr>
        <w:t>Saccharomyces boulardii</w:t>
      </w:r>
      <w:r w:rsidRPr="00F906EF">
        <w:rPr>
          <w:rFonts w:ascii="Times New Roman" w:hAnsi="Times New Roman" w:cs="Times New Roman"/>
          <w:noProof/>
          <w:kern w:val="2"/>
          <w:sz w:val="24"/>
          <w:szCs w:val="24"/>
        </w:rPr>
        <w:t xml:space="preserve"> combined with mezlocillin in the treatment of children with infectious diarrhea and effect on serum CRP,PCT and IL-8. </w:t>
      </w:r>
      <w:r w:rsidRPr="00D50CCF">
        <w:rPr>
          <w:rFonts w:ascii="Times New Roman" w:hAnsi="Times New Roman" w:cs="Times New Roman"/>
          <w:noProof/>
          <w:kern w:val="2"/>
          <w:sz w:val="24"/>
          <w:szCs w:val="24"/>
        </w:rPr>
        <w:t>Chinese J Integr Tradit West Med Dig</w:t>
      </w:r>
      <w:r w:rsidRPr="00F906EF">
        <w:rPr>
          <w:rFonts w:ascii="Times New Roman" w:hAnsi="Times New Roman" w:cs="Times New Roman"/>
          <w:noProof/>
          <w:kern w:val="2"/>
          <w:sz w:val="24"/>
          <w:szCs w:val="24"/>
        </w:rPr>
        <w:t xml:space="preserve"> 2018;26(2):194-197.</w:t>
      </w:r>
    </w:p>
    <w:p w14:paraId="6B32C27F" w14:textId="34CC5A89" w:rsidR="00F906EF" w:rsidRPr="00F906EF" w:rsidRDefault="00F906EF" w:rsidP="00F906EF">
      <w:pPr>
        <w:spacing w:after="0" w:line="240" w:lineRule="auto"/>
        <w:ind w:left="720" w:hanging="720"/>
        <w:rPr>
          <w:rFonts w:ascii="Times New Roman" w:hAnsi="Times New Roman" w:cs="Times New Roman"/>
          <w:noProof/>
          <w:kern w:val="2"/>
          <w:sz w:val="24"/>
          <w:szCs w:val="24"/>
        </w:rPr>
      </w:pPr>
      <w:r w:rsidRPr="00F906EF">
        <w:rPr>
          <w:rFonts w:ascii="Times New Roman" w:hAnsi="Times New Roman" w:cs="Times New Roman"/>
          <w:noProof/>
          <w:kern w:val="2"/>
          <w:sz w:val="24"/>
          <w:szCs w:val="24"/>
        </w:rPr>
        <w:t xml:space="preserve">Li G, Wu Y, Li J, </w:t>
      </w:r>
      <w:r w:rsidR="00D50CCF">
        <w:rPr>
          <w:rFonts w:ascii="Times New Roman" w:hAnsi="Times New Roman" w:cs="Times New Roman"/>
          <w:noProof/>
          <w:kern w:val="2"/>
          <w:sz w:val="24"/>
          <w:szCs w:val="24"/>
        </w:rPr>
        <w:t>et al.</w:t>
      </w:r>
      <w:r w:rsidRPr="00F906EF">
        <w:rPr>
          <w:rFonts w:ascii="Times New Roman" w:hAnsi="Times New Roman" w:cs="Times New Roman"/>
          <w:noProof/>
          <w:kern w:val="2"/>
          <w:sz w:val="24"/>
          <w:szCs w:val="24"/>
        </w:rPr>
        <w:t xml:space="preserve"> Clin</w:t>
      </w:r>
      <w:r w:rsidR="00D50CCF">
        <w:rPr>
          <w:rFonts w:ascii="Times New Roman" w:hAnsi="Times New Roman" w:cs="Times New Roman"/>
          <w:noProof/>
          <w:kern w:val="2"/>
          <w:sz w:val="24"/>
          <w:szCs w:val="24"/>
        </w:rPr>
        <w:t>i</w:t>
      </w:r>
      <w:r w:rsidRPr="00F906EF">
        <w:rPr>
          <w:rFonts w:ascii="Times New Roman" w:hAnsi="Times New Roman" w:cs="Times New Roman"/>
          <w:noProof/>
          <w:kern w:val="2"/>
          <w:sz w:val="24"/>
          <w:szCs w:val="24"/>
        </w:rPr>
        <w:t xml:space="preserve">cal research of using </w:t>
      </w:r>
      <w:r w:rsidRPr="00D50CCF">
        <w:rPr>
          <w:rFonts w:ascii="Times New Roman" w:hAnsi="Times New Roman" w:cs="Times New Roman"/>
          <w:i/>
          <w:iCs/>
          <w:noProof/>
          <w:kern w:val="2"/>
          <w:sz w:val="24"/>
          <w:szCs w:val="24"/>
        </w:rPr>
        <w:t>Saccharomyces boulardii</w:t>
      </w:r>
      <w:r w:rsidRPr="00F906EF">
        <w:rPr>
          <w:rFonts w:ascii="Times New Roman" w:hAnsi="Times New Roman" w:cs="Times New Roman"/>
          <w:noProof/>
          <w:kern w:val="2"/>
          <w:sz w:val="24"/>
          <w:szCs w:val="24"/>
        </w:rPr>
        <w:t xml:space="preserve"> to prevent secondary diarrhea in hospitalized neonates. Chin J Microecol 2014;26(1):</w:t>
      </w:r>
      <w:r w:rsidR="00185388">
        <w:rPr>
          <w:rFonts w:ascii="Times New Roman" w:hAnsi="Times New Roman" w:cs="Times New Roman"/>
          <w:noProof/>
          <w:kern w:val="2"/>
          <w:sz w:val="24"/>
          <w:szCs w:val="24"/>
        </w:rPr>
        <w:t>1-3.</w:t>
      </w:r>
    </w:p>
    <w:p w14:paraId="4472F723" w14:textId="6F78D2D1" w:rsidR="00F906EF" w:rsidRDefault="00F906EF" w:rsidP="00F906EF">
      <w:pPr>
        <w:spacing w:after="0" w:line="240" w:lineRule="auto"/>
        <w:ind w:left="720" w:hanging="720"/>
        <w:rPr>
          <w:rFonts w:ascii="Times New Roman" w:hAnsi="Times New Roman" w:cs="Times New Roman"/>
          <w:noProof/>
          <w:kern w:val="2"/>
          <w:sz w:val="24"/>
          <w:szCs w:val="24"/>
        </w:rPr>
      </w:pPr>
      <w:r w:rsidRPr="00F906EF">
        <w:rPr>
          <w:rFonts w:ascii="Times New Roman" w:hAnsi="Times New Roman" w:cs="Times New Roman"/>
          <w:noProof/>
          <w:kern w:val="2"/>
          <w:sz w:val="24"/>
          <w:szCs w:val="24"/>
        </w:rPr>
        <w:t xml:space="preserve">Liu T. Analysis of the clinical effect of treating children with rotavirus gastroenteritis with </w:t>
      </w:r>
      <w:r w:rsidRPr="00D50CCF">
        <w:rPr>
          <w:rFonts w:ascii="Times New Roman" w:hAnsi="Times New Roman" w:cs="Times New Roman"/>
          <w:i/>
          <w:iCs/>
          <w:noProof/>
          <w:kern w:val="2"/>
          <w:sz w:val="24"/>
          <w:szCs w:val="24"/>
        </w:rPr>
        <w:t>Saccharomyces boulardii</w:t>
      </w:r>
      <w:r w:rsidRPr="00F906EF">
        <w:rPr>
          <w:rFonts w:ascii="Times New Roman" w:hAnsi="Times New Roman" w:cs="Times New Roman"/>
          <w:noProof/>
          <w:kern w:val="2"/>
          <w:sz w:val="24"/>
          <w:szCs w:val="24"/>
        </w:rPr>
        <w:t xml:space="preserve"> and Bifidobacterium quadruple live bacteria. </w:t>
      </w:r>
      <w:r w:rsidRPr="00645809">
        <w:rPr>
          <w:rFonts w:ascii="Times New Roman" w:hAnsi="Times New Roman" w:cs="Times New Roman"/>
          <w:noProof/>
          <w:kern w:val="2"/>
          <w:sz w:val="24"/>
          <w:szCs w:val="24"/>
        </w:rPr>
        <w:t>Cardiovasc Dis Integr Tradit Chinese West Med 20</w:t>
      </w:r>
      <w:r w:rsidRPr="00F906EF">
        <w:rPr>
          <w:rFonts w:ascii="Times New Roman" w:hAnsi="Times New Roman" w:cs="Times New Roman"/>
          <w:noProof/>
          <w:kern w:val="2"/>
          <w:sz w:val="24"/>
          <w:szCs w:val="24"/>
        </w:rPr>
        <w:t>20;8(34):57-63. doi:10.16282/j.cnki.cn11-9336/r.2020.34.040</w:t>
      </w:r>
    </w:p>
    <w:p w14:paraId="0C07B448" w14:textId="002E7574" w:rsidR="00185388" w:rsidRPr="00F906EF" w:rsidRDefault="00185388" w:rsidP="00F906EF">
      <w:pPr>
        <w:spacing w:after="0" w:line="240" w:lineRule="auto"/>
        <w:ind w:left="720" w:hanging="720"/>
        <w:rPr>
          <w:rFonts w:ascii="Times New Roman" w:hAnsi="Times New Roman" w:cs="Times New Roman"/>
          <w:noProof/>
          <w:kern w:val="2"/>
          <w:sz w:val="24"/>
          <w:szCs w:val="24"/>
        </w:rPr>
      </w:pPr>
      <w:r w:rsidRPr="00A37A4E">
        <w:rPr>
          <w:rFonts w:ascii="Times New Roman" w:hAnsi="Times New Roman" w:cs="Times New Roman"/>
          <w:noProof/>
          <w:kern w:val="2"/>
          <w:sz w:val="24"/>
          <w:szCs w:val="24"/>
          <w:lang w:val="fr-FR"/>
        </w:rPr>
        <w:t xml:space="preserve">Mourey F, Sureja V, Kheni D, et al. </w:t>
      </w:r>
      <w:r w:rsidRPr="00185388">
        <w:rPr>
          <w:rFonts w:ascii="Times New Roman" w:hAnsi="Times New Roman" w:cs="Times New Roman"/>
          <w:noProof/>
          <w:kern w:val="2"/>
          <w:sz w:val="24"/>
          <w:szCs w:val="24"/>
        </w:rPr>
        <w:t xml:space="preserve">A Multicenter, Randomized, </w:t>
      </w:r>
      <w:r w:rsidR="00645809">
        <w:rPr>
          <w:rFonts w:ascii="Times New Roman" w:hAnsi="Times New Roman" w:cs="Times New Roman"/>
          <w:noProof/>
          <w:kern w:val="2"/>
          <w:sz w:val="24"/>
          <w:szCs w:val="24"/>
        </w:rPr>
        <w:t>d</w:t>
      </w:r>
      <w:r w:rsidRPr="00185388">
        <w:rPr>
          <w:rFonts w:ascii="Times New Roman" w:hAnsi="Times New Roman" w:cs="Times New Roman"/>
          <w:noProof/>
          <w:kern w:val="2"/>
          <w:sz w:val="24"/>
          <w:szCs w:val="24"/>
        </w:rPr>
        <w:t xml:space="preserve">ouble-blind, </w:t>
      </w:r>
      <w:r w:rsidR="00645809">
        <w:rPr>
          <w:rFonts w:ascii="Times New Roman" w:hAnsi="Times New Roman" w:cs="Times New Roman"/>
          <w:noProof/>
          <w:kern w:val="2"/>
          <w:sz w:val="24"/>
          <w:szCs w:val="24"/>
        </w:rPr>
        <w:t>p</w:t>
      </w:r>
      <w:r w:rsidRPr="00185388">
        <w:rPr>
          <w:rFonts w:ascii="Times New Roman" w:hAnsi="Times New Roman" w:cs="Times New Roman"/>
          <w:noProof/>
          <w:kern w:val="2"/>
          <w:sz w:val="24"/>
          <w:szCs w:val="24"/>
        </w:rPr>
        <w:t xml:space="preserve">lacebo-controlled Trial of </w:t>
      </w:r>
      <w:r w:rsidRPr="00645809">
        <w:rPr>
          <w:rFonts w:ascii="Times New Roman" w:hAnsi="Times New Roman" w:cs="Times New Roman"/>
          <w:i/>
          <w:iCs/>
          <w:noProof/>
          <w:kern w:val="2"/>
          <w:sz w:val="24"/>
          <w:szCs w:val="24"/>
        </w:rPr>
        <w:t>Saccharomyces boulardii</w:t>
      </w:r>
      <w:r w:rsidRPr="00185388">
        <w:rPr>
          <w:rFonts w:ascii="Times New Roman" w:hAnsi="Times New Roman" w:cs="Times New Roman"/>
          <w:noProof/>
          <w:kern w:val="2"/>
          <w:sz w:val="24"/>
          <w:szCs w:val="24"/>
        </w:rPr>
        <w:t xml:space="preserve"> in </w:t>
      </w:r>
      <w:r w:rsidR="00645809">
        <w:rPr>
          <w:rFonts w:ascii="Times New Roman" w:hAnsi="Times New Roman" w:cs="Times New Roman"/>
          <w:noProof/>
          <w:kern w:val="2"/>
          <w:sz w:val="24"/>
          <w:szCs w:val="24"/>
        </w:rPr>
        <w:t>i</w:t>
      </w:r>
      <w:r w:rsidRPr="00185388">
        <w:rPr>
          <w:rFonts w:ascii="Times New Roman" w:hAnsi="Times New Roman" w:cs="Times New Roman"/>
          <w:noProof/>
          <w:kern w:val="2"/>
          <w:sz w:val="24"/>
          <w:szCs w:val="24"/>
        </w:rPr>
        <w:t xml:space="preserve">nfants and </w:t>
      </w:r>
      <w:r w:rsidR="00645809">
        <w:rPr>
          <w:rFonts w:ascii="Times New Roman" w:hAnsi="Times New Roman" w:cs="Times New Roman"/>
          <w:noProof/>
          <w:kern w:val="2"/>
          <w:sz w:val="24"/>
          <w:szCs w:val="24"/>
        </w:rPr>
        <w:t>c</w:t>
      </w:r>
      <w:r w:rsidRPr="00185388">
        <w:rPr>
          <w:rFonts w:ascii="Times New Roman" w:hAnsi="Times New Roman" w:cs="Times New Roman"/>
          <w:noProof/>
          <w:kern w:val="2"/>
          <w:sz w:val="24"/>
          <w:szCs w:val="24"/>
        </w:rPr>
        <w:t xml:space="preserve">hildren With </w:t>
      </w:r>
      <w:r w:rsidR="00645809">
        <w:rPr>
          <w:rFonts w:ascii="Times New Roman" w:hAnsi="Times New Roman" w:cs="Times New Roman"/>
          <w:noProof/>
          <w:kern w:val="2"/>
          <w:sz w:val="24"/>
          <w:szCs w:val="24"/>
        </w:rPr>
        <w:t>a</w:t>
      </w:r>
      <w:r w:rsidRPr="00185388">
        <w:rPr>
          <w:rFonts w:ascii="Times New Roman" w:hAnsi="Times New Roman" w:cs="Times New Roman"/>
          <w:noProof/>
          <w:kern w:val="2"/>
          <w:sz w:val="24"/>
          <w:szCs w:val="24"/>
        </w:rPr>
        <w:t xml:space="preserve">cute </w:t>
      </w:r>
      <w:r w:rsidR="00645809">
        <w:rPr>
          <w:rFonts w:ascii="Times New Roman" w:hAnsi="Times New Roman" w:cs="Times New Roman"/>
          <w:noProof/>
          <w:kern w:val="2"/>
          <w:sz w:val="24"/>
          <w:szCs w:val="24"/>
        </w:rPr>
        <w:t>d</w:t>
      </w:r>
      <w:r w:rsidRPr="00185388">
        <w:rPr>
          <w:rFonts w:ascii="Times New Roman" w:hAnsi="Times New Roman" w:cs="Times New Roman"/>
          <w:noProof/>
          <w:kern w:val="2"/>
          <w:sz w:val="24"/>
          <w:szCs w:val="24"/>
        </w:rPr>
        <w:t xml:space="preserve">iarrhea. </w:t>
      </w:r>
      <w:r w:rsidRPr="00645809">
        <w:rPr>
          <w:rFonts w:ascii="Times New Roman" w:hAnsi="Times New Roman" w:cs="Times New Roman"/>
          <w:noProof/>
          <w:kern w:val="2"/>
          <w:sz w:val="24"/>
          <w:szCs w:val="24"/>
        </w:rPr>
        <w:t>Pediatr Infect Dis J</w:t>
      </w:r>
      <w:r w:rsidRPr="00185388">
        <w:rPr>
          <w:rFonts w:ascii="Times New Roman" w:hAnsi="Times New Roman" w:cs="Times New Roman"/>
          <w:noProof/>
          <w:kern w:val="2"/>
          <w:sz w:val="24"/>
          <w:szCs w:val="24"/>
        </w:rPr>
        <w:t xml:space="preserve"> 2020;39(11):e347-e351. doi:10.1097/INF.0000000000002849</w:t>
      </w:r>
    </w:p>
    <w:p w14:paraId="48F38293" w14:textId="12E973A2" w:rsidR="00864BA1" w:rsidRPr="00AD0331" w:rsidRDefault="00B22674" w:rsidP="00864BA1">
      <w:pPr>
        <w:spacing w:after="0" w:line="240" w:lineRule="auto"/>
        <w:ind w:left="720" w:hanging="720"/>
        <w:rPr>
          <w:rFonts w:ascii="Times New Roman" w:hAnsi="Times New Roman" w:cs="Times New Roman"/>
          <w:color w:val="222222"/>
          <w:sz w:val="24"/>
          <w:szCs w:val="24"/>
          <w:shd w:val="clear" w:color="auto" w:fill="FFFFFF"/>
        </w:rPr>
      </w:pPr>
      <w:r w:rsidRPr="00B22674">
        <w:rPr>
          <w:rFonts w:ascii="Times New Roman" w:hAnsi="Times New Roman" w:cs="Times New Roman"/>
          <w:color w:val="222222"/>
          <w:sz w:val="24"/>
          <w:szCs w:val="24"/>
          <w:shd w:val="clear" w:color="auto" w:fill="FFFFFF"/>
        </w:rPr>
        <w:t xml:space="preserve">Vineeth S, Saireddy S, Keerthi T, </w:t>
      </w:r>
      <w:proofErr w:type="spellStart"/>
      <w:r w:rsidRPr="00B22674">
        <w:rPr>
          <w:rFonts w:ascii="Times New Roman" w:hAnsi="Times New Roman" w:cs="Times New Roman"/>
          <w:color w:val="222222"/>
          <w:sz w:val="24"/>
          <w:szCs w:val="24"/>
          <w:shd w:val="clear" w:color="auto" w:fill="FFFFFF"/>
        </w:rPr>
        <w:t>Mantada</w:t>
      </w:r>
      <w:proofErr w:type="spellEnd"/>
      <w:r w:rsidRPr="00B22674">
        <w:rPr>
          <w:rFonts w:ascii="Times New Roman" w:hAnsi="Times New Roman" w:cs="Times New Roman"/>
          <w:color w:val="222222"/>
          <w:sz w:val="24"/>
          <w:szCs w:val="24"/>
          <w:shd w:val="clear" w:color="auto" w:fill="FFFFFF"/>
        </w:rPr>
        <w:t xml:space="preserve"> PK. Efficacy of </w:t>
      </w:r>
      <w:r w:rsidRPr="00B22674">
        <w:rPr>
          <w:rFonts w:ascii="Times New Roman" w:hAnsi="Times New Roman" w:cs="Times New Roman"/>
          <w:i/>
          <w:iCs/>
          <w:color w:val="222222"/>
          <w:sz w:val="24"/>
          <w:szCs w:val="24"/>
          <w:shd w:val="clear" w:color="auto" w:fill="FFFFFF"/>
        </w:rPr>
        <w:t xml:space="preserve">Bacillus </w:t>
      </w:r>
      <w:proofErr w:type="spellStart"/>
      <w:r w:rsidRPr="00B22674">
        <w:rPr>
          <w:rFonts w:ascii="Times New Roman" w:hAnsi="Times New Roman" w:cs="Times New Roman"/>
          <w:i/>
          <w:iCs/>
          <w:color w:val="222222"/>
          <w:sz w:val="24"/>
          <w:szCs w:val="24"/>
          <w:shd w:val="clear" w:color="auto" w:fill="FFFFFF"/>
        </w:rPr>
        <w:t>clausii</w:t>
      </w:r>
      <w:proofErr w:type="spellEnd"/>
      <w:r w:rsidRPr="00B22674">
        <w:rPr>
          <w:rFonts w:ascii="Times New Roman" w:hAnsi="Times New Roman" w:cs="Times New Roman"/>
          <w:color w:val="222222"/>
          <w:sz w:val="24"/>
          <w:szCs w:val="24"/>
          <w:shd w:val="clear" w:color="auto" w:fill="FFFFFF"/>
        </w:rPr>
        <w:t xml:space="preserve"> and </w:t>
      </w:r>
      <w:r w:rsidRPr="00B22674">
        <w:rPr>
          <w:rFonts w:ascii="Times New Roman" w:hAnsi="Times New Roman" w:cs="Times New Roman"/>
          <w:i/>
          <w:iCs/>
          <w:color w:val="222222"/>
          <w:sz w:val="24"/>
          <w:szCs w:val="24"/>
          <w:shd w:val="clear" w:color="auto" w:fill="FFFFFF"/>
        </w:rPr>
        <w:t>Saccharomyces boulardii</w:t>
      </w:r>
      <w:r w:rsidRPr="00B22674">
        <w:rPr>
          <w:rFonts w:ascii="Times New Roman" w:hAnsi="Times New Roman" w:cs="Times New Roman"/>
          <w:color w:val="222222"/>
          <w:sz w:val="24"/>
          <w:szCs w:val="24"/>
          <w:shd w:val="clear" w:color="auto" w:fill="FFFFFF"/>
        </w:rPr>
        <w:t xml:space="preserve"> in treatment of acute rotaviral diarrhea in pediatric patients. </w:t>
      </w:r>
      <w:r w:rsidRPr="00645809">
        <w:rPr>
          <w:rFonts w:ascii="Times New Roman" w:hAnsi="Times New Roman" w:cs="Times New Roman"/>
          <w:color w:val="222222"/>
          <w:sz w:val="24"/>
          <w:szCs w:val="24"/>
          <w:shd w:val="clear" w:color="auto" w:fill="FFFFFF"/>
        </w:rPr>
        <w:t>Indonesian Journal of Clinical Pharmacy</w:t>
      </w:r>
      <w:r w:rsidRPr="00B22674">
        <w:rPr>
          <w:rFonts w:ascii="Times New Roman" w:hAnsi="Times New Roman" w:cs="Times New Roman"/>
          <w:color w:val="222222"/>
          <w:sz w:val="24"/>
          <w:szCs w:val="24"/>
          <w:shd w:val="clear" w:color="auto" w:fill="FFFFFF"/>
        </w:rPr>
        <w:t xml:space="preserve"> 2017; 6(2):91-98. </w:t>
      </w:r>
      <w:proofErr w:type="spellStart"/>
      <w:r w:rsidRPr="00B22674">
        <w:rPr>
          <w:rFonts w:ascii="Times New Roman" w:hAnsi="Times New Roman" w:cs="Times New Roman"/>
          <w:color w:val="222222"/>
          <w:sz w:val="24"/>
          <w:szCs w:val="24"/>
          <w:shd w:val="clear" w:color="auto" w:fill="FFFFFF"/>
        </w:rPr>
        <w:t>doi</w:t>
      </w:r>
      <w:proofErr w:type="spellEnd"/>
      <w:r w:rsidRPr="00B22674">
        <w:rPr>
          <w:rFonts w:ascii="Times New Roman" w:hAnsi="Times New Roman" w:cs="Times New Roman"/>
          <w:color w:val="222222"/>
          <w:sz w:val="24"/>
          <w:szCs w:val="24"/>
          <w:shd w:val="clear" w:color="auto" w:fill="FFFFFF"/>
        </w:rPr>
        <w:t xml:space="preserve">: </w:t>
      </w:r>
      <w:r w:rsidRPr="00AD0331">
        <w:rPr>
          <w:rFonts w:ascii="Times New Roman" w:hAnsi="Times New Roman" w:cs="Times New Roman"/>
          <w:color w:val="222222"/>
          <w:sz w:val="24"/>
          <w:szCs w:val="24"/>
          <w:shd w:val="clear" w:color="auto" w:fill="FFFFFF"/>
        </w:rPr>
        <w:t>10.15416/ijcp.2017.6.2.91</w:t>
      </w:r>
    </w:p>
    <w:p w14:paraId="788DFF3D" w14:textId="2105CE5E" w:rsidR="00B22674" w:rsidRDefault="00AD0331" w:rsidP="00864BA1">
      <w:pPr>
        <w:spacing w:after="0" w:line="240" w:lineRule="auto"/>
        <w:ind w:left="720" w:hanging="720"/>
        <w:rPr>
          <w:rFonts w:ascii="Times New Roman" w:hAnsi="Times New Roman" w:cs="Times New Roman"/>
          <w:color w:val="222222"/>
          <w:sz w:val="24"/>
          <w:szCs w:val="24"/>
          <w:shd w:val="clear" w:color="auto" w:fill="FFFFFF"/>
        </w:rPr>
      </w:pPr>
      <w:r w:rsidRPr="00AD0331">
        <w:rPr>
          <w:rFonts w:ascii="Times New Roman" w:hAnsi="Times New Roman" w:cs="Times New Roman"/>
          <w:color w:val="222222"/>
          <w:sz w:val="24"/>
          <w:szCs w:val="24"/>
          <w:shd w:val="clear" w:color="auto" w:fill="FFFFFF"/>
        </w:rPr>
        <w:t xml:space="preserve">Wang G, Feng D. Therapeutic effect of </w:t>
      </w:r>
      <w:r w:rsidRPr="00AD0331">
        <w:rPr>
          <w:rFonts w:ascii="Times New Roman" w:hAnsi="Times New Roman" w:cs="Times New Roman"/>
          <w:i/>
          <w:iCs/>
          <w:color w:val="222222"/>
          <w:sz w:val="24"/>
          <w:szCs w:val="24"/>
          <w:shd w:val="clear" w:color="auto" w:fill="FFFFFF"/>
        </w:rPr>
        <w:t>Saccharomyces boulardii</w:t>
      </w:r>
      <w:r w:rsidRPr="00AD0331">
        <w:rPr>
          <w:rFonts w:ascii="Times New Roman" w:hAnsi="Times New Roman" w:cs="Times New Roman"/>
          <w:color w:val="222222"/>
          <w:sz w:val="24"/>
          <w:szCs w:val="24"/>
          <w:shd w:val="clear" w:color="auto" w:fill="FFFFFF"/>
        </w:rPr>
        <w:t xml:space="preserve"> combined with </w:t>
      </w:r>
      <w:r w:rsidRPr="00AD0331">
        <w:rPr>
          <w:rFonts w:ascii="Times New Roman" w:hAnsi="Times New Roman" w:cs="Times New Roman"/>
          <w:i/>
          <w:iCs/>
          <w:color w:val="222222"/>
          <w:sz w:val="24"/>
          <w:szCs w:val="24"/>
          <w:shd w:val="clear" w:color="auto" w:fill="FFFFFF"/>
        </w:rPr>
        <w:t>Bifidobacterium</w:t>
      </w:r>
      <w:r w:rsidRPr="00AD0331">
        <w:rPr>
          <w:rFonts w:ascii="Times New Roman" w:hAnsi="Times New Roman" w:cs="Times New Roman"/>
          <w:color w:val="222222"/>
          <w:sz w:val="24"/>
          <w:szCs w:val="24"/>
          <w:shd w:val="clear" w:color="auto" w:fill="FFFFFF"/>
        </w:rPr>
        <w:t xml:space="preserve"> and on cellular immune function in children with acute diarrhea. </w:t>
      </w:r>
      <w:r w:rsidRPr="00645809">
        <w:rPr>
          <w:rFonts w:ascii="Times New Roman" w:hAnsi="Times New Roman" w:cs="Times New Roman"/>
          <w:color w:val="222222"/>
          <w:sz w:val="24"/>
          <w:szCs w:val="24"/>
          <w:shd w:val="clear" w:color="auto" w:fill="FFFFFF"/>
        </w:rPr>
        <w:t>Experimental and Therapeutic Medicine</w:t>
      </w:r>
      <w:r w:rsidRPr="00AD0331">
        <w:rPr>
          <w:rFonts w:ascii="Times New Roman" w:hAnsi="Times New Roman" w:cs="Times New Roman"/>
          <w:color w:val="222222"/>
          <w:sz w:val="24"/>
          <w:szCs w:val="24"/>
          <w:shd w:val="clear" w:color="auto" w:fill="FFFFFF"/>
        </w:rPr>
        <w:t xml:space="preserve"> 2019</w:t>
      </w:r>
      <w:r>
        <w:rPr>
          <w:rFonts w:ascii="Times New Roman" w:hAnsi="Times New Roman" w:cs="Times New Roman"/>
          <w:color w:val="222222"/>
          <w:sz w:val="24"/>
          <w:szCs w:val="24"/>
          <w:shd w:val="clear" w:color="auto" w:fill="FFFFFF"/>
        </w:rPr>
        <w:t>;</w:t>
      </w:r>
      <w:r w:rsidRPr="00AD0331">
        <w:rPr>
          <w:rFonts w:ascii="Times New Roman" w:hAnsi="Times New Roman" w:cs="Times New Roman"/>
          <w:color w:val="222222"/>
          <w:sz w:val="24"/>
          <w:szCs w:val="24"/>
          <w:shd w:val="clear" w:color="auto" w:fill="FFFFFF"/>
        </w:rPr>
        <w:t>18(4):2653-9.</w:t>
      </w:r>
    </w:p>
    <w:p w14:paraId="19A5107F" w14:textId="760E4C94" w:rsidR="00F906EF" w:rsidRPr="00864BA1" w:rsidRDefault="004B58CF" w:rsidP="00864BA1">
      <w:pPr>
        <w:spacing w:after="0" w:line="240" w:lineRule="auto"/>
        <w:ind w:left="720" w:hanging="720"/>
        <w:rPr>
          <w:rFonts w:ascii="Times New Roman" w:hAnsi="Times New Roman" w:cs="Times New Roman"/>
          <w:kern w:val="2"/>
          <w:sz w:val="24"/>
          <w:szCs w:val="24"/>
        </w:rPr>
      </w:pPr>
      <w:r w:rsidRPr="004B58CF">
        <w:rPr>
          <w:rFonts w:ascii="Times New Roman" w:hAnsi="Times New Roman" w:cs="Times New Roman"/>
          <w:noProof/>
          <w:kern w:val="2"/>
          <w:sz w:val="24"/>
          <w:szCs w:val="24"/>
        </w:rPr>
        <w:t xml:space="preserve">Zhao YF, Shao X, Xu B, </w:t>
      </w:r>
      <w:r w:rsidR="00645809">
        <w:rPr>
          <w:rFonts w:ascii="Times New Roman" w:hAnsi="Times New Roman" w:cs="Times New Roman"/>
          <w:noProof/>
          <w:kern w:val="2"/>
          <w:sz w:val="24"/>
          <w:szCs w:val="24"/>
        </w:rPr>
        <w:t>et al.</w:t>
      </w:r>
      <w:r w:rsidRPr="004B58CF">
        <w:rPr>
          <w:rFonts w:ascii="Times New Roman" w:hAnsi="Times New Roman" w:cs="Times New Roman"/>
          <w:noProof/>
          <w:kern w:val="2"/>
          <w:sz w:val="24"/>
          <w:szCs w:val="24"/>
        </w:rPr>
        <w:t xml:space="preserve"> Influence of </w:t>
      </w:r>
      <w:r w:rsidRPr="00645809">
        <w:rPr>
          <w:rFonts w:ascii="Times New Roman" w:hAnsi="Times New Roman" w:cs="Times New Roman"/>
          <w:i/>
          <w:iCs/>
          <w:noProof/>
          <w:kern w:val="2"/>
          <w:sz w:val="24"/>
          <w:szCs w:val="24"/>
        </w:rPr>
        <w:t>Saccharomyces boulardii</w:t>
      </w:r>
      <w:r w:rsidRPr="004B58CF">
        <w:rPr>
          <w:rFonts w:ascii="Times New Roman" w:hAnsi="Times New Roman" w:cs="Times New Roman"/>
          <w:noProof/>
          <w:kern w:val="2"/>
          <w:sz w:val="24"/>
          <w:szCs w:val="24"/>
        </w:rPr>
        <w:t xml:space="preserve"> on expression of serum IL-6 and TNF-α of children with rotavirus infections. </w:t>
      </w:r>
      <w:r w:rsidRPr="00645809">
        <w:rPr>
          <w:rFonts w:ascii="Times New Roman" w:hAnsi="Times New Roman" w:cs="Times New Roman"/>
          <w:noProof/>
          <w:kern w:val="2"/>
          <w:sz w:val="24"/>
          <w:szCs w:val="24"/>
        </w:rPr>
        <w:t>Chinese J Nosocomiology</w:t>
      </w:r>
      <w:r w:rsidRPr="004B58CF">
        <w:rPr>
          <w:rFonts w:ascii="Times New Roman" w:hAnsi="Times New Roman" w:cs="Times New Roman"/>
          <w:noProof/>
          <w:kern w:val="2"/>
          <w:sz w:val="24"/>
          <w:szCs w:val="24"/>
        </w:rPr>
        <w:t xml:space="preserve"> 2017;27(21):4989-4991. doi:10.11816/cn.ni.2017-170-946.</w:t>
      </w:r>
    </w:p>
    <w:p w14:paraId="024EE0B3" w14:textId="77777777" w:rsidR="00FC45D3" w:rsidRDefault="00FC45D3" w:rsidP="000C7E30">
      <w:pPr>
        <w:rPr>
          <w:rFonts w:ascii="Times New Roman" w:hAnsi="Times New Roman" w:cs="Times New Roman"/>
          <w:kern w:val="2"/>
          <w14:ligatures w14:val="standardContextual"/>
        </w:rPr>
        <w:sectPr w:rsidR="00FC45D3" w:rsidSect="00FC45D3">
          <w:footerReference w:type="default" r:id="rId13"/>
          <w:pgSz w:w="12240" w:h="15840"/>
          <w:pgMar w:top="1440" w:right="1440" w:bottom="1440" w:left="1440" w:header="720" w:footer="720" w:gutter="0"/>
          <w:cols w:space="720"/>
          <w:docGrid w:linePitch="360"/>
        </w:sectPr>
      </w:pPr>
    </w:p>
    <w:p w14:paraId="145E3F43" w14:textId="623EB41A" w:rsidR="00E80B6B" w:rsidRPr="00E80B6B" w:rsidRDefault="00E80B6B" w:rsidP="00E80B6B">
      <w:pPr>
        <w:rPr>
          <w:rFonts w:ascii="Times New Roman" w:hAnsi="Times New Roman" w:cs="Times New Roman"/>
          <w:kern w:val="2"/>
          <w14:ligatures w14:val="standardContextual"/>
        </w:rPr>
      </w:pPr>
      <w:r w:rsidRPr="00E80B6B">
        <w:rPr>
          <w:rFonts w:ascii="Times New Roman" w:hAnsi="Times New Roman" w:cs="Times New Roman"/>
          <w:b/>
          <w:bCs/>
          <w:kern w:val="2"/>
          <w14:ligatures w14:val="standardContextual"/>
        </w:rPr>
        <w:lastRenderedPageBreak/>
        <w:t>Table S</w:t>
      </w:r>
      <w:r w:rsidR="002810B4">
        <w:rPr>
          <w:rFonts w:ascii="Times New Roman" w:hAnsi="Times New Roman" w:cs="Times New Roman"/>
          <w:b/>
          <w:bCs/>
          <w:kern w:val="2"/>
          <w14:ligatures w14:val="standardContextual"/>
        </w:rPr>
        <w:t>4</w:t>
      </w:r>
      <w:r w:rsidRPr="00E80B6B">
        <w:rPr>
          <w:rFonts w:ascii="Times New Roman" w:hAnsi="Times New Roman" w:cs="Times New Roman"/>
          <w:b/>
          <w:bCs/>
          <w:kern w:val="2"/>
          <w14:ligatures w14:val="standardContextual"/>
        </w:rPr>
        <w:t>.</w:t>
      </w:r>
      <w:r w:rsidRPr="00E80B6B">
        <w:rPr>
          <w:rFonts w:ascii="Times New Roman" w:hAnsi="Times New Roman" w:cs="Times New Roman"/>
          <w:kern w:val="2"/>
          <w14:ligatures w14:val="standardContextual"/>
        </w:rPr>
        <w:t xml:space="preserve"> Study</w:t>
      </w:r>
      <w:r>
        <w:rPr>
          <w:rFonts w:ascii="Times New Roman" w:hAnsi="Times New Roman" w:cs="Times New Roman"/>
          <w:kern w:val="2"/>
          <w14:ligatures w14:val="standardContextual"/>
        </w:rPr>
        <w:t xml:space="preserve"> </w:t>
      </w:r>
      <w:r w:rsidR="000532F1">
        <w:rPr>
          <w:rFonts w:ascii="Times New Roman" w:hAnsi="Times New Roman" w:cs="Times New Roman"/>
          <w:kern w:val="2"/>
          <w14:ligatures w14:val="standardContextual"/>
        </w:rPr>
        <w:t>population and intervention</w:t>
      </w:r>
      <w:r w:rsidRPr="00E80B6B">
        <w:rPr>
          <w:rFonts w:ascii="Times New Roman" w:hAnsi="Times New Roman" w:cs="Times New Roman"/>
          <w:kern w:val="2"/>
          <w14:ligatures w14:val="standardContextual"/>
        </w:rPr>
        <w:t xml:space="preserve"> characteristics for trials with pediatric acute gastroenteritis (PAGE) comparing </w:t>
      </w:r>
      <w:r w:rsidRPr="00E80B6B">
        <w:rPr>
          <w:rFonts w:ascii="Times New Roman" w:hAnsi="Times New Roman" w:cs="Times New Roman"/>
          <w:i/>
          <w:iCs/>
          <w:kern w:val="2"/>
          <w14:ligatures w14:val="standardContextual"/>
        </w:rPr>
        <w:t>S</w:t>
      </w:r>
      <w:r w:rsidR="009D53E6">
        <w:rPr>
          <w:rFonts w:ascii="Times New Roman" w:hAnsi="Times New Roman" w:cs="Times New Roman"/>
          <w:i/>
          <w:iCs/>
          <w:kern w:val="2"/>
          <w14:ligatures w14:val="standardContextual"/>
        </w:rPr>
        <w:t>accharomyces</w:t>
      </w:r>
      <w:r w:rsidRPr="00E80B6B">
        <w:rPr>
          <w:rFonts w:ascii="Times New Roman" w:hAnsi="Times New Roman" w:cs="Times New Roman"/>
          <w:i/>
          <w:iCs/>
          <w:kern w:val="2"/>
          <w14:ligatures w14:val="standardContextual"/>
        </w:rPr>
        <w:t xml:space="preserve"> boulardii</w:t>
      </w:r>
      <w:r w:rsidRPr="00E80B6B">
        <w:rPr>
          <w:rFonts w:ascii="Times New Roman" w:hAnsi="Times New Roman" w:cs="Times New Roman"/>
          <w:kern w:val="2"/>
          <w14:ligatures w14:val="standardContextual"/>
        </w:rPr>
        <w:t xml:space="preserve"> CNCM I-745 and controls.</w:t>
      </w:r>
    </w:p>
    <w:tbl>
      <w:tblPr>
        <w:tblStyle w:val="TableGrid"/>
        <w:tblW w:w="12409" w:type="dxa"/>
        <w:tblLook w:val="04A0" w:firstRow="1" w:lastRow="0" w:firstColumn="1" w:lastColumn="0" w:noHBand="0" w:noVBand="1"/>
      </w:tblPr>
      <w:tblGrid>
        <w:gridCol w:w="2286"/>
        <w:gridCol w:w="1056"/>
        <w:gridCol w:w="1597"/>
        <w:gridCol w:w="1328"/>
        <w:gridCol w:w="2002"/>
        <w:gridCol w:w="1229"/>
        <w:gridCol w:w="1560"/>
        <w:gridCol w:w="1351"/>
      </w:tblGrid>
      <w:tr w:rsidR="00806152" w:rsidRPr="00E80B6B" w14:paraId="6DDBC6C6" w14:textId="77777777" w:rsidTr="00806152">
        <w:tc>
          <w:tcPr>
            <w:tcW w:w="2286" w:type="dxa"/>
          </w:tcPr>
          <w:p w14:paraId="7EAD9B6B"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Reference</w:t>
            </w:r>
          </w:p>
        </w:tc>
        <w:tc>
          <w:tcPr>
            <w:tcW w:w="1056" w:type="dxa"/>
          </w:tcPr>
          <w:p w14:paraId="65304CE8"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N</w:t>
            </w:r>
            <w:r w:rsidRPr="00E80B6B">
              <w:rPr>
                <w:rFonts w:ascii="Times New Roman" w:hAnsi="Times New Roman" w:cs="Times New Roman"/>
                <w:b/>
                <w:bCs/>
                <w:kern w:val="2"/>
                <w14:ligatures w14:val="standardContextual"/>
              </w:rPr>
              <w:br/>
              <w:t>enrolled</w:t>
            </w:r>
          </w:p>
        </w:tc>
        <w:tc>
          <w:tcPr>
            <w:tcW w:w="1597" w:type="dxa"/>
          </w:tcPr>
          <w:p w14:paraId="090355FF"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Age range</w:t>
            </w:r>
          </w:p>
        </w:tc>
        <w:tc>
          <w:tcPr>
            <w:tcW w:w="1328" w:type="dxa"/>
          </w:tcPr>
          <w:p w14:paraId="6006D8D3" w14:textId="0DF138F9"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Days diarrhea prior to enrollmen</w:t>
            </w:r>
            <w:r w:rsidR="00AD55AD">
              <w:rPr>
                <w:rFonts w:ascii="Times New Roman" w:hAnsi="Times New Roman" w:cs="Times New Roman"/>
                <w:b/>
                <w:bCs/>
                <w:kern w:val="2"/>
                <w14:ligatures w14:val="standardContextual"/>
              </w:rPr>
              <w:t>t</w:t>
            </w:r>
          </w:p>
        </w:tc>
        <w:tc>
          <w:tcPr>
            <w:tcW w:w="2002" w:type="dxa"/>
          </w:tcPr>
          <w:p w14:paraId="01B8F18B" w14:textId="77777777" w:rsidR="00806152" w:rsidRPr="00A37A4E" w:rsidRDefault="00806152" w:rsidP="00E80B6B">
            <w:pPr>
              <w:spacing w:after="160" w:line="259" w:lineRule="auto"/>
              <w:rPr>
                <w:rFonts w:ascii="Times New Roman" w:hAnsi="Times New Roman" w:cs="Times New Roman"/>
                <w:b/>
                <w:bCs/>
                <w:kern w:val="2"/>
                <w:lang w:val="fr-FR"/>
                <w14:ligatures w14:val="standardContextual"/>
              </w:rPr>
            </w:pPr>
            <w:r w:rsidRPr="00A37A4E">
              <w:rPr>
                <w:rFonts w:ascii="Times New Roman" w:hAnsi="Times New Roman" w:cs="Times New Roman"/>
                <w:b/>
                <w:bCs/>
                <w:i/>
                <w:iCs/>
                <w:kern w:val="2"/>
                <w:lang w:val="fr-FR"/>
                <w14:ligatures w14:val="standardContextual"/>
              </w:rPr>
              <w:t>S. boulardii</w:t>
            </w:r>
            <w:r w:rsidRPr="00A37A4E">
              <w:rPr>
                <w:rFonts w:ascii="Times New Roman" w:hAnsi="Times New Roman" w:cs="Times New Roman"/>
                <w:b/>
                <w:bCs/>
                <w:kern w:val="2"/>
                <w:lang w:val="fr-FR"/>
                <w14:ligatures w14:val="standardContextual"/>
              </w:rPr>
              <w:t xml:space="preserve"> dose</w:t>
            </w:r>
            <w:r w:rsidRPr="00A37A4E">
              <w:rPr>
                <w:rFonts w:ascii="Times New Roman" w:hAnsi="Times New Roman" w:cs="Times New Roman"/>
                <w:b/>
                <w:bCs/>
                <w:kern w:val="2"/>
                <w:lang w:val="fr-FR"/>
                <w14:ligatures w14:val="standardContextual"/>
              </w:rPr>
              <w:br/>
              <w:t>(mg/d)</w:t>
            </w:r>
          </w:p>
        </w:tc>
        <w:tc>
          <w:tcPr>
            <w:tcW w:w="1229" w:type="dxa"/>
          </w:tcPr>
          <w:p w14:paraId="2F1721A3"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Duration</w:t>
            </w:r>
            <w:r w:rsidRPr="00E80B6B">
              <w:rPr>
                <w:rFonts w:ascii="Times New Roman" w:hAnsi="Times New Roman" w:cs="Times New Roman"/>
                <w:b/>
                <w:bCs/>
                <w:kern w:val="2"/>
                <w14:ligatures w14:val="standardContextual"/>
              </w:rPr>
              <w:br/>
              <w:t>study treatment</w:t>
            </w:r>
            <w:r w:rsidRPr="00E80B6B">
              <w:rPr>
                <w:rFonts w:ascii="Times New Roman" w:hAnsi="Times New Roman" w:cs="Times New Roman"/>
                <w:b/>
                <w:bCs/>
                <w:kern w:val="2"/>
                <w14:ligatures w14:val="standardContextual"/>
              </w:rPr>
              <w:br/>
              <w:t>(days)</w:t>
            </w:r>
          </w:p>
        </w:tc>
        <w:tc>
          <w:tcPr>
            <w:tcW w:w="1560" w:type="dxa"/>
          </w:tcPr>
          <w:p w14:paraId="25723047"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Type of patient (inpatient or outpatient)</w:t>
            </w:r>
          </w:p>
        </w:tc>
        <w:tc>
          <w:tcPr>
            <w:tcW w:w="1351" w:type="dxa"/>
          </w:tcPr>
          <w:p w14:paraId="28B2D7E8" w14:textId="77777777" w:rsidR="00806152" w:rsidRPr="00E80B6B" w:rsidRDefault="00806152" w:rsidP="00E80B6B">
            <w:pPr>
              <w:spacing w:after="160" w:line="259" w:lineRule="auto"/>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 xml:space="preserve">Adverse event </w:t>
            </w:r>
          </w:p>
        </w:tc>
      </w:tr>
      <w:tr w:rsidR="00806152" w:rsidRPr="00E80B6B" w14:paraId="085AECCB" w14:textId="77777777" w:rsidTr="00806152">
        <w:trPr>
          <w:trHeight w:val="576"/>
        </w:trPr>
        <w:tc>
          <w:tcPr>
            <w:tcW w:w="2286" w:type="dxa"/>
          </w:tcPr>
          <w:p w14:paraId="2365950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Cao SX 2017 [32]</w:t>
            </w:r>
          </w:p>
        </w:tc>
        <w:tc>
          <w:tcPr>
            <w:tcW w:w="1056" w:type="dxa"/>
          </w:tcPr>
          <w:p w14:paraId="0B1364E5"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188</w:t>
            </w:r>
          </w:p>
        </w:tc>
        <w:tc>
          <w:tcPr>
            <w:tcW w:w="1597" w:type="dxa"/>
          </w:tcPr>
          <w:p w14:paraId="02126AE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3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- 5 y</w:t>
            </w:r>
          </w:p>
        </w:tc>
        <w:tc>
          <w:tcPr>
            <w:tcW w:w="1328" w:type="dxa"/>
          </w:tcPr>
          <w:p w14:paraId="179AEA5F"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3 d</w:t>
            </w:r>
          </w:p>
        </w:tc>
        <w:tc>
          <w:tcPr>
            <w:tcW w:w="2002" w:type="dxa"/>
          </w:tcPr>
          <w:p w14:paraId="2D1DED92"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Nr</w:t>
            </w:r>
          </w:p>
        </w:tc>
        <w:tc>
          <w:tcPr>
            <w:tcW w:w="1229" w:type="dxa"/>
          </w:tcPr>
          <w:p w14:paraId="702FC73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4</w:t>
            </w:r>
          </w:p>
        </w:tc>
        <w:tc>
          <w:tcPr>
            <w:tcW w:w="1560" w:type="dxa"/>
          </w:tcPr>
          <w:p w14:paraId="73FA6643" w14:textId="1626DD6C" w:rsidR="00806152" w:rsidRPr="00E80B6B" w:rsidRDefault="00806152" w:rsidP="00E80B6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Inpatient</w:t>
            </w:r>
          </w:p>
        </w:tc>
        <w:tc>
          <w:tcPr>
            <w:tcW w:w="1351" w:type="dxa"/>
          </w:tcPr>
          <w:p w14:paraId="68321E1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None</w:t>
            </w:r>
          </w:p>
        </w:tc>
      </w:tr>
      <w:tr w:rsidR="00806152" w:rsidRPr="00E80B6B" w14:paraId="27C5AEE0" w14:textId="77777777" w:rsidTr="00806152">
        <w:trPr>
          <w:trHeight w:val="576"/>
        </w:trPr>
        <w:tc>
          <w:tcPr>
            <w:tcW w:w="2286" w:type="dxa"/>
          </w:tcPr>
          <w:p w14:paraId="233AE73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Chen LL 2014 [33]</w:t>
            </w:r>
          </w:p>
        </w:tc>
        <w:tc>
          <w:tcPr>
            <w:tcW w:w="1056" w:type="dxa"/>
          </w:tcPr>
          <w:p w14:paraId="25C4D6B0"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84</w:t>
            </w:r>
          </w:p>
        </w:tc>
        <w:tc>
          <w:tcPr>
            <w:tcW w:w="1597" w:type="dxa"/>
          </w:tcPr>
          <w:p w14:paraId="0B6CF023"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&lt;1.4 y</w:t>
            </w:r>
          </w:p>
        </w:tc>
        <w:tc>
          <w:tcPr>
            <w:tcW w:w="1328" w:type="dxa"/>
          </w:tcPr>
          <w:p w14:paraId="6D452C27"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3 d</w:t>
            </w:r>
          </w:p>
        </w:tc>
        <w:tc>
          <w:tcPr>
            <w:tcW w:w="2002" w:type="dxa"/>
          </w:tcPr>
          <w:p w14:paraId="11BBD247"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125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500 mg</w:t>
            </w:r>
          </w:p>
        </w:tc>
        <w:tc>
          <w:tcPr>
            <w:tcW w:w="1229" w:type="dxa"/>
          </w:tcPr>
          <w:p w14:paraId="6D7E95E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3</w:t>
            </w:r>
          </w:p>
        </w:tc>
        <w:tc>
          <w:tcPr>
            <w:tcW w:w="1560" w:type="dxa"/>
          </w:tcPr>
          <w:p w14:paraId="2C48B96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Outpatient</w:t>
            </w:r>
          </w:p>
        </w:tc>
        <w:tc>
          <w:tcPr>
            <w:tcW w:w="1351" w:type="dxa"/>
          </w:tcPr>
          <w:p w14:paraId="7CFD3DD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None</w:t>
            </w:r>
          </w:p>
        </w:tc>
      </w:tr>
      <w:tr w:rsidR="00806152" w:rsidRPr="00E80B6B" w14:paraId="41564061" w14:textId="77777777" w:rsidTr="00806152">
        <w:trPr>
          <w:trHeight w:val="576"/>
        </w:trPr>
        <w:tc>
          <w:tcPr>
            <w:tcW w:w="2286" w:type="dxa"/>
          </w:tcPr>
          <w:p w14:paraId="65D29440"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Chen QJ 2020 [34]</w:t>
            </w:r>
          </w:p>
        </w:tc>
        <w:tc>
          <w:tcPr>
            <w:tcW w:w="1056" w:type="dxa"/>
          </w:tcPr>
          <w:p w14:paraId="5A8E430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98</w:t>
            </w:r>
          </w:p>
        </w:tc>
        <w:tc>
          <w:tcPr>
            <w:tcW w:w="1597" w:type="dxa"/>
          </w:tcPr>
          <w:p w14:paraId="1EAE2CF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2 mon-2 y</w:t>
            </w:r>
          </w:p>
        </w:tc>
        <w:tc>
          <w:tcPr>
            <w:tcW w:w="1328" w:type="dxa"/>
          </w:tcPr>
          <w:p w14:paraId="1B00269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3 d</w:t>
            </w:r>
          </w:p>
        </w:tc>
        <w:tc>
          <w:tcPr>
            <w:tcW w:w="2002" w:type="dxa"/>
          </w:tcPr>
          <w:p w14:paraId="6FD582C3"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125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500 mg</w:t>
            </w:r>
          </w:p>
        </w:tc>
        <w:tc>
          <w:tcPr>
            <w:tcW w:w="1229" w:type="dxa"/>
          </w:tcPr>
          <w:p w14:paraId="6D06621B"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7</w:t>
            </w:r>
          </w:p>
        </w:tc>
        <w:tc>
          <w:tcPr>
            <w:tcW w:w="1560" w:type="dxa"/>
          </w:tcPr>
          <w:p w14:paraId="28EE9BF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64E2642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4% vs 18%</w:t>
            </w:r>
          </w:p>
        </w:tc>
      </w:tr>
      <w:tr w:rsidR="00806152" w:rsidRPr="00E80B6B" w14:paraId="4D67ABA7" w14:textId="77777777" w:rsidTr="00806152">
        <w:trPr>
          <w:trHeight w:val="576"/>
        </w:trPr>
        <w:tc>
          <w:tcPr>
            <w:tcW w:w="2286" w:type="dxa"/>
          </w:tcPr>
          <w:p w14:paraId="24F0A0E8" w14:textId="77777777" w:rsidR="00806152" w:rsidRPr="00E80B6B" w:rsidRDefault="00806152" w:rsidP="00E80B6B">
            <w:pPr>
              <w:spacing w:after="160" w:line="259" w:lineRule="auto"/>
              <w:rPr>
                <w:rFonts w:ascii="Times New Roman" w:hAnsi="Times New Roman" w:cs="Times New Roman"/>
                <w:kern w:val="2"/>
                <w14:ligatures w14:val="standardContextual"/>
              </w:rPr>
            </w:pPr>
            <w:proofErr w:type="spellStart"/>
            <w:r w:rsidRPr="00E80B6B">
              <w:rPr>
                <w:rFonts w:ascii="Times New Roman" w:hAnsi="Times New Roman" w:cs="Times New Roman"/>
                <w:kern w:val="2"/>
                <w14:ligatures w14:val="standardContextual"/>
              </w:rPr>
              <w:t>Lv</w:t>
            </w:r>
            <w:proofErr w:type="spellEnd"/>
            <w:r w:rsidRPr="00E80B6B">
              <w:rPr>
                <w:rFonts w:ascii="Times New Roman" w:hAnsi="Times New Roman" w:cs="Times New Roman"/>
                <w:kern w:val="2"/>
                <w14:ligatures w14:val="standardContextual"/>
              </w:rPr>
              <w:t xml:space="preserve"> CG 2014 [35]</w:t>
            </w:r>
          </w:p>
        </w:tc>
        <w:tc>
          <w:tcPr>
            <w:tcW w:w="1056" w:type="dxa"/>
          </w:tcPr>
          <w:p w14:paraId="3E59ABB0"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85</w:t>
            </w:r>
          </w:p>
        </w:tc>
        <w:tc>
          <w:tcPr>
            <w:tcW w:w="1597" w:type="dxa"/>
          </w:tcPr>
          <w:p w14:paraId="111C5CC0"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6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- 6 y</w:t>
            </w:r>
          </w:p>
        </w:tc>
        <w:tc>
          <w:tcPr>
            <w:tcW w:w="1328" w:type="dxa"/>
          </w:tcPr>
          <w:p w14:paraId="081EF51D"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2 d</w:t>
            </w:r>
          </w:p>
        </w:tc>
        <w:tc>
          <w:tcPr>
            <w:tcW w:w="2002" w:type="dxa"/>
          </w:tcPr>
          <w:p w14:paraId="26AE1854"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250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500 mg</w:t>
            </w:r>
          </w:p>
        </w:tc>
        <w:tc>
          <w:tcPr>
            <w:tcW w:w="1229" w:type="dxa"/>
          </w:tcPr>
          <w:p w14:paraId="7FE80A3B"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3</w:t>
            </w:r>
          </w:p>
        </w:tc>
        <w:tc>
          <w:tcPr>
            <w:tcW w:w="1560" w:type="dxa"/>
          </w:tcPr>
          <w:p w14:paraId="03DD70B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613A234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None</w:t>
            </w:r>
          </w:p>
        </w:tc>
      </w:tr>
      <w:tr w:rsidR="00806152" w:rsidRPr="00E80B6B" w14:paraId="7D713373" w14:textId="77777777" w:rsidTr="00806152">
        <w:trPr>
          <w:trHeight w:val="576"/>
        </w:trPr>
        <w:tc>
          <w:tcPr>
            <w:tcW w:w="2286" w:type="dxa"/>
          </w:tcPr>
          <w:p w14:paraId="1D3114DD"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Qiu HM 2018 [36]</w:t>
            </w:r>
          </w:p>
        </w:tc>
        <w:tc>
          <w:tcPr>
            <w:tcW w:w="1056" w:type="dxa"/>
          </w:tcPr>
          <w:p w14:paraId="7EFA2B0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96</w:t>
            </w:r>
          </w:p>
        </w:tc>
        <w:tc>
          <w:tcPr>
            <w:tcW w:w="1597" w:type="dxa"/>
          </w:tcPr>
          <w:p w14:paraId="5E5206C8"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3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- 3 y</w:t>
            </w:r>
          </w:p>
        </w:tc>
        <w:tc>
          <w:tcPr>
            <w:tcW w:w="1328" w:type="dxa"/>
          </w:tcPr>
          <w:p w14:paraId="0BDB1315"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15 d</w:t>
            </w:r>
          </w:p>
        </w:tc>
        <w:tc>
          <w:tcPr>
            <w:tcW w:w="2002" w:type="dxa"/>
          </w:tcPr>
          <w:p w14:paraId="6E77B9B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500 mg</w:t>
            </w:r>
          </w:p>
        </w:tc>
        <w:tc>
          <w:tcPr>
            <w:tcW w:w="1229" w:type="dxa"/>
          </w:tcPr>
          <w:p w14:paraId="021D487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3</w:t>
            </w:r>
          </w:p>
        </w:tc>
        <w:tc>
          <w:tcPr>
            <w:tcW w:w="1560" w:type="dxa"/>
          </w:tcPr>
          <w:p w14:paraId="3872287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0E8652C5"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Nr</w:t>
            </w:r>
          </w:p>
        </w:tc>
      </w:tr>
      <w:tr w:rsidR="00806152" w:rsidRPr="00E80B6B" w14:paraId="231E1134" w14:textId="77777777" w:rsidTr="00806152">
        <w:trPr>
          <w:trHeight w:val="576"/>
        </w:trPr>
        <w:tc>
          <w:tcPr>
            <w:tcW w:w="2286" w:type="dxa"/>
          </w:tcPr>
          <w:p w14:paraId="7ACFC18E"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Qu YH 2012 [37]</w:t>
            </w:r>
          </w:p>
        </w:tc>
        <w:tc>
          <w:tcPr>
            <w:tcW w:w="1056" w:type="dxa"/>
          </w:tcPr>
          <w:p w14:paraId="0F414B5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110</w:t>
            </w:r>
          </w:p>
        </w:tc>
        <w:tc>
          <w:tcPr>
            <w:tcW w:w="1597" w:type="dxa"/>
          </w:tcPr>
          <w:p w14:paraId="56F3171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3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- 5 y</w:t>
            </w:r>
          </w:p>
        </w:tc>
        <w:tc>
          <w:tcPr>
            <w:tcW w:w="1328" w:type="dxa"/>
          </w:tcPr>
          <w:p w14:paraId="46CA0E85" w14:textId="19820C4D" w:rsidR="00806152" w:rsidRPr="00E80B6B" w:rsidRDefault="00806152" w:rsidP="00E80B6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acute</w:t>
            </w:r>
          </w:p>
        </w:tc>
        <w:tc>
          <w:tcPr>
            <w:tcW w:w="2002" w:type="dxa"/>
          </w:tcPr>
          <w:p w14:paraId="509BE87F"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250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500 mg</w:t>
            </w:r>
          </w:p>
        </w:tc>
        <w:tc>
          <w:tcPr>
            <w:tcW w:w="1229" w:type="dxa"/>
          </w:tcPr>
          <w:p w14:paraId="0833245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7</w:t>
            </w:r>
          </w:p>
        </w:tc>
        <w:tc>
          <w:tcPr>
            <w:tcW w:w="1560" w:type="dxa"/>
          </w:tcPr>
          <w:p w14:paraId="2D06973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70E30E5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None</w:t>
            </w:r>
          </w:p>
        </w:tc>
      </w:tr>
      <w:tr w:rsidR="00806152" w:rsidRPr="00E80B6B" w14:paraId="1558D555" w14:textId="77777777" w:rsidTr="00806152">
        <w:trPr>
          <w:trHeight w:val="576"/>
        </w:trPr>
        <w:tc>
          <w:tcPr>
            <w:tcW w:w="2286" w:type="dxa"/>
          </w:tcPr>
          <w:p w14:paraId="5386AF5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Tan HM 2015 [38]</w:t>
            </w:r>
          </w:p>
        </w:tc>
        <w:tc>
          <w:tcPr>
            <w:tcW w:w="1056" w:type="dxa"/>
          </w:tcPr>
          <w:p w14:paraId="71015FF7"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110</w:t>
            </w:r>
          </w:p>
        </w:tc>
        <w:tc>
          <w:tcPr>
            <w:tcW w:w="1597" w:type="dxa"/>
          </w:tcPr>
          <w:p w14:paraId="5CCB6BE2"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0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- 3 y</w:t>
            </w:r>
          </w:p>
        </w:tc>
        <w:tc>
          <w:tcPr>
            <w:tcW w:w="1328" w:type="dxa"/>
          </w:tcPr>
          <w:p w14:paraId="02F69F56" w14:textId="42761F80" w:rsidR="00806152" w:rsidRPr="00E80B6B" w:rsidRDefault="00806152" w:rsidP="00E80B6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&lt; 2 d</w:t>
            </w:r>
          </w:p>
        </w:tc>
        <w:tc>
          <w:tcPr>
            <w:tcW w:w="2002" w:type="dxa"/>
          </w:tcPr>
          <w:p w14:paraId="4A4B5EBD"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125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250 mg</w:t>
            </w:r>
          </w:p>
        </w:tc>
        <w:tc>
          <w:tcPr>
            <w:tcW w:w="1229" w:type="dxa"/>
          </w:tcPr>
          <w:p w14:paraId="487E50D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3</w:t>
            </w:r>
          </w:p>
        </w:tc>
        <w:tc>
          <w:tcPr>
            <w:tcW w:w="1560" w:type="dxa"/>
          </w:tcPr>
          <w:p w14:paraId="30F0A405"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1AD13214"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None</w:t>
            </w:r>
          </w:p>
        </w:tc>
      </w:tr>
      <w:tr w:rsidR="00806152" w:rsidRPr="00E80B6B" w14:paraId="025028D3" w14:textId="77777777" w:rsidTr="00806152">
        <w:trPr>
          <w:trHeight w:val="576"/>
        </w:trPr>
        <w:tc>
          <w:tcPr>
            <w:tcW w:w="2286" w:type="dxa"/>
          </w:tcPr>
          <w:p w14:paraId="0BFCDBD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Wu ZL 2021 [39]</w:t>
            </w:r>
          </w:p>
        </w:tc>
        <w:tc>
          <w:tcPr>
            <w:tcW w:w="1056" w:type="dxa"/>
          </w:tcPr>
          <w:p w14:paraId="7E8ACF9F"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102</w:t>
            </w:r>
          </w:p>
        </w:tc>
        <w:tc>
          <w:tcPr>
            <w:tcW w:w="1597" w:type="dxa"/>
          </w:tcPr>
          <w:p w14:paraId="2E4C0504"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7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- 5 y</w:t>
            </w:r>
          </w:p>
        </w:tc>
        <w:tc>
          <w:tcPr>
            <w:tcW w:w="1328" w:type="dxa"/>
          </w:tcPr>
          <w:p w14:paraId="356946D7" w14:textId="20735E24" w:rsidR="00806152" w:rsidRPr="00E80B6B" w:rsidRDefault="00806152" w:rsidP="00E80B6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acute</w:t>
            </w:r>
          </w:p>
        </w:tc>
        <w:tc>
          <w:tcPr>
            <w:tcW w:w="2002" w:type="dxa"/>
          </w:tcPr>
          <w:p w14:paraId="22CF7E8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500 mg</w:t>
            </w:r>
          </w:p>
        </w:tc>
        <w:tc>
          <w:tcPr>
            <w:tcW w:w="1229" w:type="dxa"/>
          </w:tcPr>
          <w:p w14:paraId="0D359B0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Nr</w:t>
            </w:r>
          </w:p>
        </w:tc>
        <w:tc>
          <w:tcPr>
            <w:tcW w:w="1560" w:type="dxa"/>
          </w:tcPr>
          <w:p w14:paraId="5C89CFF5" w14:textId="4897D7FD" w:rsidR="00806152" w:rsidRPr="00E80B6B" w:rsidRDefault="00806152" w:rsidP="00E80B6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Inpatient</w:t>
            </w:r>
          </w:p>
        </w:tc>
        <w:tc>
          <w:tcPr>
            <w:tcW w:w="1351" w:type="dxa"/>
          </w:tcPr>
          <w:p w14:paraId="2DFBD77A"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2% vs 16%</w:t>
            </w:r>
          </w:p>
        </w:tc>
      </w:tr>
      <w:tr w:rsidR="00806152" w:rsidRPr="00E80B6B" w14:paraId="62CF7075" w14:textId="77777777" w:rsidTr="00806152">
        <w:trPr>
          <w:trHeight w:val="576"/>
        </w:trPr>
        <w:tc>
          <w:tcPr>
            <w:tcW w:w="2286" w:type="dxa"/>
          </w:tcPr>
          <w:p w14:paraId="583AE3F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Yang XH 2015 [40]</w:t>
            </w:r>
          </w:p>
        </w:tc>
        <w:tc>
          <w:tcPr>
            <w:tcW w:w="1056" w:type="dxa"/>
          </w:tcPr>
          <w:p w14:paraId="664784B8"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96</w:t>
            </w:r>
          </w:p>
        </w:tc>
        <w:tc>
          <w:tcPr>
            <w:tcW w:w="1597" w:type="dxa"/>
          </w:tcPr>
          <w:p w14:paraId="60BB7476"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4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- 1.5 y</w:t>
            </w:r>
          </w:p>
        </w:tc>
        <w:tc>
          <w:tcPr>
            <w:tcW w:w="1328" w:type="dxa"/>
          </w:tcPr>
          <w:p w14:paraId="126FC91B"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1-5</w:t>
            </w:r>
          </w:p>
        </w:tc>
        <w:tc>
          <w:tcPr>
            <w:tcW w:w="2002" w:type="dxa"/>
          </w:tcPr>
          <w:p w14:paraId="6582DC69"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&lt;1 y: 125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1 y: 500 mg</w:t>
            </w:r>
          </w:p>
        </w:tc>
        <w:tc>
          <w:tcPr>
            <w:tcW w:w="1229" w:type="dxa"/>
          </w:tcPr>
          <w:p w14:paraId="684E8C8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7</w:t>
            </w:r>
          </w:p>
        </w:tc>
        <w:tc>
          <w:tcPr>
            <w:tcW w:w="1560" w:type="dxa"/>
          </w:tcPr>
          <w:p w14:paraId="2872BFF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553BFA5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Nr</w:t>
            </w:r>
          </w:p>
        </w:tc>
      </w:tr>
      <w:tr w:rsidR="00806152" w:rsidRPr="00E80B6B" w14:paraId="76E8263B" w14:textId="77777777" w:rsidTr="00806152">
        <w:trPr>
          <w:trHeight w:val="576"/>
        </w:trPr>
        <w:tc>
          <w:tcPr>
            <w:tcW w:w="2286" w:type="dxa"/>
          </w:tcPr>
          <w:p w14:paraId="4B1A351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Yao LY 2018 [41]</w:t>
            </w:r>
          </w:p>
        </w:tc>
        <w:tc>
          <w:tcPr>
            <w:tcW w:w="1056" w:type="dxa"/>
          </w:tcPr>
          <w:p w14:paraId="47744FA2"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156</w:t>
            </w:r>
          </w:p>
        </w:tc>
        <w:tc>
          <w:tcPr>
            <w:tcW w:w="1597" w:type="dxa"/>
          </w:tcPr>
          <w:p w14:paraId="541FD93C"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&lt;2 y</w:t>
            </w:r>
          </w:p>
        </w:tc>
        <w:tc>
          <w:tcPr>
            <w:tcW w:w="1328" w:type="dxa"/>
          </w:tcPr>
          <w:p w14:paraId="64DDB567"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&lt; 3 d</w:t>
            </w:r>
          </w:p>
        </w:tc>
        <w:tc>
          <w:tcPr>
            <w:tcW w:w="2002" w:type="dxa"/>
          </w:tcPr>
          <w:p w14:paraId="28850BC2"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 xml:space="preserve">&lt;1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250 mg</w:t>
            </w:r>
            <w:r w:rsidRPr="00E80B6B">
              <w:rPr>
                <w:rFonts w:ascii="Times New Roman" w:hAnsi="Times New Roman" w:cs="Times New Roman"/>
                <w:kern w:val="2"/>
                <w14:ligatures w14:val="standardContextual"/>
              </w:rPr>
              <w:br/>
            </w:r>
            <w:r w:rsidRPr="00E80B6B">
              <w:rPr>
                <w:rFonts w:ascii="Times New Roman" w:hAnsi="Times New Roman" w:cs="Times New Roman"/>
                <w:kern w:val="2"/>
                <w:u w:val="single"/>
                <w14:ligatures w14:val="standardContextual"/>
              </w:rPr>
              <w:t>&gt;</w:t>
            </w:r>
            <w:r w:rsidRPr="00E80B6B">
              <w:rPr>
                <w:rFonts w:ascii="Times New Roman" w:hAnsi="Times New Roman" w:cs="Times New Roman"/>
                <w:kern w:val="2"/>
                <w14:ligatures w14:val="standardContextual"/>
              </w:rPr>
              <w:t xml:space="preserve">1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500 mg</w:t>
            </w:r>
          </w:p>
        </w:tc>
        <w:tc>
          <w:tcPr>
            <w:tcW w:w="1229" w:type="dxa"/>
          </w:tcPr>
          <w:p w14:paraId="1320D51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5</w:t>
            </w:r>
          </w:p>
        </w:tc>
        <w:tc>
          <w:tcPr>
            <w:tcW w:w="1560" w:type="dxa"/>
          </w:tcPr>
          <w:p w14:paraId="6D9A9A8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Inpatient</w:t>
            </w:r>
          </w:p>
        </w:tc>
        <w:tc>
          <w:tcPr>
            <w:tcW w:w="1351" w:type="dxa"/>
          </w:tcPr>
          <w:p w14:paraId="5F2642F1" w14:textId="77777777" w:rsidR="00806152" w:rsidRPr="00E80B6B" w:rsidRDefault="00806152" w:rsidP="00E80B6B">
            <w:pPr>
              <w:spacing w:after="160" w:line="259" w:lineRule="auto"/>
              <w:rPr>
                <w:rFonts w:ascii="Times New Roman" w:hAnsi="Times New Roman" w:cs="Times New Roman"/>
                <w:kern w:val="2"/>
                <w14:ligatures w14:val="standardContextual"/>
              </w:rPr>
            </w:pPr>
            <w:r w:rsidRPr="00E80B6B">
              <w:rPr>
                <w:rFonts w:ascii="Times New Roman" w:hAnsi="Times New Roman" w:cs="Times New Roman"/>
                <w:kern w:val="2"/>
                <w14:ligatures w14:val="standardContextual"/>
              </w:rPr>
              <w:t>3%-13%</w:t>
            </w:r>
          </w:p>
        </w:tc>
      </w:tr>
    </w:tbl>
    <w:p w14:paraId="333F8F54" w14:textId="5A80CB45" w:rsidR="00170E4A" w:rsidRDefault="00E80B6B">
      <w:pPr>
        <w:rPr>
          <w:rFonts w:ascii="Times New Roman" w:hAnsi="Times New Roman" w:cs="Times New Roman"/>
          <w:b/>
          <w:bCs/>
          <w:kern w:val="2"/>
          <w14:ligatures w14:val="standardContextual"/>
        </w:rPr>
      </w:pPr>
      <w:r w:rsidRPr="00E80B6B">
        <w:rPr>
          <w:rFonts w:ascii="Times New Roman" w:hAnsi="Times New Roman" w:cs="Times New Roman"/>
          <w:b/>
          <w:bCs/>
          <w:kern w:val="2"/>
          <w14:ligatures w14:val="standardContextual"/>
        </w:rPr>
        <w:t xml:space="preserve">Abbreviations:  </w:t>
      </w:r>
      <w:r w:rsidR="009D53E6" w:rsidRPr="009D53E6">
        <w:rPr>
          <w:rFonts w:ascii="Times New Roman" w:hAnsi="Times New Roman" w:cs="Times New Roman"/>
          <w:kern w:val="2"/>
          <w14:ligatures w14:val="standardContextual"/>
        </w:rPr>
        <w:t xml:space="preserve">Acute, specific day on onset not reported; </w:t>
      </w:r>
      <w:r w:rsidRPr="009D53E6">
        <w:rPr>
          <w:rFonts w:ascii="Times New Roman" w:hAnsi="Times New Roman" w:cs="Times New Roman"/>
          <w:kern w:val="2"/>
          <w14:ligatures w14:val="standardContextual"/>
        </w:rPr>
        <w:t>High</w:t>
      </w:r>
      <w:r w:rsidRPr="00E80B6B">
        <w:rPr>
          <w:rFonts w:ascii="Times New Roman" w:hAnsi="Times New Roman" w:cs="Times New Roman"/>
          <w:kern w:val="2"/>
          <w14:ligatures w14:val="standardContextual"/>
        </w:rPr>
        <w:t xml:space="preserve">, high risk of bias; mg, milligram;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xml:space="preserve">, month; Nr, not reported; </w:t>
      </w:r>
      <w:proofErr w:type="spellStart"/>
      <w:r w:rsidRPr="00E80B6B">
        <w:rPr>
          <w:rFonts w:ascii="Times New Roman" w:hAnsi="Times New Roman" w:cs="Times New Roman"/>
          <w:kern w:val="2"/>
          <w14:ligatures w14:val="standardContextual"/>
        </w:rPr>
        <w:t>mon</w:t>
      </w:r>
      <w:proofErr w:type="spellEnd"/>
      <w:r w:rsidRPr="00E80B6B">
        <w:rPr>
          <w:rFonts w:ascii="Times New Roman" w:hAnsi="Times New Roman" w:cs="Times New Roman"/>
          <w:kern w:val="2"/>
          <w14:ligatures w14:val="standardContextual"/>
        </w:rPr>
        <w:t xml:space="preserve">, months; SC, some concerns for bias; vs, versus; y, years. </w:t>
      </w:r>
      <w:r w:rsidR="00170E4A">
        <w:rPr>
          <w:rFonts w:ascii="Times New Roman" w:hAnsi="Times New Roman" w:cs="Times New Roman"/>
          <w:b/>
          <w:bCs/>
          <w:kern w:val="2"/>
          <w14:ligatures w14:val="standardContextual"/>
        </w:rPr>
        <w:br w:type="page"/>
      </w:r>
    </w:p>
    <w:p w14:paraId="10229D65" w14:textId="77777777" w:rsidR="00170E4A" w:rsidRDefault="00170E4A" w:rsidP="000C7E30">
      <w:pPr>
        <w:rPr>
          <w:rFonts w:ascii="Times New Roman" w:hAnsi="Times New Roman" w:cs="Times New Roman"/>
          <w:b/>
          <w:bCs/>
          <w:kern w:val="2"/>
          <w14:ligatures w14:val="standardContextual"/>
        </w:rPr>
      </w:pPr>
    </w:p>
    <w:p w14:paraId="6590EC59" w14:textId="2AB9EA3F" w:rsidR="00B973AA" w:rsidRPr="00EC57B0" w:rsidRDefault="00B973AA" w:rsidP="000C7E30">
      <w:pPr>
        <w:rPr>
          <w:rFonts w:ascii="Times New Roman" w:hAnsi="Times New Roman" w:cs="Times New Roman"/>
          <w:kern w:val="2"/>
          <w14:ligatures w14:val="standardContextual"/>
        </w:rPr>
      </w:pPr>
      <w:r>
        <w:rPr>
          <w:rFonts w:ascii="Times New Roman" w:hAnsi="Times New Roman" w:cs="Times New Roman"/>
          <w:b/>
          <w:bCs/>
          <w:kern w:val="2"/>
          <w14:ligatures w14:val="standardContextual"/>
        </w:rPr>
        <w:t>Supplementary Table S</w:t>
      </w:r>
      <w:r w:rsidR="002810B4">
        <w:rPr>
          <w:rFonts w:ascii="Times New Roman" w:hAnsi="Times New Roman" w:cs="Times New Roman"/>
          <w:b/>
          <w:bCs/>
          <w:kern w:val="2"/>
          <w14:ligatures w14:val="standardContextual"/>
        </w:rPr>
        <w:t>5</w:t>
      </w:r>
      <w:r>
        <w:rPr>
          <w:rFonts w:ascii="Times New Roman" w:hAnsi="Times New Roman" w:cs="Times New Roman"/>
          <w:b/>
          <w:bCs/>
          <w:kern w:val="2"/>
          <w14:ligatures w14:val="standardContextual"/>
        </w:rPr>
        <w:t xml:space="preserve">. </w:t>
      </w:r>
      <w:r w:rsidRPr="00EC57B0">
        <w:rPr>
          <w:rFonts w:ascii="Times New Roman" w:hAnsi="Times New Roman" w:cs="Times New Roman"/>
          <w:kern w:val="2"/>
          <w14:ligatures w14:val="standardContextual"/>
        </w:rPr>
        <w:t>Risk of bias by domains for each included trial</w:t>
      </w:r>
      <w:r w:rsidR="00721EDA">
        <w:rPr>
          <w:rFonts w:ascii="Times New Roman" w:hAnsi="Times New Roman" w:cs="Times New Roman"/>
          <w:kern w:val="2"/>
          <w14:ligatures w14:val="standardContextual"/>
        </w:rPr>
        <w:t xml:space="preserve"> in children with PAGE.</w:t>
      </w:r>
    </w:p>
    <w:tbl>
      <w:tblPr>
        <w:tblStyle w:val="TableGrid"/>
        <w:tblW w:w="12685" w:type="dxa"/>
        <w:tblLook w:val="04A0" w:firstRow="1" w:lastRow="0" w:firstColumn="1" w:lastColumn="0" w:noHBand="0" w:noVBand="1"/>
      </w:tblPr>
      <w:tblGrid>
        <w:gridCol w:w="2329"/>
        <w:gridCol w:w="1659"/>
        <w:gridCol w:w="1826"/>
        <w:gridCol w:w="1568"/>
        <w:gridCol w:w="1582"/>
        <w:gridCol w:w="1556"/>
        <w:gridCol w:w="2165"/>
      </w:tblGrid>
      <w:tr w:rsidR="00AB4757" w:rsidRPr="00B973AA" w14:paraId="3FCE8B97" w14:textId="77777777" w:rsidTr="00806152">
        <w:tc>
          <w:tcPr>
            <w:tcW w:w="2329" w:type="dxa"/>
          </w:tcPr>
          <w:p w14:paraId="40C3226D" w14:textId="77777777" w:rsidR="00AB4757" w:rsidRPr="00B973AA" w:rsidRDefault="00AB4757" w:rsidP="00B973AA">
            <w:pPr>
              <w:spacing w:after="160" w:line="259" w:lineRule="auto"/>
              <w:rPr>
                <w:rFonts w:ascii="Times New Roman" w:hAnsi="Times New Roman" w:cs="Times New Roman"/>
                <w:b/>
                <w:bCs/>
                <w:kern w:val="2"/>
                <w14:ligatures w14:val="standardContextual"/>
              </w:rPr>
            </w:pPr>
            <w:r w:rsidRPr="00B973AA">
              <w:rPr>
                <w:rFonts w:ascii="Times New Roman" w:hAnsi="Times New Roman" w:cs="Times New Roman"/>
                <w:b/>
                <w:bCs/>
                <w:kern w:val="2"/>
                <w14:ligatures w14:val="standardContextual"/>
              </w:rPr>
              <w:t>Ref</w:t>
            </w:r>
          </w:p>
        </w:tc>
        <w:tc>
          <w:tcPr>
            <w:tcW w:w="1659" w:type="dxa"/>
          </w:tcPr>
          <w:p w14:paraId="190C829F" w14:textId="3AD7C751"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Randomization method</w:t>
            </w:r>
          </w:p>
        </w:tc>
        <w:tc>
          <w:tcPr>
            <w:tcW w:w="1826" w:type="dxa"/>
          </w:tcPr>
          <w:p w14:paraId="0FFBCB22" w14:textId="1A4CC224"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Bias control</w:t>
            </w:r>
          </w:p>
        </w:tc>
        <w:tc>
          <w:tcPr>
            <w:tcW w:w="1568" w:type="dxa"/>
          </w:tcPr>
          <w:p w14:paraId="49AC81C3" w14:textId="20AD4660"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Missing outcome data</w:t>
            </w:r>
          </w:p>
        </w:tc>
        <w:tc>
          <w:tcPr>
            <w:tcW w:w="1582" w:type="dxa"/>
          </w:tcPr>
          <w:p w14:paraId="79FAE855" w14:textId="2139F014"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Outcome measures</w:t>
            </w:r>
          </w:p>
        </w:tc>
        <w:tc>
          <w:tcPr>
            <w:tcW w:w="1556" w:type="dxa"/>
          </w:tcPr>
          <w:p w14:paraId="29B0048F" w14:textId="14963447"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 xml:space="preserve">A </w:t>
            </w:r>
            <w:proofErr w:type="gramStart"/>
            <w:r>
              <w:rPr>
                <w:rFonts w:ascii="Times New Roman" w:hAnsi="Times New Roman" w:cs="Times New Roman"/>
                <w:b/>
                <w:bCs/>
                <w:kern w:val="2"/>
                <w14:ligatures w14:val="standardContextual"/>
              </w:rPr>
              <w:t>prior outcomes</w:t>
            </w:r>
            <w:proofErr w:type="gramEnd"/>
          </w:p>
        </w:tc>
        <w:tc>
          <w:tcPr>
            <w:tcW w:w="2165" w:type="dxa"/>
          </w:tcPr>
          <w:p w14:paraId="60ABA934" w14:textId="565D0C49" w:rsidR="00AB4757" w:rsidRPr="00B973AA" w:rsidRDefault="00AB4757" w:rsidP="00B973A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Overall score</w:t>
            </w:r>
          </w:p>
        </w:tc>
      </w:tr>
      <w:tr w:rsidR="00AB4757" w:rsidRPr="00B973AA" w14:paraId="3FD913EA" w14:textId="77777777" w:rsidTr="00806152">
        <w:trPr>
          <w:trHeight w:val="576"/>
        </w:trPr>
        <w:tc>
          <w:tcPr>
            <w:tcW w:w="2329" w:type="dxa"/>
          </w:tcPr>
          <w:p w14:paraId="0786411B" w14:textId="06CD2BBF" w:rsidR="00AB4757" w:rsidRPr="00B973AA" w:rsidRDefault="00AB4757" w:rsidP="00AB4757">
            <w:pPr>
              <w:spacing w:after="160" w:line="259" w:lineRule="auto"/>
              <w:rPr>
                <w:rFonts w:ascii="Times New Roman" w:hAnsi="Times New Roman" w:cs="Times New Roman"/>
                <w:kern w:val="2"/>
                <w14:ligatures w14:val="standardContextual"/>
              </w:rPr>
            </w:pPr>
            <w:r w:rsidRPr="009C6218">
              <w:rPr>
                <w:rFonts w:ascii="Times New Roman" w:hAnsi="Times New Roman" w:cs="Times New Roman"/>
                <w:sz w:val="24"/>
                <w:szCs w:val="24"/>
              </w:rPr>
              <w:t>Cao S</w:t>
            </w:r>
            <w:r>
              <w:rPr>
                <w:rFonts w:ascii="Times New Roman" w:hAnsi="Times New Roman" w:cs="Times New Roman"/>
                <w:sz w:val="24"/>
                <w:szCs w:val="24"/>
              </w:rPr>
              <w:t>X</w:t>
            </w:r>
            <w:r w:rsidRPr="009C6218">
              <w:rPr>
                <w:rFonts w:ascii="Times New Roman" w:hAnsi="Times New Roman" w:cs="Times New Roman"/>
                <w:sz w:val="24"/>
                <w:szCs w:val="24"/>
              </w:rPr>
              <w:t xml:space="preserve"> 2017</w:t>
            </w:r>
            <w:r>
              <w:rPr>
                <w:rFonts w:ascii="Times New Roman" w:hAnsi="Times New Roman" w:cs="Times New Roman"/>
                <w:sz w:val="24"/>
                <w:szCs w:val="24"/>
              </w:rPr>
              <w:t xml:space="preserve"> [32]</w:t>
            </w:r>
          </w:p>
        </w:tc>
        <w:tc>
          <w:tcPr>
            <w:tcW w:w="1659" w:type="dxa"/>
          </w:tcPr>
          <w:p w14:paraId="447C564A" w14:textId="54195797"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71073889" w14:textId="3076856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3D10CFF0" w14:textId="28920CC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490600E1" w14:textId="5CA14D90"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065C97A6" w14:textId="518A3BE6"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293281F7" w14:textId="11BAAA8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7A61034C" w14:textId="77777777" w:rsidTr="00806152">
        <w:trPr>
          <w:trHeight w:val="576"/>
        </w:trPr>
        <w:tc>
          <w:tcPr>
            <w:tcW w:w="2329" w:type="dxa"/>
          </w:tcPr>
          <w:p w14:paraId="2AEA9672" w14:textId="0813E55A" w:rsidR="00AB4757" w:rsidRPr="00B973AA" w:rsidRDefault="00AB4757" w:rsidP="00AB4757">
            <w:pPr>
              <w:spacing w:after="160" w:line="259" w:lineRule="auto"/>
              <w:rPr>
                <w:rFonts w:ascii="Times New Roman" w:hAnsi="Times New Roman" w:cs="Times New Roman"/>
                <w:kern w:val="2"/>
                <w14:ligatures w14:val="standardContextual"/>
              </w:rPr>
            </w:pPr>
            <w:r w:rsidRPr="009C6218">
              <w:rPr>
                <w:rFonts w:ascii="Times New Roman" w:hAnsi="Times New Roman" w:cs="Times New Roman"/>
                <w:sz w:val="24"/>
                <w:szCs w:val="24"/>
              </w:rPr>
              <w:t>Chen LL 2014</w:t>
            </w:r>
            <w:r>
              <w:rPr>
                <w:rFonts w:ascii="Times New Roman" w:hAnsi="Times New Roman" w:cs="Times New Roman"/>
                <w:sz w:val="24"/>
                <w:szCs w:val="24"/>
              </w:rPr>
              <w:t xml:space="preserve"> [33]</w:t>
            </w:r>
          </w:p>
        </w:tc>
        <w:tc>
          <w:tcPr>
            <w:tcW w:w="1659" w:type="dxa"/>
          </w:tcPr>
          <w:p w14:paraId="049A4C37" w14:textId="634CEF4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2E6A8152" w14:textId="1984F4A7"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46EFE820" w14:textId="1CAA6D6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7CA8FC72" w14:textId="5134E8B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79E9A609" w14:textId="75D12A9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13939498" w14:textId="745CE3A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0BF51657" w14:textId="77777777" w:rsidTr="00806152">
        <w:trPr>
          <w:trHeight w:val="576"/>
        </w:trPr>
        <w:tc>
          <w:tcPr>
            <w:tcW w:w="2329" w:type="dxa"/>
          </w:tcPr>
          <w:p w14:paraId="04DA06C7" w14:textId="7E52728D" w:rsidR="00AB4757" w:rsidRPr="00B973AA" w:rsidRDefault="00AB4757" w:rsidP="00AB4757">
            <w:pPr>
              <w:spacing w:after="160" w:line="259" w:lineRule="auto"/>
              <w:rPr>
                <w:rFonts w:ascii="Times New Roman" w:hAnsi="Times New Roman" w:cs="Times New Roman"/>
                <w:kern w:val="2"/>
                <w14:ligatures w14:val="standardContextual"/>
              </w:rPr>
            </w:pPr>
            <w:r w:rsidRPr="009C6218">
              <w:rPr>
                <w:rFonts w:ascii="Times New Roman" w:hAnsi="Times New Roman" w:cs="Times New Roman"/>
                <w:sz w:val="24"/>
                <w:szCs w:val="24"/>
              </w:rPr>
              <w:t>Chen QJ 2020</w:t>
            </w:r>
            <w:r>
              <w:rPr>
                <w:rFonts w:ascii="Times New Roman" w:hAnsi="Times New Roman" w:cs="Times New Roman"/>
                <w:sz w:val="24"/>
                <w:szCs w:val="24"/>
              </w:rPr>
              <w:t xml:space="preserve"> [34]</w:t>
            </w:r>
          </w:p>
        </w:tc>
        <w:tc>
          <w:tcPr>
            <w:tcW w:w="1659" w:type="dxa"/>
          </w:tcPr>
          <w:p w14:paraId="3B42B6EB" w14:textId="6D475474"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097018CF" w14:textId="647FD2E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2C7482F5" w14:textId="16CC1124"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0CD0CEF8" w14:textId="2DBA3E4A"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41A0AB07" w14:textId="5CF456C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4BCE0874" w14:textId="24B2DFF9"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7BBD9B83" w14:textId="77777777" w:rsidTr="00806152">
        <w:trPr>
          <w:trHeight w:val="576"/>
        </w:trPr>
        <w:tc>
          <w:tcPr>
            <w:tcW w:w="2329" w:type="dxa"/>
          </w:tcPr>
          <w:p w14:paraId="04B39FD7" w14:textId="3C0188A7" w:rsidR="00AB4757" w:rsidRPr="00B973AA" w:rsidRDefault="00AB4757" w:rsidP="00AB4757">
            <w:pPr>
              <w:spacing w:after="160" w:line="259" w:lineRule="auto"/>
              <w:rPr>
                <w:rFonts w:ascii="Times New Roman" w:hAnsi="Times New Roman" w:cs="Times New Roman"/>
                <w:kern w:val="2"/>
                <w14:ligatures w14:val="standardContextual"/>
              </w:rPr>
            </w:pP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CG 2014 [35]</w:t>
            </w:r>
          </w:p>
        </w:tc>
        <w:tc>
          <w:tcPr>
            <w:tcW w:w="1659" w:type="dxa"/>
          </w:tcPr>
          <w:p w14:paraId="7A079FE4" w14:textId="72B7684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118DF527" w14:textId="0128FB6A"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0E028E72" w14:textId="1C41AFD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131F6483" w14:textId="1F042DB1"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365FB8CD" w14:textId="7E59A910"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114167B1" w14:textId="50B7D77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6E06A0A7" w14:textId="77777777" w:rsidTr="00806152">
        <w:trPr>
          <w:trHeight w:val="576"/>
        </w:trPr>
        <w:tc>
          <w:tcPr>
            <w:tcW w:w="2329" w:type="dxa"/>
          </w:tcPr>
          <w:p w14:paraId="1284D82C" w14:textId="21E44B35"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Qiu HM 2018 [36]</w:t>
            </w:r>
          </w:p>
        </w:tc>
        <w:tc>
          <w:tcPr>
            <w:tcW w:w="1659" w:type="dxa"/>
          </w:tcPr>
          <w:p w14:paraId="0D65DB37" w14:textId="13441DB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17978E8C" w14:textId="3735C5A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2C4441DD" w14:textId="24EDA53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519F8D2E" w14:textId="4BE8E6C2"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70F80C01" w14:textId="40E972E6"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76F16A96" w14:textId="56E9B3E6"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26E93404" w14:textId="77777777" w:rsidTr="00806152">
        <w:trPr>
          <w:trHeight w:val="576"/>
        </w:trPr>
        <w:tc>
          <w:tcPr>
            <w:tcW w:w="2329" w:type="dxa"/>
          </w:tcPr>
          <w:p w14:paraId="422DC23E" w14:textId="4E25F03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Qu YH 2012 [37]</w:t>
            </w:r>
          </w:p>
        </w:tc>
        <w:tc>
          <w:tcPr>
            <w:tcW w:w="1659" w:type="dxa"/>
          </w:tcPr>
          <w:p w14:paraId="7081967E" w14:textId="12CC8B40"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3677550A" w14:textId="4C06C8A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1B061E74" w14:textId="3B4D780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54CAF5FF" w14:textId="26037772"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094C17C6" w14:textId="6E0A1964"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4738BC21" w14:textId="147D0E6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125C4970" w14:textId="77777777" w:rsidTr="00806152">
        <w:trPr>
          <w:trHeight w:val="576"/>
        </w:trPr>
        <w:tc>
          <w:tcPr>
            <w:tcW w:w="2329" w:type="dxa"/>
          </w:tcPr>
          <w:p w14:paraId="7217AF17" w14:textId="207E590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Tan HM 2015 [38]</w:t>
            </w:r>
          </w:p>
        </w:tc>
        <w:tc>
          <w:tcPr>
            <w:tcW w:w="1659" w:type="dxa"/>
          </w:tcPr>
          <w:p w14:paraId="11A4EA23" w14:textId="2DB830A7"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826" w:type="dxa"/>
          </w:tcPr>
          <w:p w14:paraId="7EB70007" w14:textId="66E6391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4D88F90A" w14:textId="292A14A2"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1AC6CF13" w14:textId="4E66516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5802C898" w14:textId="464EED36"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7DD64E00" w14:textId="5570B88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r>
      <w:tr w:rsidR="00AB4757" w:rsidRPr="00B973AA" w14:paraId="04004A4F" w14:textId="77777777" w:rsidTr="00806152">
        <w:trPr>
          <w:trHeight w:val="576"/>
        </w:trPr>
        <w:tc>
          <w:tcPr>
            <w:tcW w:w="2329" w:type="dxa"/>
          </w:tcPr>
          <w:p w14:paraId="5A82834C" w14:textId="2A297D71"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Wu ZL 2021 [39]</w:t>
            </w:r>
          </w:p>
        </w:tc>
        <w:tc>
          <w:tcPr>
            <w:tcW w:w="1659" w:type="dxa"/>
          </w:tcPr>
          <w:p w14:paraId="5BF3DBCA" w14:textId="571DF6F2"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3543C4C7" w14:textId="3397845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03E0CB75" w14:textId="56BDFDE9"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61E9EDB7" w14:textId="51C2C5D6"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665177BE" w14:textId="382C75B0"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5E6BB44D" w14:textId="1CABBDB4"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57AC7960" w14:textId="77777777" w:rsidTr="00806152">
        <w:trPr>
          <w:trHeight w:val="576"/>
        </w:trPr>
        <w:tc>
          <w:tcPr>
            <w:tcW w:w="2329" w:type="dxa"/>
          </w:tcPr>
          <w:p w14:paraId="26A69F6C" w14:textId="14BE181E"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Yang XH 2015 [40]</w:t>
            </w:r>
          </w:p>
        </w:tc>
        <w:tc>
          <w:tcPr>
            <w:tcW w:w="1659" w:type="dxa"/>
          </w:tcPr>
          <w:p w14:paraId="613EA99B" w14:textId="039950E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3BFD8211" w14:textId="2BC23FD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07738917" w14:textId="56189165"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765EF2B2" w14:textId="078EAB8F"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33919179" w14:textId="07583497"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72869DB4" w14:textId="5DE63BB4"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r w:rsidR="00AB4757" w:rsidRPr="00B973AA" w14:paraId="6DA8F70F" w14:textId="77777777" w:rsidTr="00806152">
        <w:trPr>
          <w:trHeight w:val="576"/>
        </w:trPr>
        <w:tc>
          <w:tcPr>
            <w:tcW w:w="2329" w:type="dxa"/>
          </w:tcPr>
          <w:p w14:paraId="753E8269" w14:textId="5BAFF5FD"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sz w:val="24"/>
                <w:szCs w:val="24"/>
              </w:rPr>
              <w:t>Yao LY 2018 [41]</w:t>
            </w:r>
          </w:p>
        </w:tc>
        <w:tc>
          <w:tcPr>
            <w:tcW w:w="1659" w:type="dxa"/>
          </w:tcPr>
          <w:p w14:paraId="7A1DFC1D" w14:textId="648D40BB"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826" w:type="dxa"/>
          </w:tcPr>
          <w:p w14:paraId="6B5DDC0B" w14:textId="19F925B2"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High</w:t>
            </w:r>
          </w:p>
        </w:tc>
        <w:tc>
          <w:tcPr>
            <w:tcW w:w="1568" w:type="dxa"/>
          </w:tcPr>
          <w:p w14:paraId="0ACF876A" w14:textId="0627D66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82" w:type="dxa"/>
          </w:tcPr>
          <w:p w14:paraId="568A92E5" w14:textId="41585AB3"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1556" w:type="dxa"/>
          </w:tcPr>
          <w:p w14:paraId="1D324D89" w14:textId="759C4A7C"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Low</w:t>
            </w:r>
          </w:p>
        </w:tc>
        <w:tc>
          <w:tcPr>
            <w:tcW w:w="2165" w:type="dxa"/>
          </w:tcPr>
          <w:p w14:paraId="2DD53B4A" w14:textId="07E25F80" w:rsidR="00AB4757" w:rsidRPr="00B973AA" w:rsidRDefault="00AB4757" w:rsidP="00AB4757">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Some concerns</w:t>
            </w:r>
          </w:p>
        </w:tc>
      </w:tr>
    </w:tbl>
    <w:p w14:paraId="3B520498" w14:textId="77777777" w:rsidR="00B973AA" w:rsidRPr="00B973AA" w:rsidRDefault="00B973AA" w:rsidP="000C7E30">
      <w:pPr>
        <w:rPr>
          <w:rFonts w:ascii="Times New Roman" w:hAnsi="Times New Roman" w:cs="Times New Roman"/>
          <w:kern w:val="2"/>
          <w14:ligatures w14:val="standardContextual"/>
        </w:rPr>
      </w:pPr>
    </w:p>
    <w:p w14:paraId="5E62050F" w14:textId="7168EF9B" w:rsidR="00B973AA" w:rsidRDefault="00B973AA">
      <w:pP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br w:type="page"/>
      </w:r>
    </w:p>
    <w:p w14:paraId="61BD015F" w14:textId="77777777" w:rsidR="00B973AA" w:rsidRDefault="00B973AA" w:rsidP="000C7E30">
      <w:pPr>
        <w:rPr>
          <w:rFonts w:ascii="Times New Roman" w:hAnsi="Times New Roman" w:cs="Times New Roman"/>
          <w:b/>
          <w:bCs/>
          <w:kern w:val="2"/>
          <w14:ligatures w14:val="standardContextual"/>
        </w:rPr>
      </w:pPr>
    </w:p>
    <w:p w14:paraId="06F75290" w14:textId="24EFADA2" w:rsidR="000C7E30" w:rsidRPr="00B26EC0" w:rsidRDefault="000C7E30" w:rsidP="000C7E30">
      <w:pPr>
        <w:rPr>
          <w:rFonts w:ascii="Times New Roman" w:hAnsi="Times New Roman" w:cs="Times New Roman"/>
          <w:kern w:val="2"/>
          <w14:ligatures w14:val="standardContextual"/>
        </w:rPr>
      </w:pPr>
      <w:r w:rsidRPr="00B26EC0">
        <w:rPr>
          <w:rFonts w:ascii="Times New Roman" w:hAnsi="Times New Roman" w:cs="Times New Roman"/>
          <w:b/>
          <w:bCs/>
          <w:kern w:val="2"/>
          <w14:ligatures w14:val="standardContextual"/>
        </w:rPr>
        <w:t xml:space="preserve">Supplementary Table </w:t>
      </w:r>
      <w:r w:rsidR="00B973AA">
        <w:rPr>
          <w:rFonts w:ascii="Times New Roman" w:hAnsi="Times New Roman" w:cs="Times New Roman"/>
          <w:b/>
          <w:bCs/>
          <w:kern w:val="2"/>
          <w14:ligatures w14:val="standardContextual"/>
        </w:rPr>
        <w:t>S</w:t>
      </w:r>
      <w:r w:rsidR="002810B4">
        <w:rPr>
          <w:rFonts w:ascii="Times New Roman" w:hAnsi="Times New Roman" w:cs="Times New Roman"/>
          <w:b/>
          <w:bCs/>
          <w:kern w:val="2"/>
          <w14:ligatures w14:val="standardContextual"/>
        </w:rPr>
        <w:t>6</w:t>
      </w:r>
      <w:r w:rsidRPr="00B26EC0">
        <w:rPr>
          <w:rFonts w:ascii="Times New Roman" w:hAnsi="Times New Roman" w:cs="Times New Roman"/>
          <w:kern w:val="2"/>
          <w14:ligatures w14:val="standardContextual"/>
        </w:rPr>
        <w:t>.</w:t>
      </w:r>
      <w:r w:rsidR="00721EDA">
        <w:rPr>
          <w:rFonts w:ascii="Times New Roman" w:hAnsi="Times New Roman" w:cs="Times New Roman"/>
          <w:kern w:val="2"/>
          <w14:ligatures w14:val="standardContextual"/>
        </w:rPr>
        <w:t xml:space="preserve"> Changes in i</w:t>
      </w:r>
      <w:r w:rsidRPr="00B26EC0">
        <w:rPr>
          <w:rFonts w:ascii="Times New Roman" w:hAnsi="Times New Roman" w:cs="Times New Roman"/>
          <w:kern w:val="2"/>
          <w14:ligatures w14:val="standardContextual"/>
        </w:rPr>
        <w:t xml:space="preserve">nflammatory marker </w:t>
      </w:r>
      <w:r w:rsidR="00721EDA">
        <w:rPr>
          <w:rFonts w:ascii="Times New Roman" w:hAnsi="Times New Roman" w:cs="Times New Roman"/>
          <w:kern w:val="2"/>
          <w14:ligatures w14:val="standardContextual"/>
        </w:rPr>
        <w:t xml:space="preserve">levels comparing </w:t>
      </w:r>
      <w:r w:rsidR="00721EDA" w:rsidRPr="00721EDA">
        <w:rPr>
          <w:rFonts w:ascii="Times New Roman" w:hAnsi="Times New Roman" w:cs="Times New Roman"/>
          <w:i/>
          <w:iCs/>
          <w:kern w:val="2"/>
          <w14:ligatures w14:val="standardContextual"/>
        </w:rPr>
        <w:t>S. boulardii</w:t>
      </w:r>
      <w:r w:rsidR="00721EDA">
        <w:rPr>
          <w:rFonts w:ascii="Times New Roman" w:hAnsi="Times New Roman" w:cs="Times New Roman"/>
          <w:kern w:val="2"/>
          <w14:ligatures w14:val="standardContextual"/>
        </w:rPr>
        <w:t xml:space="preserve"> CNCM I-745 with controls in children with PAGE.</w:t>
      </w:r>
    </w:p>
    <w:tbl>
      <w:tblPr>
        <w:tblStyle w:val="TableGrid"/>
        <w:tblW w:w="12976" w:type="dxa"/>
        <w:tblLook w:val="04A0" w:firstRow="1" w:lastRow="0" w:firstColumn="1" w:lastColumn="0" w:noHBand="0" w:noVBand="1"/>
      </w:tblPr>
      <w:tblGrid>
        <w:gridCol w:w="2251"/>
        <w:gridCol w:w="1627"/>
        <w:gridCol w:w="1786"/>
        <w:gridCol w:w="1532"/>
        <w:gridCol w:w="1545"/>
        <w:gridCol w:w="1535"/>
        <w:gridCol w:w="1424"/>
        <w:gridCol w:w="1276"/>
      </w:tblGrid>
      <w:tr w:rsidR="00AB4757" w:rsidRPr="00B26EC0" w14:paraId="2D632BDB" w14:textId="12BDA373" w:rsidTr="00AB4757">
        <w:tc>
          <w:tcPr>
            <w:tcW w:w="2329" w:type="dxa"/>
          </w:tcPr>
          <w:p w14:paraId="4B46DF87" w14:textId="77777777" w:rsidR="00AB4757" w:rsidRPr="00B26EC0" w:rsidRDefault="00AB4757" w:rsidP="00A72A4B">
            <w:pPr>
              <w:rPr>
                <w:rFonts w:ascii="Times New Roman" w:hAnsi="Times New Roman" w:cs="Times New Roman"/>
                <w:b/>
                <w:bCs/>
                <w:kern w:val="2"/>
                <w14:ligatures w14:val="standardContextual"/>
              </w:rPr>
            </w:pPr>
            <w:bookmarkStart w:id="1" w:name="_Hlk181963892"/>
            <w:r w:rsidRPr="00B26EC0">
              <w:rPr>
                <w:rFonts w:ascii="Times New Roman" w:hAnsi="Times New Roman" w:cs="Times New Roman"/>
                <w:b/>
                <w:bCs/>
                <w:kern w:val="2"/>
                <w14:ligatures w14:val="standardContextual"/>
              </w:rPr>
              <w:t>Ref</w:t>
            </w:r>
          </w:p>
        </w:tc>
        <w:tc>
          <w:tcPr>
            <w:tcW w:w="1658" w:type="dxa"/>
          </w:tcPr>
          <w:p w14:paraId="78FA20A5" w14:textId="1BC4E619" w:rsidR="00AB4757" w:rsidRPr="00B26EC0" w:rsidRDefault="00AB4757" w:rsidP="00A72A4B">
            <w:pPr>
              <w:rPr>
                <w:rFonts w:ascii="Times New Roman" w:hAnsi="Times New Roman" w:cs="Times New Roman"/>
                <w:b/>
                <w:bCs/>
                <w:kern w:val="2"/>
                <w14:ligatures w14:val="standardContextual"/>
              </w:rPr>
            </w:pPr>
            <w:r w:rsidRPr="00B26EC0">
              <w:rPr>
                <w:rFonts w:ascii="Times New Roman" w:hAnsi="Times New Roman" w:cs="Times New Roman"/>
                <w:b/>
                <w:bCs/>
                <w:kern w:val="2"/>
                <w14:ligatures w14:val="standardContextual"/>
              </w:rPr>
              <w:t>Changes in TNF</w:t>
            </w:r>
            <w:r>
              <w:rPr>
                <w:rFonts w:ascii="Times New Roman" w:hAnsi="Times New Roman" w:cs="Times New Roman"/>
                <w:b/>
                <w:bCs/>
                <w:kern w:val="2"/>
                <w14:ligatures w14:val="standardContextual"/>
              </w:rPr>
              <w:t xml:space="preserve">-α </w:t>
            </w:r>
            <w:r w:rsidRPr="00B26EC0">
              <w:rPr>
                <w:rFonts w:ascii="Times New Roman" w:hAnsi="Times New Roman" w:cs="Times New Roman"/>
                <w:b/>
                <w:bCs/>
                <w:kern w:val="2"/>
                <w14:ligatures w14:val="standardContextual"/>
              </w:rPr>
              <w:t xml:space="preserve"> levels, Sb</w:t>
            </w:r>
            <w:r>
              <w:rPr>
                <w:rFonts w:ascii="Times New Roman" w:hAnsi="Times New Roman" w:cs="Times New Roman"/>
                <w:b/>
                <w:bCs/>
                <w:kern w:val="2"/>
                <w14:ligatures w14:val="standardContextual"/>
              </w:rPr>
              <w:br/>
              <w:t>(</w:t>
            </w:r>
            <w:proofErr w:type="spellStart"/>
            <w:r>
              <w:rPr>
                <w:rFonts w:ascii="Times New Roman" w:hAnsi="Times New Roman" w:cs="Times New Roman"/>
                <w:b/>
                <w:bCs/>
                <w:kern w:val="2"/>
                <w14:ligatures w14:val="standardContextual"/>
              </w:rPr>
              <w:t>pg</w:t>
            </w:r>
            <w:proofErr w:type="spellEnd"/>
            <w:r>
              <w:rPr>
                <w:rFonts w:ascii="Times New Roman" w:hAnsi="Times New Roman" w:cs="Times New Roman"/>
                <w:b/>
                <w:bCs/>
                <w:kern w:val="2"/>
                <w14:ligatures w14:val="standardContextual"/>
              </w:rPr>
              <w:t>/ml)</w:t>
            </w:r>
          </w:p>
        </w:tc>
        <w:tc>
          <w:tcPr>
            <w:tcW w:w="1826" w:type="dxa"/>
          </w:tcPr>
          <w:p w14:paraId="2EC35BA5" w14:textId="48DEE3B2" w:rsidR="00AB4757" w:rsidRPr="00B26EC0" w:rsidRDefault="00AB4757" w:rsidP="00A72A4B">
            <w:pPr>
              <w:rPr>
                <w:rFonts w:ascii="Times New Roman" w:hAnsi="Times New Roman" w:cs="Times New Roman"/>
                <w:b/>
                <w:bCs/>
                <w:kern w:val="2"/>
                <w14:ligatures w14:val="standardContextual"/>
              </w:rPr>
            </w:pPr>
            <w:r w:rsidRPr="00B26EC0">
              <w:rPr>
                <w:rFonts w:ascii="Times New Roman" w:hAnsi="Times New Roman" w:cs="Times New Roman"/>
                <w:b/>
                <w:bCs/>
                <w:kern w:val="2"/>
                <w14:ligatures w14:val="standardContextual"/>
              </w:rPr>
              <w:t>Changes in TNF</w:t>
            </w:r>
            <w:r>
              <w:rPr>
                <w:rFonts w:ascii="Times New Roman" w:hAnsi="Times New Roman" w:cs="Times New Roman"/>
                <w:b/>
                <w:bCs/>
                <w:kern w:val="2"/>
                <w14:ligatures w14:val="standardContextual"/>
              </w:rPr>
              <w:t xml:space="preserve">=-α </w:t>
            </w:r>
            <w:r w:rsidRPr="00B26EC0">
              <w:rPr>
                <w:rFonts w:ascii="Times New Roman" w:hAnsi="Times New Roman" w:cs="Times New Roman"/>
                <w:b/>
                <w:bCs/>
                <w:kern w:val="2"/>
                <w14:ligatures w14:val="standardContextual"/>
              </w:rPr>
              <w:t>levels, controls</w:t>
            </w:r>
            <w:r>
              <w:rPr>
                <w:rFonts w:ascii="Times New Roman" w:hAnsi="Times New Roman" w:cs="Times New Roman"/>
                <w:b/>
                <w:bCs/>
                <w:kern w:val="2"/>
                <w14:ligatures w14:val="standardContextual"/>
              </w:rPr>
              <w:br/>
              <w:t>(</w:t>
            </w:r>
            <w:proofErr w:type="spellStart"/>
            <w:r>
              <w:rPr>
                <w:rFonts w:ascii="Times New Roman" w:hAnsi="Times New Roman" w:cs="Times New Roman"/>
                <w:b/>
                <w:bCs/>
                <w:kern w:val="2"/>
                <w14:ligatures w14:val="standardContextual"/>
              </w:rPr>
              <w:t>pg</w:t>
            </w:r>
            <w:proofErr w:type="spellEnd"/>
            <w:r>
              <w:rPr>
                <w:rFonts w:ascii="Times New Roman" w:hAnsi="Times New Roman" w:cs="Times New Roman"/>
                <w:b/>
                <w:bCs/>
                <w:kern w:val="2"/>
                <w14:ligatures w14:val="standardContextual"/>
              </w:rPr>
              <w:t>/ml)</w:t>
            </w:r>
          </w:p>
        </w:tc>
        <w:tc>
          <w:tcPr>
            <w:tcW w:w="1568" w:type="dxa"/>
          </w:tcPr>
          <w:p w14:paraId="179F8C9B" w14:textId="0E7C6652" w:rsidR="00AB4757" w:rsidRPr="00B26EC0" w:rsidRDefault="00AB4757" w:rsidP="00A72A4B">
            <w:pPr>
              <w:rPr>
                <w:rFonts w:ascii="Times New Roman" w:hAnsi="Times New Roman" w:cs="Times New Roman"/>
                <w:b/>
                <w:bCs/>
                <w:kern w:val="2"/>
                <w14:ligatures w14:val="standardContextual"/>
              </w:rPr>
            </w:pPr>
            <w:r>
              <w:rPr>
                <w:rFonts w:ascii="Times New Roman" w:hAnsi="Times New Roman" w:cs="Times New Roman"/>
                <w:b/>
                <w:bCs/>
                <w:kern w:val="2"/>
                <w:sz w:val="18"/>
                <w:szCs w:val="18"/>
                <w14:ligatures w14:val="standardContextual"/>
              </w:rPr>
              <w:t xml:space="preserve">Change in </w:t>
            </w:r>
            <w:r>
              <w:rPr>
                <w:rFonts w:ascii="Times New Roman" w:hAnsi="Times New Roman" w:cs="Times New Roman"/>
                <w:b/>
                <w:bCs/>
                <w:kern w:val="2"/>
                <w:sz w:val="18"/>
                <w:szCs w:val="18"/>
                <w14:ligatures w14:val="standardContextual"/>
              </w:rPr>
              <w:br/>
              <w:t>IL-8 Sb</w:t>
            </w:r>
          </w:p>
        </w:tc>
        <w:tc>
          <w:tcPr>
            <w:tcW w:w="1582" w:type="dxa"/>
          </w:tcPr>
          <w:p w14:paraId="5EE1CA9B" w14:textId="556E032C" w:rsidR="00AB4757" w:rsidRPr="00B26EC0" w:rsidRDefault="00AB4757" w:rsidP="00A72A4B">
            <w:pPr>
              <w:rPr>
                <w:rFonts w:ascii="Times New Roman" w:hAnsi="Times New Roman" w:cs="Times New Roman"/>
                <w:b/>
                <w:bCs/>
                <w:kern w:val="2"/>
                <w14:ligatures w14:val="standardContextual"/>
              </w:rPr>
            </w:pPr>
            <w:r>
              <w:rPr>
                <w:rFonts w:ascii="Times New Roman" w:hAnsi="Times New Roman" w:cs="Times New Roman"/>
                <w:b/>
                <w:bCs/>
                <w:kern w:val="2"/>
                <w:sz w:val="18"/>
                <w:szCs w:val="18"/>
                <w14:ligatures w14:val="standardContextual"/>
              </w:rPr>
              <w:t xml:space="preserve">Change in IL-8 controls </w:t>
            </w:r>
            <w:r>
              <w:rPr>
                <w:rFonts w:ascii="Times New Roman" w:hAnsi="Times New Roman" w:cs="Times New Roman"/>
                <w:b/>
                <w:bCs/>
                <w:kern w:val="2"/>
                <w:sz w:val="18"/>
                <w:szCs w:val="18"/>
                <w14:ligatures w14:val="standardContextual"/>
              </w:rPr>
              <w:br/>
              <w:t>(mg/L)</w:t>
            </w:r>
          </w:p>
        </w:tc>
        <w:tc>
          <w:tcPr>
            <w:tcW w:w="1556" w:type="dxa"/>
          </w:tcPr>
          <w:p w14:paraId="772DA6C1" w14:textId="0D98A169" w:rsidR="00AB4757" w:rsidRPr="00B26EC0" w:rsidRDefault="00AB4757" w:rsidP="00A72A4B">
            <w:pPr>
              <w:rPr>
                <w:rFonts w:ascii="Times New Roman" w:hAnsi="Times New Roman" w:cs="Times New Roman"/>
                <w:b/>
                <w:bCs/>
                <w:kern w:val="2"/>
                <w:sz w:val="18"/>
                <w:szCs w:val="18"/>
                <w14:ligatures w14:val="standardContextual"/>
              </w:rPr>
            </w:pPr>
            <w:r w:rsidRPr="00B26EC0">
              <w:rPr>
                <w:rFonts w:ascii="Times New Roman" w:hAnsi="Times New Roman" w:cs="Times New Roman"/>
                <w:b/>
                <w:bCs/>
                <w:kern w:val="2"/>
                <w14:ligatures w14:val="standardContextual"/>
              </w:rPr>
              <w:t>Change in CD4/CD8 ratio, Sb</w:t>
            </w:r>
          </w:p>
        </w:tc>
        <w:tc>
          <w:tcPr>
            <w:tcW w:w="1439" w:type="dxa"/>
          </w:tcPr>
          <w:p w14:paraId="6CFA016E" w14:textId="3374F9A9" w:rsidR="00AB4757" w:rsidRPr="00B26EC0" w:rsidRDefault="00AB4757" w:rsidP="00A72A4B">
            <w:pPr>
              <w:rPr>
                <w:rFonts w:ascii="Times New Roman" w:hAnsi="Times New Roman" w:cs="Times New Roman"/>
                <w:b/>
                <w:bCs/>
                <w:kern w:val="2"/>
                <w:sz w:val="18"/>
                <w:szCs w:val="18"/>
                <w14:ligatures w14:val="standardContextual"/>
              </w:rPr>
            </w:pPr>
            <w:r w:rsidRPr="00B26EC0">
              <w:rPr>
                <w:rFonts w:ascii="Times New Roman" w:hAnsi="Times New Roman" w:cs="Times New Roman"/>
                <w:b/>
                <w:bCs/>
                <w:kern w:val="2"/>
                <w14:ligatures w14:val="standardContextual"/>
              </w:rPr>
              <w:t>Change in CD4/CD8 ratio, controls</w:t>
            </w:r>
          </w:p>
        </w:tc>
        <w:tc>
          <w:tcPr>
            <w:tcW w:w="1018" w:type="dxa"/>
          </w:tcPr>
          <w:p w14:paraId="103431DF" w14:textId="64798C98" w:rsidR="00AB4757" w:rsidRPr="00B26EC0" w:rsidRDefault="00AB4757" w:rsidP="00A72A4B">
            <w:pPr>
              <w:rPr>
                <w:rFonts w:ascii="Times New Roman" w:hAnsi="Times New Roman" w:cs="Times New Roman"/>
                <w:b/>
                <w:bCs/>
                <w:kern w:val="2"/>
                <w:sz w:val="18"/>
                <w:szCs w:val="18"/>
                <w14:ligatures w14:val="standardContextual"/>
              </w:rPr>
            </w:pPr>
            <w:r w:rsidRPr="00B26EC0">
              <w:rPr>
                <w:rFonts w:ascii="Times New Roman" w:hAnsi="Times New Roman" w:cs="Times New Roman"/>
                <w:b/>
                <w:bCs/>
                <w:kern w:val="2"/>
                <w:sz w:val="18"/>
                <w:szCs w:val="18"/>
                <w14:ligatures w14:val="standardContextual"/>
              </w:rPr>
              <w:t xml:space="preserve">Other </w:t>
            </w:r>
            <w:proofErr w:type="gramStart"/>
            <w:r w:rsidRPr="00B26EC0">
              <w:rPr>
                <w:rFonts w:ascii="Times New Roman" w:hAnsi="Times New Roman" w:cs="Times New Roman"/>
                <w:b/>
                <w:bCs/>
                <w:kern w:val="2"/>
                <w:sz w:val="18"/>
                <w:szCs w:val="18"/>
                <w14:ligatures w14:val="standardContextual"/>
              </w:rPr>
              <w:t>type</w:t>
            </w:r>
            <w:proofErr w:type="gramEnd"/>
            <w:r w:rsidRPr="00B26EC0">
              <w:rPr>
                <w:rFonts w:ascii="Times New Roman" w:hAnsi="Times New Roman" w:cs="Times New Roman"/>
                <w:b/>
                <w:bCs/>
                <w:kern w:val="2"/>
                <w:sz w:val="18"/>
                <w:szCs w:val="18"/>
                <w14:ligatures w14:val="standardContextual"/>
              </w:rPr>
              <w:t xml:space="preserve"> of inflamm</w:t>
            </w:r>
            <w:r w:rsidR="00FB17F7">
              <w:rPr>
                <w:rFonts w:ascii="Times New Roman" w:hAnsi="Times New Roman" w:cs="Times New Roman"/>
                <w:b/>
                <w:bCs/>
                <w:kern w:val="2"/>
                <w:sz w:val="18"/>
                <w:szCs w:val="18"/>
                <w14:ligatures w14:val="standardContextual"/>
              </w:rPr>
              <w:t xml:space="preserve">atory </w:t>
            </w:r>
            <w:r w:rsidRPr="00B26EC0">
              <w:rPr>
                <w:rFonts w:ascii="Times New Roman" w:hAnsi="Times New Roman" w:cs="Times New Roman"/>
                <w:b/>
                <w:bCs/>
                <w:kern w:val="2"/>
                <w:sz w:val="18"/>
                <w:szCs w:val="18"/>
                <w14:ligatures w14:val="standardContextual"/>
              </w:rPr>
              <w:t xml:space="preserve">markers </w:t>
            </w:r>
          </w:p>
        </w:tc>
      </w:tr>
      <w:tr w:rsidR="00AB4757" w:rsidRPr="00B26EC0" w14:paraId="7263384D" w14:textId="3D69E93D" w:rsidTr="00AB4757">
        <w:trPr>
          <w:trHeight w:val="576"/>
        </w:trPr>
        <w:tc>
          <w:tcPr>
            <w:tcW w:w="2329" w:type="dxa"/>
          </w:tcPr>
          <w:p w14:paraId="2F2A0E51" w14:textId="016E7381" w:rsidR="00AB4757" w:rsidRPr="00B26EC0" w:rsidRDefault="00AB4757" w:rsidP="00AB4757">
            <w:pPr>
              <w:rPr>
                <w:rFonts w:ascii="Times New Roman" w:hAnsi="Times New Roman" w:cs="Times New Roman"/>
                <w:kern w:val="2"/>
                <w14:ligatures w14:val="standardContextual"/>
              </w:rPr>
            </w:pPr>
            <w:r w:rsidRPr="009C6218">
              <w:rPr>
                <w:rFonts w:ascii="Times New Roman" w:hAnsi="Times New Roman" w:cs="Times New Roman"/>
                <w:sz w:val="24"/>
                <w:szCs w:val="24"/>
              </w:rPr>
              <w:t>Cao S</w:t>
            </w:r>
            <w:r>
              <w:rPr>
                <w:rFonts w:ascii="Times New Roman" w:hAnsi="Times New Roman" w:cs="Times New Roman"/>
                <w:sz w:val="24"/>
                <w:szCs w:val="24"/>
              </w:rPr>
              <w:t>X</w:t>
            </w:r>
            <w:r w:rsidRPr="009C6218">
              <w:rPr>
                <w:rFonts w:ascii="Times New Roman" w:hAnsi="Times New Roman" w:cs="Times New Roman"/>
                <w:sz w:val="24"/>
                <w:szCs w:val="24"/>
              </w:rPr>
              <w:t xml:space="preserve"> 2017</w:t>
            </w:r>
            <w:r>
              <w:rPr>
                <w:rFonts w:ascii="Times New Roman" w:hAnsi="Times New Roman" w:cs="Times New Roman"/>
                <w:sz w:val="24"/>
                <w:szCs w:val="24"/>
              </w:rPr>
              <w:t xml:space="preserve"> [32]</w:t>
            </w:r>
          </w:p>
        </w:tc>
        <w:tc>
          <w:tcPr>
            <w:tcW w:w="1658" w:type="dxa"/>
          </w:tcPr>
          <w:p w14:paraId="7B7403D4" w14:textId="2A62C2CB"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2CC3C405" w14:textId="4A510D1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6D43ABC9" w14:textId="7FFF5C5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58223228" w14:textId="07EA479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0DFE5DDA" w14:textId="3EBA9C4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+0.55 + 0.23*</w:t>
            </w:r>
          </w:p>
        </w:tc>
        <w:tc>
          <w:tcPr>
            <w:tcW w:w="1439" w:type="dxa"/>
          </w:tcPr>
          <w:p w14:paraId="331CE157" w14:textId="24496835"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+0.06 + 0.09</w:t>
            </w:r>
          </w:p>
        </w:tc>
        <w:tc>
          <w:tcPr>
            <w:tcW w:w="1018" w:type="dxa"/>
          </w:tcPr>
          <w:p w14:paraId="2325AFF7" w14:textId="180A6A3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CD3*</w:t>
            </w:r>
          </w:p>
        </w:tc>
      </w:tr>
      <w:tr w:rsidR="00AB4757" w:rsidRPr="00B26EC0" w14:paraId="6013D442" w14:textId="77DC524C" w:rsidTr="00AB4757">
        <w:trPr>
          <w:trHeight w:val="576"/>
        </w:trPr>
        <w:tc>
          <w:tcPr>
            <w:tcW w:w="2329" w:type="dxa"/>
          </w:tcPr>
          <w:p w14:paraId="705C82A5" w14:textId="0551C8C0" w:rsidR="00AB4757" w:rsidRPr="00B26EC0" w:rsidRDefault="00AB4757" w:rsidP="00AB4757">
            <w:pPr>
              <w:rPr>
                <w:rFonts w:ascii="Times New Roman" w:hAnsi="Times New Roman" w:cs="Times New Roman"/>
                <w:kern w:val="2"/>
                <w14:ligatures w14:val="standardContextual"/>
              </w:rPr>
            </w:pPr>
            <w:r w:rsidRPr="009C6218">
              <w:rPr>
                <w:rFonts w:ascii="Times New Roman" w:hAnsi="Times New Roman" w:cs="Times New Roman"/>
                <w:sz w:val="24"/>
                <w:szCs w:val="24"/>
              </w:rPr>
              <w:t>Chen LL 2014</w:t>
            </w:r>
            <w:r>
              <w:rPr>
                <w:rFonts w:ascii="Times New Roman" w:hAnsi="Times New Roman" w:cs="Times New Roman"/>
                <w:sz w:val="24"/>
                <w:szCs w:val="24"/>
              </w:rPr>
              <w:t xml:space="preserve"> [33]</w:t>
            </w:r>
          </w:p>
        </w:tc>
        <w:tc>
          <w:tcPr>
            <w:tcW w:w="1658" w:type="dxa"/>
          </w:tcPr>
          <w:p w14:paraId="280CEEFA" w14:textId="6FA7235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-1.79 </w:t>
            </w:r>
            <w:r w:rsidRPr="00142DDF">
              <w:rPr>
                <w:rFonts w:ascii="Times New Roman" w:hAnsi="Times New Roman" w:cs="Times New Roman"/>
                <w:kern w:val="2"/>
                <w:u w:val="single"/>
                <w14:ligatures w14:val="standardContextual"/>
              </w:rPr>
              <w:t>+</w:t>
            </w:r>
            <w:r>
              <w:rPr>
                <w:rFonts w:ascii="Times New Roman" w:hAnsi="Times New Roman" w:cs="Times New Roman"/>
                <w:kern w:val="2"/>
                <w14:ligatures w14:val="standardContextual"/>
              </w:rPr>
              <w:t xml:space="preserve"> 0.31*</w:t>
            </w:r>
          </w:p>
        </w:tc>
        <w:tc>
          <w:tcPr>
            <w:tcW w:w="1826" w:type="dxa"/>
          </w:tcPr>
          <w:p w14:paraId="1338AA31" w14:textId="2915182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- 1.07 </w:t>
            </w:r>
            <w:r w:rsidRPr="00142DDF">
              <w:rPr>
                <w:rFonts w:ascii="Times New Roman" w:hAnsi="Times New Roman" w:cs="Times New Roman"/>
                <w:kern w:val="2"/>
                <w:u w:val="single"/>
                <w14:ligatures w14:val="standardContextual"/>
              </w:rPr>
              <w:t>+</w:t>
            </w:r>
            <w:r>
              <w:rPr>
                <w:rFonts w:ascii="Times New Roman" w:hAnsi="Times New Roman" w:cs="Times New Roman"/>
                <w:kern w:val="2"/>
                <w14:ligatures w14:val="standardContextual"/>
              </w:rPr>
              <w:t xml:space="preserve"> 0.14</w:t>
            </w:r>
          </w:p>
        </w:tc>
        <w:tc>
          <w:tcPr>
            <w:tcW w:w="1568" w:type="dxa"/>
          </w:tcPr>
          <w:p w14:paraId="7FE5C435" w14:textId="6920A7D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2CA51E1D" w14:textId="7BC3897D"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412914E8" w14:textId="13BC6F0A"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1B0D091A" w14:textId="5506136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5A4E16F5" w14:textId="7D8BBBFA"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IL6*</w:t>
            </w:r>
            <w:r w:rsidR="00CD596A">
              <w:rPr>
                <w:rFonts w:ascii="Times New Roman" w:hAnsi="Times New Roman" w:cs="Times New Roman"/>
                <w:kern w:val="2"/>
                <w14:ligatures w14:val="standardContextual"/>
              </w:rPr>
              <w:t>*</w:t>
            </w:r>
          </w:p>
        </w:tc>
      </w:tr>
      <w:tr w:rsidR="00AB4757" w:rsidRPr="00B26EC0" w14:paraId="0CCC2673" w14:textId="00D39DD5" w:rsidTr="00AB4757">
        <w:trPr>
          <w:trHeight w:val="576"/>
        </w:trPr>
        <w:tc>
          <w:tcPr>
            <w:tcW w:w="2329" w:type="dxa"/>
          </w:tcPr>
          <w:p w14:paraId="12A07472" w14:textId="2D8F19A9" w:rsidR="00AB4757" w:rsidRPr="00B26EC0" w:rsidRDefault="00AB4757" w:rsidP="00AB4757">
            <w:pPr>
              <w:rPr>
                <w:rFonts w:ascii="Times New Roman" w:hAnsi="Times New Roman" w:cs="Times New Roman"/>
                <w:kern w:val="2"/>
                <w14:ligatures w14:val="standardContextual"/>
              </w:rPr>
            </w:pPr>
            <w:r w:rsidRPr="009C6218">
              <w:rPr>
                <w:rFonts w:ascii="Times New Roman" w:hAnsi="Times New Roman" w:cs="Times New Roman"/>
                <w:sz w:val="24"/>
                <w:szCs w:val="24"/>
              </w:rPr>
              <w:t>Chen QJ 2020</w:t>
            </w:r>
            <w:r>
              <w:rPr>
                <w:rFonts w:ascii="Times New Roman" w:hAnsi="Times New Roman" w:cs="Times New Roman"/>
                <w:sz w:val="24"/>
                <w:szCs w:val="24"/>
              </w:rPr>
              <w:t xml:space="preserve"> [34]</w:t>
            </w:r>
          </w:p>
        </w:tc>
        <w:tc>
          <w:tcPr>
            <w:tcW w:w="1658" w:type="dxa"/>
          </w:tcPr>
          <w:p w14:paraId="309FE8B2" w14:textId="7A03865C"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-2.06</w:t>
            </w:r>
            <w:r w:rsidRPr="00142DDF">
              <w:rPr>
                <w:rFonts w:ascii="Times New Roman" w:hAnsi="Times New Roman" w:cs="Times New Roman"/>
                <w:kern w:val="2"/>
                <w14:ligatures w14:val="standardContextual"/>
              </w:rPr>
              <w:t xml:space="preserve"> </w:t>
            </w:r>
            <w:r w:rsidRPr="00142DDF">
              <w:rPr>
                <w:rFonts w:ascii="Times New Roman" w:hAnsi="Times New Roman" w:cs="Times New Roman"/>
                <w:kern w:val="2"/>
                <w:u w:val="single"/>
                <w14:ligatures w14:val="standardContextual"/>
              </w:rPr>
              <w:t>+</w:t>
            </w:r>
            <w:r w:rsidRPr="00142DDF">
              <w:rPr>
                <w:rFonts w:ascii="Times New Roman" w:hAnsi="Times New Roman" w:cs="Times New Roman"/>
                <w:kern w:val="2"/>
                <w14:ligatures w14:val="standardContextual"/>
              </w:rPr>
              <w:t xml:space="preserve"> 0.</w:t>
            </w:r>
            <w:r>
              <w:rPr>
                <w:rFonts w:ascii="Times New Roman" w:hAnsi="Times New Roman" w:cs="Times New Roman"/>
                <w:kern w:val="2"/>
                <w14:ligatures w14:val="standardContextual"/>
              </w:rPr>
              <w:t>22*</w:t>
            </w:r>
          </w:p>
        </w:tc>
        <w:tc>
          <w:tcPr>
            <w:tcW w:w="1826" w:type="dxa"/>
          </w:tcPr>
          <w:p w14:paraId="01AEBFBF" w14:textId="3904F924"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-0.</w:t>
            </w:r>
            <w:r w:rsidRPr="00142DDF">
              <w:rPr>
                <w:rFonts w:ascii="Times New Roman" w:hAnsi="Times New Roman" w:cs="Times New Roman"/>
                <w:kern w:val="2"/>
                <w14:ligatures w14:val="standardContextual"/>
              </w:rPr>
              <w:t>7</w:t>
            </w:r>
            <w:r>
              <w:rPr>
                <w:rFonts w:ascii="Times New Roman" w:hAnsi="Times New Roman" w:cs="Times New Roman"/>
                <w:kern w:val="2"/>
                <w14:ligatures w14:val="standardContextual"/>
              </w:rPr>
              <w:t>6</w:t>
            </w:r>
            <w:r w:rsidRPr="00142DDF">
              <w:rPr>
                <w:rFonts w:ascii="Times New Roman" w:hAnsi="Times New Roman" w:cs="Times New Roman"/>
                <w:kern w:val="2"/>
                <w14:ligatures w14:val="standardContextual"/>
              </w:rPr>
              <w:t xml:space="preserve"> </w:t>
            </w:r>
            <w:r w:rsidRPr="00142DDF">
              <w:rPr>
                <w:rFonts w:ascii="Times New Roman" w:hAnsi="Times New Roman" w:cs="Times New Roman"/>
                <w:kern w:val="2"/>
                <w:u w:val="single"/>
                <w14:ligatures w14:val="standardContextual"/>
              </w:rPr>
              <w:t>+</w:t>
            </w:r>
            <w:r w:rsidRPr="00142DDF">
              <w:rPr>
                <w:rFonts w:ascii="Times New Roman" w:hAnsi="Times New Roman" w:cs="Times New Roman"/>
                <w:kern w:val="2"/>
                <w14:ligatures w14:val="standardContextual"/>
              </w:rPr>
              <w:t xml:space="preserve"> 0.</w:t>
            </w:r>
            <w:r>
              <w:rPr>
                <w:rFonts w:ascii="Times New Roman" w:hAnsi="Times New Roman" w:cs="Times New Roman"/>
                <w:kern w:val="2"/>
                <w14:ligatures w14:val="standardContextual"/>
              </w:rPr>
              <w:t>66</w:t>
            </w:r>
          </w:p>
        </w:tc>
        <w:tc>
          <w:tcPr>
            <w:tcW w:w="1568" w:type="dxa"/>
          </w:tcPr>
          <w:p w14:paraId="27FEB604" w14:textId="6B86DD43"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-94.8 + 16.8*</w:t>
            </w:r>
          </w:p>
        </w:tc>
        <w:tc>
          <w:tcPr>
            <w:tcW w:w="1582" w:type="dxa"/>
          </w:tcPr>
          <w:p w14:paraId="719970B3" w14:textId="7AB4B4B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-60.98 + 15.0</w:t>
            </w:r>
          </w:p>
        </w:tc>
        <w:tc>
          <w:tcPr>
            <w:tcW w:w="1556" w:type="dxa"/>
          </w:tcPr>
          <w:p w14:paraId="704B1E09" w14:textId="31EF2563"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7C0CE85E" w14:textId="5B7382AA"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515AAC46" w14:textId="74B752C3"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IL6*</w:t>
            </w:r>
            <w:r w:rsidR="00CD596A">
              <w:rPr>
                <w:rFonts w:ascii="Times New Roman" w:hAnsi="Times New Roman" w:cs="Times New Roman"/>
                <w:kern w:val="2"/>
                <w14:ligatures w14:val="standardContextual"/>
              </w:rPr>
              <w:t>*</w:t>
            </w:r>
          </w:p>
        </w:tc>
      </w:tr>
      <w:tr w:rsidR="00AB4757" w:rsidRPr="00B26EC0" w14:paraId="3A5367C8" w14:textId="21E4E30E" w:rsidTr="00AB4757">
        <w:trPr>
          <w:trHeight w:val="576"/>
        </w:trPr>
        <w:tc>
          <w:tcPr>
            <w:tcW w:w="2329" w:type="dxa"/>
          </w:tcPr>
          <w:p w14:paraId="25D7A534" w14:textId="65D8384D" w:rsidR="00AB4757" w:rsidRPr="00B26EC0" w:rsidRDefault="00AB4757" w:rsidP="00AB4757">
            <w:pPr>
              <w:rPr>
                <w:rFonts w:ascii="Times New Roman" w:hAnsi="Times New Roman" w:cs="Times New Roman"/>
                <w:kern w:val="2"/>
                <w14:ligatures w14:val="standardContextual"/>
              </w:rPr>
            </w:pP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CG 2014 [35]</w:t>
            </w:r>
          </w:p>
        </w:tc>
        <w:tc>
          <w:tcPr>
            <w:tcW w:w="1658" w:type="dxa"/>
          </w:tcPr>
          <w:p w14:paraId="5CE985C5" w14:textId="26F8D6E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05BDC28B" w14:textId="15F8F25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5BDCF828" w14:textId="75027205"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4728F012" w14:textId="006B0B8E"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3ADFE4A5" w14:textId="24AC1E1E"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60D38AC7" w14:textId="5659B141"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64E76188" w14:textId="4A78BE7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r w:rsidR="00AB4757" w:rsidRPr="00B26EC0" w14:paraId="7CAE6DF5" w14:textId="1B958942" w:rsidTr="00AB4757">
        <w:trPr>
          <w:trHeight w:val="576"/>
        </w:trPr>
        <w:tc>
          <w:tcPr>
            <w:tcW w:w="2329" w:type="dxa"/>
          </w:tcPr>
          <w:p w14:paraId="0B27B0E9" w14:textId="32F4BC9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Qiu HM 2018 [36]</w:t>
            </w:r>
          </w:p>
        </w:tc>
        <w:tc>
          <w:tcPr>
            <w:tcW w:w="1658" w:type="dxa"/>
          </w:tcPr>
          <w:p w14:paraId="0CBA8283" w14:textId="44925C0D"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6A2D80FA" w14:textId="4D4128A4"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6EB9E929" w14:textId="2FE33665"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- 17.3 +0.05*</w:t>
            </w:r>
          </w:p>
        </w:tc>
        <w:tc>
          <w:tcPr>
            <w:tcW w:w="1582" w:type="dxa"/>
          </w:tcPr>
          <w:p w14:paraId="6D32AAC6" w14:textId="32F48D4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-13.3 + 0.06</w:t>
            </w:r>
          </w:p>
        </w:tc>
        <w:tc>
          <w:tcPr>
            <w:tcW w:w="1556" w:type="dxa"/>
          </w:tcPr>
          <w:p w14:paraId="70580B17" w14:textId="0C13982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7980CF99" w14:textId="4FE2210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52BF5D33" w14:textId="37EF073D"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CRP*</w:t>
            </w:r>
            <w:r w:rsidR="00CD596A">
              <w:rPr>
                <w:rFonts w:ascii="Times New Roman" w:hAnsi="Times New Roman" w:cs="Times New Roman"/>
                <w:kern w:val="2"/>
                <w14:ligatures w14:val="standardContextual"/>
              </w:rPr>
              <w:t>*</w:t>
            </w:r>
            <w:r>
              <w:rPr>
                <w:rFonts w:ascii="Times New Roman" w:hAnsi="Times New Roman" w:cs="Times New Roman"/>
                <w:kern w:val="2"/>
                <w14:ligatures w14:val="standardContextual"/>
              </w:rPr>
              <w:t>, IL10*</w:t>
            </w:r>
          </w:p>
        </w:tc>
      </w:tr>
      <w:tr w:rsidR="00AB4757" w:rsidRPr="00B26EC0" w14:paraId="1E7A9D78" w14:textId="12675E86" w:rsidTr="00AB4757">
        <w:trPr>
          <w:trHeight w:val="576"/>
        </w:trPr>
        <w:tc>
          <w:tcPr>
            <w:tcW w:w="2329" w:type="dxa"/>
          </w:tcPr>
          <w:p w14:paraId="5C224E58" w14:textId="71F41AD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Qu YH 2012 [37]</w:t>
            </w:r>
          </w:p>
        </w:tc>
        <w:tc>
          <w:tcPr>
            <w:tcW w:w="1658" w:type="dxa"/>
          </w:tcPr>
          <w:p w14:paraId="2B246B6C" w14:textId="0328FA5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2F39E5D4" w14:textId="5339814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5B32B674" w14:textId="7AD0DEC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438E6212" w14:textId="39FF919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3053EB67" w14:textId="1C8166A3"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38989C04" w14:textId="2B4B3CB4"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22A1EADC" w14:textId="006495CB"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r w:rsidR="00AB4757" w:rsidRPr="00B26EC0" w14:paraId="603891C2" w14:textId="38BBCBE5" w:rsidTr="00AB4757">
        <w:trPr>
          <w:trHeight w:val="576"/>
        </w:trPr>
        <w:tc>
          <w:tcPr>
            <w:tcW w:w="2329" w:type="dxa"/>
          </w:tcPr>
          <w:p w14:paraId="1DFDD271" w14:textId="3CB67B1A"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Tan HM 2015 [38]</w:t>
            </w:r>
          </w:p>
        </w:tc>
        <w:tc>
          <w:tcPr>
            <w:tcW w:w="1658" w:type="dxa"/>
          </w:tcPr>
          <w:p w14:paraId="2D7EF7B1" w14:textId="4599CBE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7AF11571" w14:textId="48FA8E7C"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0DD08F95" w14:textId="2DF5963D"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1521009A" w14:textId="41917D7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5D3548D9" w14:textId="05885B1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6CE5F399" w14:textId="5B1B2EB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1789DF18" w14:textId="3CDAEBA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r w:rsidR="00AB4757" w:rsidRPr="00B26EC0" w14:paraId="61254D5C" w14:textId="1F405976" w:rsidTr="00AB4757">
        <w:trPr>
          <w:trHeight w:val="576"/>
        </w:trPr>
        <w:tc>
          <w:tcPr>
            <w:tcW w:w="2329" w:type="dxa"/>
          </w:tcPr>
          <w:p w14:paraId="34AC7DBD" w14:textId="3F9D7BEC"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Wu ZL 2021 [39]</w:t>
            </w:r>
          </w:p>
        </w:tc>
        <w:tc>
          <w:tcPr>
            <w:tcW w:w="1658" w:type="dxa"/>
          </w:tcPr>
          <w:p w14:paraId="58609B0B" w14:textId="5D88340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0D28D79B" w14:textId="1934AC09"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72E40A48" w14:textId="128A5CCB"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316B561B" w14:textId="611690B1"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62C6011B" w14:textId="39B9B1F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5ACF5D6D" w14:textId="23EC23A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02B4D11F" w14:textId="35205A84"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r w:rsidR="00AB4757" w:rsidRPr="00B26EC0" w14:paraId="4DE3F676" w14:textId="77777777" w:rsidTr="00AB4757">
        <w:trPr>
          <w:trHeight w:val="576"/>
        </w:trPr>
        <w:tc>
          <w:tcPr>
            <w:tcW w:w="2329" w:type="dxa"/>
          </w:tcPr>
          <w:p w14:paraId="54AC6354" w14:textId="17A7E0A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Yang XH 2015 [40]</w:t>
            </w:r>
          </w:p>
        </w:tc>
        <w:tc>
          <w:tcPr>
            <w:tcW w:w="1658" w:type="dxa"/>
          </w:tcPr>
          <w:p w14:paraId="746B676D" w14:textId="68F6657D" w:rsidR="00AB4757" w:rsidRPr="008A3F79" w:rsidRDefault="00AB4757" w:rsidP="00AB4757">
            <w:pPr>
              <w:rPr>
                <w:rFonts w:ascii="Times New Roman" w:hAnsi="Times New Roman" w:cs="Times New Roman"/>
                <w:kern w:val="2"/>
                <w14:ligatures w14:val="standardContextual"/>
              </w:rPr>
            </w:pPr>
            <w:r w:rsidRPr="008A3F79">
              <w:rPr>
                <w:rFonts w:ascii="Times New Roman" w:hAnsi="Times New Roman" w:cs="Times New Roman"/>
                <w:kern w:val="2"/>
                <w14:ligatures w14:val="standardContextual"/>
              </w:rPr>
              <w:t>-</w:t>
            </w:r>
            <w:r>
              <w:rPr>
                <w:rFonts w:ascii="Times New Roman" w:hAnsi="Times New Roman" w:cs="Times New Roman"/>
                <w:kern w:val="2"/>
                <w14:ligatures w14:val="standardContextual"/>
              </w:rPr>
              <w:t>1.98</w:t>
            </w:r>
            <w:r w:rsidRPr="008A3F79">
              <w:rPr>
                <w:rFonts w:ascii="Times New Roman" w:hAnsi="Times New Roman" w:cs="Times New Roman"/>
                <w:kern w:val="2"/>
                <w14:ligatures w14:val="standardContextual"/>
              </w:rPr>
              <w:t xml:space="preserve"> </w:t>
            </w:r>
            <w:r w:rsidRPr="008A3F79">
              <w:rPr>
                <w:rFonts w:ascii="Times New Roman" w:hAnsi="Times New Roman" w:cs="Times New Roman"/>
                <w:kern w:val="2"/>
                <w:u w:val="single"/>
                <w14:ligatures w14:val="standardContextual"/>
              </w:rPr>
              <w:t>+</w:t>
            </w:r>
            <w:r w:rsidRPr="008A3F79">
              <w:rPr>
                <w:rFonts w:ascii="Times New Roman" w:hAnsi="Times New Roman" w:cs="Times New Roman"/>
                <w:kern w:val="2"/>
                <w14:ligatures w14:val="standardContextual"/>
              </w:rPr>
              <w:t xml:space="preserve"> 0</w:t>
            </w:r>
            <w:r>
              <w:rPr>
                <w:rFonts w:ascii="Times New Roman" w:hAnsi="Times New Roman" w:cs="Times New Roman"/>
                <w:kern w:val="2"/>
                <w14:ligatures w14:val="standardContextual"/>
              </w:rPr>
              <w:t>.38*</w:t>
            </w:r>
          </w:p>
        </w:tc>
        <w:tc>
          <w:tcPr>
            <w:tcW w:w="1826" w:type="dxa"/>
          </w:tcPr>
          <w:p w14:paraId="576BBF9A" w14:textId="3DA7DAE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--1.11</w:t>
            </w:r>
            <w:r w:rsidRPr="00142DDF">
              <w:rPr>
                <w:rFonts w:ascii="Times New Roman" w:hAnsi="Times New Roman" w:cs="Times New Roman"/>
                <w:kern w:val="2"/>
                <w14:ligatures w14:val="standardContextual"/>
              </w:rPr>
              <w:t xml:space="preserve"> </w:t>
            </w:r>
            <w:r w:rsidRPr="00142DDF">
              <w:rPr>
                <w:rFonts w:ascii="Times New Roman" w:hAnsi="Times New Roman" w:cs="Times New Roman"/>
                <w:kern w:val="2"/>
                <w:u w:val="single"/>
                <w14:ligatures w14:val="standardContextual"/>
              </w:rPr>
              <w:t>+</w:t>
            </w:r>
            <w:r w:rsidRPr="00142DDF">
              <w:rPr>
                <w:rFonts w:ascii="Times New Roman" w:hAnsi="Times New Roman" w:cs="Times New Roman"/>
                <w:kern w:val="2"/>
                <w14:ligatures w14:val="standardContextual"/>
              </w:rPr>
              <w:t xml:space="preserve"> 0.</w:t>
            </w:r>
            <w:r>
              <w:rPr>
                <w:rFonts w:ascii="Times New Roman" w:hAnsi="Times New Roman" w:cs="Times New Roman"/>
                <w:kern w:val="2"/>
                <w14:ligatures w14:val="standardContextual"/>
              </w:rPr>
              <w:t>25</w:t>
            </w:r>
          </w:p>
        </w:tc>
        <w:tc>
          <w:tcPr>
            <w:tcW w:w="1568" w:type="dxa"/>
          </w:tcPr>
          <w:p w14:paraId="5BA24C4A" w14:textId="5C906B5F"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-95.8 + 17.2*</w:t>
            </w:r>
          </w:p>
        </w:tc>
        <w:tc>
          <w:tcPr>
            <w:tcW w:w="1582" w:type="dxa"/>
          </w:tcPr>
          <w:p w14:paraId="7C558873" w14:textId="2AE9E0F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-61.5 + 13.3</w:t>
            </w:r>
          </w:p>
        </w:tc>
        <w:tc>
          <w:tcPr>
            <w:tcW w:w="1556" w:type="dxa"/>
          </w:tcPr>
          <w:p w14:paraId="78608E3F" w14:textId="440BB17C"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2B3E0B70" w14:textId="546FEE13"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0649879B" w14:textId="4B235A3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r w:rsidR="00AB4757" w:rsidRPr="00B26EC0" w14:paraId="356DEACD" w14:textId="6DC75026" w:rsidTr="00AB4757">
        <w:trPr>
          <w:trHeight w:val="576"/>
        </w:trPr>
        <w:tc>
          <w:tcPr>
            <w:tcW w:w="2329" w:type="dxa"/>
          </w:tcPr>
          <w:p w14:paraId="2F799593" w14:textId="1E62514B"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sz w:val="24"/>
                <w:szCs w:val="24"/>
              </w:rPr>
              <w:t>Yao LY 2018 [41]</w:t>
            </w:r>
          </w:p>
        </w:tc>
        <w:tc>
          <w:tcPr>
            <w:tcW w:w="1658" w:type="dxa"/>
          </w:tcPr>
          <w:p w14:paraId="666C05D6" w14:textId="0BFF6480"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826" w:type="dxa"/>
          </w:tcPr>
          <w:p w14:paraId="5928CFFD" w14:textId="3E9FA10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68" w:type="dxa"/>
          </w:tcPr>
          <w:p w14:paraId="0DBFF04F" w14:textId="0A2F542C"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82" w:type="dxa"/>
          </w:tcPr>
          <w:p w14:paraId="1772C08C" w14:textId="54BCD228"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556" w:type="dxa"/>
          </w:tcPr>
          <w:p w14:paraId="144BA7B8" w14:textId="6AD72EE2"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439" w:type="dxa"/>
          </w:tcPr>
          <w:p w14:paraId="15EA9BA8" w14:textId="5C2E7296"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c>
          <w:tcPr>
            <w:tcW w:w="1018" w:type="dxa"/>
          </w:tcPr>
          <w:p w14:paraId="125AC35C" w14:textId="7CEEC047" w:rsidR="00AB4757" w:rsidRPr="00B26EC0" w:rsidRDefault="00AB4757" w:rsidP="00AB4757">
            <w:pPr>
              <w:rPr>
                <w:rFonts w:ascii="Times New Roman" w:hAnsi="Times New Roman" w:cs="Times New Roman"/>
                <w:kern w:val="2"/>
                <w14:ligatures w14:val="standardContextual"/>
              </w:rPr>
            </w:pPr>
            <w:r>
              <w:rPr>
                <w:rFonts w:ascii="Times New Roman" w:hAnsi="Times New Roman" w:cs="Times New Roman"/>
                <w:kern w:val="2"/>
                <w14:ligatures w14:val="standardContextual"/>
              </w:rPr>
              <w:t>Nr</w:t>
            </w:r>
          </w:p>
        </w:tc>
      </w:tr>
    </w:tbl>
    <w:bookmarkEnd w:id="1"/>
    <w:p w14:paraId="44F29706" w14:textId="77777777" w:rsidR="007713CA" w:rsidRDefault="008A3F79" w:rsidP="000C7E30">
      <w:pPr>
        <w:rPr>
          <w:rFonts w:ascii="Times New Roman" w:hAnsi="Times New Roman" w:cs="Times New Roman"/>
          <w:kern w:val="2"/>
          <w14:ligatures w14:val="standardContextual"/>
        </w:rPr>
      </w:pPr>
      <w:r>
        <w:rPr>
          <w:rFonts w:ascii="Times New Roman" w:hAnsi="Times New Roman" w:cs="Times New Roman"/>
          <w:kern w:val="2"/>
          <w14:ligatures w14:val="standardContextual"/>
        </w:rPr>
        <w:t>*</w:t>
      </w:r>
      <w:r w:rsidR="00CD596A">
        <w:rPr>
          <w:rFonts w:ascii="Times New Roman" w:hAnsi="Times New Roman" w:cs="Times New Roman"/>
          <w:kern w:val="2"/>
          <w14:ligatures w14:val="standardContextual"/>
        </w:rPr>
        <w:t xml:space="preserve">Significant increase, ** Significant decrease, </w:t>
      </w:r>
      <w:r>
        <w:rPr>
          <w:rFonts w:ascii="Times New Roman" w:hAnsi="Times New Roman" w:cs="Times New Roman"/>
          <w:kern w:val="2"/>
          <w14:ligatures w14:val="standardContextual"/>
        </w:rPr>
        <w:t>P&lt;0.05</w:t>
      </w:r>
    </w:p>
    <w:p w14:paraId="5E578E88" w14:textId="77777777" w:rsidR="00CD596A" w:rsidRDefault="00CD596A" w:rsidP="000C7E30">
      <w:pPr>
        <w:rPr>
          <w:rFonts w:ascii="Times New Roman" w:hAnsi="Times New Roman" w:cs="Times New Roman"/>
          <w:kern w:val="2"/>
          <w14:ligatures w14:val="standardContextual"/>
        </w:rPr>
      </w:pPr>
    </w:p>
    <w:p w14:paraId="073D1C37" w14:textId="3A108C22" w:rsidR="00CD596A" w:rsidRDefault="00CD596A" w:rsidP="000C7E30">
      <w:pPr>
        <w:rPr>
          <w:rFonts w:ascii="Times New Roman" w:hAnsi="Times New Roman" w:cs="Times New Roman"/>
          <w:kern w:val="2"/>
          <w14:ligatures w14:val="standardContextual"/>
        </w:rPr>
        <w:sectPr w:rsidR="00CD596A" w:rsidSect="00FC45D3">
          <w:pgSz w:w="15840" w:h="12240" w:orient="landscape"/>
          <w:pgMar w:top="1440" w:right="1440" w:bottom="1440" w:left="1440" w:header="720" w:footer="720" w:gutter="0"/>
          <w:cols w:space="720"/>
          <w:docGrid w:linePitch="360"/>
        </w:sectPr>
      </w:pPr>
    </w:p>
    <w:p w14:paraId="5A29CD1D" w14:textId="77777777" w:rsidR="00410167" w:rsidRDefault="00410167" w:rsidP="00410167">
      <w:pPr>
        <w:rPr>
          <w:rFonts w:ascii="Times New Roman" w:hAnsi="Times New Roman"/>
          <w:sz w:val="24"/>
          <w:szCs w:val="24"/>
        </w:rPr>
      </w:pPr>
    </w:p>
    <w:p w14:paraId="10AEB75E" w14:textId="77777777" w:rsidR="00410167" w:rsidRDefault="00410167" w:rsidP="00410167">
      <w:pPr>
        <w:rPr>
          <w:rFonts w:ascii="Times New Roman" w:hAnsi="Times New Roman"/>
          <w:sz w:val="24"/>
          <w:szCs w:val="24"/>
        </w:rPr>
      </w:pPr>
      <w:r>
        <w:rPr>
          <w:rFonts w:ascii="Times New Roman" w:hAnsi="Times New Roman"/>
          <w:b/>
          <w:bCs/>
          <w:sz w:val="24"/>
          <w:szCs w:val="24"/>
        </w:rPr>
        <w:t xml:space="preserve">Supplementary Table S7. </w:t>
      </w:r>
      <w:r>
        <w:rPr>
          <w:rFonts w:ascii="Times New Roman" w:hAnsi="Times New Roman"/>
          <w:sz w:val="24"/>
          <w:szCs w:val="24"/>
        </w:rPr>
        <w:t>GRADE recommendations</w:t>
      </w:r>
    </w:p>
    <w:p w14:paraId="19BD3EDB" w14:textId="77777777" w:rsidR="00410167" w:rsidRDefault="00410167" w:rsidP="00410167">
      <w:pPr>
        <w:rPr>
          <w:rFonts w:ascii="Times New Roman" w:hAnsi="Times New Roman"/>
          <w:sz w:val="24"/>
          <w:szCs w:val="24"/>
        </w:rPr>
      </w:pPr>
    </w:p>
    <w:p w14:paraId="0C2129C2" w14:textId="77777777" w:rsidR="00410167" w:rsidRDefault="00410167" w:rsidP="00410167">
      <w:pPr>
        <w:rPr>
          <w:rFonts w:ascii="Times New Roman" w:hAnsi="Times New Roman"/>
          <w:sz w:val="24"/>
          <w:szCs w:val="24"/>
        </w:rPr>
      </w:pPr>
    </w:p>
    <w:tbl>
      <w:tblPr>
        <w:tblStyle w:val="TableGrid"/>
        <w:tblW w:w="9625" w:type="dxa"/>
        <w:tblLayout w:type="fixed"/>
        <w:tblLook w:val="04A0" w:firstRow="1" w:lastRow="0" w:firstColumn="1" w:lastColumn="0" w:noHBand="0" w:noVBand="1"/>
      </w:tblPr>
      <w:tblGrid>
        <w:gridCol w:w="2695"/>
        <w:gridCol w:w="4050"/>
        <w:gridCol w:w="1440"/>
        <w:gridCol w:w="1440"/>
      </w:tblGrid>
      <w:tr w:rsidR="00410167" w14:paraId="073959DF"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6F4BB4EA" w14:textId="77777777" w:rsidR="00410167" w:rsidRDefault="00410167">
            <w:pPr>
              <w:rPr>
                <w:rFonts w:ascii="Times New Roman" w:hAnsi="Times New Roman"/>
                <w:b/>
                <w:bCs/>
                <w:sz w:val="24"/>
                <w:szCs w:val="24"/>
              </w:rPr>
            </w:pPr>
            <w:r>
              <w:rPr>
                <w:rFonts w:ascii="Times New Roman" w:hAnsi="Times New Roman"/>
                <w:b/>
                <w:bCs/>
              </w:rPr>
              <w:t>Outcome</w:t>
            </w:r>
          </w:p>
        </w:tc>
        <w:tc>
          <w:tcPr>
            <w:tcW w:w="4050" w:type="dxa"/>
            <w:tcBorders>
              <w:top w:val="single" w:sz="4" w:space="0" w:color="auto"/>
              <w:left w:val="single" w:sz="4" w:space="0" w:color="auto"/>
              <w:bottom w:val="single" w:sz="4" w:space="0" w:color="auto"/>
              <w:right w:val="single" w:sz="4" w:space="0" w:color="auto"/>
            </w:tcBorders>
            <w:hideMark/>
          </w:tcPr>
          <w:p w14:paraId="4668731D" w14:textId="77777777" w:rsidR="00410167" w:rsidRDefault="00410167">
            <w:pPr>
              <w:rPr>
                <w:rFonts w:ascii="Times New Roman" w:hAnsi="Times New Roman"/>
                <w:b/>
                <w:bCs/>
              </w:rPr>
            </w:pPr>
            <w:r>
              <w:rPr>
                <w:rFonts w:ascii="Times New Roman" w:hAnsi="Times New Roman"/>
                <w:b/>
                <w:bCs/>
              </w:rPr>
              <w:t xml:space="preserve">Estimated effect in </w:t>
            </w:r>
            <w:r>
              <w:rPr>
                <w:rFonts w:ascii="Times New Roman" w:hAnsi="Times New Roman"/>
                <w:b/>
                <w:bCs/>
                <w:i/>
                <w:iCs/>
              </w:rPr>
              <w:t>S. boulardii</w:t>
            </w:r>
            <w:r>
              <w:rPr>
                <w:rFonts w:ascii="Times New Roman" w:hAnsi="Times New Roman"/>
                <w:b/>
                <w:bCs/>
              </w:rPr>
              <w:t xml:space="preserve"> compared to controls </w:t>
            </w:r>
          </w:p>
        </w:tc>
        <w:tc>
          <w:tcPr>
            <w:tcW w:w="1440" w:type="dxa"/>
            <w:tcBorders>
              <w:top w:val="single" w:sz="4" w:space="0" w:color="auto"/>
              <w:left w:val="single" w:sz="4" w:space="0" w:color="auto"/>
              <w:bottom w:val="single" w:sz="4" w:space="0" w:color="auto"/>
              <w:right w:val="single" w:sz="4" w:space="0" w:color="auto"/>
            </w:tcBorders>
            <w:hideMark/>
          </w:tcPr>
          <w:p w14:paraId="3014EDFD" w14:textId="77777777" w:rsidR="00410167" w:rsidRDefault="00410167">
            <w:pPr>
              <w:rPr>
                <w:rFonts w:ascii="Times New Roman" w:hAnsi="Times New Roman"/>
                <w:b/>
                <w:bCs/>
              </w:rPr>
            </w:pPr>
            <w:r>
              <w:rPr>
                <w:rFonts w:ascii="Times New Roman" w:hAnsi="Times New Roman"/>
                <w:b/>
                <w:bCs/>
              </w:rPr>
              <w:t>Number of participants (studies)</w:t>
            </w:r>
          </w:p>
        </w:tc>
        <w:tc>
          <w:tcPr>
            <w:tcW w:w="1440" w:type="dxa"/>
            <w:tcBorders>
              <w:top w:val="single" w:sz="4" w:space="0" w:color="auto"/>
              <w:left w:val="single" w:sz="4" w:space="0" w:color="auto"/>
              <w:bottom w:val="single" w:sz="4" w:space="0" w:color="auto"/>
              <w:right w:val="single" w:sz="4" w:space="0" w:color="auto"/>
            </w:tcBorders>
            <w:hideMark/>
          </w:tcPr>
          <w:p w14:paraId="2DFABD35" w14:textId="6BE07886" w:rsidR="00410167" w:rsidRDefault="00034EC9">
            <w:pPr>
              <w:rPr>
                <w:rFonts w:ascii="Times New Roman" w:hAnsi="Times New Roman"/>
                <w:b/>
                <w:bCs/>
              </w:rPr>
            </w:pPr>
            <w:r>
              <w:rPr>
                <w:rFonts w:ascii="Times New Roman" w:hAnsi="Times New Roman"/>
                <w:b/>
                <w:bCs/>
              </w:rPr>
              <w:t>Certainty</w:t>
            </w:r>
            <w:r w:rsidR="00410167">
              <w:rPr>
                <w:rFonts w:ascii="Times New Roman" w:hAnsi="Times New Roman"/>
                <w:b/>
                <w:bCs/>
              </w:rPr>
              <w:t xml:space="preserve"> of evidence </w:t>
            </w:r>
            <w:r w:rsidR="00410167">
              <w:rPr>
                <w:rFonts w:ascii="Times New Roman" w:hAnsi="Times New Roman"/>
                <w:b/>
                <w:bCs/>
              </w:rPr>
              <w:br/>
              <w:t>(GRADE)</w:t>
            </w:r>
          </w:p>
        </w:tc>
      </w:tr>
      <w:tr w:rsidR="00410167" w14:paraId="434E95F8"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3E397BA8" w14:textId="77777777" w:rsidR="00410167" w:rsidRDefault="00410167">
            <w:pPr>
              <w:rPr>
                <w:rFonts w:ascii="Times New Roman" w:hAnsi="Times New Roman"/>
              </w:rPr>
            </w:pPr>
            <w:r>
              <w:rPr>
                <w:rFonts w:ascii="Times New Roman" w:hAnsi="Times New Roman"/>
              </w:rPr>
              <w:t>Duration of diarrhea</w:t>
            </w:r>
          </w:p>
        </w:tc>
        <w:tc>
          <w:tcPr>
            <w:tcW w:w="4050" w:type="dxa"/>
            <w:tcBorders>
              <w:top w:val="single" w:sz="4" w:space="0" w:color="auto"/>
              <w:left w:val="single" w:sz="4" w:space="0" w:color="auto"/>
              <w:bottom w:val="single" w:sz="4" w:space="0" w:color="auto"/>
              <w:right w:val="single" w:sz="4" w:space="0" w:color="auto"/>
            </w:tcBorders>
            <w:hideMark/>
          </w:tcPr>
          <w:p w14:paraId="3E49A5FC" w14:textId="77777777" w:rsidR="00410167" w:rsidRDefault="00410167">
            <w:pPr>
              <w:rPr>
                <w:rFonts w:ascii="Times New Roman" w:hAnsi="Times New Roman"/>
              </w:rPr>
            </w:pPr>
            <w:r>
              <w:rPr>
                <w:rFonts w:ascii="Times New Roman" w:hAnsi="Times New Roman"/>
              </w:rPr>
              <w:t>SMD: -1.63 days, CI: -2.08, -1.18, I</w:t>
            </w:r>
            <w:r>
              <w:rPr>
                <w:rFonts w:ascii="Times New Roman" w:hAnsi="Times New Roman"/>
                <w:vertAlign w:val="superscript"/>
              </w:rPr>
              <w:t>2</w:t>
            </w:r>
            <w:r>
              <w:rPr>
                <w:rFonts w:ascii="Times New Roman" w:hAnsi="Times New Roman"/>
              </w:rPr>
              <w:t>=85%</w:t>
            </w:r>
          </w:p>
        </w:tc>
        <w:tc>
          <w:tcPr>
            <w:tcW w:w="1440" w:type="dxa"/>
            <w:tcBorders>
              <w:top w:val="single" w:sz="4" w:space="0" w:color="auto"/>
              <w:left w:val="single" w:sz="4" w:space="0" w:color="auto"/>
              <w:bottom w:val="single" w:sz="4" w:space="0" w:color="auto"/>
              <w:right w:val="single" w:sz="4" w:space="0" w:color="auto"/>
            </w:tcBorders>
            <w:hideMark/>
          </w:tcPr>
          <w:p w14:paraId="2A71991A" w14:textId="77777777" w:rsidR="00410167" w:rsidRDefault="00410167">
            <w:pPr>
              <w:rPr>
                <w:rFonts w:ascii="Times New Roman" w:hAnsi="Times New Roman"/>
              </w:rPr>
            </w:pPr>
            <w:r>
              <w:rPr>
                <w:rFonts w:ascii="Times New Roman" w:hAnsi="Times New Roman"/>
              </w:rPr>
              <w:t>750 (6)</w:t>
            </w:r>
          </w:p>
        </w:tc>
        <w:tc>
          <w:tcPr>
            <w:tcW w:w="1440" w:type="dxa"/>
            <w:tcBorders>
              <w:top w:val="single" w:sz="4" w:space="0" w:color="auto"/>
              <w:left w:val="single" w:sz="4" w:space="0" w:color="auto"/>
              <w:bottom w:val="single" w:sz="4" w:space="0" w:color="auto"/>
              <w:right w:val="single" w:sz="4" w:space="0" w:color="auto"/>
            </w:tcBorders>
            <w:hideMark/>
          </w:tcPr>
          <w:p w14:paraId="630B4B24" w14:textId="77777777" w:rsidR="00410167" w:rsidRDefault="00410167">
            <w:pPr>
              <w:rPr>
                <w:rFonts w:ascii="Times New Roman" w:hAnsi="Times New Roman"/>
              </w:rPr>
            </w:pPr>
            <w:r>
              <w:rPr>
                <w:rFonts w:ascii="Times New Roman" w:hAnsi="Times New Roman"/>
              </w:rPr>
              <w:t xml:space="preserve">Low </w:t>
            </w:r>
            <w:proofErr w:type="spellStart"/>
            <w:r>
              <w:rPr>
                <w:rFonts w:ascii="Times New Roman" w:hAnsi="Times New Roman"/>
                <w:vertAlign w:val="superscript"/>
              </w:rPr>
              <w:t>a,d,e</w:t>
            </w:r>
            <w:proofErr w:type="spellEnd"/>
          </w:p>
        </w:tc>
      </w:tr>
      <w:tr w:rsidR="00410167" w14:paraId="5A75E066"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38DC2888" w14:textId="77777777" w:rsidR="00410167" w:rsidRDefault="00410167">
            <w:pPr>
              <w:rPr>
                <w:rFonts w:ascii="Times New Roman" w:hAnsi="Times New Roman"/>
              </w:rPr>
            </w:pPr>
            <w:r>
              <w:rPr>
                <w:rFonts w:ascii="Times New Roman" w:hAnsi="Times New Roman"/>
              </w:rPr>
              <w:t>Total Effectiveness Rating</w:t>
            </w:r>
          </w:p>
        </w:tc>
        <w:tc>
          <w:tcPr>
            <w:tcW w:w="4050" w:type="dxa"/>
            <w:tcBorders>
              <w:top w:val="single" w:sz="4" w:space="0" w:color="auto"/>
              <w:left w:val="single" w:sz="4" w:space="0" w:color="auto"/>
              <w:bottom w:val="single" w:sz="4" w:space="0" w:color="auto"/>
              <w:right w:val="single" w:sz="4" w:space="0" w:color="auto"/>
            </w:tcBorders>
            <w:hideMark/>
          </w:tcPr>
          <w:p w14:paraId="710BB049" w14:textId="77777777" w:rsidR="00410167" w:rsidRDefault="00410167">
            <w:pPr>
              <w:rPr>
                <w:rFonts w:ascii="Times New Roman" w:hAnsi="Times New Roman"/>
              </w:rPr>
            </w:pPr>
            <w:r>
              <w:rPr>
                <w:rFonts w:ascii="Times New Roman" w:hAnsi="Times New Roman"/>
              </w:rPr>
              <w:t>RR= 1.22, CI: 1.16, 1.28, I</w:t>
            </w:r>
            <w:r>
              <w:rPr>
                <w:rFonts w:ascii="Times New Roman" w:hAnsi="Times New Roman"/>
                <w:vertAlign w:val="superscript"/>
              </w:rPr>
              <w:t>2</w:t>
            </w: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hideMark/>
          </w:tcPr>
          <w:p w14:paraId="6876DA47" w14:textId="77777777" w:rsidR="00410167" w:rsidRDefault="00410167">
            <w:pPr>
              <w:rPr>
                <w:rFonts w:ascii="Times New Roman" w:hAnsi="Times New Roman"/>
              </w:rPr>
            </w:pPr>
            <w:r>
              <w:rPr>
                <w:rFonts w:ascii="Times New Roman" w:hAnsi="Times New Roman"/>
              </w:rPr>
              <w:t>1125 (10)</w:t>
            </w:r>
          </w:p>
        </w:tc>
        <w:tc>
          <w:tcPr>
            <w:tcW w:w="1440" w:type="dxa"/>
            <w:tcBorders>
              <w:top w:val="single" w:sz="4" w:space="0" w:color="auto"/>
              <w:left w:val="single" w:sz="4" w:space="0" w:color="auto"/>
              <w:bottom w:val="single" w:sz="4" w:space="0" w:color="auto"/>
              <w:right w:val="single" w:sz="4" w:space="0" w:color="auto"/>
            </w:tcBorders>
            <w:hideMark/>
          </w:tcPr>
          <w:p w14:paraId="32A0B614" w14:textId="77777777" w:rsidR="00410167" w:rsidRDefault="00410167">
            <w:pPr>
              <w:rPr>
                <w:rFonts w:ascii="Times New Roman" w:hAnsi="Times New Roman"/>
              </w:rPr>
            </w:pPr>
            <w:r>
              <w:rPr>
                <w:rFonts w:ascii="Times New Roman" w:hAnsi="Times New Roman"/>
              </w:rPr>
              <w:t xml:space="preserve">Moderate </w:t>
            </w:r>
            <w:r>
              <w:rPr>
                <w:rFonts w:ascii="Times New Roman" w:hAnsi="Times New Roman"/>
                <w:vertAlign w:val="superscript"/>
              </w:rPr>
              <w:t>a</w:t>
            </w:r>
          </w:p>
        </w:tc>
      </w:tr>
      <w:tr w:rsidR="00410167" w14:paraId="38E73022"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772E9FAA" w14:textId="77777777" w:rsidR="00410167" w:rsidRDefault="00410167">
            <w:pPr>
              <w:rPr>
                <w:rFonts w:ascii="Times New Roman" w:hAnsi="Times New Roman"/>
              </w:rPr>
            </w:pPr>
            <w:r>
              <w:rPr>
                <w:rFonts w:ascii="Times New Roman" w:hAnsi="Times New Roman"/>
              </w:rPr>
              <w:t>Cured</w:t>
            </w:r>
          </w:p>
        </w:tc>
        <w:tc>
          <w:tcPr>
            <w:tcW w:w="4050" w:type="dxa"/>
            <w:tcBorders>
              <w:top w:val="single" w:sz="4" w:space="0" w:color="auto"/>
              <w:left w:val="single" w:sz="4" w:space="0" w:color="auto"/>
              <w:bottom w:val="single" w:sz="4" w:space="0" w:color="auto"/>
              <w:right w:val="single" w:sz="4" w:space="0" w:color="auto"/>
            </w:tcBorders>
            <w:hideMark/>
          </w:tcPr>
          <w:p w14:paraId="52B02B34" w14:textId="77777777" w:rsidR="00410167" w:rsidRDefault="00410167">
            <w:pPr>
              <w:rPr>
                <w:rFonts w:ascii="Times New Roman" w:hAnsi="Times New Roman"/>
              </w:rPr>
            </w:pPr>
            <w:r>
              <w:rPr>
                <w:rFonts w:ascii="Times New Roman" w:hAnsi="Times New Roman"/>
              </w:rPr>
              <w:t>RR=1.47, CI: 1.30, 1.67, I</w:t>
            </w:r>
            <w:r>
              <w:rPr>
                <w:rFonts w:ascii="Times New Roman" w:hAnsi="Times New Roman"/>
                <w:vertAlign w:val="superscript"/>
              </w:rPr>
              <w:t>2</w:t>
            </w:r>
            <w:r>
              <w:rPr>
                <w:rFonts w:ascii="Times New Roman" w:hAnsi="Times New Roman"/>
              </w:rPr>
              <w:t>=30.9%</w:t>
            </w:r>
          </w:p>
        </w:tc>
        <w:tc>
          <w:tcPr>
            <w:tcW w:w="1440" w:type="dxa"/>
            <w:tcBorders>
              <w:top w:val="single" w:sz="4" w:space="0" w:color="auto"/>
              <w:left w:val="single" w:sz="4" w:space="0" w:color="auto"/>
              <w:bottom w:val="single" w:sz="4" w:space="0" w:color="auto"/>
              <w:right w:val="single" w:sz="4" w:space="0" w:color="auto"/>
            </w:tcBorders>
            <w:hideMark/>
          </w:tcPr>
          <w:p w14:paraId="4B7639D7" w14:textId="77777777" w:rsidR="00410167" w:rsidRDefault="00410167">
            <w:pPr>
              <w:rPr>
                <w:rFonts w:ascii="Times New Roman" w:hAnsi="Times New Roman"/>
              </w:rPr>
            </w:pPr>
            <w:r>
              <w:rPr>
                <w:rFonts w:ascii="Times New Roman" w:hAnsi="Times New Roman"/>
              </w:rPr>
              <w:t>1125 (10)</w:t>
            </w:r>
          </w:p>
        </w:tc>
        <w:tc>
          <w:tcPr>
            <w:tcW w:w="1440" w:type="dxa"/>
            <w:tcBorders>
              <w:top w:val="single" w:sz="4" w:space="0" w:color="auto"/>
              <w:left w:val="single" w:sz="4" w:space="0" w:color="auto"/>
              <w:bottom w:val="single" w:sz="4" w:space="0" w:color="auto"/>
              <w:right w:val="single" w:sz="4" w:space="0" w:color="auto"/>
            </w:tcBorders>
            <w:hideMark/>
          </w:tcPr>
          <w:p w14:paraId="1195BFAE" w14:textId="77777777" w:rsidR="00410167" w:rsidRDefault="00410167">
            <w:pPr>
              <w:rPr>
                <w:rFonts w:ascii="Times New Roman" w:hAnsi="Times New Roman"/>
              </w:rPr>
            </w:pPr>
            <w:r>
              <w:rPr>
                <w:rFonts w:ascii="Times New Roman" w:hAnsi="Times New Roman"/>
              </w:rPr>
              <w:t xml:space="preserve">Moderate </w:t>
            </w:r>
            <w:r>
              <w:rPr>
                <w:rFonts w:ascii="Times New Roman" w:hAnsi="Times New Roman"/>
                <w:vertAlign w:val="superscript"/>
              </w:rPr>
              <w:t>a</w:t>
            </w:r>
          </w:p>
        </w:tc>
      </w:tr>
      <w:tr w:rsidR="00410167" w14:paraId="25F546E6"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182E4B7D" w14:textId="77777777" w:rsidR="00410167" w:rsidRDefault="00410167">
            <w:pPr>
              <w:rPr>
                <w:rFonts w:ascii="Times New Roman" w:hAnsi="Times New Roman"/>
              </w:rPr>
            </w:pPr>
            <w:r>
              <w:rPr>
                <w:rFonts w:ascii="Times New Roman" w:hAnsi="Times New Roman"/>
              </w:rPr>
              <w:t>Reduction TNF-α</w:t>
            </w:r>
          </w:p>
        </w:tc>
        <w:tc>
          <w:tcPr>
            <w:tcW w:w="4050" w:type="dxa"/>
            <w:tcBorders>
              <w:top w:val="single" w:sz="4" w:space="0" w:color="auto"/>
              <w:left w:val="single" w:sz="4" w:space="0" w:color="auto"/>
              <w:bottom w:val="single" w:sz="4" w:space="0" w:color="auto"/>
              <w:right w:val="single" w:sz="4" w:space="0" w:color="auto"/>
            </w:tcBorders>
            <w:hideMark/>
          </w:tcPr>
          <w:p w14:paraId="4312CAA9" w14:textId="77777777" w:rsidR="00410167" w:rsidRDefault="00410167">
            <w:pPr>
              <w:rPr>
                <w:rFonts w:ascii="Times New Roman" w:hAnsi="Times New Roman"/>
              </w:rPr>
            </w:pPr>
            <w:r>
              <w:rPr>
                <w:rFonts w:ascii="Times New Roman" w:hAnsi="Times New Roman"/>
              </w:rPr>
              <w:t>SMD: -2.76, CI: -3.09, -2.43, I</w:t>
            </w:r>
            <w:r>
              <w:rPr>
                <w:rFonts w:ascii="Times New Roman" w:hAnsi="Times New Roman"/>
                <w:vertAlign w:val="superscript"/>
              </w:rPr>
              <w:t>2</w:t>
            </w: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hideMark/>
          </w:tcPr>
          <w:p w14:paraId="42F57D7A" w14:textId="77777777" w:rsidR="00410167" w:rsidRDefault="00410167">
            <w:pPr>
              <w:rPr>
                <w:rFonts w:ascii="Times New Roman" w:hAnsi="Times New Roman"/>
              </w:rPr>
            </w:pPr>
            <w:r>
              <w:rPr>
                <w:rFonts w:ascii="Times New Roman" w:hAnsi="Times New Roman"/>
              </w:rPr>
              <w:t>278 (3)</w:t>
            </w:r>
          </w:p>
        </w:tc>
        <w:tc>
          <w:tcPr>
            <w:tcW w:w="1440" w:type="dxa"/>
            <w:tcBorders>
              <w:top w:val="single" w:sz="4" w:space="0" w:color="auto"/>
              <w:left w:val="single" w:sz="4" w:space="0" w:color="auto"/>
              <w:bottom w:val="single" w:sz="4" w:space="0" w:color="auto"/>
              <w:right w:val="single" w:sz="4" w:space="0" w:color="auto"/>
            </w:tcBorders>
            <w:hideMark/>
          </w:tcPr>
          <w:p w14:paraId="5EDB811E" w14:textId="77777777" w:rsidR="00410167" w:rsidRDefault="00410167">
            <w:pPr>
              <w:rPr>
                <w:rFonts w:ascii="Times New Roman" w:hAnsi="Times New Roman"/>
              </w:rPr>
            </w:pPr>
            <w:r>
              <w:rPr>
                <w:rFonts w:ascii="Times New Roman" w:hAnsi="Times New Roman"/>
              </w:rPr>
              <w:t xml:space="preserve">Low </w:t>
            </w:r>
            <w:proofErr w:type="spellStart"/>
            <w:r>
              <w:rPr>
                <w:rFonts w:ascii="Times New Roman" w:hAnsi="Times New Roman"/>
                <w:vertAlign w:val="superscript"/>
              </w:rPr>
              <w:t>a,e</w:t>
            </w:r>
            <w:proofErr w:type="spellEnd"/>
          </w:p>
        </w:tc>
      </w:tr>
      <w:tr w:rsidR="00410167" w14:paraId="5BC55A8D" w14:textId="77777777" w:rsidTr="00034EC9">
        <w:tc>
          <w:tcPr>
            <w:tcW w:w="2695" w:type="dxa"/>
            <w:tcBorders>
              <w:top w:val="single" w:sz="4" w:space="0" w:color="auto"/>
              <w:left w:val="single" w:sz="4" w:space="0" w:color="auto"/>
              <w:bottom w:val="single" w:sz="4" w:space="0" w:color="auto"/>
              <w:right w:val="single" w:sz="4" w:space="0" w:color="auto"/>
            </w:tcBorders>
            <w:hideMark/>
          </w:tcPr>
          <w:p w14:paraId="4DADA7B7" w14:textId="77777777" w:rsidR="00410167" w:rsidRDefault="00410167">
            <w:pPr>
              <w:rPr>
                <w:rFonts w:ascii="Times New Roman" w:hAnsi="Times New Roman"/>
              </w:rPr>
            </w:pPr>
            <w:r>
              <w:rPr>
                <w:rFonts w:ascii="Times New Roman" w:hAnsi="Times New Roman"/>
              </w:rPr>
              <w:t>Reduction in IL-8</w:t>
            </w:r>
          </w:p>
        </w:tc>
        <w:tc>
          <w:tcPr>
            <w:tcW w:w="4050" w:type="dxa"/>
            <w:tcBorders>
              <w:top w:val="single" w:sz="4" w:space="0" w:color="auto"/>
              <w:left w:val="single" w:sz="4" w:space="0" w:color="auto"/>
              <w:bottom w:val="single" w:sz="4" w:space="0" w:color="auto"/>
              <w:right w:val="single" w:sz="4" w:space="0" w:color="auto"/>
            </w:tcBorders>
            <w:hideMark/>
          </w:tcPr>
          <w:p w14:paraId="1A08003C" w14:textId="77777777" w:rsidR="00410167" w:rsidRDefault="00410167">
            <w:pPr>
              <w:rPr>
                <w:rFonts w:ascii="Times New Roman" w:hAnsi="Times New Roman"/>
              </w:rPr>
            </w:pPr>
            <w:r>
              <w:rPr>
                <w:rFonts w:ascii="Times New Roman" w:hAnsi="Times New Roman"/>
              </w:rPr>
              <w:t>SMD: -11.2, CI: -15.6, -6.8, I</w:t>
            </w:r>
            <w:r>
              <w:rPr>
                <w:rFonts w:ascii="Times New Roman" w:hAnsi="Times New Roman"/>
                <w:vertAlign w:val="superscript"/>
              </w:rPr>
              <w:t>2</w:t>
            </w:r>
            <w:r>
              <w:rPr>
                <w:rFonts w:ascii="Times New Roman" w:hAnsi="Times New Roman"/>
              </w:rPr>
              <w:t>=98.9%</w:t>
            </w:r>
          </w:p>
        </w:tc>
        <w:tc>
          <w:tcPr>
            <w:tcW w:w="1440" w:type="dxa"/>
            <w:tcBorders>
              <w:top w:val="single" w:sz="4" w:space="0" w:color="auto"/>
              <w:left w:val="single" w:sz="4" w:space="0" w:color="auto"/>
              <w:bottom w:val="single" w:sz="4" w:space="0" w:color="auto"/>
              <w:right w:val="single" w:sz="4" w:space="0" w:color="auto"/>
            </w:tcBorders>
            <w:hideMark/>
          </w:tcPr>
          <w:p w14:paraId="3FFDAEBA" w14:textId="77777777" w:rsidR="00410167" w:rsidRDefault="00410167">
            <w:pPr>
              <w:rPr>
                <w:rFonts w:ascii="Times New Roman" w:hAnsi="Times New Roman"/>
              </w:rPr>
            </w:pPr>
            <w:r>
              <w:rPr>
                <w:rFonts w:ascii="Times New Roman" w:hAnsi="Times New Roman"/>
              </w:rPr>
              <w:t>290 (3)</w:t>
            </w:r>
          </w:p>
        </w:tc>
        <w:tc>
          <w:tcPr>
            <w:tcW w:w="1440" w:type="dxa"/>
            <w:tcBorders>
              <w:top w:val="single" w:sz="4" w:space="0" w:color="auto"/>
              <w:left w:val="single" w:sz="4" w:space="0" w:color="auto"/>
              <w:bottom w:val="single" w:sz="4" w:space="0" w:color="auto"/>
              <w:right w:val="single" w:sz="4" w:space="0" w:color="auto"/>
            </w:tcBorders>
            <w:hideMark/>
          </w:tcPr>
          <w:p w14:paraId="0224E081" w14:textId="77777777" w:rsidR="00410167" w:rsidRDefault="00410167">
            <w:pPr>
              <w:rPr>
                <w:rFonts w:ascii="Times New Roman" w:hAnsi="Times New Roman"/>
              </w:rPr>
            </w:pPr>
            <w:r>
              <w:rPr>
                <w:rFonts w:ascii="Times New Roman" w:hAnsi="Times New Roman"/>
              </w:rPr>
              <w:t xml:space="preserve">Low </w:t>
            </w:r>
            <w:proofErr w:type="spellStart"/>
            <w:r>
              <w:rPr>
                <w:rFonts w:ascii="Times New Roman" w:hAnsi="Times New Roman"/>
                <w:vertAlign w:val="superscript"/>
              </w:rPr>
              <w:t>a,e</w:t>
            </w:r>
            <w:proofErr w:type="spellEnd"/>
          </w:p>
        </w:tc>
      </w:tr>
    </w:tbl>
    <w:p w14:paraId="3D2FBB13" w14:textId="77777777" w:rsidR="00410167" w:rsidRDefault="00410167" w:rsidP="00410167">
      <w:pPr>
        <w:rPr>
          <w:rFonts w:ascii="Times New Roman" w:eastAsia="MS ??" w:hAnsi="Times New Roman"/>
          <w:b/>
          <w:bCs/>
          <w:sz w:val="24"/>
          <w:szCs w:val="24"/>
          <w:lang w:val="cs-CZ" w:eastAsia="ja-JP"/>
        </w:rPr>
      </w:pPr>
    </w:p>
    <w:p w14:paraId="6B28AF4D" w14:textId="77777777" w:rsidR="00410167" w:rsidRDefault="00410167" w:rsidP="00410167">
      <w:pPr>
        <w:rPr>
          <w:rFonts w:ascii="Times New Roman" w:hAnsi="Times New Roman"/>
          <w:sz w:val="24"/>
          <w:szCs w:val="24"/>
        </w:rPr>
      </w:pPr>
      <w:r>
        <w:rPr>
          <w:rFonts w:ascii="Times New Roman" w:hAnsi="Times New Roman"/>
          <w:b/>
          <w:bCs/>
          <w:sz w:val="24"/>
          <w:szCs w:val="24"/>
        </w:rPr>
        <w:t>Abbreviations</w:t>
      </w:r>
      <w:r>
        <w:rPr>
          <w:rFonts w:ascii="Times New Roman" w:hAnsi="Times New Roman"/>
          <w:sz w:val="24"/>
          <w:szCs w:val="24"/>
        </w:rPr>
        <w:t>:  CI, 95% confidence interval; I</w:t>
      </w:r>
      <w:r>
        <w:rPr>
          <w:rFonts w:ascii="Times New Roman" w:hAnsi="Times New Roman"/>
          <w:sz w:val="24"/>
          <w:szCs w:val="24"/>
          <w:vertAlign w:val="superscript"/>
        </w:rPr>
        <w:t>2</w:t>
      </w:r>
      <w:r>
        <w:rPr>
          <w:rFonts w:ascii="Times New Roman" w:hAnsi="Times New Roman"/>
          <w:sz w:val="24"/>
          <w:szCs w:val="24"/>
        </w:rPr>
        <w:t>, measure of heterogeneity; RR, relative risk; SMD: standardized mean difference</w:t>
      </w:r>
    </w:p>
    <w:p w14:paraId="12DA104A" w14:textId="77777777" w:rsidR="00410167" w:rsidRDefault="00410167" w:rsidP="00410167">
      <w:pPr>
        <w:rPr>
          <w:rFonts w:ascii="Times New Roman" w:hAnsi="Times New Roman"/>
          <w:sz w:val="24"/>
          <w:szCs w:val="24"/>
        </w:rPr>
      </w:pPr>
    </w:p>
    <w:p w14:paraId="52AFAF56" w14:textId="77777777" w:rsidR="00410167" w:rsidRDefault="00410167" w:rsidP="00410167">
      <w:pPr>
        <w:rPr>
          <w:rFonts w:ascii="Times New Roman" w:hAnsi="Times New Roman"/>
          <w:sz w:val="24"/>
          <w:szCs w:val="24"/>
        </w:rPr>
      </w:pPr>
      <w:r>
        <w:rPr>
          <w:rFonts w:ascii="Times New Roman" w:hAnsi="Times New Roman"/>
          <w:b/>
          <w:bCs/>
          <w:sz w:val="24"/>
          <w:szCs w:val="24"/>
        </w:rPr>
        <w:t>GRADE definitions of evidence:</w:t>
      </w:r>
      <w:r>
        <w:rPr>
          <w:rFonts w:ascii="Times New Roman" w:hAnsi="Times New Roman"/>
          <w:b/>
          <w:bCs/>
          <w:sz w:val="24"/>
          <w:szCs w:val="24"/>
        </w:rPr>
        <w:br/>
      </w:r>
      <w:r>
        <w:rPr>
          <w:rFonts w:ascii="Times New Roman" w:hAnsi="Times New Roman"/>
          <w:sz w:val="24"/>
          <w:szCs w:val="24"/>
        </w:rPr>
        <w:t>High certainty: Very confident that the true effect lies close to that of the estimate of the effect</w:t>
      </w:r>
    </w:p>
    <w:p w14:paraId="38E668E2" w14:textId="77777777" w:rsidR="00410167" w:rsidRDefault="00410167" w:rsidP="00410167">
      <w:pPr>
        <w:rPr>
          <w:rFonts w:ascii="Times New Roman" w:hAnsi="Times New Roman"/>
          <w:sz w:val="24"/>
          <w:szCs w:val="24"/>
        </w:rPr>
      </w:pPr>
      <w:r>
        <w:rPr>
          <w:rFonts w:ascii="Times New Roman" w:hAnsi="Times New Roman"/>
          <w:sz w:val="24"/>
          <w:szCs w:val="24"/>
        </w:rPr>
        <w:t>Moderate certainty: Moderately confident in the effect estimate. The true effect is likely to be close to the estimate of the effect, but there is a possibility that it is substantially different.</w:t>
      </w:r>
    </w:p>
    <w:p w14:paraId="7A527C7E" w14:textId="77777777" w:rsidR="00410167" w:rsidRDefault="00410167" w:rsidP="00410167">
      <w:pPr>
        <w:rPr>
          <w:rFonts w:ascii="Times New Roman" w:hAnsi="Times New Roman"/>
          <w:sz w:val="24"/>
          <w:szCs w:val="24"/>
        </w:rPr>
      </w:pPr>
      <w:r>
        <w:rPr>
          <w:rFonts w:ascii="Times New Roman" w:hAnsi="Times New Roman"/>
          <w:sz w:val="24"/>
          <w:szCs w:val="24"/>
        </w:rPr>
        <w:t>Low certainty: Confidence in the effect is limited. The true effect may be substantially different from the estimate of the effect.</w:t>
      </w:r>
    </w:p>
    <w:p w14:paraId="497ED82C" w14:textId="77777777" w:rsidR="00410167" w:rsidRDefault="00410167" w:rsidP="00410167">
      <w:pPr>
        <w:rPr>
          <w:rFonts w:ascii="Times New Roman" w:hAnsi="Times New Roman"/>
          <w:sz w:val="24"/>
          <w:szCs w:val="24"/>
        </w:rPr>
      </w:pPr>
      <w:r>
        <w:rPr>
          <w:rFonts w:ascii="Times New Roman" w:hAnsi="Times New Roman"/>
          <w:sz w:val="24"/>
          <w:szCs w:val="24"/>
        </w:rPr>
        <w:t>Very low certainty: Very little confidence in the effect estimate. The true effect is likely to be substantially different from the estimate of effect.</w:t>
      </w:r>
    </w:p>
    <w:p w14:paraId="2237E721" w14:textId="77777777" w:rsidR="00410167" w:rsidRDefault="00410167" w:rsidP="00410167">
      <w:pPr>
        <w:rPr>
          <w:rFonts w:ascii="Times New Roman" w:hAnsi="Times New Roman"/>
          <w:sz w:val="24"/>
          <w:szCs w:val="24"/>
        </w:rPr>
      </w:pPr>
    </w:p>
    <w:p w14:paraId="55AA99FB" w14:textId="77777777" w:rsidR="00410167" w:rsidRDefault="00410167" w:rsidP="00410167">
      <w:pPr>
        <w:rPr>
          <w:rFonts w:ascii="Times New Roman" w:hAnsi="Times New Roman"/>
          <w:sz w:val="24"/>
          <w:szCs w:val="24"/>
        </w:rPr>
      </w:pPr>
      <w:r>
        <w:rPr>
          <w:rFonts w:ascii="Times New Roman" w:hAnsi="Times New Roman"/>
          <w:b/>
          <w:bCs/>
          <w:sz w:val="24"/>
          <w:szCs w:val="24"/>
        </w:rPr>
        <w:t xml:space="preserve">Notes: </w:t>
      </w:r>
      <w:r>
        <w:rPr>
          <w:rFonts w:ascii="Times New Roman" w:hAnsi="Times New Roman"/>
          <w:b/>
          <w:bCs/>
          <w:sz w:val="24"/>
          <w:szCs w:val="24"/>
        </w:rPr>
        <w:br/>
      </w:r>
      <w:r>
        <w:rPr>
          <w:rFonts w:ascii="Times New Roman" w:hAnsi="Times New Roman"/>
          <w:sz w:val="24"/>
          <w:szCs w:val="24"/>
          <w:vertAlign w:val="superscript"/>
        </w:rPr>
        <w:t xml:space="preserve">a </w:t>
      </w:r>
      <w:r>
        <w:rPr>
          <w:rFonts w:ascii="Times New Roman" w:hAnsi="Times New Roman"/>
          <w:sz w:val="24"/>
          <w:szCs w:val="24"/>
        </w:rPr>
        <w:t>All trials were unblinded</w:t>
      </w:r>
    </w:p>
    <w:p w14:paraId="0CE2067B" w14:textId="77777777" w:rsidR="00410167" w:rsidRDefault="00410167" w:rsidP="00410167">
      <w:pPr>
        <w:rPr>
          <w:rFonts w:ascii="Times New Roman" w:hAnsi="Times New Roman"/>
          <w:sz w:val="24"/>
          <w:szCs w:val="24"/>
        </w:rPr>
      </w:pPr>
      <w:r>
        <w:rPr>
          <w:rFonts w:ascii="Times New Roman" w:hAnsi="Times New Roman"/>
          <w:sz w:val="24"/>
          <w:szCs w:val="24"/>
          <w:vertAlign w:val="superscript"/>
        </w:rPr>
        <w:t xml:space="preserve">b </w:t>
      </w:r>
      <w:r>
        <w:rPr>
          <w:rFonts w:ascii="Times New Roman" w:hAnsi="Times New Roman"/>
          <w:sz w:val="24"/>
          <w:szCs w:val="24"/>
        </w:rPr>
        <w:t>Substantial heterogeneity (I</w:t>
      </w:r>
      <w:r>
        <w:rPr>
          <w:rFonts w:ascii="Times New Roman" w:hAnsi="Times New Roman"/>
          <w:sz w:val="24"/>
          <w:szCs w:val="24"/>
          <w:vertAlign w:val="superscript"/>
        </w:rPr>
        <w:t>2</w:t>
      </w:r>
      <w:r>
        <w:rPr>
          <w:rFonts w:ascii="Times New Roman" w:hAnsi="Times New Roman"/>
          <w:sz w:val="24"/>
          <w:szCs w:val="24"/>
        </w:rPr>
        <w:t>&gt;90%) partially explained by subgroup analysis</w:t>
      </w:r>
    </w:p>
    <w:p w14:paraId="319A05FC" w14:textId="5FC0BE58" w:rsidR="001E010D" w:rsidRDefault="00410167" w:rsidP="00410167">
      <w:pPr>
        <w:rPr>
          <w:rFonts w:ascii="Times New Roman" w:hAnsi="Times New Roman"/>
          <w:sz w:val="24"/>
          <w:szCs w:val="24"/>
        </w:rPr>
      </w:pPr>
      <w:r>
        <w:rPr>
          <w:rFonts w:ascii="Times New Roman" w:hAnsi="Times New Roman"/>
          <w:sz w:val="24"/>
          <w:szCs w:val="24"/>
          <w:vertAlign w:val="superscript"/>
        </w:rPr>
        <w:t>c</w:t>
      </w:r>
      <w:r w:rsidR="001E010D">
        <w:rPr>
          <w:rFonts w:ascii="Times New Roman" w:hAnsi="Times New Roman"/>
          <w:sz w:val="24"/>
          <w:szCs w:val="24"/>
          <w:vertAlign w:val="superscript"/>
        </w:rPr>
        <w:t xml:space="preserve"> </w:t>
      </w:r>
      <w:r>
        <w:rPr>
          <w:rFonts w:ascii="Times New Roman" w:hAnsi="Times New Roman"/>
          <w:sz w:val="24"/>
          <w:szCs w:val="24"/>
        </w:rPr>
        <w:t>Substantial heterogeneity (I</w:t>
      </w:r>
      <w:r>
        <w:rPr>
          <w:rFonts w:ascii="Times New Roman" w:hAnsi="Times New Roman"/>
          <w:sz w:val="24"/>
          <w:szCs w:val="24"/>
          <w:vertAlign w:val="superscript"/>
        </w:rPr>
        <w:t>2</w:t>
      </w:r>
      <w:r>
        <w:rPr>
          <w:rFonts w:ascii="Times New Roman" w:hAnsi="Times New Roman"/>
          <w:sz w:val="24"/>
          <w:szCs w:val="24"/>
        </w:rPr>
        <w:t>&gt;90%) not explained by subgroup analysis</w:t>
      </w:r>
    </w:p>
    <w:p w14:paraId="53F6027D" w14:textId="77777777" w:rsidR="00B87E3B" w:rsidRDefault="00410167" w:rsidP="00410167">
      <w:pPr>
        <w:rPr>
          <w:rFonts w:ascii="Times New Roman" w:hAnsi="Times New Roman"/>
          <w:sz w:val="24"/>
          <w:szCs w:val="24"/>
        </w:rPr>
      </w:pPr>
      <w:r>
        <w:rPr>
          <w:rFonts w:ascii="Times New Roman" w:hAnsi="Times New Roman"/>
          <w:sz w:val="24"/>
          <w:szCs w:val="24"/>
          <w:vertAlign w:val="superscript"/>
        </w:rPr>
        <w:t xml:space="preserve">d </w:t>
      </w:r>
      <w:r>
        <w:rPr>
          <w:rFonts w:ascii="Times New Roman" w:hAnsi="Times New Roman"/>
          <w:sz w:val="24"/>
          <w:szCs w:val="24"/>
        </w:rPr>
        <w:t>High heterogeneity (I</w:t>
      </w:r>
      <w:r>
        <w:rPr>
          <w:rFonts w:ascii="Times New Roman" w:hAnsi="Times New Roman"/>
          <w:sz w:val="24"/>
          <w:szCs w:val="24"/>
          <w:vertAlign w:val="superscript"/>
        </w:rPr>
        <w:t>2</w:t>
      </w:r>
      <w:r>
        <w:rPr>
          <w:rFonts w:ascii="Times New Roman" w:hAnsi="Times New Roman"/>
          <w:sz w:val="24"/>
          <w:szCs w:val="24"/>
        </w:rPr>
        <w:t>&gt;50%) partially explained by subgroup analysis (etiology)</w:t>
      </w:r>
    </w:p>
    <w:p w14:paraId="561F5D6C" w14:textId="1FCA6535" w:rsidR="00410167" w:rsidRDefault="00410167" w:rsidP="00410167">
      <w:pPr>
        <w:rPr>
          <w:rFonts w:ascii="Times New Roman" w:hAnsi="Times New Roman"/>
          <w:sz w:val="24"/>
          <w:szCs w:val="24"/>
        </w:rPr>
      </w:pPr>
      <w:r>
        <w:rPr>
          <w:rFonts w:ascii="Times New Roman" w:hAnsi="Times New Roman"/>
          <w:sz w:val="24"/>
          <w:szCs w:val="24"/>
          <w:vertAlign w:val="superscript"/>
        </w:rPr>
        <w:t xml:space="preserve">e </w:t>
      </w:r>
      <w:r>
        <w:rPr>
          <w:rFonts w:ascii="Times New Roman" w:hAnsi="Times New Roman"/>
          <w:sz w:val="24"/>
          <w:szCs w:val="24"/>
        </w:rPr>
        <w:t>Based on low numbers of trials</w:t>
      </w:r>
    </w:p>
    <w:p w14:paraId="4844F869" w14:textId="77777777" w:rsidR="00410167" w:rsidRDefault="00410167">
      <w:pPr>
        <w:rPr>
          <w:rFonts w:ascii="Times New Roman" w:hAnsi="Times New Roman" w:cs="Times New Roman"/>
          <w:b/>
          <w:bCs/>
          <w:kern w:val="2"/>
          <w14:ligatures w14:val="standardContextual"/>
        </w:rPr>
      </w:pPr>
    </w:p>
    <w:p w14:paraId="1B25E059" w14:textId="2E24790F" w:rsidR="00410167" w:rsidRDefault="00410167">
      <w:pP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br w:type="page"/>
      </w:r>
    </w:p>
    <w:p w14:paraId="69EA47BF" w14:textId="171C847C" w:rsidR="000C7E30" w:rsidRPr="00032A52" w:rsidRDefault="007713CA" w:rsidP="000C7E30">
      <w:pPr>
        <w:rPr>
          <w:rFonts w:ascii="Times New Roman" w:hAnsi="Times New Roman" w:cs="Times New Roman"/>
          <w:kern w:val="2"/>
          <w14:ligatures w14:val="standardContextual"/>
        </w:rPr>
      </w:pPr>
      <w:r w:rsidRPr="007713CA">
        <w:rPr>
          <w:rFonts w:ascii="Times New Roman" w:hAnsi="Times New Roman" w:cs="Times New Roman"/>
          <w:b/>
          <w:bCs/>
          <w:kern w:val="2"/>
          <w14:ligatures w14:val="standardContextual"/>
        </w:rPr>
        <w:lastRenderedPageBreak/>
        <w:t xml:space="preserve">Supplementary Form S1. </w:t>
      </w:r>
      <w:r w:rsidRPr="00032A52">
        <w:rPr>
          <w:rFonts w:ascii="Times New Roman" w:hAnsi="Times New Roman" w:cs="Times New Roman"/>
          <w:kern w:val="2"/>
          <w14:ligatures w14:val="standardContextual"/>
        </w:rPr>
        <w:t>Data Extraction Form.</w:t>
      </w:r>
    </w:p>
    <w:tbl>
      <w:tblPr>
        <w:tblStyle w:val="TableGrid"/>
        <w:tblW w:w="10255" w:type="dxa"/>
        <w:tblLook w:val="04A0" w:firstRow="1" w:lastRow="0" w:firstColumn="1" w:lastColumn="0" w:noHBand="0" w:noVBand="1"/>
      </w:tblPr>
      <w:tblGrid>
        <w:gridCol w:w="687"/>
        <w:gridCol w:w="748"/>
        <w:gridCol w:w="746"/>
        <w:gridCol w:w="2230"/>
        <w:gridCol w:w="2226"/>
        <w:gridCol w:w="2628"/>
        <w:gridCol w:w="990"/>
      </w:tblGrid>
      <w:tr w:rsidR="007713CA" w:rsidRPr="007713CA" w14:paraId="1AEA455F" w14:textId="77777777" w:rsidTr="00C60DAE">
        <w:tc>
          <w:tcPr>
            <w:tcW w:w="687" w:type="dxa"/>
          </w:tcPr>
          <w:p w14:paraId="30EDBBA9" w14:textId="77777777" w:rsidR="007713CA" w:rsidRPr="007713CA" w:rsidRDefault="007713CA" w:rsidP="007713CA">
            <w:pPr>
              <w:spacing w:after="160" w:line="259" w:lineRule="auto"/>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Item</w:t>
            </w:r>
          </w:p>
        </w:tc>
        <w:tc>
          <w:tcPr>
            <w:tcW w:w="748" w:type="dxa"/>
          </w:tcPr>
          <w:p w14:paraId="2B4500F6" w14:textId="77777777" w:rsidR="007713CA" w:rsidRPr="007713CA" w:rsidRDefault="007713CA" w:rsidP="007713CA">
            <w:pPr>
              <w:spacing w:after="160" w:line="259" w:lineRule="auto"/>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Score</w:t>
            </w:r>
            <w:r w:rsidRPr="007713CA">
              <w:rPr>
                <w:rFonts w:ascii="Times New Roman" w:hAnsi="Times New Roman" w:cs="Times New Roman"/>
                <w:b/>
                <w:bCs/>
                <w:kern w:val="2"/>
                <w14:ligatures w14:val="standardContextual"/>
              </w:rPr>
              <w:br/>
              <w:t>Rev #1</w:t>
            </w:r>
          </w:p>
        </w:tc>
        <w:tc>
          <w:tcPr>
            <w:tcW w:w="746" w:type="dxa"/>
          </w:tcPr>
          <w:p w14:paraId="1142AA8C" w14:textId="77777777" w:rsidR="007713CA" w:rsidRPr="007713CA" w:rsidRDefault="007713CA" w:rsidP="007713CA">
            <w:pPr>
              <w:spacing w:after="160" w:line="259" w:lineRule="auto"/>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Score</w:t>
            </w:r>
            <w:r w:rsidRPr="007713CA">
              <w:rPr>
                <w:rFonts w:ascii="Times New Roman" w:hAnsi="Times New Roman" w:cs="Times New Roman"/>
                <w:b/>
                <w:bCs/>
                <w:kern w:val="2"/>
                <w14:ligatures w14:val="standardContextual"/>
              </w:rPr>
              <w:br/>
              <w:t>Rev</w:t>
            </w:r>
            <w:r w:rsidRPr="007713CA">
              <w:rPr>
                <w:rFonts w:ascii="Times New Roman" w:hAnsi="Times New Roman" w:cs="Times New Roman"/>
                <w:b/>
                <w:bCs/>
                <w:kern w:val="2"/>
                <w14:ligatures w14:val="standardContextual"/>
              </w:rPr>
              <w:br/>
              <w:t>#2</w:t>
            </w:r>
          </w:p>
        </w:tc>
        <w:tc>
          <w:tcPr>
            <w:tcW w:w="7084" w:type="dxa"/>
            <w:gridSpan w:val="3"/>
          </w:tcPr>
          <w:p w14:paraId="459573C8" w14:textId="63D4A5B3" w:rsidR="007713CA" w:rsidRPr="000532F1" w:rsidRDefault="007713CA" w:rsidP="007713CA">
            <w:pPr>
              <w:spacing w:after="160" w:line="259" w:lineRule="auto"/>
              <w:rPr>
                <w:rFonts w:ascii="Times New Roman" w:hAnsi="Times New Roman" w:cs="Times New Roman"/>
                <w:b/>
                <w:bCs/>
                <w:kern w:val="2"/>
                <w14:ligatures w14:val="standardContextual"/>
              </w:rPr>
            </w:pPr>
            <w:r w:rsidRPr="000532F1">
              <w:rPr>
                <w:rFonts w:ascii="Times New Roman" w:hAnsi="Times New Roman" w:cs="Times New Roman"/>
                <w:b/>
                <w:bCs/>
                <w:kern w:val="2"/>
                <w14:ligatures w14:val="standardContextual"/>
              </w:rPr>
              <w:t>Item</w:t>
            </w:r>
          </w:p>
        </w:tc>
        <w:tc>
          <w:tcPr>
            <w:tcW w:w="990" w:type="dxa"/>
          </w:tcPr>
          <w:p w14:paraId="11879EF8" w14:textId="14292E10" w:rsidR="007713CA" w:rsidRPr="000532F1" w:rsidRDefault="000532F1" w:rsidP="007713CA">
            <w:pPr>
              <w:spacing w:after="160" w:line="259" w:lineRule="auto"/>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So</w:t>
            </w:r>
            <w:r w:rsidR="007713CA" w:rsidRPr="000532F1">
              <w:rPr>
                <w:rFonts w:ascii="Times New Roman" w:hAnsi="Times New Roman" w:cs="Times New Roman"/>
                <w:b/>
                <w:bCs/>
                <w:kern w:val="2"/>
                <w14:ligatures w14:val="standardContextual"/>
              </w:rPr>
              <w:t>urce</w:t>
            </w:r>
          </w:p>
        </w:tc>
      </w:tr>
      <w:tr w:rsidR="007713CA" w:rsidRPr="007713CA" w14:paraId="20664536" w14:textId="77777777" w:rsidTr="00C60DAE">
        <w:tc>
          <w:tcPr>
            <w:tcW w:w="687" w:type="dxa"/>
          </w:tcPr>
          <w:p w14:paraId="2874069C"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w:t>
            </w:r>
          </w:p>
        </w:tc>
        <w:tc>
          <w:tcPr>
            <w:tcW w:w="748" w:type="dxa"/>
          </w:tcPr>
          <w:p w14:paraId="062E51E3"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A08225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51967BF"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Randomized controlled trial</w:t>
            </w:r>
          </w:p>
        </w:tc>
        <w:tc>
          <w:tcPr>
            <w:tcW w:w="990" w:type="dxa"/>
          </w:tcPr>
          <w:p w14:paraId="1AAE00ED"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43A255A5" w14:textId="77777777" w:rsidTr="00C60DAE">
        <w:tc>
          <w:tcPr>
            <w:tcW w:w="687" w:type="dxa"/>
          </w:tcPr>
          <w:p w14:paraId="0E79FC8A"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w:t>
            </w:r>
          </w:p>
        </w:tc>
        <w:tc>
          <w:tcPr>
            <w:tcW w:w="748" w:type="dxa"/>
          </w:tcPr>
          <w:p w14:paraId="78D9FE64"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5E012E60"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E5CF004"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Background</w:t>
            </w:r>
          </w:p>
        </w:tc>
        <w:tc>
          <w:tcPr>
            <w:tcW w:w="990" w:type="dxa"/>
          </w:tcPr>
          <w:p w14:paraId="7E70ACC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1F684F83" w14:textId="77777777" w:rsidTr="00C60DAE">
        <w:tc>
          <w:tcPr>
            <w:tcW w:w="687" w:type="dxa"/>
          </w:tcPr>
          <w:p w14:paraId="45BC69B1"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3</w:t>
            </w:r>
          </w:p>
        </w:tc>
        <w:tc>
          <w:tcPr>
            <w:tcW w:w="748" w:type="dxa"/>
          </w:tcPr>
          <w:p w14:paraId="682F8177"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0186AE17"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26D1658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Aim(s)</w:t>
            </w:r>
          </w:p>
        </w:tc>
        <w:tc>
          <w:tcPr>
            <w:tcW w:w="990" w:type="dxa"/>
          </w:tcPr>
          <w:p w14:paraId="4A2F9B5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28186FC3" w14:textId="77777777" w:rsidTr="00C60DAE">
        <w:tc>
          <w:tcPr>
            <w:tcW w:w="687" w:type="dxa"/>
          </w:tcPr>
          <w:p w14:paraId="7FBF1506"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4</w:t>
            </w:r>
          </w:p>
        </w:tc>
        <w:tc>
          <w:tcPr>
            <w:tcW w:w="748" w:type="dxa"/>
          </w:tcPr>
          <w:p w14:paraId="60968F79"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0B0AFE6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FCDBEE2"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Setting: China</w:t>
            </w:r>
          </w:p>
        </w:tc>
        <w:tc>
          <w:tcPr>
            <w:tcW w:w="990" w:type="dxa"/>
          </w:tcPr>
          <w:p w14:paraId="5320B04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7A98312B" w14:textId="77777777" w:rsidTr="00C60DAE">
        <w:tc>
          <w:tcPr>
            <w:tcW w:w="687" w:type="dxa"/>
          </w:tcPr>
          <w:p w14:paraId="4C8453FF"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5</w:t>
            </w:r>
          </w:p>
        </w:tc>
        <w:tc>
          <w:tcPr>
            <w:tcW w:w="748" w:type="dxa"/>
          </w:tcPr>
          <w:p w14:paraId="0B97346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2C23A4B"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0433826"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Eligibility/exclusions</w:t>
            </w:r>
          </w:p>
        </w:tc>
        <w:tc>
          <w:tcPr>
            <w:tcW w:w="990" w:type="dxa"/>
          </w:tcPr>
          <w:p w14:paraId="1DCDC8AC"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D296FFF" w14:textId="77777777" w:rsidTr="00C60DAE">
        <w:tc>
          <w:tcPr>
            <w:tcW w:w="687" w:type="dxa"/>
          </w:tcPr>
          <w:p w14:paraId="3BA331C9"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6</w:t>
            </w:r>
          </w:p>
        </w:tc>
        <w:tc>
          <w:tcPr>
            <w:tcW w:w="748" w:type="dxa"/>
          </w:tcPr>
          <w:p w14:paraId="7EB9CCE6"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8F68E70"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5C33454"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Sample size calculation</w:t>
            </w:r>
          </w:p>
        </w:tc>
        <w:tc>
          <w:tcPr>
            <w:tcW w:w="990" w:type="dxa"/>
          </w:tcPr>
          <w:p w14:paraId="0CBB6BF6"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511FF4A6" w14:textId="77777777" w:rsidTr="00C60DAE">
        <w:tc>
          <w:tcPr>
            <w:tcW w:w="687" w:type="dxa"/>
          </w:tcPr>
          <w:p w14:paraId="09BA42E3"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7</w:t>
            </w:r>
          </w:p>
        </w:tc>
        <w:tc>
          <w:tcPr>
            <w:tcW w:w="748" w:type="dxa"/>
          </w:tcPr>
          <w:p w14:paraId="49A4A940"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CFDCB39"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F6A34C8"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Statistical methods described</w:t>
            </w:r>
          </w:p>
        </w:tc>
        <w:tc>
          <w:tcPr>
            <w:tcW w:w="990" w:type="dxa"/>
          </w:tcPr>
          <w:p w14:paraId="6877A5C9"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10EBB4FA" w14:textId="77777777" w:rsidTr="00C60DAE">
        <w:tc>
          <w:tcPr>
            <w:tcW w:w="687" w:type="dxa"/>
          </w:tcPr>
          <w:p w14:paraId="51F95BF8"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8</w:t>
            </w:r>
          </w:p>
        </w:tc>
        <w:tc>
          <w:tcPr>
            <w:tcW w:w="748" w:type="dxa"/>
          </w:tcPr>
          <w:p w14:paraId="664A26DD"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5C1CA1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672E472" w14:textId="2EC7A102"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Participants (peds, in/out, age range, total N=</w:t>
            </w:r>
            <w:r w:rsidR="000532F1">
              <w:rPr>
                <w:rFonts w:ascii="Times New Roman" w:hAnsi="Times New Roman" w:cs="Times New Roman"/>
                <w:kern w:val="2"/>
                <w14:ligatures w14:val="standardContextual"/>
              </w:rPr>
              <w:t xml:space="preserve">    </w:t>
            </w:r>
            <w:r w:rsidR="000532F1">
              <w:rPr>
                <w:rFonts w:ascii="Times New Roman" w:hAnsi="Times New Roman" w:cs="Times New Roman"/>
                <w:kern w:val="2"/>
                <w14:ligatures w14:val="standardContextual"/>
              </w:rPr>
              <w:br/>
            </w:r>
            <w:r w:rsidRPr="007713CA">
              <w:rPr>
                <w:rFonts w:ascii="Times New Roman" w:hAnsi="Times New Roman" w:cs="Times New Roman"/>
                <w:kern w:val="2"/>
                <w14:ligatures w14:val="standardContextual"/>
              </w:rPr>
              <w:t>Days diarrhea before enrollment:  Sb:</w:t>
            </w:r>
            <w:r w:rsidR="000532F1">
              <w:rPr>
                <w:rFonts w:ascii="Times New Roman" w:hAnsi="Times New Roman" w:cs="Times New Roman"/>
                <w:kern w:val="2"/>
                <w14:ligatures w14:val="standardContextual"/>
              </w:rPr>
              <w:t xml:space="preserve">   </w:t>
            </w:r>
            <w:r w:rsidRPr="007713CA">
              <w:rPr>
                <w:rFonts w:ascii="Times New Roman" w:hAnsi="Times New Roman" w:cs="Times New Roman"/>
                <w:kern w:val="2"/>
                <w14:ligatures w14:val="standardContextual"/>
              </w:rPr>
              <w:t>or control:</w:t>
            </w:r>
          </w:p>
        </w:tc>
        <w:tc>
          <w:tcPr>
            <w:tcW w:w="990" w:type="dxa"/>
          </w:tcPr>
          <w:p w14:paraId="70B2A834"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3BA6AA68" w14:textId="77777777" w:rsidTr="00C60DAE">
        <w:tc>
          <w:tcPr>
            <w:tcW w:w="687" w:type="dxa"/>
          </w:tcPr>
          <w:p w14:paraId="3D8A8574"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9</w:t>
            </w:r>
          </w:p>
        </w:tc>
        <w:tc>
          <w:tcPr>
            <w:tcW w:w="748" w:type="dxa"/>
          </w:tcPr>
          <w:p w14:paraId="062E9A8C"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4EB9373"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1C846B29"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Randomization method</w:t>
            </w:r>
          </w:p>
        </w:tc>
        <w:tc>
          <w:tcPr>
            <w:tcW w:w="990" w:type="dxa"/>
          </w:tcPr>
          <w:p w14:paraId="1F0FC935"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6EE34CE5" w14:textId="77777777" w:rsidTr="00C60DAE">
        <w:tc>
          <w:tcPr>
            <w:tcW w:w="687" w:type="dxa"/>
          </w:tcPr>
          <w:p w14:paraId="03E41B72"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10</w:t>
            </w:r>
          </w:p>
        </w:tc>
        <w:tc>
          <w:tcPr>
            <w:tcW w:w="748" w:type="dxa"/>
          </w:tcPr>
          <w:p w14:paraId="60FD98B6"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7BD87613"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A36AFB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Allocation method</w:t>
            </w:r>
          </w:p>
        </w:tc>
        <w:tc>
          <w:tcPr>
            <w:tcW w:w="990" w:type="dxa"/>
          </w:tcPr>
          <w:p w14:paraId="5EFEC54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3D09ADCA" w14:textId="77777777" w:rsidTr="00C60DAE">
        <w:tc>
          <w:tcPr>
            <w:tcW w:w="687" w:type="dxa"/>
          </w:tcPr>
          <w:p w14:paraId="2109E30E"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11</w:t>
            </w:r>
          </w:p>
        </w:tc>
        <w:tc>
          <w:tcPr>
            <w:tcW w:w="748" w:type="dxa"/>
          </w:tcPr>
          <w:p w14:paraId="13585F4A"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04C4D2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4A37F47B"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Blinded (0=open, 1-single/double)</w:t>
            </w:r>
          </w:p>
        </w:tc>
        <w:tc>
          <w:tcPr>
            <w:tcW w:w="990" w:type="dxa"/>
          </w:tcPr>
          <w:p w14:paraId="5FAAF86F"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49AF6C2D" w14:textId="77777777" w:rsidTr="00C60DAE">
        <w:tc>
          <w:tcPr>
            <w:tcW w:w="687" w:type="dxa"/>
          </w:tcPr>
          <w:p w14:paraId="375CF4B3"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12</w:t>
            </w:r>
          </w:p>
        </w:tc>
        <w:tc>
          <w:tcPr>
            <w:tcW w:w="748" w:type="dxa"/>
          </w:tcPr>
          <w:p w14:paraId="04245A76"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01AF15C5"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4E2E32F" w14:textId="77777777" w:rsidR="007713CA" w:rsidRPr="007713CA" w:rsidRDefault="007713CA" w:rsidP="007713CA">
            <w:pPr>
              <w:spacing w:after="160" w:line="259" w:lineRule="auto"/>
              <w:rPr>
                <w:rFonts w:ascii="Times New Roman" w:hAnsi="Times New Roman" w:cs="Times New Roman"/>
                <w:kern w:val="2"/>
                <w14:ligatures w14:val="standardContextual"/>
              </w:rPr>
            </w:pPr>
            <w:proofErr w:type="gramStart"/>
            <w:r w:rsidRPr="007713CA">
              <w:rPr>
                <w:rFonts w:ascii="Times New Roman" w:hAnsi="Times New Roman" w:cs="Times New Roman"/>
                <w:kern w:val="2"/>
                <w14:ligatures w14:val="standardContextual"/>
              </w:rPr>
              <w:t>Outcome</w:t>
            </w:r>
            <w:proofErr w:type="gramEnd"/>
            <w:r w:rsidRPr="007713CA">
              <w:rPr>
                <w:rFonts w:ascii="Times New Roman" w:hAnsi="Times New Roman" w:cs="Times New Roman"/>
                <w:kern w:val="2"/>
                <w14:ligatures w14:val="standardContextual"/>
              </w:rPr>
              <w:t xml:space="preserve"> assess blind</w:t>
            </w:r>
          </w:p>
        </w:tc>
        <w:tc>
          <w:tcPr>
            <w:tcW w:w="990" w:type="dxa"/>
          </w:tcPr>
          <w:p w14:paraId="7F3259E4"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276A5EA" w14:textId="77777777" w:rsidTr="00C60DAE">
        <w:tc>
          <w:tcPr>
            <w:tcW w:w="687" w:type="dxa"/>
          </w:tcPr>
          <w:p w14:paraId="69D5C6FF"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13</w:t>
            </w:r>
          </w:p>
        </w:tc>
        <w:tc>
          <w:tcPr>
            <w:tcW w:w="748" w:type="dxa"/>
          </w:tcPr>
          <w:p w14:paraId="49401DDF"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BC6C9C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5438BCDA"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Attrition rates given: no attrition</w:t>
            </w:r>
          </w:p>
        </w:tc>
        <w:tc>
          <w:tcPr>
            <w:tcW w:w="990" w:type="dxa"/>
          </w:tcPr>
          <w:p w14:paraId="1FB1C8F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126F54B4" w14:textId="77777777" w:rsidTr="00C60DAE">
        <w:tc>
          <w:tcPr>
            <w:tcW w:w="687" w:type="dxa"/>
          </w:tcPr>
          <w:p w14:paraId="1CC7A5C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14</w:t>
            </w:r>
          </w:p>
        </w:tc>
        <w:tc>
          <w:tcPr>
            <w:tcW w:w="748" w:type="dxa"/>
          </w:tcPr>
          <w:p w14:paraId="322E82E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D5FD133"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1FE954BE"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 xml:space="preserve">Only a priori </w:t>
            </w:r>
            <w:proofErr w:type="gramStart"/>
            <w:r w:rsidRPr="007713CA">
              <w:rPr>
                <w:rFonts w:ascii="Times New Roman" w:hAnsi="Times New Roman" w:cs="Times New Roman"/>
                <w:kern w:val="2"/>
                <w14:ligatures w14:val="standardContextual"/>
              </w:rPr>
              <w:t>outcomes</w:t>
            </w:r>
            <w:proofErr w:type="gramEnd"/>
            <w:r w:rsidRPr="007713CA">
              <w:rPr>
                <w:rFonts w:ascii="Times New Roman" w:hAnsi="Times New Roman" w:cs="Times New Roman"/>
                <w:kern w:val="2"/>
                <w14:ligatures w14:val="standardContextual"/>
              </w:rPr>
              <w:t xml:space="preserve"> (no new ones)</w:t>
            </w:r>
          </w:p>
        </w:tc>
        <w:tc>
          <w:tcPr>
            <w:tcW w:w="990" w:type="dxa"/>
          </w:tcPr>
          <w:p w14:paraId="5564ADE0"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6A8583BF" w14:textId="77777777" w:rsidTr="00C60DAE">
        <w:tc>
          <w:tcPr>
            <w:tcW w:w="687" w:type="dxa"/>
          </w:tcPr>
          <w:p w14:paraId="54112733"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15</w:t>
            </w:r>
          </w:p>
        </w:tc>
        <w:tc>
          <w:tcPr>
            <w:tcW w:w="748" w:type="dxa"/>
          </w:tcPr>
          <w:p w14:paraId="3119B70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28E754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E3635C7"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u w:val="single"/>
                <w14:ligatures w14:val="standardContextual"/>
              </w:rPr>
              <w:t>Intervention</w:t>
            </w:r>
            <w:r w:rsidRPr="007713CA">
              <w:rPr>
                <w:rFonts w:ascii="Times New Roman" w:hAnsi="Times New Roman" w:cs="Times New Roman"/>
                <w:kern w:val="2"/>
                <w14:ligatures w14:val="standardContextual"/>
              </w:rPr>
              <w:t>: Sb strain (</w:t>
            </w:r>
            <w:proofErr w:type="spellStart"/>
            <w:r w:rsidRPr="007713CA">
              <w:rPr>
                <w:rFonts w:ascii="Times New Roman" w:hAnsi="Times New Roman" w:cs="Times New Roman"/>
                <w:kern w:val="2"/>
                <w14:ligatures w14:val="standardContextual"/>
              </w:rPr>
              <w:t>brandname</w:t>
            </w:r>
            <w:proofErr w:type="spellEnd"/>
            <w:r w:rsidRPr="007713CA">
              <w:rPr>
                <w:rFonts w:ascii="Times New Roman" w:hAnsi="Times New Roman" w:cs="Times New Roman"/>
                <w:kern w:val="2"/>
                <w14:ligatures w14:val="standardContextual"/>
              </w:rPr>
              <w:t>/Biocodex/import #)</w:t>
            </w:r>
            <w:r w:rsidRPr="007713CA">
              <w:rPr>
                <w:rFonts w:ascii="Times New Roman" w:hAnsi="Times New Roman" w:cs="Times New Roman"/>
                <w:kern w:val="2"/>
                <w14:ligatures w14:val="standardContextual"/>
              </w:rPr>
              <w:br/>
              <w:t xml:space="preserve">                            Daily dose</w:t>
            </w:r>
            <w:r w:rsidRPr="007713CA">
              <w:rPr>
                <w:rFonts w:ascii="Times New Roman" w:hAnsi="Times New Roman" w:cs="Times New Roman"/>
                <w:kern w:val="2"/>
                <w14:ligatures w14:val="standardContextual"/>
              </w:rPr>
              <w:br/>
              <w:t xml:space="preserve">                             Formulation:  __ powder</w:t>
            </w:r>
            <w:r w:rsidRPr="007713CA">
              <w:rPr>
                <w:rFonts w:ascii="Times New Roman" w:hAnsi="Times New Roman" w:cs="Times New Roman"/>
                <w:kern w:val="2"/>
                <w14:ligatures w14:val="standardContextual"/>
              </w:rPr>
              <w:br/>
              <w:t xml:space="preserve">                            Duration</w:t>
            </w:r>
            <w:r w:rsidRPr="007713CA">
              <w:rPr>
                <w:rFonts w:ascii="Times New Roman" w:hAnsi="Times New Roman" w:cs="Times New Roman"/>
                <w:kern w:val="2"/>
                <w14:ligatures w14:val="standardContextual"/>
              </w:rPr>
              <w:br/>
              <w:t xml:space="preserve">                            Follow-up duration (post-Sb)</w:t>
            </w:r>
          </w:p>
        </w:tc>
        <w:tc>
          <w:tcPr>
            <w:tcW w:w="990" w:type="dxa"/>
          </w:tcPr>
          <w:p w14:paraId="30B9FF57"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2ECFBBFD" w14:textId="77777777" w:rsidTr="00C60DAE">
        <w:tc>
          <w:tcPr>
            <w:tcW w:w="2181" w:type="dxa"/>
            <w:gridSpan w:val="3"/>
          </w:tcPr>
          <w:p w14:paraId="1F1C19BE"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Not scored- information only</w:t>
            </w:r>
          </w:p>
        </w:tc>
        <w:tc>
          <w:tcPr>
            <w:tcW w:w="7084" w:type="dxa"/>
            <w:gridSpan w:val="3"/>
          </w:tcPr>
          <w:p w14:paraId="14146252" w14:textId="77777777" w:rsidR="007713CA" w:rsidRPr="007713CA" w:rsidRDefault="007713CA" w:rsidP="007713CA">
            <w:pPr>
              <w:spacing w:after="160" w:line="259" w:lineRule="auto"/>
              <w:rPr>
                <w:rFonts w:ascii="Times New Roman" w:hAnsi="Times New Roman" w:cs="Times New Roman"/>
                <w:kern w:val="2"/>
                <w:u w:val="single"/>
                <w14:ligatures w14:val="standardContextual"/>
              </w:rPr>
            </w:pPr>
            <w:r w:rsidRPr="007713CA">
              <w:rPr>
                <w:rFonts w:ascii="Times New Roman" w:hAnsi="Times New Roman" w:cs="Times New Roman"/>
                <w:kern w:val="2"/>
                <w:u w:val="single"/>
                <w14:ligatures w14:val="standardContextual"/>
              </w:rPr>
              <w:t xml:space="preserve">Types of Standard Therapies to all: </w:t>
            </w:r>
          </w:p>
          <w:p w14:paraId="6D0CA486" w14:textId="77777777" w:rsidR="007713CA" w:rsidRPr="000532F1" w:rsidRDefault="007713CA" w:rsidP="007713CA">
            <w:pPr>
              <w:spacing w:after="160" w:line="259" w:lineRule="auto"/>
              <w:rPr>
                <w:rFonts w:ascii="Times New Roman" w:hAnsi="Times New Roman" w:cs="Times New Roman"/>
                <w:kern w:val="2"/>
                <w14:ligatures w14:val="standardContextual"/>
              </w:rPr>
            </w:pPr>
            <w:r w:rsidRPr="000532F1">
              <w:rPr>
                <w:rFonts w:ascii="Times New Roman" w:hAnsi="Times New Roman" w:cs="Times New Roman"/>
                <w:kern w:val="2"/>
                <w14:ligatures w14:val="standardContextual"/>
              </w:rPr>
              <w:t>Diet, oral or IV rehydration, antivirals or antibiotics as needed</w:t>
            </w:r>
          </w:p>
        </w:tc>
        <w:tc>
          <w:tcPr>
            <w:tcW w:w="990" w:type="dxa"/>
          </w:tcPr>
          <w:p w14:paraId="1910A67D"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4BD738D6" w14:textId="77777777" w:rsidTr="00C60DAE">
        <w:tc>
          <w:tcPr>
            <w:tcW w:w="687" w:type="dxa"/>
          </w:tcPr>
          <w:p w14:paraId="726BA3B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16</w:t>
            </w:r>
          </w:p>
        </w:tc>
        <w:tc>
          <w:tcPr>
            <w:tcW w:w="748" w:type="dxa"/>
          </w:tcPr>
          <w:p w14:paraId="26737B6B"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75281AD"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7345A076"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Baseline data compared</w:t>
            </w:r>
          </w:p>
        </w:tc>
        <w:tc>
          <w:tcPr>
            <w:tcW w:w="990" w:type="dxa"/>
          </w:tcPr>
          <w:p w14:paraId="5129CE2B"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4A9D5CF6" w14:textId="77777777" w:rsidTr="00C60DAE">
        <w:tc>
          <w:tcPr>
            <w:tcW w:w="687" w:type="dxa"/>
          </w:tcPr>
          <w:p w14:paraId="1AAC5531"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17</w:t>
            </w:r>
          </w:p>
        </w:tc>
        <w:tc>
          <w:tcPr>
            <w:tcW w:w="748" w:type="dxa"/>
          </w:tcPr>
          <w:p w14:paraId="604CFE6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04C8D22C"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2733952A"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Consort flowchart (&gt;2006)</w:t>
            </w:r>
          </w:p>
        </w:tc>
        <w:tc>
          <w:tcPr>
            <w:tcW w:w="990" w:type="dxa"/>
          </w:tcPr>
          <w:p w14:paraId="00EE220F"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2AE871FB" w14:textId="77777777" w:rsidTr="00C60DAE">
        <w:tc>
          <w:tcPr>
            <w:tcW w:w="687" w:type="dxa"/>
          </w:tcPr>
          <w:p w14:paraId="12041619"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18</w:t>
            </w:r>
          </w:p>
        </w:tc>
        <w:tc>
          <w:tcPr>
            <w:tcW w:w="748" w:type="dxa"/>
          </w:tcPr>
          <w:p w14:paraId="41D07C06"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7632BBD5"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4FD9FDDC" w14:textId="315CC589"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w:t>
            </w:r>
            <w:r w:rsidRPr="007713CA">
              <w:rPr>
                <w:rFonts w:ascii="Times New Roman" w:hAnsi="Times New Roman" w:cs="Times New Roman"/>
                <w:kern w:val="2"/>
                <w:vertAlign w:val="superscript"/>
                <w14:ligatures w14:val="standardContextual"/>
              </w:rPr>
              <w:t>o</w:t>
            </w:r>
            <w:r w:rsidRPr="007713CA">
              <w:rPr>
                <w:rFonts w:ascii="Times New Roman" w:hAnsi="Times New Roman" w:cs="Times New Roman"/>
                <w:kern w:val="2"/>
                <w14:ligatures w14:val="standardContextual"/>
              </w:rPr>
              <w:t xml:space="preserve"> outcome defined/how documented:</w:t>
            </w:r>
          </w:p>
        </w:tc>
        <w:tc>
          <w:tcPr>
            <w:tcW w:w="990" w:type="dxa"/>
          </w:tcPr>
          <w:p w14:paraId="78ECAE5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BB976B8" w14:textId="77777777" w:rsidTr="00C60DAE">
        <w:tc>
          <w:tcPr>
            <w:tcW w:w="687" w:type="dxa"/>
          </w:tcPr>
          <w:p w14:paraId="32697D21"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19</w:t>
            </w:r>
          </w:p>
        </w:tc>
        <w:tc>
          <w:tcPr>
            <w:tcW w:w="748" w:type="dxa"/>
          </w:tcPr>
          <w:p w14:paraId="13F237C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4E5195A5" w14:textId="77777777" w:rsidR="007713CA" w:rsidRPr="007713CA" w:rsidRDefault="007713CA" w:rsidP="007713CA">
            <w:pPr>
              <w:spacing w:after="160" w:line="259" w:lineRule="auto"/>
              <w:rPr>
                <w:rFonts w:ascii="Times New Roman" w:hAnsi="Times New Roman" w:cs="Times New Roman"/>
                <w:kern w:val="2"/>
                <w:u w:val="single"/>
                <w14:ligatures w14:val="standardContextual"/>
              </w:rPr>
            </w:pPr>
          </w:p>
        </w:tc>
        <w:tc>
          <w:tcPr>
            <w:tcW w:w="2230" w:type="dxa"/>
          </w:tcPr>
          <w:p w14:paraId="2AE6AD10" w14:textId="1B30E57E"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u w:val="single"/>
                <w14:ligatures w14:val="standardContextual"/>
              </w:rPr>
              <w:t>1</w:t>
            </w:r>
            <w:r w:rsidRPr="007713CA">
              <w:rPr>
                <w:rFonts w:ascii="Times New Roman" w:hAnsi="Times New Roman" w:cs="Times New Roman"/>
                <w:kern w:val="2"/>
                <w:u w:val="single"/>
                <w:vertAlign w:val="superscript"/>
                <w14:ligatures w14:val="standardContextual"/>
              </w:rPr>
              <w:t xml:space="preserve">o </w:t>
            </w:r>
            <w:r w:rsidRPr="007713CA">
              <w:rPr>
                <w:rFonts w:ascii="Times New Roman" w:hAnsi="Times New Roman" w:cs="Times New Roman"/>
                <w:kern w:val="2"/>
                <w:u w:val="single"/>
                <w14:ligatures w14:val="standardContextual"/>
              </w:rPr>
              <w:t xml:space="preserve">outcome data: </w:t>
            </w:r>
            <w:r w:rsidRPr="007713CA">
              <w:rPr>
                <w:rFonts w:ascii="Times New Roman" w:hAnsi="Times New Roman" w:cs="Times New Roman"/>
                <w:kern w:val="2"/>
                <w:u w:val="single"/>
                <w14:ligatures w14:val="standardContextual"/>
              </w:rPr>
              <w:br/>
            </w:r>
            <w:r w:rsidRPr="007713CA">
              <w:rPr>
                <w:rFonts w:ascii="Times New Roman" w:hAnsi="Times New Roman" w:cs="Times New Roman"/>
                <w:kern w:val="2"/>
                <w14:ligatures w14:val="standardContextual"/>
              </w:rPr>
              <w:t xml:space="preserve">  duration </w:t>
            </w:r>
            <w:proofErr w:type="spellStart"/>
            <w:r w:rsidRPr="007713CA">
              <w:rPr>
                <w:rFonts w:ascii="Times New Roman" w:hAnsi="Times New Roman" w:cs="Times New Roman"/>
                <w:kern w:val="2"/>
                <w14:ligatures w14:val="standardContextual"/>
              </w:rPr>
              <w:t>diarr</w:t>
            </w:r>
            <w:proofErr w:type="spellEnd"/>
            <w:r w:rsidRPr="007713CA">
              <w:rPr>
                <w:rFonts w:ascii="Times New Roman" w:hAnsi="Times New Roman" w:cs="Times New Roman"/>
                <w:kern w:val="2"/>
                <w14:ligatures w14:val="standardContextual"/>
              </w:rPr>
              <w:br/>
              <w:t xml:space="preserve">  cured by end</w:t>
            </w:r>
            <w:r w:rsidRPr="007713CA">
              <w:rPr>
                <w:rFonts w:ascii="Times New Roman" w:hAnsi="Times New Roman" w:cs="Times New Roman"/>
                <w:kern w:val="2"/>
                <w14:ligatures w14:val="standardContextual"/>
              </w:rPr>
              <w:br/>
              <w:t xml:space="preserve">  total effective rate</w:t>
            </w:r>
            <w:r w:rsidRPr="007713CA">
              <w:rPr>
                <w:rFonts w:ascii="Times New Roman" w:hAnsi="Times New Roman" w:cs="Times New Roman"/>
                <w:kern w:val="2"/>
                <w14:ligatures w14:val="standardContextual"/>
              </w:rPr>
              <w:br/>
            </w:r>
            <w:r w:rsidRPr="007713CA">
              <w:rPr>
                <w:rFonts w:ascii="Times New Roman" w:hAnsi="Times New Roman" w:cs="Times New Roman"/>
                <w:kern w:val="2"/>
                <w14:ligatures w14:val="standardContextual"/>
              </w:rPr>
              <w:lastRenderedPageBreak/>
              <w:t xml:space="preserve">  #bm/day on Day  __</w:t>
            </w:r>
            <w:r w:rsidRPr="007713CA">
              <w:rPr>
                <w:rFonts w:ascii="Times New Roman" w:hAnsi="Times New Roman" w:cs="Times New Roman"/>
                <w:kern w:val="2"/>
                <w14:ligatures w14:val="standardContextual"/>
              </w:rPr>
              <w:br/>
            </w:r>
            <w:r w:rsidRPr="007713CA">
              <w:rPr>
                <w:rFonts w:ascii="Times New Roman" w:hAnsi="Times New Roman" w:cs="Times New Roman"/>
                <w:kern w:val="2"/>
                <w:u w:val="single"/>
                <w14:ligatures w14:val="standardContextual"/>
              </w:rPr>
              <w:t>2</w:t>
            </w:r>
            <w:r w:rsidRPr="007713CA">
              <w:rPr>
                <w:rFonts w:ascii="Times New Roman" w:hAnsi="Times New Roman" w:cs="Times New Roman"/>
                <w:kern w:val="2"/>
                <w:u w:val="single"/>
                <w:vertAlign w:val="superscript"/>
                <w14:ligatures w14:val="standardContextual"/>
              </w:rPr>
              <w:t xml:space="preserve">o </w:t>
            </w:r>
            <w:r w:rsidRPr="007713CA">
              <w:rPr>
                <w:rFonts w:ascii="Times New Roman" w:hAnsi="Times New Roman" w:cs="Times New Roman"/>
                <w:kern w:val="2"/>
                <w:u w:val="single"/>
                <w14:ligatures w14:val="standardContextual"/>
              </w:rPr>
              <w:t>outcomes</w:t>
            </w:r>
            <w:r w:rsidRPr="007713CA">
              <w:rPr>
                <w:rFonts w:ascii="Times New Roman" w:hAnsi="Times New Roman" w:cs="Times New Roman"/>
                <w:kern w:val="2"/>
                <w14:ligatures w14:val="standardContextual"/>
              </w:rPr>
              <w:br/>
              <w:t xml:space="preserve">  immune markers</w:t>
            </w:r>
            <w:r w:rsidRPr="007713CA">
              <w:rPr>
                <w:rFonts w:ascii="Times New Roman" w:hAnsi="Times New Roman" w:cs="Times New Roman"/>
                <w:kern w:val="2"/>
                <w14:ligatures w14:val="standardContextual"/>
              </w:rPr>
              <w:br/>
            </w:r>
            <w:r w:rsidRPr="007713CA">
              <w:rPr>
                <w:rFonts w:ascii="Times New Roman" w:hAnsi="Times New Roman" w:cs="Times New Roman"/>
                <w:kern w:val="2"/>
                <w:u w:val="single"/>
                <w14:ligatures w14:val="standardContextual"/>
              </w:rPr>
              <w:t>Subgroups:</w:t>
            </w:r>
            <w:r w:rsidRPr="007713CA">
              <w:rPr>
                <w:rFonts w:ascii="Times New Roman" w:hAnsi="Times New Roman" w:cs="Times New Roman"/>
                <w:kern w:val="2"/>
                <w14:ligatures w14:val="standardContextual"/>
              </w:rPr>
              <w:br/>
              <w:t xml:space="preserve">  duration SB</w:t>
            </w:r>
            <w:r w:rsidRPr="007713CA">
              <w:rPr>
                <w:rFonts w:ascii="Times New Roman" w:hAnsi="Times New Roman" w:cs="Times New Roman"/>
                <w:kern w:val="2"/>
                <w14:ligatures w14:val="standardContextual"/>
              </w:rPr>
              <w:br/>
              <w:t xml:space="preserve">  dose</w:t>
            </w:r>
            <w:r w:rsidRPr="007713CA">
              <w:rPr>
                <w:rFonts w:ascii="Times New Roman" w:hAnsi="Times New Roman" w:cs="Times New Roman"/>
                <w:kern w:val="2"/>
                <w14:ligatures w14:val="standardContextual"/>
              </w:rPr>
              <w:br/>
              <w:t xml:space="preserve">  risk bias</w:t>
            </w:r>
            <w:r w:rsidRPr="007713CA">
              <w:rPr>
                <w:rFonts w:ascii="Times New Roman" w:hAnsi="Times New Roman" w:cs="Times New Roman"/>
                <w:kern w:val="2"/>
                <w14:ligatures w14:val="standardContextual"/>
              </w:rPr>
              <w:br/>
              <w:t xml:space="preserve">  etiology</w:t>
            </w:r>
          </w:p>
        </w:tc>
        <w:tc>
          <w:tcPr>
            <w:tcW w:w="2226" w:type="dxa"/>
          </w:tcPr>
          <w:p w14:paraId="6E8A1BA5"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lastRenderedPageBreak/>
              <w:t>SB</w:t>
            </w:r>
          </w:p>
        </w:tc>
        <w:tc>
          <w:tcPr>
            <w:tcW w:w="2628" w:type="dxa"/>
          </w:tcPr>
          <w:p w14:paraId="43538B2B"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control</w:t>
            </w:r>
          </w:p>
        </w:tc>
        <w:tc>
          <w:tcPr>
            <w:tcW w:w="990" w:type="dxa"/>
          </w:tcPr>
          <w:p w14:paraId="770EBEC5"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22E058F9" w14:textId="77777777" w:rsidTr="00C60DAE">
        <w:tc>
          <w:tcPr>
            <w:tcW w:w="687" w:type="dxa"/>
          </w:tcPr>
          <w:p w14:paraId="650C1ABA"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20</w:t>
            </w:r>
          </w:p>
        </w:tc>
        <w:tc>
          <w:tcPr>
            <w:tcW w:w="748" w:type="dxa"/>
          </w:tcPr>
          <w:p w14:paraId="1C6A4004"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326A94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D37E73F"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AE data given</w:t>
            </w:r>
            <w:r w:rsidRPr="007713CA">
              <w:rPr>
                <w:rFonts w:ascii="Times New Roman" w:hAnsi="Times New Roman" w:cs="Times New Roman"/>
                <w:kern w:val="2"/>
                <w14:ligatures w14:val="standardContextual"/>
              </w:rPr>
              <w:br/>
              <w:t>or just statement “No AE seen”</w:t>
            </w:r>
          </w:p>
        </w:tc>
        <w:tc>
          <w:tcPr>
            <w:tcW w:w="990" w:type="dxa"/>
          </w:tcPr>
          <w:p w14:paraId="14AF446A"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37F920BF" w14:textId="77777777" w:rsidTr="00C60DAE">
        <w:tc>
          <w:tcPr>
            <w:tcW w:w="687" w:type="dxa"/>
          </w:tcPr>
          <w:p w14:paraId="13C2005B"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21</w:t>
            </w:r>
          </w:p>
        </w:tc>
        <w:tc>
          <w:tcPr>
            <w:tcW w:w="748" w:type="dxa"/>
          </w:tcPr>
          <w:p w14:paraId="149469D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1CAE3614"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25D5B3B"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Limitations</w:t>
            </w:r>
          </w:p>
        </w:tc>
        <w:tc>
          <w:tcPr>
            <w:tcW w:w="990" w:type="dxa"/>
          </w:tcPr>
          <w:p w14:paraId="3281C897"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7102D7D0" w14:textId="77777777" w:rsidTr="00C60DAE">
        <w:tc>
          <w:tcPr>
            <w:tcW w:w="687" w:type="dxa"/>
          </w:tcPr>
          <w:p w14:paraId="6B6A1BB2"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22</w:t>
            </w:r>
          </w:p>
        </w:tc>
        <w:tc>
          <w:tcPr>
            <w:tcW w:w="748" w:type="dxa"/>
          </w:tcPr>
          <w:p w14:paraId="60B57379"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2C1BD3E2"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429C404C"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Generalizability</w:t>
            </w:r>
          </w:p>
        </w:tc>
        <w:tc>
          <w:tcPr>
            <w:tcW w:w="990" w:type="dxa"/>
          </w:tcPr>
          <w:p w14:paraId="7F5B6A1D"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D7F65EC" w14:textId="77777777" w:rsidTr="00C60DAE">
        <w:tc>
          <w:tcPr>
            <w:tcW w:w="687" w:type="dxa"/>
          </w:tcPr>
          <w:p w14:paraId="151E3B61"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23</w:t>
            </w:r>
          </w:p>
        </w:tc>
        <w:tc>
          <w:tcPr>
            <w:tcW w:w="748" w:type="dxa"/>
          </w:tcPr>
          <w:p w14:paraId="43D8B29C"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6B48D14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6390887F"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Other studies</w:t>
            </w:r>
          </w:p>
        </w:tc>
        <w:tc>
          <w:tcPr>
            <w:tcW w:w="990" w:type="dxa"/>
          </w:tcPr>
          <w:p w14:paraId="3AD160E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94A7789" w14:textId="77777777" w:rsidTr="00C60DAE">
        <w:tc>
          <w:tcPr>
            <w:tcW w:w="687" w:type="dxa"/>
          </w:tcPr>
          <w:p w14:paraId="6B75C6B4"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24</w:t>
            </w:r>
          </w:p>
        </w:tc>
        <w:tc>
          <w:tcPr>
            <w:tcW w:w="748" w:type="dxa"/>
          </w:tcPr>
          <w:p w14:paraId="2054DB88"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7276B8DC"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4F9EC29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registered</w:t>
            </w:r>
          </w:p>
        </w:tc>
        <w:tc>
          <w:tcPr>
            <w:tcW w:w="990" w:type="dxa"/>
          </w:tcPr>
          <w:p w14:paraId="189AE4DB"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0C5AEFD8" w14:textId="77777777" w:rsidTr="00C60DAE">
        <w:tc>
          <w:tcPr>
            <w:tcW w:w="687" w:type="dxa"/>
          </w:tcPr>
          <w:p w14:paraId="5D3B7E20"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R#1</w:t>
            </w:r>
          </w:p>
        </w:tc>
        <w:tc>
          <w:tcPr>
            <w:tcW w:w="748" w:type="dxa"/>
          </w:tcPr>
          <w:p w14:paraId="4E626A0A"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308AE85C" w14:textId="60D3DE31"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5C00EC62" w14:textId="034CEC06" w:rsidR="007713CA" w:rsidRPr="007713CA" w:rsidRDefault="007713CA" w:rsidP="007713CA">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Total items scored:  </w:t>
            </w:r>
            <w:r w:rsidRPr="007713CA">
              <w:rPr>
                <w:rFonts w:ascii="Times New Roman" w:hAnsi="Times New Roman" w:cs="Times New Roman"/>
                <w:kern w:val="2"/>
                <w14:ligatures w14:val="standardContextual"/>
              </w:rPr>
              <w:t xml:space="preserve">+1:           0:            </w:t>
            </w:r>
            <w:proofErr w:type="spellStart"/>
            <w:r w:rsidRPr="007713CA">
              <w:rPr>
                <w:rFonts w:ascii="Times New Roman" w:hAnsi="Times New Roman" w:cs="Times New Roman"/>
                <w:kern w:val="2"/>
                <w14:ligatures w14:val="standardContextual"/>
              </w:rPr>
              <w:t>na</w:t>
            </w:r>
            <w:proofErr w:type="spellEnd"/>
            <w:r w:rsidRPr="007713CA">
              <w:rPr>
                <w:rFonts w:ascii="Times New Roman" w:hAnsi="Times New Roman" w:cs="Times New Roman"/>
                <w:kern w:val="2"/>
                <w14:ligatures w14:val="standardContextual"/>
              </w:rPr>
              <w:t>:              Total:</w:t>
            </w:r>
          </w:p>
        </w:tc>
        <w:tc>
          <w:tcPr>
            <w:tcW w:w="990" w:type="dxa"/>
          </w:tcPr>
          <w:p w14:paraId="2A795913"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r w:rsidR="007713CA" w:rsidRPr="007713CA" w14:paraId="65DBB887" w14:textId="77777777" w:rsidTr="00C60DAE">
        <w:tc>
          <w:tcPr>
            <w:tcW w:w="687" w:type="dxa"/>
          </w:tcPr>
          <w:p w14:paraId="17AFDEF4" w14:textId="77777777" w:rsidR="007713CA" w:rsidRPr="007713CA" w:rsidRDefault="007713CA" w:rsidP="007713CA">
            <w:pPr>
              <w:spacing w:after="160" w:line="259" w:lineRule="auto"/>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R#2</w:t>
            </w:r>
          </w:p>
        </w:tc>
        <w:tc>
          <w:tcPr>
            <w:tcW w:w="748" w:type="dxa"/>
          </w:tcPr>
          <w:p w14:paraId="5108F3EE"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46" w:type="dxa"/>
          </w:tcPr>
          <w:p w14:paraId="5F82E1A1"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c>
          <w:tcPr>
            <w:tcW w:w="7084" w:type="dxa"/>
            <w:gridSpan w:val="3"/>
          </w:tcPr>
          <w:p w14:paraId="3B16B41B" w14:textId="257E6659" w:rsidR="007713CA" w:rsidRPr="007713CA" w:rsidRDefault="007713CA" w:rsidP="007713CA">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Total items scored:  </w:t>
            </w:r>
            <w:r w:rsidRPr="007713CA">
              <w:rPr>
                <w:rFonts w:ascii="Times New Roman" w:hAnsi="Times New Roman" w:cs="Times New Roman"/>
                <w:kern w:val="2"/>
                <w14:ligatures w14:val="standardContextual"/>
              </w:rPr>
              <w:t xml:space="preserve">+1:           0:            </w:t>
            </w:r>
            <w:proofErr w:type="spellStart"/>
            <w:r w:rsidRPr="007713CA">
              <w:rPr>
                <w:rFonts w:ascii="Times New Roman" w:hAnsi="Times New Roman" w:cs="Times New Roman"/>
                <w:kern w:val="2"/>
                <w14:ligatures w14:val="standardContextual"/>
              </w:rPr>
              <w:t>na</w:t>
            </w:r>
            <w:proofErr w:type="spellEnd"/>
            <w:r w:rsidRPr="007713CA">
              <w:rPr>
                <w:rFonts w:ascii="Times New Roman" w:hAnsi="Times New Roman" w:cs="Times New Roman"/>
                <w:kern w:val="2"/>
                <w14:ligatures w14:val="standardContextual"/>
              </w:rPr>
              <w:t>:              Total:</w:t>
            </w:r>
          </w:p>
        </w:tc>
        <w:tc>
          <w:tcPr>
            <w:tcW w:w="990" w:type="dxa"/>
          </w:tcPr>
          <w:p w14:paraId="710848BF" w14:textId="77777777" w:rsidR="007713CA" w:rsidRPr="007713CA" w:rsidRDefault="007713CA" w:rsidP="007713CA">
            <w:pPr>
              <w:spacing w:after="160" w:line="259" w:lineRule="auto"/>
              <w:rPr>
                <w:rFonts w:ascii="Times New Roman" w:hAnsi="Times New Roman" w:cs="Times New Roman"/>
                <w:kern w:val="2"/>
                <w14:ligatures w14:val="standardContextual"/>
              </w:rPr>
            </w:pPr>
          </w:p>
        </w:tc>
      </w:tr>
    </w:tbl>
    <w:p w14:paraId="7D9F08C2" w14:textId="77777777" w:rsidR="007713CA" w:rsidRPr="007713CA" w:rsidRDefault="007713CA" w:rsidP="007713CA">
      <w:pPr>
        <w:rPr>
          <w:rFonts w:ascii="Times New Roman" w:hAnsi="Times New Roman" w:cs="Times New Roman"/>
          <w:kern w:val="2"/>
          <w14:ligatures w14:val="standardContextual"/>
        </w:rPr>
      </w:pPr>
    </w:p>
    <w:tbl>
      <w:tblPr>
        <w:tblStyle w:val="TableGrid"/>
        <w:tblW w:w="9265" w:type="dxa"/>
        <w:tblLook w:val="04A0" w:firstRow="1" w:lastRow="0" w:firstColumn="1" w:lastColumn="0" w:noHBand="0" w:noVBand="1"/>
      </w:tblPr>
      <w:tblGrid>
        <w:gridCol w:w="714"/>
        <w:gridCol w:w="2688"/>
        <w:gridCol w:w="3679"/>
        <w:gridCol w:w="1092"/>
        <w:gridCol w:w="1092"/>
      </w:tblGrid>
      <w:tr w:rsidR="007713CA" w:rsidRPr="007713CA" w14:paraId="39791E64" w14:textId="77777777" w:rsidTr="00C60DAE">
        <w:tc>
          <w:tcPr>
            <w:tcW w:w="718" w:type="dxa"/>
          </w:tcPr>
          <w:p w14:paraId="592001A5" w14:textId="77777777" w:rsidR="007713CA" w:rsidRPr="007713CA" w:rsidRDefault="007713CA" w:rsidP="007713CA">
            <w:pPr>
              <w:spacing w:after="160"/>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Item</w:t>
            </w:r>
          </w:p>
        </w:tc>
        <w:tc>
          <w:tcPr>
            <w:tcW w:w="2767" w:type="dxa"/>
          </w:tcPr>
          <w:p w14:paraId="3BEC0ADB" w14:textId="77777777" w:rsidR="007713CA" w:rsidRPr="007713CA" w:rsidRDefault="007713CA" w:rsidP="007713CA">
            <w:pPr>
              <w:spacing w:after="160"/>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Domain</w:t>
            </w:r>
          </w:p>
        </w:tc>
        <w:tc>
          <w:tcPr>
            <w:tcW w:w="3800" w:type="dxa"/>
          </w:tcPr>
          <w:p w14:paraId="69694D52" w14:textId="77777777" w:rsidR="007713CA" w:rsidRPr="007713CA" w:rsidRDefault="007713CA" w:rsidP="007713CA">
            <w:pPr>
              <w:spacing w:after="160"/>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Items</w:t>
            </w:r>
          </w:p>
        </w:tc>
        <w:tc>
          <w:tcPr>
            <w:tcW w:w="990" w:type="dxa"/>
          </w:tcPr>
          <w:p w14:paraId="07C833DC" w14:textId="77777777" w:rsidR="007713CA" w:rsidRPr="007713CA" w:rsidRDefault="007713CA" w:rsidP="007713CA">
            <w:pPr>
              <w:spacing w:after="160"/>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Reviewer #1</w:t>
            </w:r>
          </w:p>
        </w:tc>
        <w:tc>
          <w:tcPr>
            <w:tcW w:w="990" w:type="dxa"/>
          </w:tcPr>
          <w:p w14:paraId="267A3612" w14:textId="77777777" w:rsidR="007713CA" w:rsidRPr="007713CA" w:rsidRDefault="007713CA" w:rsidP="007713CA">
            <w:pPr>
              <w:spacing w:after="160"/>
              <w:rPr>
                <w:rFonts w:ascii="Times New Roman" w:hAnsi="Times New Roman" w:cs="Times New Roman"/>
                <w:b/>
                <w:bCs/>
                <w:kern w:val="2"/>
                <w14:ligatures w14:val="standardContextual"/>
              </w:rPr>
            </w:pPr>
            <w:r w:rsidRPr="007713CA">
              <w:rPr>
                <w:rFonts w:ascii="Times New Roman" w:hAnsi="Times New Roman" w:cs="Times New Roman"/>
                <w:b/>
                <w:bCs/>
                <w:kern w:val="2"/>
                <w14:ligatures w14:val="standardContextual"/>
              </w:rPr>
              <w:t>Reviewer #2</w:t>
            </w:r>
          </w:p>
        </w:tc>
      </w:tr>
      <w:tr w:rsidR="007713CA" w:rsidRPr="007713CA" w14:paraId="497532C0" w14:textId="77777777" w:rsidTr="00C60DAE">
        <w:tc>
          <w:tcPr>
            <w:tcW w:w="718" w:type="dxa"/>
          </w:tcPr>
          <w:p w14:paraId="768FB199"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1</w:t>
            </w:r>
          </w:p>
        </w:tc>
        <w:tc>
          <w:tcPr>
            <w:tcW w:w="2767" w:type="dxa"/>
          </w:tcPr>
          <w:p w14:paraId="019D4188"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Randomization process</w:t>
            </w:r>
          </w:p>
        </w:tc>
        <w:tc>
          <w:tcPr>
            <w:tcW w:w="3800" w:type="dxa"/>
          </w:tcPr>
          <w:p w14:paraId="2AF2112B" w14:textId="65037D94"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Random</w:t>
            </w:r>
            <w:r>
              <w:rPr>
                <w:rFonts w:ascii="Times New Roman" w:hAnsi="Times New Roman" w:cs="Times New Roman"/>
                <w:kern w:val="2"/>
                <w14:ligatures w14:val="standardContextual"/>
              </w:rPr>
              <w:t>ized</w:t>
            </w:r>
            <w:r w:rsidR="000532F1">
              <w:rPr>
                <w:rFonts w:ascii="Times New Roman" w:hAnsi="Times New Roman" w:cs="Times New Roman"/>
                <w:kern w:val="2"/>
                <w14:ligatures w14:val="standardContextual"/>
              </w:rPr>
              <w:t xml:space="preserve">/ </w:t>
            </w:r>
            <w:r w:rsidRPr="007713CA">
              <w:rPr>
                <w:rFonts w:ascii="Times New Roman" w:hAnsi="Times New Roman" w:cs="Times New Roman"/>
                <w:kern w:val="2"/>
                <w14:ligatures w14:val="standardContextual"/>
              </w:rPr>
              <w:t>baseline same</w:t>
            </w:r>
            <w:r w:rsidR="000532F1">
              <w:rPr>
                <w:rFonts w:ascii="Times New Roman" w:hAnsi="Times New Roman" w:cs="Times New Roman"/>
                <w:kern w:val="2"/>
                <w14:ligatures w14:val="standardContextual"/>
              </w:rPr>
              <w:t xml:space="preserve">/ </w:t>
            </w:r>
            <w:r w:rsidRPr="007713CA">
              <w:rPr>
                <w:rFonts w:ascii="Times New Roman" w:hAnsi="Times New Roman" w:cs="Times New Roman"/>
                <w:kern w:val="2"/>
                <w14:ligatures w14:val="standardContextual"/>
              </w:rPr>
              <w:t>allocation blinded</w:t>
            </w:r>
          </w:p>
        </w:tc>
        <w:tc>
          <w:tcPr>
            <w:tcW w:w="990" w:type="dxa"/>
          </w:tcPr>
          <w:p w14:paraId="23896F65"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6A83482F"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4628A391" w14:textId="77777777" w:rsidTr="00C60DAE">
        <w:tc>
          <w:tcPr>
            <w:tcW w:w="718" w:type="dxa"/>
          </w:tcPr>
          <w:p w14:paraId="3028DD5F"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2</w:t>
            </w:r>
          </w:p>
        </w:tc>
        <w:tc>
          <w:tcPr>
            <w:tcW w:w="2767" w:type="dxa"/>
          </w:tcPr>
          <w:p w14:paraId="2AC15563"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Bias control</w:t>
            </w:r>
          </w:p>
        </w:tc>
        <w:tc>
          <w:tcPr>
            <w:tcW w:w="3800" w:type="dxa"/>
          </w:tcPr>
          <w:p w14:paraId="56FABD64" w14:textId="7CD91139"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staff blinded</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patient blinded</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 xml:space="preserve">revisions did not </w:t>
            </w:r>
            <w:proofErr w:type="gramStart"/>
            <w:r w:rsidRPr="007713CA">
              <w:rPr>
                <w:rFonts w:ascii="Times New Roman" w:hAnsi="Times New Roman" w:cs="Times New Roman"/>
                <w:kern w:val="2"/>
                <w14:ligatures w14:val="standardContextual"/>
              </w:rPr>
              <w:t>effect</w:t>
            </w:r>
            <w:proofErr w:type="gramEnd"/>
            <w:r w:rsidRPr="007713CA">
              <w:rPr>
                <w:rFonts w:ascii="Times New Roman" w:hAnsi="Times New Roman" w:cs="Times New Roman"/>
                <w:kern w:val="2"/>
                <w14:ligatures w14:val="standardContextual"/>
              </w:rPr>
              <w:t xml:space="preserve"> outcome/same for each group</w:t>
            </w:r>
          </w:p>
        </w:tc>
        <w:tc>
          <w:tcPr>
            <w:tcW w:w="990" w:type="dxa"/>
          </w:tcPr>
          <w:p w14:paraId="6C407918"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007290C6"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76DBCBA4" w14:textId="77777777" w:rsidTr="00C60DAE">
        <w:tc>
          <w:tcPr>
            <w:tcW w:w="718" w:type="dxa"/>
          </w:tcPr>
          <w:p w14:paraId="2017CEE4"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3</w:t>
            </w:r>
          </w:p>
        </w:tc>
        <w:tc>
          <w:tcPr>
            <w:tcW w:w="2767" w:type="dxa"/>
          </w:tcPr>
          <w:p w14:paraId="4C68BE45"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Missing outcome data</w:t>
            </w:r>
          </w:p>
        </w:tc>
        <w:tc>
          <w:tcPr>
            <w:tcW w:w="3800" w:type="dxa"/>
          </w:tcPr>
          <w:p w14:paraId="77EEB792" w14:textId="1C157069"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most outcome data reported</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low attrition or same/group</w:t>
            </w:r>
          </w:p>
        </w:tc>
        <w:tc>
          <w:tcPr>
            <w:tcW w:w="990" w:type="dxa"/>
          </w:tcPr>
          <w:p w14:paraId="1C055C18"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14AAC888"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58BED4E2" w14:textId="77777777" w:rsidTr="00C60DAE">
        <w:tc>
          <w:tcPr>
            <w:tcW w:w="718" w:type="dxa"/>
          </w:tcPr>
          <w:p w14:paraId="6920424B"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4</w:t>
            </w:r>
          </w:p>
        </w:tc>
        <w:tc>
          <w:tcPr>
            <w:tcW w:w="2767" w:type="dxa"/>
          </w:tcPr>
          <w:p w14:paraId="159C30DC"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Outcome measurement</w:t>
            </w:r>
          </w:p>
        </w:tc>
        <w:tc>
          <w:tcPr>
            <w:tcW w:w="3800" w:type="dxa"/>
          </w:tcPr>
          <w:p w14:paraId="43199701" w14:textId="05E727E7"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Appropriate measures</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Measures same by group</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Outcome assessor blinded</w:t>
            </w:r>
          </w:p>
        </w:tc>
        <w:tc>
          <w:tcPr>
            <w:tcW w:w="990" w:type="dxa"/>
          </w:tcPr>
          <w:p w14:paraId="47C2D01D"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17B6BEB5"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159406B5" w14:textId="77777777" w:rsidTr="00C60DAE">
        <w:tc>
          <w:tcPr>
            <w:tcW w:w="718" w:type="dxa"/>
          </w:tcPr>
          <w:p w14:paraId="2BF9C59C"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5</w:t>
            </w:r>
          </w:p>
        </w:tc>
        <w:tc>
          <w:tcPr>
            <w:tcW w:w="2767" w:type="dxa"/>
          </w:tcPr>
          <w:p w14:paraId="281EAD8B"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 xml:space="preserve">Reported </w:t>
            </w:r>
            <w:proofErr w:type="gramStart"/>
            <w:r w:rsidRPr="007713CA">
              <w:rPr>
                <w:rFonts w:ascii="Times New Roman" w:hAnsi="Times New Roman" w:cs="Times New Roman"/>
                <w:kern w:val="2"/>
                <w14:ligatures w14:val="standardContextual"/>
              </w:rPr>
              <w:t>outcomes</w:t>
            </w:r>
            <w:proofErr w:type="gramEnd"/>
            <w:r w:rsidRPr="007713CA">
              <w:rPr>
                <w:rFonts w:ascii="Times New Roman" w:hAnsi="Times New Roman" w:cs="Times New Roman"/>
                <w:kern w:val="2"/>
                <w14:ligatures w14:val="standardContextual"/>
              </w:rPr>
              <w:t xml:space="preserve"> same as initial protocol</w:t>
            </w:r>
          </w:p>
        </w:tc>
        <w:tc>
          <w:tcPr>
            <w:tcW w:w="3800" w:type="dxa"/>
          </w:tcPr>
          <w:p w14:paraId="29F99977" w14:textId="659DB4B9"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 xml:space="preserve">Reported outcomes </w:t>
            </w:r>
            <w:proofErr w:type="gramStart"/>
            <w:r w:rsidRPr="007713CA">
              <w:rPr>
                <w:rFonts w:ascii="Times New Roman" w:hAnsi="Times New Roman" w:cs="Times New Roman"/>
                <w:kern w:val="2"/>
                <w14:ligatures w14:val="standardContextual"/>
              </w:rPr>
              <w:t>defined</w:t>
            </w:r>
            <w:proofErr w:type="gramEnd"/>
            <w:r w:rsidRPr="007713CA">
              <w:rPr>
                <w:rFonts w:ascii="Times New Roman" w:hAnsi="Times New Roman" w:cs="Times New Roman"/>
                <w:kern w:val="2"/>
                <w14:ligatures w14:val="standardContextual"/>
              </w:rPr>
              <w:t xml:space="preserve"> a priori</w:t>
            </w:r>
            <w:r w:rsidR="000532F1">
              <w:rPr>
                <w:rFonts w:ascii="Times New Roman" w:hAnsi="Times New Roman" w:cs="Times New Roman"/>
                <w:kern w:val="2"/>
                <w14:ligatures w14:val="standardContextual"/>
              </w:rPr>
              <w:t>/</w:t>
            </w:r>
            <w:r w:rsidRPr="007713CA">
              <w:rPr>
                <w:rFonts w:ascii="Times New Roman" w:hAnsi="Times New Roman" w:cs="Times New Roman"/>
                <w:kern w:val="2"/>
                <w14:ligatures w14:val="standardContextual"/>
              </w:rPr>
              <w:t>No new post-hoc outcomes</w:t>
            </w:r>
          </w:p>
        </w:tc>
        <w:tc>
          <w:tcPr>
            <w:tcW w:w="990" w:type="dxa"/>
          </w:tcPr>
          <w:p w14:paraId="67813C0D"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63E9A60C"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6A7F188F" w14:textId="77777777" w:rsidTr="00C60DAE">
        <w:tc>
          <w:tcPr>
            <w:tcW w:w="718" w:type="dxa"/>
          </w:tcPr>
          <w:p w14:paraId="6AD21A41"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6</w:t>
            </w:r>
          </w:p>
        </w:tc>
        <w:tc>
          <w:tcPr>
            <w:tcW w:w="2767" w:type="dxa"/>
          </w:tcPr>
          <w:p w14:paraId="19461AEA"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Overall</w:t>
            </w:r>
          </w:p>
        </w:tc>
        <w:tc>
          <w:tcPr>
            <w:tcW w:w="3800" w:type="dxa"/>
          </w:tcPr>
          <w:p w14:paraId="31833AAE" w14:textId="77777777"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Low=all (1-5) scored low</w:t>
            </w:r>
          </w:p>
          <w:p w14:paraId="126EFD7B" w14:textId="77777777"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Some Concerns: 1 scored high risk</w:t>
            </w:r>
          </w:p>
          <w:p w14:paraId="46FF0A1C" w14:textId="77777777" w:rsidR="007713CA" w:rsidRPr="007713CA" w:rsidRDefault="007713CA" w:rsidP="000532F1">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 xml:space="preserve">High: </w:t>
            </w:r>
            <w:r w:rsidRPr="007713CA">
              <w:rPr>
                <w:rFonts w:ascii="Times New Roman" w:hAnsi="Times New Roman" w:cs="Times New Roman"/>
                <w:kern w:val="2"/>
                <w:u w:val="single"/>
                <w14:ligatures w14:val="standardContextual"/>
              </w:rPr>
              <w:t>&gt;</w:t>
            </w:r>
            <w:r w:rsidRPr="007713CA">
              <w:rPr>
                <w:rFonts w:ascii="Times New Roman" w:hAnsi="Times New Roman" w:cs="Times New Roman"/>
                <w:kern w:val="2"/>
                <w14:ligatures w14:val="standardContextual"/>
              </w:rPr>
              <w:t>2 scored high</w:t>
            </w:r>
          </w:p>
        </w:tc>
        <w:tc>
          <w:tcPr>
            <w:tcW w:w="990" w:type="dxa"/>
          </w:tcPr>
          <w:p w14:paraId="4133B761" w14:textId="77777777" w:rsidR="007713CA" w:rsidRPr="007713CA" w:rsidRDefault="007713CA" w:rsidP="000532F1">
            <w:pPr>
              <w:spacing w:after="160"/>
              <w:rPr>
                <w:rFonts w:ascii="Times New Roman" w:hAnsi="Times New Roman" w:cs="Times New Roman"/>
                <w:kern w:val="2"/>
                <w14:ligatures w14:val="standardContextual"/>
              </w:rPr>
            </w:pPr>
          </w:p>
        </w:tc>
        <w:tc>
          <w:tcPr>
            <w:tcW w:w="990" w:type="dxa"/>
          </w:tcPr>
          <w:p w14:paraId="780ECA98" w14:textId="77777777" w:rsidR="007713CA" w:rsidRPr="007713CA" w:rsidRDefault="007713CA" w:rsidP="000532F1">
            <w:pPr>
              <w:spacing w:after="160"/>
              <w:rPr>
                <w:rFonts w:ascii="Times New Roman" w:hAnsi="Times New Roman" w:cs="Times New Roman"/>
                <w:kern w:val="2"/>
                <w14:ligatures w14:val="standardContextual"/>
              </w:rPr>
            </w:pPr>
          </w:p>
        </w:tc>
      </w:tr>
      <w:tr w:rsidR="007713CA" w:rsidRPr="007713CA" w14:paraId="6CF77D03" w14:textId="77777777" w:rsidTr="00C60DAE">
        <w:tc>
          <w:tcPr>
            <w:tcW w:w="9265" w:type="dxa"/>
            <w:gridSpan w:val="5"/>
          </w:tcPr>
          <w:p w14:paraId="28DE2328" w14:textId="77777777" w:rsidR="007713CA" w:rsidRPr="007713CA" w:rsidRDefault="007713CA" w:rsidP="007713CA">
            <w:pPr>
              <w:spacing w:after="160"/>
              <w:rPr>
                <w:rFonts w:ascii="Times New Roman" w:hAnsi="Times New Roman" w:cs="Times New Roman"/>
                <w:kern w:val="2"/>
                <w14:ligatures w14:val="standardContextual"/>
              </w:rPr>
            </w:pPr>
            <w:r w:rsidRPr="007713CA">
              <w:rPr>
                <w:rFonts w:ascii="Times New Roman" w:hAnsi="Times New Roman" w:cs="Times New Roman"/>
                <w:kern w:val="2"/>
                <w14:ligatures w14:val="standardContextual"/>
              </w:rPr>
              <w:t xml:space="preserve">Scoring: Each domain: Low=more factors present than absent, High=more absent </w:t>
            </w:r>
          </w:p>
        </w:tc>
      </w:tr>
    </w:tbl>
    <w:p w14:paraId="75E95027" w14:textId="77777777" w:rsidR="007713CA" w:rsidRPr="00B26EC0" w:rsidRDefault="007713CA" w:rsidP="000532F1">
      <w:pPr>
        <w:spacing w:line="240" w:lineRule="auto"/>
        <w:rPr>
          <w:rFonts w:ascii="Times New Roman" w:hAnsi="Times New Roman" w:cs="Times New Roman"/>
          <w:kern w:val="2"/>
          <w14:ligatures w14:val="standardContextual"/>
        </w:rPr>
      </w:pPr>
    </w:p>
    <w:sectPr w:rsidR="007713CA" w:rsidRPr="00B26EC0" w:rsidSect="00771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8ED3" w14:textId="77777777" w:rsidR="008D65D6" w:rsidRDefault="008D65D6" w:rsidP="001B49D2">
      <w:pPr>
        <w:spacing w:after="0" w:line="240" w:lineRule="auto"/>
      </w:pPr>
      <w:r>
        <w:separator/>
      </w:r>
    </w:p>
  </w:endnote>
  <w:endnote w:type="continuationSeparator" w:id="0">
    <w:p w14:paraId="645D3C91" w14:textId="77777777" w:rsidR="008D65D6" w:rsidRDefault="008D65D6" w:rsidP="001B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968668"/>
      <w:docPartObj>
        <w:docPartGallery w:val="Page Numbers (Bottom of Page)"/>
        <w:docPartUnique/>
      </w:docPartObj>
    </w:sdtPr>
    <w:sdtEndPr/>
    <w:sdtContent>
      <w:sdt>
        <w:sdtPr>
          <w:id w:val="-1769616900"/>
          <w:docPartObj>
            <w:docPartGallery w:val="Page Numbers (Top of Page)"/>
            <w:docPartUnique/>
          </w:docPartObj>
        </w:sdtPr>
        <w:sdtEndPr/>
        <w:sdtContent>
          <w:p w14:paraId="1E6672E5" w14:textId="076345A8" w:rsidR="001B49D2" w:rsidRDefault="001B49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93B479" w14:textId="77777777" w:rsidR="001B49D2" w:rsidRDefault="001B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68FD" w14:textId="77777777" w:rsidR="008D65D6" w:rsidRDefault="008D65D6" w:rsidP="001B49D2">
      <w:pPr>
        <w:spacing w:after="0" w:line="240" w:lineRule="auto"/>
      </w:pPr>
      <w:r>
        <w:separator/>
      </w:r>
    </w:p>
  </w:footnote>
  <w:footnote w:type="continuationSeparator" w:id="0">
    <w:p w14:paraId="715D671E" w14:textId="77777777" w:rsidR="008D65D6" w:rsidRDefault="008D65D6" w:rsidP="001B4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0941"/>
    <w:multiLevelType w:val="multilevel"/>
    <w:tmpl w:val="768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A680F"/>
    <w:multiLevelType w:val="hybridMultilevel"/>
    <w:tmpl w:val="C534FEE0"/>
    <w:lvl w:ilvl="0" w:tplc="293090BE">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3B7DE4"/>
    <w:multiLevelType w:val="multilevel"/>
    <w:tmpl w:val="D59E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20D39"/>
    <w:multiLevelType w:val="multilevel"/>
    <w:tmpl w:val="D09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129880">
    <w:abstractNumId w:val="1"/>
  </w:num>
  <w:num w:numId="2" w16cid:durableId="1538397961">
    <w:abstractNumId w:val="0"/>
  </w:num>
  <w:num w:numId="3" w16cid:durableId="354770389">
    <w:abstractNumId w:val="2"/>
  </w:num>
  <w:num w:numId="4" w16cid:durableId="1773354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D2"/>
    <w:rsid w:val="0000077D"/>
    <w:rsid w:val="0000109F"/>
    <w:rsid w:val="000016D8"/>
    <w:rsid w:val="000029AF"/>
    <w:rsid w:val="000029C3"/>
    <w:rsid w:val="00003235"/>
    <w:rsid w:val="000036DA"/>
    <w:rsid w:val="00004411"/>
    <w:rsid w:val="0000500B"/>
    <w:rsid w:val="00010534"/>
    <w:rsid w:val="00013626"/>
    <w:rsid w:val="00015520"/>
    <w:rsid w:val="00025955"/>
    <w:rsid w:val="00027813"/>
    <w:rsid w:val="00027E0E"/>
    <w:rsid w:val="00030EF9"/>
    <w:rsid w:val="00032A52"/>
    <w:rsid w:val="00034EC9"/>
    <w:rsid w:val="00047A2E"/>
    <w:rsid w:val="00050F25"/>
    <w:rsid w:val="000532F1"/>
    <w:rsid w:val="0007032C"/>
    <w:rsid w:val="00072541"/>
    <w:rsid w:val="000729F5"/>
    <w:rsid w:val="00072EF7"/>
    <w:rsid w:val="000758D5"/>
    <w:rsid w:val="00076626"/>
    <w:rsid w:val="000814B6"/>
    <w:rsid w:val="00081653"/>
    <w:rsid w:val="0008362F"/>
    <w:rsid w:val="00084C08"/>
    <w:rsid w:val="000875BC"/>
    <w:rsid w:val="00091033"/>
    <w:rsid w:val="00091C03"/>
    <w:rsid w:val="00093591"/>
    <w:rsid w:val="00095FAB"/>
    <w:rsid w:val="00097F39"/>
    <w:rsid w:val="000A2C58"/>
    <w:rsid w:val="000A2E29"/>
    <w:rsid w:val="000A4026"/>
    <w:rsid w:val="000A4354"/>
    <w:rsid w:val="000A6BB8"/>
    <w:rsid w:val="000B62DE"/>
    <w:rsid w:val="000C02FA"/>
    <w:rsid w:val="000C26A9"/>
    <w:rsid w:val="000C2E48"/>
    <w:rsid w:val="000C3EDE"/>
    <w:rsid w:val="000C45C0"/>
    <w:rsid w:val="000C55DF"/>
    <w:rsid w:val="000C69CD"/>
    <w:rsid w:val="000C7151"/>
    <w:rsid w:val="000C7E30"/>
    <w:rsid w:val="000D3D32"/>
    <w:rsid w:val="000D420E"/>
    <w:rsid w:val="000D7BF6"/>
    <w:rsid w:val="000E730C"/>
    <w:rsid w:val="000F0FA5"/>
    <w:rsid w:val="000F14AF"/>
    <w:rsid w:val="000F1D5C"/>
    <w:rsid w:val="000F2052"/>
    <w:rsid w:val="00103671"/>
    <w:rsid w:val="00112D15"/>
    <w:rsid w:val="00134847"/>
    <w:rsid w:val="00142DDF"/>
    <w:rsid w:val="00142FB1"/>
    <w:rsid w:val="00143CDE"/>
    <w:rsid w:val="001444D5"/>
    <w:rsid w:val="00150EC0"/>
    <w:rsid w:val="001542E3"/>
    <w:rsid w:val="0015565D"/>
    <w:rsid w:val="00156FA5"/>
    <w:rsid w:val="00170E4A"/>
    <w:rsid w:val="00172674"/>
    <w:rsid w:val="001728C4"/>
    <w:rsid w:val="00172970"/>
    <w:rsid w:val="00174FF0"/>
    <w:rsid w:val="001811EE"/>
    <w:rsid w:val="00185388"/>
    <w:rsid w:val="001872A0"/>
    <w:rsid w:val="0019025B"/>
    <w:rsid w:val="001948AA"/>
    <w:rsid w:val="001A0816"/>
    <w:rsid w:val="001A38D6"/>
    <w:rsid w:val="001A783C"/>
    <w:rsid w:val="001B49D2"/>
    <w:rsid w:val="001B72DC"/>
    <w:rsid w:val="001C3185"/>
    <w:rsid w:val="001C421B"/>
    <w:rsid w:val="001D33DE"/>
    <w:rsid w:val="001D4869"/>
    <w:rsid w:val="001D6ECD"/>
    <w:rsid w:val="001E010D"/>
    <w:rsid w:val="001E1244"/>
    <w:rsid w:val="001E2029"/>
    <w:rsid w:val="001E20CB"/>
    <w:rsid w:val="001E49B1"/>
    <w:rsid w:val="001E78EE"/>
    <w:rsid w:val="001F239E"/>
    <w:rsid w:val="001F2BA7"/>
    <w:rsid w:val="001F34D2"/>
    <w:rsid w:val="00202691"/>
    <w:rsid w:val="002028A0"/>
    <w:rsid w:val="00204049"/>
    <w:rsid w:val="002137C5"/>
    <w:rsid w:val="00215FD7"/>
    <w:rsid w:val="0021793E"/>
    <w:rsid w:val="002239E7"/>
    <w:rsid w:val="00230556"/>
    <w:rsid w:val="002319DA"/>
    <w:rsid w:val="00233880"/>
    <w:rsid w:val="00240C62"/>
    <w:rsid w:val="002421CE"/>
    <w:rsid w:val="00244AAD"/>
    <w:rsid w:val="0024624E"/>
    <w:rsid w:val="002551F5"/>
    <w:rsid w:val="0026048D"/>
    <w:rsid w:val="00262D3A"/>
    <w:rsid w:val="00263EC4"/>
    <w:rsid w:val="002654CC"/>
    <w:rsid w:val="00271016"/>
    <w:rsid w:val="00274F8C"/>
    <w:rsid w:val="00276783"/>
    <w:rsid w:val="00276F3F"/>
    <w:rsid w:val="002810B4"/>
    <w:rsid w:val="002857C5"/>
    <w:rsid w:val="00294F62"/>
    <w:rsid w:val="002A1296"/>
    <w:rsid w:val="002B119A"/>
    <w:rsid w:val="002B13FB"/>
    <w:rsid w:val="002B2032"/>
    <w:rsid w:val="002B7453"/>
    <w:rsid w:val="002C0CC4"/>
    <w:rsid w:val="002D5F77"/>
    <w:rsid w:val="002E66B1"/>
    <w:rsid w:val="002F3FED"/>
    <w:rsid w:val="002F5498"/>
    <w:rsid w:val="00304189"/>
    <w:rsid w:val="00304B97"/>
    <w:rsid w:val="00310AED"/>
    <w:rsid w:val="0031657B"/>
    <w:rsid w:val="003239F0"/>
    <w:rsid w:val="003321A0"/>
    <w:rsid w:val="003373AC"/>
    <w:rsid w:val="003416A5"/>
    <w:rsid w:val="003538F5"/>
    <w:rsid w:val="00353FB7"/>
    <w:rsid w:val="00355255"/>
    <w:rsid w:val="00357448"/>
    <w:rsid w:val="00361A7D"/>
    <w:rsid w:val="00364AA2"/>
    <w:rsid w:val="00367B11"/>
    <w:rsid w:val="0037257F"/>
    <w:rsid w:val="00384FE5"/>
    <w:rsid w:val="00390335"/>
    <w:rsid w:val="00395B6F"/>
    <w:rsid w:val="00396C59"/>
    <w:rsid w:val="00397FA1"/>
    <w:rsid w:val="003B404D"/>
    <w:rsid w:val="003B4311"/>
    <w:rsid w:val="003B4592"/>
    <w:rsid w:val="003C38A6"/>
    <w:rsid w:val="003C4285"/>
    <w:rsid w:val="003C5693"/>
    <w:rsid w:val="003C649C"/>
    <w:rsid w:val="003C7042"/>
    <w:rsid w:val="003D3019"/>
    <w:rsid w:val="003D43EA"/>
    <w:rsid w:val="003E14B1"/>
    <w:rsid w:val="003E3166"/>
    <w:rsid w:val="003E4845"/>
    <w:rsid w:val="003E5457"/>
    <w:rsid w:val="003E57E3"/>
    <w:rsid w:val="003E5C54"/>
    <w:rsid w:val="003E7A81"/>
    <w:rsid w:val="003F06AF"/>
    <w:rsid w:val="003F22A6"/>
    <w:rsid w:val="003F240E"/>
    <w:rsid w:val="003F4DC6"/>
    <w:rsid w:val="003F5434"/>
    <w:rsid w:val="00405A09"/>
    <w:rsid w:val="00405A18"/>
    <w:rsid w:val="00410167"/>
    <w:rsid w:val="00413E43"/>
    <w:rsid w:val="00414638"/>
    <w:rsid w:val="00420854"/>
    <w:rsid w:val="0042563F"/>
    <w:rsid w:val="00427E79"/>
    <w:rsid w:val="00430B3C"/>
    <w:rsid w:val="00431F1D"/>
    <w:rsid w:val="004349B7"/>
    <w:rsid w:val="0044008D"/>
    <w:rsid w:val="004479AD"/>
    <w:rsid w:val="00453C86"/>
    <w:rsid w:val="00453D9C"/>
    <w:rsid w:val="004540CA"/>
    <w:rsid w:val="0045422B"/>
    <w:rsid w:val="00454346"/>
    <w:rsid w:val="004609B8"/>
    <w:rsid w:val="0046378B"/>
    <w:rsid w:val="00465AD5"/>
    <w:rsid w:val="00470FD6"/>
    <w:rsid w:val="0047401E"/>
    <w:rsid w:val="00475EFA"/>
    <w:rsid w:val="0048100D"/>
    <w:rsid w:val="00482FAE"/>
    <w:rsid w:val="0048539C"/>
    <w:rsid w:val="00492979"/>
    <w:rsid w:val="004A3725"/>
    <w:rsid w:val="004A469A"/>
    <w:rsid w:val="004A66E3"/>
    <w:rsid w:val="004A6D1E"/>
    <w:rsid w:val="004B063D"/>
    <w:rsid w:val="004B4340"/>
    <w:rsid w:val="004B58CF"/>
    <w:rsid w:val="004C496D"/>
    <w:rsid w:val="004C7685"/>
    <w:rsid w:val="004D3F98"/>
    <w:rsid w:val="004D4156"/>
    <w:rsid w:val="004E130B"/>
    <w:rsid w:val="004E23AE"/>
    <w:rsid w:val="004E336D"/>
    <w:rsid w:val="004E4B76"/>
    <w:rsid w:val="004E695D"/>
    <w:rsid w:val="004F236F"/>
    <w:rsid w:val="004F2598"/>
    <w:rsid w:val="004F4694"/>
    <w:rsid w:val="00502936"/>
    <w:rsid w:val="005032A1"/>
    <w:rsid w:val="00505685"/>
    <w:rsid w:val="00506E2C"/>
    <w:rsid w:val="0051303A"/>
    <w:rsid w:val="00515037"/>
    <w:rsid w:val="00515406"/>
    <w:rsid w:val="00530084"/>
    <w:rsid w:val="005317B6"/>
    <w:rsid w:val="00536085"/>
    <w:rsid w:val="00536671"/>
    <w:rsid w:val="00540C26"/>
    <w:rsid w:val="00543D24"/>
    <w:rsid w:val="00543F0C"/>
    <w:rsid w:val="00552B6B"/>
    <w:rsid w:val="00552EB2"/>
    <w:rsid w:val="00556235"/>
    <w:rsid w:val="005566A2"/>
    <w:rsid w:val="00565EEE"/>
    <w:rsid w:val="00566D1F"/>
    <w:rsid w:val="0057299D"/>
    <w:rsid w:val="005740EB"/>
    <w:rsid w:val="005808C9"/>
    <w:rsid w:val="00581BF5"/>
    <w:rsid w:val="00581D31"/>
    <w:rsid w:val="00582C23"/>
    <w:rsid w:val="00585B28"/>
    <w:rsid w:val="00587C44"/>
    <w:rsid w:val="005A32E4"/>
    <w:rsid w:val="005B49B8"/>
    <w:rsid w:val="005C6070"/>
    <w:rsid w:val="005E21B7"/>
    <w:rsid w:val="005E4F3C"/>
    <w:rsid w:val="005E5659"/>
    <w:rsid w:val="005E7C37"/>
    <w:rsid w:val="005F249B"/>
    <w:rsid w:val="005F3062"/>
    <w:rsid w:val="005F44CA"/>
    <w:rsid w:val="005F4B8F"/>
    <w:rsid w:val="00600E62"/>
    <w:rsid w:val="0060488E"/>
    <w:rsid w:val="00605AEF"/>
    <w:rsid w:val="006079D1"/>
    <w:rsid w:val="00615522"/>
    <w:rsid w:val="00615FE4"/>
    <w:rsid w:val="006217BA"/>
    <w:rsid w:val="00627878"/>
    <w:rsid w:val="0063186C"/>
    <w:rsid w:val="0064321B"/>
    <w:rsid w:val="00645809"/>
    <w:rsid w:val="00647BB9"/>
    <w:rsid w:val="0065059C"/>
    <w:rsid w:val="00651BF0"/>
    <w:rsid w:val="006520BA"/>
    <w:rsid w:val="0065489D"/>
    <w:rsid w:val="00654F3F"/>
    <w:rsid w:val="00656E63"/>
    <w:rsid w:val="0069034F"/>
    <w:rsid w:val="00692D29"/>
    <w:rsid w:val="006954AD"/>
    <w:rsid w:val="0069628B"/>
    <w:rsid w:val="00697682"/>
    <w:rsid w:val="006B08F7"/>
    <w:rsid w:val="006B0BF3"/>
    <w:rsid w:val="006B36F9"/>
    <w:rsid w:val="006B3C1A"/>
    <w:rsid w:val="006C0148"/>
    <w:rsid w:val="006D3FDD"/>
    <w:rsid w:val="006E5711"/>
    <w:rsid w:val="006F4EDF"/>
    <w:rsid w:val="006F65D0"/>
    <w:rsid w:val="006F7A4C"/>
    <w:rsid w:val="0070080C"/>
    <w:rsid w:val="0070124B"/>
    <w:rsid w:val="00702D56"/>
    <w:rsid w:val="00713954"/>
    <w:rsid w:val="00721BE4"/>
    <w:rsid w:val="00721EDA"/>
    <w:rsid w:val="007228EB"/>
    <w:rsid w:val="00765B30"/>
    <w:rsid w:val="00767F88"/>
    <w:rsid w:val="007713CA"/>
    <w:rsid w:val="00774441"/>
    <w:rsid w:val="00774A7D"/>
    <w:rsid w:val="007859F9"/>
    <w:rsid w:val="00791AFC"/>
    <w:rsid w:val="007934C9"/>
    <w:rsid w:val="0079655D"/>
    <w:rsid w:val="007A3CEA"/>
    <w:rsid w:val="007A57AF"/>
    <w:rsid w:val="007A7832"/>
    <w:rsid w:val="007B0052"/>
    <w:rsid w:val="007B11BD"/>
    <w:rsid w:val="007B6BC6"/>
    <w:rsid w:val="007C5A5A"/>
    <w:rsid w:val="007D3BB1"/>
    <w:rsid w:val="007D75A9"/>
    <w:rsid w:val="007E1078"/>
    <w:rsid w:val="007E1B6F"/>
    <w:rsid w:val="007F66DE"/>
    <w:rsid w:val="007F6D39"/>
    <w:rsid w:val="00800CA4"/>
    <w:rsid w:val="00806152"/>
    <w:rsid w:val="00814984"/>
    <w:rsid w:val="00833E75"/>
    <w:rsid w:val="008349EF"/>
    <w:rsid w:val="008379BB"/>
    <w:rsid w:val="0084150C"/>
    <w:rsid w:val="00854BF3"/>
    <w:rsid w:val="00864BA1"/>
    <w:rsid w:val="00865459"/>
    <w:rsid w:val="008664DA"/>
    <w:rsid w:val="00870E4D"/>
    <w:rsid w:val="00874A94"/>
    <w:rsid w:val="00874F84"/>
    <w:rsid w:val="008764D4"/>
    <w:rsid w:val="0087786D"/>
    <w:rsid w:val="0088203B"/>
    <w:rsid w:val="00883F3C"/>
    <w:rsid w:val="00884963"/>
    <w:rsid w:val="00885080"/>
    <w:rsid w:val="00886FD1"/>
    <w:rsid w:val="00890A1C"/>
    <w:rsid w:val="0089190D"/>
    <w:rsid w:val="00891ADD"/>
    <w:rsid w:val="008A1428"/>
    <w:rsid w:val="008A3F79"/>
    <w:rsid w:val="008A47B7"/>
    <w:rsid w:val="008B0567"/>
    <w:rsid w:val="008B101C"/>
    <w:rsid w:val="008B15A1"/>
    <w:rsid w:val="008B500F"/>
    <w:rsid w:val="008B5C51"/>
    <w:rsid w:val="008D1035"/>
    <w:rsid w:val="008D3754"/>
    <w:rsid w:val="008D65D6"/>
    <w:rsid w:val="008D7A8F"/>
    <w:rsid w:val="008E1B35"/>
    <w:rsid w:val="008E36BF"/>
    <w:rsid w:val="008E3FD0"/>
    <w:rsid w:val="008E4B73"/>
    <w:rsid w:val="008E53B9"/>
    <w:rsid w:val="008E55EF"/>
    <w:rsid w:val="008E5CD4"/>
    <w:rsid w:val="008F18FA"/>
    <w:rsid w:val="00903995"/>
    <w:rsid w:val="009041EF"/>
    <w:rsid w:val="00913996"/>
    <w:rsid w:val="00915529"/>
    <w:rsid w:val="00932241"/>
    <w:rsid w:val="00935BD3"/>
    <w:rsid w:val="0093775A"/>
    <w:rsid w:val="00940313"/>
    <w:rsid w:val="009458E9"/>
    <w:rsid w:val="00953E81"/>
    <w:rsid w:val="0095729B"/>
    <w:rsid w:val="009662FD"/>
    <w:rsid w:val="00966B4B"/>
    <w:rsid w:val="00970E45"/>
    <w:rsid w:val="0097266B"/>
    <w:rsid w:val="00972B88"/>
    <w:rsid w:val="00972F5B"/>
    <w:rsid w:val="0098135B"/>
    <w:rsid w:val="00993D25"/>
    <w:rsid w:val="009A010A"/>
    <w:rsid w:val="009A7326"/>
    <w:rsid w:val="009B1449"/>
    <w:rsid w:val="009B445B"/>
    <w:rsid w:val="009C17C4"/>
    <w:rsid w:val="009C4936"/>
    <w:rsid w:val="009C4DBA"/>
    <w:rsid w:val="009C5004"/>
    <w:rsid w:val="009C6218"/>
    <w:rsid w:val="009C6767"/>
    <w:rsid w:val="009D0AE3"/>
    <w:rsid w:val="009D422F"/>
    <w:rsid w:val="009D4999"/>
    <w:rsid w:val="009D53E6"/>
    <w:rsid w:val="009D66C3"/>
    <w:rsid w:val="009E36A5"/>
    <w:rsid w:val="009E4C3A"/>
    <w:rsid w:val="009F10E8"/>
    <w:rsid w:val="009F14F2"/>
    <w:rsid w:val="009F240F"/>
    <w:rsid w:val="00A028BA"/>
    <w:rsid w:val="00A067E8"/>
    <w:rsid w:val="00A07230"/>
    <w:rsid w:val="00A120D3"/>
    <w:rsid w:val="00A13C3C"/>
    <w:rsid w:val="00A21215"/>
    <w:rsid w:val="00A220AA"/>
    <w:rsid w:val="00A27421"/>
    <w:rsid w:val="00A27902"/>
    <w:rsid w:val="00A333BA"/>
    <w:rsid w:val="00A37A4E"/>
    <w:rsid w:val="00A43759"/>
    <w:rsid w:val="00A45541"/>
    <w:rsid w:val="00A46ABC"/>
    <w:rsid w:val="00A57D60"/>
    <w:rsid w:val="00A6011B"/>
    <w:rsid w:val="00A65177"/>
    <w:rsid w:val="00A65DF7"/>
    <w:rsid w:val="00A70065"/>
    <w:rsid w:val="00A72A4B"/>
    <w:rsid w:val="00A779F8"/>
    <w:rsid w:val="00A85F60"/>
    <w:rsid w:val="00AA7C6B"/>
    <w:rsid w:val="00AB4757"/>
    <w:rsid w:val="00AC049C"/>
    <w:rsid w:val="00AC4137"/>
    <w:rsid w:val="00AD015D"/>
    <w:rsid w:val="00AD0331"/>
    <w:rsid w:val="00AD1B59"/>
    <w:rsid w:val="00AD35E8"/>
    <w:rsid w:val="00AD4F00"/>
    <w:rsid w:val="00AD55AD"/>
    <w:rsid w:val="00AE2211"/>
    <w:rsid w:val="00AE5089"/>
    <w:rsid w:val="00AE7D83"/>
    <w:rsid w:val="00AF02C4"/>
    <w:rsid w:val="00AF0A52"/>
    <w:rsid w:val="00AF1C1C"/>
    <w:rsid w:val="00AF65D7"/>
    <w:rsid w:val="00B01449"/>
    <w:rsid w:val="00B0344E"/>
    <w:rsid w:val="00B13705"/>
    <w:rsid w:val="00B139F0"/>
    <w:rsid w:val="00B1688C"/>
    <w:rsid w:val="00B21444"/>
    <w:rsid w:val="00B22674"/>
    <w:rsid w:val="00B23199"/>
    <w:rsid w:val="00B232E5"/>
    <w:rsid w:val="00B26EC0"/>
    <w:rsid w:val="00B30DE8"/>
    <w:rsid w:val="00B360AD"/>
    <w:rsid w:val="00B36D2E"/>
    <w:rsid w:val="00B41FDC"/>
    <w:rsid w:val="00B42979"/>
    <w:rsid w:val="00B44F55"/>
    <w:rsid w:val="00B46096"/>
    <w:rsid w:val="00B469DF"/>
    <w:rsid w:val="00B51FA3"/>
    <w:rsid w:val="00B53614"/>
    <w:rsid w:val="00B56797"/>
    <w:rsid w:val="00B61022"/>
    <w:rsid w:val="00B61C59"/>
    <w:rsid w:val="00B6301A"/>
    <w:rsid w:val="00B6499B"/>
    <w:rsid w:val="00B676DD"/>
    <w:rsid w:val="00B80A5C"/>
    <w:rsid w:val="00B80DAF"/>
    <w:rsid w:val="00B82097"/>
    <w:rsid w:val="00B85679"/>
    <w:rsid w:val="00B87898"/>
    <w:rsid w:val="00B87E3B"/>
    <w:rsid w:val="00B91CDB"/>
    <w:rsid w:val="00B948EC"/>
    <w:rsid w:val="00B973AA"/>
    <w:rsid w:val="00BA447C"/>
    <w:rsid w:val="00BB052F"/>
    <w:rsid w:val="00BB675A"/>
    <w:rsid w:val="00BC3B4F"/>
    <w:rsid w:val="00BC668F"/>
    <w:rsid w:val="00BD54C4"/>
    <w:rsid w:val="00BD7CB1"/>
    <w:rsid w:val="00BE0F48"/>
    <w:rsid w:val="00BE146A"/>
    <w:rsid w:val="00BE2DDB"/>
    <w:rsid w:val="00BE400A"/>
    <w:rsid w:val="00BE43F4"/>
    <w:rsid w:val="00BF1CF7"/>
    <w:rsid w:val="00BF2668"/>
    <w:rsid w:val="00BF611D"/>
    <w:rsid w:val="00BF70B1"/>
    <w:rsid w:val="00C137ED"/>
    <w:rsid w:val="00C14429"/>
    <w:rsid w:val="00C167B5"/>
    <w:rsid w:val="00C16DCA"/>
    <w:rsid w:val="00C2430D"/>
    <w:rsid w:val="00C31626"/>
    <w:rsid w:val="00C40C08"/>
    <w:rsid w:val="00C50375"/>
    <w:rsid w:val="00C54515"/>
    <w:rsid w:val="00C56C1F"/>
    <w:rsid w:val="00C63FA5"/>
    <w:rsid w:val="00C65645"/>
    <w:rsid w:val="00C66127"/>
    <w:rsid w:val="00C71245"/>
    <w:rsid w:val="00C7733C"/>
    <w:rsid w:val="00C80802"/>
    <w:rsid w:val="00C91240"/>
    <w:rsid w:val="00C91C07"/>
    <w:rsid w:val="00C921E4"/>
    <w:rsid w:val="00C932CF"/>
    <w:rsid w:val="00C938A2"/>
    <w:rsid w:val="00C97136"/>
    <w:rsid w:val="00CA06BA"/>
    <w:rsid w:val="00CA4255"/>
    <w:rsid w:val="00CB0CE1"/>
    <w:rsid w:val="00CB0DAC"/>
    <w:rsid w:val="00CB2A44"/>
    <w:rsid w:val="00CC0C1A"/>
    <w:rsid w:val="00CC4F2B"/>
    <w:rsid w:val="00CC5095"/>
    <w:rsid w:val="00CC5513"/>
    <w:rsid w:val="00CC679E"/>
    <w:rsid w:val="00CC7258"/>
    <w:rsid w:val="00CD1E48"/>
    <w:rsid w:val="00CD596A"/>
    <w:rsid w:val="00CD642D"/>
    <w:rsid w:val="00CE25F9"/>
    <w:rsid w:val="00CE2F3E"/>
    <w:rsid w:val="00CE4AAA"/>
    <w:rsid w:val="00CF3047"/>
    <w:rsid w:val="00D04546"/>
    <w:rsid w:val="00D12A10"/>
    <w:rsid w:val="00D2158B"/>
    <w:rsid w:val="00D26ADC"/>
    <w:rsid w:val="00D26EE8"/>
    <w:rsid w:val="00D3287C"/>
    <w:rsid w:val="00D367EC"/>
    <w:rsid w:val="00D37D15"/>
    <w:rsid w:val="00D50CCF"/>
    <w:rsid w:val="00D612C3"/>
    <w:rsid w:val="00D64F6D"/>
    <w:rsid w:val="00D749D4"/>
    <w:rsid w:val="00D82E55"/>
    <w:rsid w:val="00D8437A"/>
    <w:rsid w:val="00D905DD"/>
    <w:rsid w:val="00D96AB5"/>
    <w:rsid w:val="00D96AFC"/>
    <w:rsid w:val="00DA0571"/>
    <w:rsid w:val="00DA0A52"/>
    <w:rsid w:val="00DA3096"/>
    <w:rsid w:val="00DA7758"/>
    <w:rsid w:val="00DB6357"/>
    <w:rsid w:val="00DB7D0F"/>
    <w:rsid w:val="00DC1AAA"/>
    <w:rsid w:val="00DC2E55"/>
    <w:rsid w:val="00DC5704"/>
    <w:rsid w:val="00DD1371"/>
    <w:rsid w:val="00DD2A69"/>
    <w:rsid w:val="00DD69C1"/>
    <w:rsid w:val="00DD79C4"/>
    <w:rsid w:val="00E05027"/>
    <w:rsid w:val="00E06E79"/>
    <w:rsid w:val="00E116A5"/>
    <w:rsid w:val="00E16760"/>
    <w:rsid w:val="00E20113"/>
    <w:rsid w:val="00E24977"/>
    <w:rsid w:val="00E26549"/>
    <w:rsid w:val="00E27A8F"/>
    <w:rsid w:val="00E324F5"/>
    <w:rsid w:val="00E36555"/>
    <w:rsid w:val="00E40754"/>
    <w:rsid w:val="00E503E0"/>
    <w:rsid w:val="00E557AE"/>
    <w:rsid w:val="00E578A6"/>
    <w:rsid w:val="00E62A81"/>
    <w:rsid w:val="00E745D8"/>
    <w:rsid w:val="00E74AC5"/>
    <w:rsid w:val="00E80B6B"/>
    <w:rsid w:val="00E83ACB"/>
    <w:rsid w:val="00E86792"/>
    <w:rsid w:val="00E902E4"/>
    <w:rsid w:val="00E91B1E"/>
    <w:rsid w:val="00E92BB3"/>
    <w:rsid w:val="00E9352F"/>
    <w:rsid w:val="00E96E65"/>
    <w:rsid w:val="00EA1285"/>
    <w:rsid w:val="00EA2DC0"/>
    <w:rsid w:val="00EB1FED"/>
    <w:rsid w:val="00EB3521"/>
    <w:rsid w:val="00EC06AA"/>
    <w:rsid w:val="00EC3636"/>
    <w:rsid w:val="00EC4146"/>
    <w:rsid w:val="00EC57B0"/>
    <w:rsid w:val="00ED533B"/>
    <w:rsid w:val="00ED6D40"/>
    <w:rsid w:val="00EF6623"/>
    <w:rsid w:val="00EF6FF5"/>
    <w:rsid w:val="00F12001"/>
    <w:rsid w:val="00F12347"/>
    <w:rsid w:val="00F13779"/>
    <w:rsid w:val="00F15D41"/>
    <w:rsid w:val="00F2529F"/>
    <w:rsid w:val="00F34D15"/>
    <w:rsid w:val="00F3655A"/>
    <w:rsid w:val="00F43757"/>
    <w:rsid w:val="00F439E1"/>
    <w:rsid w:val="00F44A52"/>
    <w:rsid w:val="00F632AC"/>
    <w:rsid w:val="00F65323"/>
    <w:rsid w:val="00F6633F"/>
    <w:rsid w:val="00F7026F"/>
    <w:rsid w:val="00F71115"/>
    <w:rsid w:val="00F72A7F"/>
    <w:rsid w:val="00F7403A"/>
    <w:rsid w:val="00F75273"/>
    <w:rsid w:val="00F75628"/>
    <w:rsid w:val="00F85D94"/>
    <w:rsid w:val="00F906EF"/>
    <w:rsid w:val="00F927F9"/>
    <w:rsid w:val="00F97B7C"/>
    <w:rsid w:val="00F97BA4"/>
    <w:rsid w:val="00FA452A"/>
    <w:rsid w:val="00FA590F"/>
    <w:rsid w:val="00FA7591"/>
    <w:rsid w:val="00FB0E77"/>
    <w:rsid w:val="00FB113F"/>
    <w:rsid w:val="00FB17F7"/>
    <w:rsid w:val="00FB651F"/>
    <w:rsid w:val="00FB6F53"/>
    <w:rsid w:val="00FC45D3"/>
    <w:rsid w:val="00FC5015"/>
    <w:rsid w:val="00FC63E1"/>
    <w:rsid w:val="00FC711E"/>
    <w:rsid w:val="00FC73A6"/>
    <w:rsid w:val="00FD35AE"/>
    <w:rsid w:val="00FE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8F1D7"/>
  <w15:docId w15:val="{60CEC083-F54D-44AE-8EA5-85C594F8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D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9D2"/>
    <w:rPr>
      <w:color w:val="0563C1" w:themeColor="hyperlink"/>
      <w:u w:val="single"/>
    </w:rPr>
  </w:style>
  <w:style w:type="paragraph" w:styleId="Header">
    <w:name w:val="header"/>
    <w:basedOn w:val="Normal"/>
    <w:link w:val="HeaderChar"/>
    <w:uiPriority w:val="99"/>
    <w:unhideWhenUsed/>
    <w:rsid w:val="001B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9D2"/>
    <w:rPr>
      <w:kern w:val="0"/>
      <w14:ligatures w14:val="none"/>
    </w:rPr>
  </w:style>
  <w:style w:type="paragraph" w:styleId="Footer">
    <w:name w:val="footer"/>
    <w:basedOn w:val="Normal"/>
    <w:link w:val="FooterChar"/>
    <w:uiPriority w:val="99"/>
    <w:unhideWhenUsed/>
    <w:rsid w:val="001B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9D2"/>
    <w:rPr>
      <w:kern w:val="0"/>
      <w14:ligatures w14:val="none"/>
    </w:rPr>
  </w:style>
  <w:style w:type="table" w:styleId="TableGrid">
    <w:name w:val="Table Grid"/>
    <w:basedOn w:val="TableNormal"/>
    <w:uiPriority w:val="39"/>
    <w:rsid w:val="000C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2212">
      <w:bodyDiv w:val="1"/>
      <w:marLeft w:val="0"/>
      <w:marRight w:val="0"/>
      <w:marTop w:val="0"/>
      <w:marBottom w:val="0"/>
      <w:divBdr>
        <w:top w:val="none" w:sz="0" w:space="0" w:color="auto"/>
        <w:left w:val="none" w:sz="0" w:space="0" w:color="auto"/>
        <w:bottom w:val="none" w:sz="0" w:space="0" w:color="auto"/>
        <w:right w:val="none" w:sz="0" w:space="0" w:color="auto"/>
      </w:divBdr>
    </w:div>
    <w:div w:id="751514972">
      <w:bodyDiv w:val="1"/>
      <w:marLeft w:val="0"/>
      <w:marRight w:val="0"/>
      <w:marTop w:val="0"/>
      <w:marBottom w:val="0"/>
      <w:divBdr>
        <w:top w:val="none" w:sz="0" w:space="0" w:color="auto"/>
        <w:left w:val="none" w:sz="0" w:space="0" w:color="auto"/>
        <w:bottom w:val="none" w:sz="0" w:space="0" w:color="auto"/>
        <w:right w:val="none" w:sz="0" w:space="0" w:color="auto"/>
      </w:divBdr>
    </w:div>
    <w:div w:id="1101922454">
      <w:bodyDiv w:val="1"/>
      <w:marLeft w:val="0"/>
      <w:marRight w:val="0"/>
      <w:marTop w:val="0"/>
      <w:marBottom w:val="0"/>
      <w:divBdr>
        <w:top w:val="none" w:sz="0" w:space="0" w:color="auto"/>
        <w:left w:val="none" w:sz="0" w:space="0" w:color="auto"/>
        <w:bottom w:val="none" w:sz="0" w:space="0" w:color="auto"/>
        <w:right w:val="none" w:sz="0" w:space="0" w:color="auto"/>
      </w:divBdr>
    </w:div>
    <w:div w:id="1248618349">
      <w:bodyDiv w:val="1"/>
      <w:marLeft w:val="0"/>
      <w:marRight w:val="0"/>
      <w:marTop w:val="0"/>
      <w:marBottom w:val="0"/>
      <w:divBdr>
        <w:top w:val="none" w:sz="0" w:space="0" w:color="auto"/>
        <w:left w:val="none" w:sz="0" w:space="0" w:color="auto"/>
        <w:bottom w:val="none" w:sz="0" w:space="0" w:color="auto"/>
        <w:right w:val="none" w:sz="0" w:space="0" w:color="auto"/>
      </w:divBdr>
    </w:div>
    <w:div w:id="1547984288">
      <w:bodyDiv w:val="1"/>
      <w:marLeft w:val="0"/>
      <w:marRight w:val="0"/>
      <w:marTop w:val="0"/>
      <w:marBottom w:val="0"/>
      <w:divBdr>
        <w:top w:val="none" w:sz="0" w:space="0" w:color="auto"/>
        <w:left w:val="none" w:sz="0" w:space="0" w:color="auto"/>
        <w:bottom w:val="none" w:sz="0" w:space="0" w:color="auto"/>
        <w:right w:val="none" w:sz="0" w:space="0" w:color="auto"/>
      </w:divBdr>
    </w:div>
    <w:div w:id="1914469507">
      <w:bodyDiv w:val="1"/>
      <w:marLeft w:val="0"/>
      <w:marRight w:val="0"/>
      <w:marTop w:val="0"/>
      <w:marBottom w:val="0"/>
      <w:divBdr>
        <w:top w:val="none" w:sz="0" w:space="0" w:color="auto"/>
        <w:left w:val="none" w:sz="0" w:space="0" w:color="auto"/>
        <w:bottom w:val="none" w:sz="0" w:space="0" w:color="auto"/>
        <w:right w:val="none" w:sz="0" w:space="0" w:color="auto"/>
      </w:divBdr>
      <w:divsChild>
        <w:div w:id="1643658502">
          <w:marLeft w:val="0"/>
          <w:marRight w:val="0"/>
          <w:marTop w:val="0"/>
          <w:marBottom w:val="0"/>
          <w:divBdr>
            <w:top w:val="none" w:sz="0" w:space="0" w:color="auto"/>
            <w:left w:val="none" w:sz="0" w:space="0" w:color="auto"/>
            <w:bottom w:val="none" w:sz="0" w:space="0" w:color="auto"/>
            <w:right w:val="none" w:sz="0" w:space="0" w:color="auto"/>
          </w:divBdr>
        </w:div>
        <w:div w:id="38167811">
          <w:marLeft w:val="0"/>
          <w:marRight w:val="0"/>
          <w:marTop w:val="0"/>
          <w:marBottom w:val="0"/>
          <w:divBdr>
            <w:top w:val="none" w:sz="0" w:space="0" w:color="auto"/>
            <w:left w:val="none" w:sz="0" w:space="0" w:color="auto"/>
            <w:bottom w:val="none" w:sz="0" w:space="0" w:color="auto"/>
            <w:right w:val="none" w:sz="0" w:space="0" w:color="auto"/>
          </w:divBdr>
        </w:div>
        <w:div w:id="1831558750">
          <w:marLeft w:val="0"/>
          <w:marRight w:val="0"/>
          <w:marTop w:val="0"/>
          <w:marBottom w:val="0"/>
          <w:divBdr>
            <w:top w:val="none" w:sz="0" w:space="0" w:color="auto"/>
            <w:left w:val="none" w:sz="0" w:space="0" w:color="auto"/>
            <w:bottom w:val="none" w:sz="0" w:space="0" w:color="auto"/>
            <w:right w:val="none" w:sz="0" w:space="0" w:color="auto"/>
          </w:divBdr>
        </w:div>
      </w:divsChild>
    </w:div>
    <w:div w:id="197880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26E5-C470-4FD1-961C-6C355F0E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mcfarland</dc:creator>
  <cp:keywords/>
  <dc:description/>
  <cp:lastModifiedBy>lynne mcfarland</cp:lastModifiedBy>
  <cp:revision>2</cp:revision>
  <cp:lastPrinted>2025-04-30T18:24:00Z</cp:lastPrinted>
  <dcterms:created xsi:type="dcterms:W3CDTF">2025-05-19T20:04:00Z</dcterms:created>
  <dcterms:modified xsi:type="dcterms:W3CDTF">2025-05-19T20:04:00Z</dcterms:modified>
</cp:coreProperties>
</file>