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A9876D6" w14:textId="77777777" w:rsidR="002C0253" w:rsidRPr="00A45E6E" w:rsidRDefault="002C0253" w:rsidP="002C0253">
      <w:r w:rsidRPr="00A45E6E">
        <w:t xml:space="preserve">The cows underwent a thorough clinical examination </w:t>
      </w:r>
      <w:sdt>
        <w:sdtPr>
          <w:alias w:val="To edit, see citavi.com/edit"/>
          <w:tag w:val="CitaviPlaceholder#fdbcb28c-d3df-4d19-b9c4-5c9a87503038"/>
          <w:id w:val="-1995643971"/>
          <w:placeholder>
            <w:docPart w:val="252940784958481584FE9D596302CE20"/>
          </w:placeholder>
        </w:sdtPr>
        <w:sdtContent>
          <w:r w:rsidRPr="00A45E6E">
            <w:fldChar w:fldCharType="begin"/>
          </w:r>
          <w: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Q5MjkzZjliLWI4OTAtNDcyNy05MzVlLWMzZTViMmQ1YzA3OCIsIlJhbmdlTGVuZ3RoIjo0LCJSZWZlcmVuY2VJZCI6Ijg1YjZjOThmLTBiNDQtNDhjZS1hYTNkLTFkOTk5MDAyN2Yx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2Jvb2tzLmdvb2dsZS5kZS9ib29rcz9pZD01S1R5dWdBQUNBQUoiLCJVcmlTdHJpbmciOiJodHRwczovL2Jvb2tzLmdvb2dsZS5kZS9ib29rcz9pZD01S1R5dWdBQUNBQUo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}</w:instrText>
          </w:r>
          <w:r w:rsidRPr="00A45E6E">
            <w:fldChar w:fldCharType="separate"/>
          </w:r>
          <w:r>
            <w:t>(21)</w:t>
          </w:r>
          <w:r w:rsidRPr="00A45E6E">
            <w:fldChar w:fldCharType="end"/>
          </w:r>
        </w:sdtContent>
      </w:sdt>
      <w:r w:rsidRPr="00A45E6E">
        <w:t>. The location, shape, and texture of the lesions associated with the ribs and sternum</w:t>
      </w:r>
      <w:r w:rsidRPr="00A45E6E">
        <w:rPr>
          <w:i/>
        </w:rPr>
        <w:t xml:space="preserve"> </w:t>
      </w:r>
      <w:r w:rsidRPr="00A45E6E">
        <w:t xml:space="preserve">were assessed, and a tape measure was used to determine their size dorsoventrally and craniocaudally and lateral extension from the thoracic wall </w:t>
      </w:r>
      <w:sdt>
        <w:sdtPr>
          <w:alias w:val="To edit, see citavi.com/edit"/>
          <w:tag w:val="CitaviPlaceholder#8c2aa57e-9564-491d-86f1-c8428bac3118"/>
          <w:id w:val="1007174051"/>
          <w:placeholder>
            <w:docPart w:val="AD573D217DB34D518054CF4AB6919BA3"/>
          </w:placeholder>
        </w:sdtPr>
        <w:sdtContent>
          <w:r w:rsidRPr="00A45E6E">
            <w:fldChar w:fldCharType="begin"/>
          </w:r>
          <w: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FkMGFhYzg5LWI0MzctNGFjYi05NDFlLTZjM2U2YjIxMWMwMCIsIlJhbmdlTGVuZ3RoIjo0LCJSZWZlcmVuY2VJZCI6Ijg1YjZjOThmLTBiNDQtNDhjZS1hYTNkLTFkOTk5MDAyN2Yx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2Jvb2tzLmdvb2dsZS5kZS9ib29rcz9pZD01S1R5dWdBQUNBQUoiLCJVcmlTdHJpbmciOiJodHRwczovL2Jvb2tzLmdvb2dsZS5kZS9ib29rcz9pZD01S1R5dWdBQUNBQUo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}</w:instrText>
          </w:r>
          <w:r w:rsidRPr="00A45E6E">
            <w:fldChar w:fldCharType="separate"/>
          </w:r>
          <w:r>
            <w:t>(21)</w:t>
          </w:r>
          <w:r w:rsidRPr="00A45E6E">
            <w:fldChar w:fldCharType="end"/>
          </w:r>
        </w:sdtContent>
      </w:sdt>
      <w:r w:rsidRPr="00A45E6E">
        <w:t xml:space="preserve">. </w:t>
      </w:r>
    </w:p>
    <w:p w14:paraId="7613D68A" w14:textId="77777777" w:rsidR="002C0253" w:rsidRDefault="002C0253" w:rsidP="002C0253">
      <w:pPr>
        <w:pStyle w:val="Heading1"/>
        <w:rPr>
          <w:lang w:val="en-GB"/>
        </w:rPr>
      </w:pPr>
      <w:r>
        <w:rPr>
          <w:lang w:val="en-GB"/>
        </w:rPr>
        <w:t>Diagnostic procedures</w:t>
      </w:r>
    </w:p>
    <w:p w14:paraId="721A746D" w14:textId="77777777" w:rsidR="002C0253" w:rsidRPr="00A45E6E" w:rsidRDefault="002C0253" w:rsidP="002C0253">
      <w:pPr>
        <w:pStyle w:val="Heading2"/>
        <w:rPr>
          <w:lang w:val="en-GB"/>
        </w:rPr>
      </w:pPr>
      <w:r w:rsidRPr="00A45E6E">
        <w:rPr>
          <w:lang w:val="en-GB"/>
        </w:rPr>
        <w:t>Ultrasonographic examination</w:t>
      </w:r>
    </w:p>
    <w:p w14:paraId="7BF16305" w14:textId="13C17D28" w:rsidR="002C0253" w:rsidRPr="00A45E6E" w:rsidRDefault="002C0253" w:rsidP="002C0253">
      <w:r w:rsidRPr="00A45E6E">
        <w:t>B-mode echocardiography was carried out using a 4</w:t>
      </w:r>
      <w:r w:rsidR="00F66A40">
        <w:noBreakHyphen/>
      </w:r>
      <w:r w:rsidRPr="00A45E6E">
        <w:t>MHz sector transducer (</w:t>
      </w:r>
      <w:proofErr w:type="spellStart"/>
      <w:r w:rsidRPr="00A45E6E">
        <w:t>MyLabDelta</w:t>
      </w:r>
      <w:proofErr w:type="spellEnd"/>
      <w:r w:rsidRPr="00A45E6E">
        <w:t xml:space="preserve">, </w:t>
      </w:r>
      <w:proofErr w:type="spellStart"/>
      <w:r w:rsidRPr="00A45E6E">
        <w:t>Esaote</w:t>
      </w:r>
      <w:proofErr w:type="spellEnd"/>
      <w:r w:rsidRPr="00A45E6E">
        <w:t xml:space="preserve">) as described by </w:t>
      </w:r>
      <w:r w:rsidRPr="00E20AF2">
        <w:t xml:space="preserve">Hollenberg </w:t>
      </w:r>
      <w:sdt>
        <w:sdtPr>
          <w:alias w:val="To edit, see citavi.com/edit"/>
          <w:tag w:val="CitaviPlaceholder#5be258da-5e3f-4689-8295-7b4fc41be105"/>
          <w:id w:val="816149317"/>
          <w:placeholder>
            <w:docPart w:val="36423598DEC84B1C898C9A0ECF452AF1"/>
          </w:placeholder>
        </w:sdtPr>
        <w:sdtContent>
          <w:r w:rsidRPr="00E20AF2">
            <w:fldChar w:fldCharType="begin"/>
          </w:r>
          <w: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JmYWY3MGRhLWRkOTktNDAzZC1iMjlhLWNhMTU3ZWFmZDNjNSIsIlJhbmdlTGVuZ3RoIjo0LCJSZWZlcmVuY2VJZCI6ImFiMDE2OGY4LTI0YjAtNGMzMS1hNTY0LWEwZGJlYzg0NDhl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hyaXN0aWFuZSIsIkxhc3ROYW1lIjoiSG9sbGVuYmVyZyIsIlByb3RlY3RlZCI6ZmFsc2UsIlNleCI6MSwiQ3JlYXRlZEJ5IjoiX0Zhbm55IEViZXJ0IiwiQ3JlYXRlZE9uIjoiMjAyNC0wMi0wOFQxMTozMjo0OSIsIk1vZGlmaWVkQnkiOiJfRmFubnkgRWJlcnQiLCJJZCI6ImRhMTMxNTJjLWQ5ZmYtNGUxYS04ODQ3LTRlMzg0N2IzMmUxMCIsIk1vZGlmaWVkT24iOiIyMDI0LTAyLTA4VDExOjMyOjQ5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}</w:instrText>
          </w:r>
          <w:r w:rsidRPr="00E20AF2">
            <w:fldChar w:fldCharType="separate"/>
          </w:r>
          <w:r>
            <w:t>(25)</w:t>
          </w:r>
          <w:r w:rsidRPr="00E20AF2">
            <w:fldChar w:fldCharType="end"/>
          </w:r>
        </w:sdtContent>
      </w:sdt>
      <w:r w:rsidRPr="00E20AF2">
        <w:t>. The ribs and sternum were examined using B-mode ultrasonography (</w:t>
      </w:r>
      <w:proofErr w:type="spellStart"/>
      <w:r w:rsidRPr="00E20AF2">
        <w:t>MyLabDelta</w:t>
      </w:r>
      <w:proofErr w:type="spellEnd"/>
      <w:r w:rsidRPr="00E20AF2">
        <w:t xml:space="preserve">, </w:t>
      </w:r>
      <w:proofErr w:type="spellStart"/>
      <w:r w:rsidRPr="00E20AF2">
        <w:t>Esaote</w:t>
      </w:r>
      <w:proofErr w:type="spellEnd"/>
      <w:r w:rsidRPr="00E20AF2">
        <w:t>) and a 10</w:t>
      </w:r>
      <w:r w:rsidR="00F66A40">
        <w:noBreakHyphen/>
      </w:r>
      <w:r w:rsidRPr="00E20AF2">
        <w:t xml:space="preserve">MHz linear transducer. The examination procedure for the latter was based on that described by </w:t>
      </w:r>
      <w:proofErr w:type="spellStart"/>
      <w:r w:rsidRPr="00E20AF2">
        <w:t>Bitschnau</w:t>
      </w:r>
      <w:proofErr w:type="spellEnd"/>
      <w:r w:rsidRPr="00E20AF2">
        <w:t xml:space="preserve"> </w:t>
      </w:r>
      <w:sdt>
        <w:sdtPr>
          <w:alias w:val="To edit, see citavi.com/edit"/>
          <w:tag w:val="CitaviPlaceholder#ef2d6720-bfc5-4171-9dd2-5575d1d810a7"/>
          <w:id w:val="-643659150"/>
          <w:placeholder>
            <w:docPart w:val="252940784958481584FE9D596302CE20"/>
          </w:placeholder>
        </w:sdtPr>
        <w:sdtContent>
          <w:r w:rsidRPr="00E20AF2">
            <w:fldChar w:fldCharType="begin"/>
          </w:r>
          <w: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E4MzNiMzhkLWYxYWUtNDc0OC1hMDhlLTk3MmU1MjE5YTNiZiIsIlJhbmdlTGVuZ3RoIjo0LCJSZWZlcmVuY2VJZCI6IjAzY2I0NzI4LWEyMzItNGJhMi1iMmNhLWFiMGZiMjFkOWM4Z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}</w:instrText>
          </w:r>
          <w:r w:rsidRPr="00E20AF2">
            <w:fldChar w:fldCharType="separate"/>
          </w:r>
          <w:r>
            <w:t>(22)</w:t>
          </w:r>
          <w:r w:rsidRPr="00E20AF2">
            <w:fldChar w:fldCharType="end"/>
          </w:r>
        </w:sdtContent>
      </w:sdt>
      <w:r w:rsidRPr="00E20AF2">
        <w:t xml:space="preserve"> but modified for use in cattle. Changes were described according to Kofler (</w:t>
      </w:r>
      <w:sdt>
        <w:sdtPr>
          <w:alias w:val="To edit, see citavi.com/edit"/>
          <w:tag w:val="CitaviPlaceholder#53162af6-1e9e-4eb9-ac39-2aab817aac1e"/>
          <w:id w:val="1796490323"/>
          <w:placeholder>
            <w:docPart w:val="252940784958481584FE9D596302CE20"/>
          </w:placeholder>
        </w:sdtPr>
        <w:sdtContent>
          <w:r w:rsidRPr="00E20AF2">
            <w:fldChar w:fldCharType="begin"/>
          </w:r>
          <w:r w:rsidR="00C62E86"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U2YWM4MDFhLTg3NWYtNDJkOC1hZTMyLTJjNTM2MzQ3MDM2MyIsIlJhbmdlTGVuZ3RoIjoyLCJSZWZlcmVuY2VJZCI6ImMyMDQyZmM0LWM4MzMtNDU5Ny05NDRmLTA2YTI3Y2IyMTU0M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Y3ZmYS4yMDEzLjExLjAwMyIsIlVyaVN0cmluZyI6Imh0dHBzOi8vZG9pLm9yZy8xMC4xMDE2L2ouY3ZmYS4yMDEzLjExLjAwM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FubnkgRWJlcnQiLCJDcmVhdGVkT24iOiIyMDI0LTA0LTIzVDA2OjI5OjU3IiwiTW9kaWZpZWRCeSI6Il9GYW5ueSBFYmVydCIsIklkIjoiNTY2MWZhZGMtOWMxNC00ODcyLTliYzUtMmE1M2RhYzc4YjBiIiwiTW9kaWZpZWRPbiI6IjIwMjQtMDQtMjNUMDY6Mjk6NTc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IyNDUzNDY1OCIsIlVyaVN0cmluZyI6Imh0dHA6Ly93d3cubmNiaS5ubG0ubmloLmdvdi9wdWJtZWQvMjQ1MzQ2NTg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}</w:instrText>
          </w:r>
          <w:r w:rsidRPr="00E20AF2">
            <w:fldChar w:fldCharType="separate"/>
          </w:r>
          <w:r>
            <w:t>23</w:t>
          </w:r>
          <w:r w:rsidRPr="00E20AF2">
            <w:fldChar w:fldCharType="end"/>
          </w:r>
        </w:sdtContent>
      </w:sdt>
      <w:r w:rsidRPr="00E20AF2">
        <w:t xml:space="preserve">). Swellings and effusions were examined for flow phenomena using </w:t>
      </w:r>
      <w:proofErr w:type="spellStart"/>
      <w:r w:rsidRPr="00E20AF2">
        <w:t>sonopalpation</w:t>
      </w:r>
      <w:proofErr w:type="spellEnd"/>
      <w:r w:rsidRPr="00E20AF2">
        <w:t xml:space="preserve"> </w:t>
      </w:r>
      <w:sdt>
        <w:sdtPr>
          <w:alias w:val="To edit, see citavi.com/edit"/>
          <w:tag w:val="CitaviPlaceholder#95a2ff16-0c12-4a10-b24d-a13230352e12"/>
          <w:id w:val="-909373638"/>
          <w:placeholder>
            <w:docPart w:val="82A327DC57C54F91A0A38FD750D7AB94"/>
          </w:placeholder>
        </w:sdtPr>
        <w:sdtContent>
          <w:r w:rsidRPr="00E20AF2">
            <w:fldChar w:fldCharType="begin"/>
          </w:r>
          <w: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Q3MWI4OGU4LTQzZTMtNDA2Yi05YTViLTY0MTYwNWIyMDFiYyIsIlJhbmdlTGVuZ3RoIjo0LCJSZWZlcmVuY2VJZCI6IjZjZDE4YTVlLWQzMTUtNDlkYy04YzI2LWQ3MGExZGY5OTcw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i4iLCJMYXN0TmFtZSI6IktvZmxlciIsIlByb3RlY3RlZCI6ZmFsc2UsIlNleCI6MCwiQ3JlYXRlZEJ5IjoiX0Zhbm55IEViZXJ0IiwiQ3JlYXRlZE9uIjoiMjAyNC0wMi0xNVQxNDozNTozNyIsIk1vZGlmaWVkQnkiOiJfRmFubnkgRWJlcnQiLCJJZCI6IjY5ZmViODU2LTk3NWMtNDUyZS1iODU3LWNmNjVkMmI1NDFlNyIsIk1vZGlmaWVkT24iOiIyMDI0LTAyLTE1VDE0OjM1OjM3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k9yaWdpbmFsU3RyaW5nIjoiQzpcXFVzZXJzXFxmYW5ueS5yYWNoaWRpXFxBcHBEYXRhXFxMb2NhbFxcVGVtcFxca3hxZnYzZnguanBnIiwiVXJpU3RyaW5nIjoiNmNkMThhNWUtZDMxNS00OWRjLThjMjYtZDcwYTFkZjk5NzBh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1NS9zLTAwMzgtMTYyMzA3NS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NTUvcy0wMDM4LTE2MjMwNzUiLCJVcmlTdHJpbmciOiJodHRwczovL2RvaS5vcmcvMTAuMTA1NS9zLTAwMzgtMTYyMzA3N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}</w:instrText>
          </w:r>
          <w:r w:rsidRPr="00E20AF2">
            <w:fldChar w:fldCharType="separate"/>
          </w:r>
          <w:r>
            <w:t>(24)</w:t>
          </w:r>
          <w:r w:rsidRPr="00E20AF2">
            <w:fldChar w:fldCharType="end"/>
          </w:r>
        </w:sdtContent>
      </w:sdt>
      <w:r w:rsidRPr="00E20AF2">
        <w:t>.</w:t>
      </w:r>
    </w:p>
    <w:p w14:paraId="7670A688" w14:textId="77777777" w:rsidR="002C0253" w:rsidRPr="00A45E6E" w:rsidRDefault="002C0253" w:rsidP="002C0253">
      <w:pPr>
        <w:pStyle w:val="Heading2"/>
        <w:rPr>
          <w:lang w:val="en-GB"/>
        </w:rPr>
      </w:pPr>
      <w:r w:rsidRPr="00A45E6E">
        <w:rPr>
          <w:lang w:val="en-GB"/>
        </w:rPr>
        <w:t>Sampling</w:t>
      </w:r>
    </w:p>
    <w:p w14:paraId="5AB1A903" w14:textId="77777777" w:rsidR="002C0253" w:rsidRPr="00A45E6E" w:rsidRDefault="002C0253" w:rsidP="002C0253">
      <w:r w:rsidRPr="00A45E6E">
        <w:t xml:space="preserve">Blood samples were collected from a jugular vein into a tube containing 2 ml glutaraldehyde, a tube containing 4 ml with ethylenediaminetetraacetate, and a 10 ml serum tube in all cows. Aseptic procedure was used to collect two 20 ml blood samples from a jugular vein, which were immediately placed in a polycarbonate blood culture bottle (BACT/ALERT® FA/FN Plus, </w:t>
      </w:r>
      <w:proofErr w:type="spellStart"/>
      <w:r w:rsidRPr="00A45E6E">
        <w:t>BioMerieux</w:t>
      </w:r>
      <w:proofErr w:type="spellEnd"/>
      <w:r w:rsidRPr="00A45E6E">
        <w:t>) for aerobic and anaerobic blood culture. Fluid-filled cavities in the sternum and ribs were aspirated under ultrasound guidance using aseptic procedures (14</w:t>
      </w:r>
      <w:r>
        <w:t> </w:t>
      </w:r>
      <w:r w:rsidRPr="00A45E6E">
        <w:t xml:space="preserve">G cannula; </w:t>
      </w:r>
      <w:sdt>
        <w:sdtPr>
          <w:alias w:val="To edit, see citavi.com/edit"/>
          <w:tag w:val="CitaviPlaceholder#0647022c-bb13-48dd-a340-89df49ecfeaa"/>
          <w:id w:val="-1616506776"/>
          <w:placeholder>
            <w:docPart w:val="252940784958481584FE9D596302CE20"/>
          </w:placeholder>
        </w:sdtPr>
        <w:sdtContent>
          <w:r w:rsidRPr="00A45E6E">
            <w:fldChar w:fldCharType="begin"/>
          </w:r>
          <w: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Q0OWRjNTI4LTg0MjQtNDc2MS1iOTE5LWNhNjgzNjA2YjRkZiIsIlJhbmdlTGVuZ3RoIjoyLCJSZWZlcmVuY2VJZCI6IjZjZDE4YTVlLWQzMTUtNDlkYy04YzI2LWQ3MGExZGY5OTcwY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ouIiwiTGFzdE5hbWUiOiJLb2ZsZXIiLCJQcm90ZWN0ZWQiOmZhbHNlLCJTZXgiOjAsIkNyZWF0ZWRCeSI6Il9GYW5ueSBFYmVydCIsIkNyZWF0ZWRPbiI6IjIwMjQtMDItMTVUMTQ6MzU6MzciLCJNb2RpZmllZEJ5IjoiX0Zhbm55IEViZXJ0IiwiSWQiOiI2OWZlYjg1Ni05NzVjLTQ1MmUtYjg1Ny1jZjY1ZDJiNTQxZTciLCJNb2RpZmllZE9uIjoiMjAyNC0wMi0xNVQxNDozNTozNy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PcmlnaW5hbFN0cmluZyI6IkM6XFxVc2Vyc1xcZmFubnkucmFjaGlkaVxcQXBwRGF0YVxcTG9jYWxcXFRlbXBcXGt4cWZ2M2Z4LmpwZyIsIlVyaVN0cmluZyI6IjZjZDE4YTVlLWQzMTUtNDlkYy04YzI2LWQ3MGExZGY5OTcwY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NTUvcy0wMDM4LTE2MjMwNzU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U1L3MtMDAzOC0xNjIzMDc1IiwiVXJpU3RyaW5nIjoiaHR0cHM6Ly9kb2kub3JnLzEwLjEwNTUvcy0wMDM4LTE2MjMwNz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}</w:instrText>
          </w:r>
          <w:r w:rsidRPr="00A45E6E">
            <w:fldChar w:fldCharType="separate"/>
          </w:r>
          <w:r>
            <w:t>24</w:t>
          </w:r>
          <w:r w:rsidRPr="00A45E6E">
            <w:fldChar w:fldCharType="end"/>
          </w:r>
          <w:r w:rsidRPr="00A45E6E">
            <w:t>)</w:t>
          </w:r>
        </w:sdtContent>
      </w:sdt>
      <w:r>
        <w:t>.</w:t>
      </w:r>
      <w:r w:rsidRPr="00A45E6E">
        <w:t xml:space="preserve"> </w:t>
      </w:r>
      <w:r>
        <w:t>T</w:t>
      </w:r>
      <w:r w:rsidRPr="00A45E6E">
        <w:t>he aspirated fluid was placed in liquid AMIES medium (</w:t>
      </w:r>
      <w:proofErr w:type="spellStart"/>
      <w:r w:rsidRPr="00A45E6E">
        <w:t>eSwab</w:t>
      </w:r>
      <w:proofErr w:type="spellEnd"/>
      <w:r w:rsidRPr="00A45E6E">
        <w:t>®, Copan Diagnostics Inc.).</w:t>
      </w:r>
    </w:p>
    <w:p w14:paraId="6CADD0CC" w14:textId="77777777" w:rsidR="002C0253" w:rsidRPr="00A45E6E" w:rsidRDefault="002C0253" w:rsidP="002C0253">
      <w:pPr>
        <w:pStyle w:val="Heading2"/>
        <w:rPr>
          <w:lang w:val="en-GB"/>
        </w:rPr>
      </w:pPr>
      <w:r w:rsidRPr="00A45E6E">
        <w:rPr>
          <w:lang w:val="en-GB"/>
        </w:rPr>
        <w:t>Laboratory diagnostics</w:t>
      </w:r>
    </w:p>
    <w:p w14:paraId="633013D9" w14:textId="77777777" w:rsidR="002C0253" w:rsidRPr="00A45E6E" w:rsidRDefault="002C0253" w:rsidP="002C0253">
      <w:r w:rsidRPr="00A45E6E">
        <w:t xml:space="preserve">The glutaraldehyde test </w:t>
      </w:r>
      <w:sdt>
        <w:sdtPr>
          <w:alias w:val="To edit, see citavi.com/edit"/>
          <w:tag w:val="CitaviPlaceholder#4e6060b6-8b4a-4f23-9c39-a8c3527df047"/>
          <w:id w:val="-137654595"/>
          <w:placeholder>
            <w:docPart w:val="252940784958481584FE9D596302CE20"/>
          </w:placeholder>
        </w:sdtPr>
        <w:sdtContent>
          <w:r w:rsidRPr="00A45E6E">
            <w:fldChar w:fldCharType="begin"/>
          </w:r>
          <w: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AyYmJjODBlLThmZjUtNDY4ZC04MmNiLTNkMzNmMWE0NzFhOSIsIlJhbmdlTGVuZ3RoIjo0LCJSZWZlcmVuY2VJZCI6ImZmNmIwYzUzLTk3YzktNDA3Ny05ZDFhLTBkM2EzMWFjMmI5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}</w:instrText>
          </w:r>
          <w:r w:rsidRPr="00A45E6E">
            <w:fldChar w:fldCharType="separate"/>
          </w:r>
          <w:r>
            <w:t>(33)</w:t>
          </w:r>
          <w:r w:rsidRPr="00A45E6E">
            <w:fldChar w:fldCharType="end"/>
          </w:r>
        </w:sdtContent>
      </w:sdt>
      <w:r w:rsidRPr="00A45E6E">
        <w:t xml:space="preserve"> </w:t>
      </w:r>
      <w:bookmarkStart w:id="0" w:name="_Hlk164925698"/>
      <w:r w:rsidRPr="00A45E6E">
        <w:t>was carried out immediately after blood collection, and the serum blood sample was centrifuged at 1,100 x g for ten min at room temperature. Hematologic (ADVIA 120, Siemens Healthcare Diagnostic Products GmbH, Marburg) and clinical chemistry (Cobas c 311, Roche Diagnostics GmbH, Mannheim) analyses were done within 12 hours (h) of sampling. The blood culture bottles were incubated for a minimum of 48 h and a maximum of seven days at 37</w:t>
      </w:r>
      <w:r>
        <w:t> </w:t>
      </w:r>
      <w:r w:rsidRPr="00A45E6E">
        <w:rPr>
          <w:rFonts w:cs="Times New Roman"/>
        </w:rPr>
        <w:t>℃</w:t>
      </w:r>
      <w:r w:rsidRPr="00A45E6E">
        <w:t xml:space="preserve"> and </w:t>
      </w:r>
      <w:proofErr w:type="spellStart"/>
      <w:r w:rsidRPr="00A45E6E">
        <w:t>subcultured</w:t>
      </w:r>
      <w:proofErr w:type="spellEnd"/>
      <w:r w:rsidRPr="00A45E6E">
        <w:t xml:space="preserve"> aerobically on Columbia blood agar, </w:t>
      </w:r>
      <w:proofErr w:type="spellStart"/>
      <w:r w:rsidRPr="00A45E6E">
        <w:t>microaerobically</w:t>
      </w:r>
      <w:proofErr w:type="spellEnd"/>
      <w:r w:rsidRPr="00A45E6E">
        <w:t xml:space="preserve"> on </w:t>
      </w:r>
      <w:r>
        <w:t>c</w:t>
      </w:r>
      <w:r w:rsidRPr="00A45E6E">
        <w:t>hocolate blood agar and anaerobically on Schaedler blood agar for 24 to 48 h. The fluid and tissue samples obtained during postmortem examination were refrigerated (4</w:t>
      </w:r>
      <w:r w:rsidRPr="00A45E6E">
        <w:rPr>
          <w:rFonts w:cs="Times New Roman"/>
        </w:rPr>
        <w:t>℃</w:t>
      </w:r>
      <w:r w:rsidRPr="00A45E6E">
        <w:t xml:space="preserve">) and transferred to the same specialized laboratory for microbiologic examination within 24 h. In the laboratory, the </w:t>
      </w:r>
      <w:r>
        <w:t>samples</w:t>
      </w:r>
      <w:r w:rsidRPr="00A45E6E">
        <w:t xml:space="preserve"> were plated on Columbia blood agar, </w:t>
      </w:r>
      <w:r w:rsidRPr="009F498B">
        <w:t>Columbia nalidixic acid blood agar</w:t>
      </w:r>
      <w:r w:rsidRPr="00A45E6E">
        <w:t xml:space="preserve">, Schaedler blood agar, and </w:t>
      </w:r>
      <w:r>
        <w:t>c</w:t>
      </w:r>
      <w:r w:rsidRPr="00A45E6E">
        <w:t>hocolate blood agar and incubated for 24 to 72</w:t>
      </w:r>
      <w:r>
        <w:t> </w:t>
      </w:r>
      <w:r w:rsidRPr="00A45E6E">
        <w:t>h at 37</w:t>
      </w:r>
      <w:r w:rsidRPr="00A45E6E">
        <w:rPr>
          <w:rFonts w:cs="Times New Roman"/>
        </w:rPr>
        <w:t>℃</w:t>
      </w:r>
      <w:r>
        <w:rPr>
          <w:rFonts w:cs="Times New Roman"/>
        </w:rPr>
        <w:t> </w:t>
      </w:r>
      <w:r w:rsidRPr="00A45E6E">
        <w:t>. Positive culture plates were further analyzed using MALDI-TOF</w:t>
      </w:r>
      <w:sdt>
        <w:sdtPr>
          <w:alias w:val="To edit, see citavi.com/edit"/>
          <w:tag w:val="CitaviPlaceholder#a86884f6-94f7-43e6-ae25-009836303913"/>
          <w:id w:val="543411616"/>
          <w:placeholder>
            <w:docPart w:val="252940784958481584FE9D596302CE20"/>
          </w:placeholder>
        </w:sdtPr>
        <w:sdtContent>
          <w:r w:rsidRPr="00A45E6E">
            <w:fldChar w:fldCharType="begin"/>
          </w:r>
          <w: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MxY2IxZjRlLTdmODgtNDk4Ny05ZDBiLTMxY2NkMjJiYTllZSIsIlJhbmdlTGVuZ3RoIjo0LCJSZWZlcmVuY2VJZCI6IjhlYjQ1OTYxLTM0NzMtNGZhZi05Yzc4LTFmNmI3MDY4YTdi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}</w:instrText>
          </w:r>
          <w:r w:rsidRPr="00A45E6E">
            <w:fldChar w:fldCharType="separate"/>
          </w:r>
          <w:r>
            <w:t>(45)</w:t>
          </w:r>
          <w:r w:rsidRPr="00A45E6E">
            <w:fldChar w:fldCharType="end"/>
          </w:r>
        </w:sdtContent>
      </w:sdt>
      <w:r w:rsidRPr="00A45E6E">
        <w:t>.</w:t>
      </w:r>
      <w:bookmarkEnd w:id="0"/>
    </w:p>
    <w:p w14:paraId="467661D8" w14:textId="77777777" w:rsidR="002C0253" w:rsidRPr="00A45E6E" w:rsidRDefault="002C0253" w:rsidP="002C0253">
      <w:pPr>
        <w:pStyle w:val="Heading2"/>
      </w:pPr>
      <w:r w:rsidRPr="00A45E6E">
        <w:rPr>
          <w:lang w:val="en-GB"/>
        </w:rPr>
        <w:t xml:space="preserve">Gross and microscopic analysis </w:t>
      </w:r>
    </w:p>
    <w:p w14:paraId="46947888" w14:textId="77777777" w:rsidR="002C0253" w:rsidRPr="00A45E6E" w:rsidRDefault="002C0253" w:rsidP="002C0253">
      <w:r>
        <w:t>Postmortem examinations were performed on a</w:t>
      </w:r>
      <w:r w:rsidRPr="00A45E6E">
        <w:t>ll cows</w:t>
      </w:r>
      <w:r>
        <w:t>.</w:t>
      </w:r>
      <w:r w:rsidRPr="00A45E6E">
        <w:t xml:space="preserve"> </w:t>
      </w:r>
      <w:r>
        <w:t>T</w:t>
      </w:r>
      <w:r w:rsidRPr="00A45E6E">
        <w:t>issue sampl</w:t>
      </w:r>
      <w:r>
        <w:t xml:space="preserve">es were collected from </w:t>
      </w:r>
      <w:r w:rsidRPr="00A45E6E">
        <w:t>brain, lung, kidney, spleen, heart, liver and all lesions</w:t>
      </w:r>
      <w:r w:rsidRPr="00A45E6E" w:rsidDel="009F498B">
        <w:t xml:space="preserve"> </w:t>
      </w:r>
      <w:r w:rsidRPr="00A45E6E">
        <w:t xml:space="preserve">and </w:t>
      </w:r>
      <w:r>
        <w:t xml:space="preserve">placed </w:t>
      </w:r>
      <w:r w:rsidRPr="00A45E6E">
        <w:t>in 4%</w:t>
      </w:r>
      <w:r>
        <w:t> </w:t>
      </w:r>
      <w:r w:rsidRPr="00A45E6E">
        <w:t>neutral buffered formaldehyde for at least 24</w:t>
      </w:r>
      <w:r>
        <w:t> </w:t>
      </w:r>
      <w:r w:rsidRPr="00A45E6E">
        <w:t>h</w:t>
      </w:r>
      <w:r>
        <w:t xml:space="preserve"> </w:t>
      </w:r>
      <w:r w:rsidRPr="00A45E6E">
        <w:t xml:space="preserve">and </w:t>
      </w:r>
      <w:r>
        <w:t xml:space="preserve">embedded in </w:t>
      </w:r>
      <w:r w:rsidRPr="00A45E6E">
        <w:t xml:space="preserve">paraffin by automatic paraffin infiltration (Donatello, </w:t>
      </w:r>
      <w:proofErr w:type="spellStart"/>
      <w:r w:rsidRPr="00A45E6E">
        <w:t>DiaPath</w:t>
      </w:r>
      <w:proofErr w:type="spellEnd"/>
      <w:r w:rsidRPr="00A45E6E">
        <w:t xml:space="preserve">, Italy). Tissues with lesions were </w:t>
      </w:r>
      <w:r>
        <w:t>also</w:t>
      </w:r>
      <w:r w:rsidRPr="00A45E6E">
        <w:t xml:space="preserve"> stored as native samples at -20°</w:t>
      </w:r>
      <w:r>
        <w:t> </w:t>
      </w:r>
      <w:r w:rsidRPr="00A45E6E">
        <w:t xml:space="preserve">C. </w:t>
      </w:r>
      <w:r>
        <w:t xml:space="preserve">Two to </w:t>
      </w:r>
      <w:r w:rsidRPr="00A45E6E">
        <w:t>4</w:t>
      </w:r>
      <w:r>
        <w:t> </w:t>
      </w:r>
      <w:r w:rsidRPr="00A45E6E">
        <w:t>µm</w:t>
      </w:r>
      <w:r>
        <w:t xml:space="preserve"> sections were cut from Formalin-fixed paraffin-embedded (</w:t>
      </w:r>
      <w:r w:rsidRPr="00A45E6E">
        <w:t>FFPE</w:t>
      </w:r>
      <w:r>
        <w:t>) – </w:t>
      </w:r>
      <w:r w:rsidRPr="00A45E6E">
        <w:t>blocks</w:t>
      </w:r>
      <w:r>
        <w:t>,</w:t>
      </w:r>
      <w:r w:rsidRPr="00A45E6E">
        <w:t xml:space="preserve"> mounted on glass slides and stained with </w:t>
      </w:r>
      <w:r w:rsidRPr="00A45E6E">
        <w:lastRenderedPageBreak/>
        <w:t>hematoxylin and eosin (H&amp;E)</w:t>
      </w:r>
      <w:r>
        <w:t xml:space="preserve"> stain</w:t>
      </w:r>
      <w:r w:rsidRPr="00A45E6E">
        <w:t xml:space="preserve"> according to standard operating protocols. </w:t>
      </w:r>
      <w:r>
        <w:t xml:space="preserve">The </w:t>
      </w:r>
      <w:r w:rsidRPr="00A45E6E">
        <w:t xml:space="preserve">H&amp;E-stained slides were </w:t>
      </w:r>
      <w:r>
        <w:t>examin</w:t>
      </w:r>
      <w:r w:rsidRPr="00A45E6E">
        <w:t xml:space="preserve">ed </w:t>
      </w:r>
      <w:r>
        <w:t xml:space="preserve">using a light </w:t>
      </w:r>
      <w:r w:rsidRPr="00A45E6E">
        <w:t>microscope (Olympus BX 53; Olympus, Life Sciences, Japan).</w:t>
      </w:r>
    </w:p>
    <w:p w14:paraId="5E584EE8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07970E94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602CED29" w14:textId="77777777" w:rsidR="002C0253" w:rsidRDefault="002C0253" w:rsidP="002C0253">
      <w:pPr>
        <w:keepNext/>
        <w:spacing w:before="0" w:after="200" w:line="276" w:lineRule="auto"/>
      </w:pPr>
      <w:r w:rsidRPr="00A45E6E">
        <w:rPr>
          <w:noProof/>
        </w:rPr>
        <w:drawing>
          <wp:inline distT="0" distB="0" distL="0" distR="0" wp14:anchorId="4607C1B1" wp14:editId="329E6FCE">
            <wp:extent cx="5760085" cy="3847465"/>
            <wp:effectExtent l="0" t="0" r="0" b="635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32539" w14:textId="68831E3F" w:rsidR="002C0253" w:rsidRDefault="002C0253" w:rsidP="002C0253">
      <w:pPr>
        <w:rPr>
          <w:rFonts w:cs="Times New Roman"/>
          <w:lang w:val="en-GB"/>
        </w:rPr>
      </w:pPr>
      <w:r>
        <w:rPr>
          <w:rFonts w:cs="Times New Roman"/>
          <w:b/>
          <w:bCs/>
        </w:rPr>
        <w:t xml:space="preserve">Supplementary </w:t>
      </w:r>
      <w:r w:rsidRPr="002C0253">
        <w:rPr>
          <w:rFonts w:cs="Times New Roman"/>
          <w:b/>
          <w:bCs/>
        </w:rPr>
        <w:t>Figure 1:</w:t>
      </w:r>
      <w:r w:rsidRPr="002C0253">
        <w:rPr>
          <w:rFonts w:cs="Times New Roman"/>
        </w:rPr>
        <w:t xml:space="preserve"> </w:t>
      </w:r>
      <w:r w:rsidRPr="002C0253">
        <w:rPr>
          <w:rFonts w:cs="Times New Roman"/>
          <w:b/>
          <w:bCs/>
          <w:lang w:val="en-GB"/>
        </w:rPr>
        <w:t xml:space="preserve">Embolic-metastatic lesions in different organs of cows: (A) </w:t>
      </w:r>
      <w:r w:rsidRPr="002C0253">
        <w:rPr>
          <w:rFonts w:cs="Times New Roman"/>
          <w:lang w:val="en-GB"/>
        </w:rPr>
        <w:t xml:space="preserve">Severe endocarditis </w:t>
      </w:r>
      <w:proofErr w:type="spellStart"/>
      <w:r w:rsidRPr="002C0253">
        <w:rPr>
          <w:rFonts w:cs="Times New Roman"/>
          <w:lang w:val="en-GB"/>
        </w:rPr>
        <w:t>valvularis</w:t>
      </w:r>
      <w:proofErr w:type="spellEnd"/>
      <w:r w:rsidRPr="002C0253">
        <w:rPr>
          <w:rFonts w:cs="Times New Roman"/>
          <w:lang w:val="en-GB"/>
        </w:rPr>
        <w:t xml:space="preserve"> </w:t>
      </w:r>
      <w:proofErr w:type="spellStart"/>
      <w:r w:rsidRPr="002C0253">
        <w:rPr>
          <w:rFonts w:cs="Times New Roman"/>
          <w:lang w:val="en-GB"/>
        </w:rPr>
        <w:t>thromboticans</w:t>
      </w:r>
      <w:proofErr w:type="spellEnd"/>
      <w:r w:rsidRPr="002C0253">
        <w:rPr>
          <w:rFonts w:cs="Times New Roman"/>
          <w:lang w:val="en-GB"/>
        </w:rPr>
        <w:t xml:space="preserve"> of the </w:t>
      </w:r>
      <w:r w:rsidR="00582AED" w:rsidRPr="002B6FA1">
        <w:rPr>
          <w:rFonts w:cs="Times New Roman"/>
          <w:lang w:val="en-GB"/>
        </w:rPr>
        <w:t>tricuspid</w:t>
      </w:r>
      <w:r w:rsidRPr="002C0253">
        <w:rPr>
          <w:rFonts w:cs="Times New Roman"/>
          <w:lang w:val="en-GB"/>
        </w:rPr>
        <w:t xml:space="preserve"> valve (cow #4). </w:t>
      </w:r>
      <w:r w:rsidRPr="002C0253">
        <w:rPr>
          <w:rFonts w:cs="Times New Roman"/>
          <w:b/>
          <w:bCs/>
          <w:lang w:val="en-GB"/>
        </w:rPr>
        <w:t>(B)</w:t>
      </w:r>
      <w:r w:rsidRPr="002C0253">
        <w:rPr>
          <w:rFonts w:cs="Times New Roman"/>
          <w:lang w:val="en-GB"/>
        </w:rPr>
        <w:t xml:space="preserve"> Severe multifocal embolic suppurative nephritis (cow #4). </w:t>
      </w:r>
      <w:r w:rsidRPr="002C0253">
        <w:rPr>
          <w:rFonts w:cs="Times New Roman"/>
          <w:b/>
          <w:bCs/>
          <w:lang w:val="en-GB"/>
        </w:rPr>
        <w:t>(C)</w:t>
      </w:r>
      <w:r w:rsidRPr="002C0253">
        <w:rPr>
          <w:rFonts w:cs="Times New Roman"/>
          <w:lang w:val="en-GB"/>
        </w:rPr>
        <w:t xml:space="preserve"> Moderate multifocal </w:t>
      </w:r>
      <w:proofErr w:type="spellStart"/>
      <w:r w:rsidRPr="002C0253">
        <w:rPr>
          <w:rFonts w:cs="Times New Roman"/>
          <w:lang w:val="en-GB"/>
        </w:rPr>
        <w:t>fibrino</w:t>
      </w:r>
      <w:proofErr w:type="spellEnd"/>
      <w:r w:rsidRPr="002C0253">
        <w:rPr>
          <w:rFonts w:cs="Times New Roman"/>
          <w:lang w:val="en-GB"/>
        </w:rPr>
        <w:t xml:space="preserve">-suppurative </w:t>
      </w:r>
      <w:proofErr w:type="spellStart"/>
      <w:r w:rsidRPr="002C0253">
        <w:rPr>
          <w:rFonts w:cs="Times New Roman"/>
          <w:lang w:val="en-GB"/>
        </w:rPr>
        <w:t>gonitis</w:t>
      </w:r>
      <w:proofErr w:type="spellEnd"/>
      <w:r w:rsidRPr="002C0253">
        <w:rPr>
          <w:rFonts w:cs="Times New Roman"/>
          <w:lang w:val="en-GB"/>
        </w:rPr>
        <w:t xml:space="preserve"> (cow #3). </w:t>
      </w:r>
      <w:r w:rsidRPr="002C0253">
        <w:rPr>
          <w:rFonts w:cs="Times New Roman"/>
          <w:b/>
          <w:bCs/>
          <w:lang w:val="en-GB"/>
        </w:rPr>
        <w:t xml:space="preserve">(D) </w:t>
      </w:r>
      <w:r w:rsidRPr="002C0253">
        <w:rPr>
          <w:rFonts w:cs="Times New Roman"/>
          <w:lang w:val="en-GB"/>
        </w:rPr>
        <w:t>Mild multifocal embolic suppurative splenitis (arrows). Inset shows an encapsulated abscess in a cross</w:t>
      </w:r>
      <w:r w:rsidRPr="002C0253">
        <w:rPr>
          <w:rFonts w:cs="Times New Roman"/>
          <w:lang w:val="en-GB"/>
        </w:rPr>
        <w:noBreakHyphen/>
        <w:t>section of this spleen (cow #5).</w:t>
      </w:r>
    </w:p>
    <w:p w14:paraId="67902BE4" w14:textId="77777777" w:rsidR="002C0253" w:rsidRDefault="002C0253">
      <w:pPr>
        <w:spacing w:before="0" w:after="200" w:line="276" w:lineRule="auto"/>
        <w:rPr>
          <w:rFonts w:cs="Times New Roman"/>
          <w:lang w:val="en-GB"/>
        </w:rPr>
      </w:pPr>
      <w:r>
        <w:rPr>
          <w:rFonts w:cs="Times New Roman"/>
          <w:lang w:val="en-GB"/>
        </w:rPr>
        <w:br w:type="page"/>
      </w:r>
    </w:p>
    <w:p w14:paraId="4916FCC9" w14:textId="48F776EB" w:rsidR="00994A3D" w:rsidRDefault="002C0253" w:rsidP="002C0253">
      <w:pPr>
        <w:pStyle w:val="Heading2"/>
      </w:pPr>
      <w:r>
        <w:lastRenderedPageBreak/>
        <w:t>Supplementary Tables</w:t>
      </w:r>
    </w:p>
    <w:p w14:paraId="243E5F02" w14:textId="1565D3A4" w:rsidR="002C0253" w:rsidRPr="00F66A40" w:rsidRDefault="00F66A40" w:rsidP="002C0253">
      <w:pPr>
        <w:pStyle w:val="Caption"/>
        <w:rPr>
          <w:i/>
          <w:iCs/>
          <w:lang w:val="en-GB"/>
        </w:rPr>
      </w:pPr>
      <w:bookmarkStart w:id="1" w:name="_Ref179782334"/>
      <w:r>
        <w:rPr>
          <w:lang w:val="en-GB"/>
        </w:rPr>
        <w:t xml:space="preserve">Supplementary </w:t>
      </w:r>
      <w:r w:rsidR="002C0253" w:rsidRPr="00F66A40">
        <w:rPr>
          <w:lang w:val="en-GB"/>
        </w:rPr>
        <w:t>Table</w:t>
      </w:r>
      <w:bookmarkEnd w:id="1"/>
      <w:r w:rsidR="002C0253" w:rsidRPr="00F66A40">
        <w:rPr>
          <w:lang w:val="en-GB"/>
        </w:rPr>
        <w:t xml:space="preserve"> 1: </w:t>
      </w:r>
      <w:r w:rsidR="002C0253" w:rsidRPr="00F66A40">
        <w:rPr>
          <w:b w:val="0"/>
          <w:bCs w:val="0"/>
        </w:rPr>
        <w:t>Number, herd average 305-day milk yield in kilograms (kg), herd average productive life span in lactations, environment, and lameness prevalence of dairy cows in the herds of origin</w:t>
      </w:r>
    </w:p>
    <w:tbl>
      <w:tblPr>
        <w:tblStyle w:val="TableGrid"/>
        <w:tblW w:w="9064" w:type="dxa"/>
        <w:tblLayout w:type="fixed"/>
        <w:tblLook w:val="04A0" w:firstRow="1" w:lastRow="0" w:firstColumn="1" w:lastColumn="0" w:noHBand="0" w:noVBand="1"/>
      </w:tblPr>
      <w:tblGrid>
        <w:gridCol w:w="2122"/>
        <w:gridCol w:w="1559"/>
        <w:gridCol w:w="1276"/>
        <w:gridCol w:w="1842"/>
        <w:gridCol w:w="1408"/>
        <w:gridCol w:w="857"/>
      </w:tblGrid>
      <w:tr w:rsidR="002C0253" w:rsidRPr="004C6224" w14:paraId="2B1D5586" w14:textId="77777777" w:rsidTr="000000CB">
        <w:tc>
          <w:tcPr>
            <w:tcW w:w="2122" w:type="dxa"/>
            <w:vAlign w:val="center"/>
          </w:tcPr>
          <w:p w14:paraId="07CF8C92" w14:textId="77777777" w:rsidR="002C0253" w:rsidRPr="004C6224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b/>
                <w:bCs/>
                <w:sz w:val="20"/>
                <w:szCs w:val="20"/>
                <w:lang w:val="en-GB"/>
              </w:rPr>
              <w:t>Farm</w:t>
            </w:r>
          </w:p>
        </w:tc>
        <w:tc>
          <w:tcPr>
            <w:tcW w:w="1559" w:type="dxa"/>
            <w:vAlign w:val="center"/>
          </w:tcPr>
          <w:p w14:paraId="40508366" w14:textId="77777777" w:rsidR="002C0253" w:rsidRPr="004C6224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b/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1276" w:type="dxa"/>
            <w:vAlign w:val="center"/>
          </w:tcPr>
          <w:p w14:paraId="6BCDA908" w14:textId="77777777" w:rsidR="002C0253" w:rsidRPr="004C6224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b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1842" w:type="dxa"/>
            <w:vAlign w:val="center"/>
          </w:tcPr>
          <w:p w14:paraId="4BDA94F6" w14:textId="77777777" w:rsidR="002C0253" w:rsidRPr="004C6224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b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1408" w:type="dxa"/>
            <w:vAlign w:val="center"/>
          </w:tcPr>
          <w:p w14:paraId="1B91815A" w14:textId="77777777" w:rsidR="002C0253" w:rsidRPr="004C6224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b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857" w:type="dxa"/>
            <w:vAlign w:val="center"/>
          </w:tcPr>
          <w:p w14:paraId="381C2752" w14:textId="77777777" w:rsidR="002C0253" w:rsidRPr="004C6224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b/>
                <w:bCs/>
                <w:sz w:val="20"/>
                <w:szCs w:val="20"/>
                <w:lang w:val="en-GB"/>
              </w:rPr>
              <w:t>5</w:t>
            </w:r>
          </w:p>
        </w:tc>
      </w:tr>
      <w:tr w:rsidR="002C0253" w:rsidRPr="004C6224" w14:paraId="01BD748B" w14:textId="77777777" w:rsidTr="000000CB">
        <w:tc>
          <w:tcPr>
            <w:tcW w:w="2122" w:type="dxa"/>
            <w:vAlign w:val="center"/>
          </w:tcPr>
          <w:p w14:paraId="1F66BC44" w14:textId="77777777" w:rsidR="002C0253" w:rsidRPr="004C6224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b/>
                <w:bCs/>
                <w:sz w:val="20"/>
                <w:szCs w:val="20"/>
                <w:lang w:val="en-GB"/>
              </w:rPr>
              <w:t>Number of dairy cows</w:t>
            </w:r>
          </w:p>
        </w:tc>
        <w:tc>
          <w:tcPr>
            <w:tcW w:w="1559" w:type="dxa"/>
            <w:vAlign w:val="center"/>
          </w:tcPr>
          <w:p w14:paraId="4351343A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401</w:t>
            </w:r>
          </w:p>
        </w:tc>
        <w:tc>
          <w:tcPr>
            <w:tcW w:w="1276" w:type="dxa"/>
            <w:vAlign w:val="center"/>
          </w:tcPr>
          <w:p w14:paraId="1D4D5F67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475</w:t>
            </w:r>
          </w:p>
        </w:tc>
        <w:tc>
          <w:tcPr>
            <w:tcW w:w="1842" w:type="dxa"/>
            <w:vAlign w:val="center"/>
          </w:tcPr>
          <w:p w14:paraId="3C51AD16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787</w:t>
            </w:r>
          </w:p>
        </w:tc>
        <w:tc>
          <w:tcPr>
            <w:tcW w:w="1408" w:type="dxa"/>
            <w:vAlign w:val="center"/>
          </w:tcPr>
          <w:p w14:paraId="246A0773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830</w:t>
            </w:r>
          </w:p>
        </w:tc>
        <w:tc>
          <w:tcPr>
            <w:tcW w:w="857" w:type="dxa"/>
            <w:vAlign w:val="center"/>
          </w:tcPr>
          <w:p w14:paraId="12AC942E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2,866</w:t>
            </w:r>
          </w:p>
        </w:tc>
      </w:tr>
      <w:tr w:rsidR="002C0253" w:rsidRPr="004C6224" w14:paraId="73B45BA1" w14:textId="77777777" w:rsidTr="000000CB">
        <w:tc>
          <w:tcPr>
            <w:tcW w:w="2122" w:type="dxa"/>
            <w:vAlign w:val="center"/>
          </w:tcPr>
          <w:p w14:paraId="5C2CA514" w14:textId="77777777" w:rsidR="002C0253" w:rsidRPr="004C6224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b/>
                <w:bCs/>
                <w:sz w:val="20"/>
                <w:szCs w:val="20"/>
                <w:lang w:val="en-GB"/>
              </w:rPr>
              <w:t>305-day milk yield (kg)</w:t>
            </w:r>
          </w:p>
        </w:tc>
        <w:tc>
          <w:tcPr>
            <w:tcW w:w="1559" w:type="dxa"/>
            <w:vAlign w:val="center"/>
          </w:tcPr>
          <w:p w14:paraId="37C5CD08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9</w:t>
            </w:r>
            <w:r>
              <w:rPr>
                <w:rFonts w:cs="Times New Roman"/>
                <w:sz w:val="20"/>
                <w:szCs w:val="20"/>
                <w:lang w:val="en-GB"/>
              </w:rPr>
              <w:t>,</w:t>
            </w:r>
            <w:r w:rsidRPr="004C6224">
              <w:rPr>
                <w:rFonts w:cs="Times New Roman"/>
                <w:sz w:val="20"/>
                <w:szCs w:val="20"/>
                <w:lang w:val="en-GB"/>
              </w:rPr>
              <w:t>418</w:t>
            </w:r>
          </w:p>
        </w:tc>
        <w:tc>
          <w:tcPr>
            <w:tcW w:w="1276" w:type="dxa"/>
            <w:vAlign w:val="center"/>
          </w:tcPr>
          <w:p w14:paraId="3A577171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9</w:t>
            </w:r>
            <w:r>
              <w:rPr>
                <w:rFonts w:cs="Times New Roman"/>
                <w:sz w:val="20"/>
                <w:szCs w:val="20"/>
                <w:lang w:val="en-GB"/>
              </w:rPr>
              <w:t>,</w:t>
            </w:r>
            <w:r w:rsidRPr="004C6224">
              <w:rPr>
                <w:rFonts w:cs="Times New Roman"/>
                <w:sz w:val="20"/>
                <w:szCs w:val="20"/>
                <w:lang w:val="en-GB"/>
              </w:rPr>
              <w:t>501</w:t>
            </w:r>
          </w:p>
        </w:tc>
        <w:tc>
          <w:tcPr>
            <w:tcW w:w="1842" w:type="dxa"/>
            <w:vAlign w:val="center"/>
          </w:tcPr>
          <w:p w14:paraId="47A7C51B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11</w:t>
            </w:r>
            <w:r>
              <w:rPr>
                <w:rFonts w:cs="Times New Roman"/>
                <w:sz w:val="20"/>
                <w:szCs w:val="20"/>
                <w:lang w:val="en-GB"/>
              </w:rPr>
              <w:t>,</w:t>
            </w:r>
            <w:r w:rsidRPr="004C6224">
              <w:rPr>
                <w:rFonts w:cs="Times New Roman"/>
                <w:sz w:val="20"/>
                <w:szCs w:val="20"/>
                <w:lang w:val="en-GB"/>
              </w:rPr>
              <w:t>301</w:t>
            </w:r>
          </w:p>
        </w:tc>
        <w:tc>
          <w:tcPr>
            <w:tcW w:w="1408" w:type="dxa"/>
            <w:vAlign w:val="center"/>
          </w:tcPr>
          <w:p w14:paraId="0A417A79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9</w:t>
            </w:r>
            <w:r>
              <w:rPr>
                <w:rFonts w:cs="Times New Roman"/>
                <w:sz w:val="20"/>
                <w:szCs w:val="20"/>
                <w:lang w:val="en-GB"/>
              </w:rPr>
              <w:t>,</w:t>
            </w:r>
            <w:r w:rsidRPr="004C6224">
              <w:rPr>
                <w:rFonts w:cs="Times New Roman"/>
                <w:sz w:val="20"/>
                <w:szCs w:val="20"/>
                <w:lang w:val="en-GB"/>
              </w:rPr>
              <w:t>916</w:t>
            </w:r>
          </w:p>
        </w:tc>
        <w:tc>
          <w:tcPr>
            <w:tcW w:w="857" w:type="dxa"/>
            <w:vAlign w:val="center"/>
          </w:tcPr>
          <w:p w14:paraId="0D042962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8</w:t>
            </w:r>
            <w:r>
              <w:rPr>
                <w:rFonts w:cs="Times New Roman"/>
                <w:sz w:val="20"/>
                <w:szCs w:val="20"/>
                <w:lang w:val="en-GB"/>
              </w:rPr>
              <w:t>,</w:t>
            </w:r>
            <w:r w:rsidRPr="004C6224">
              <w:rPr>
                <w:rFonts w:cs="Times New Roman"/>
                <w:sz w:val="20"/>
                <w:szCs w:val="20"/>
                <w:lang w:val="en-GB"/>
              </w:rPr>
              <w:t>381</w:t>
            </w:r>
          </w:p>
        </w:tc>
      </w:tr>
      <w:tr w:rsidR="002C0253" w:rsidRPr="004C6224" w14:paraId="0759D2E3" w14:textId="77777777" w:rsidTr="000000CB">
        <w:trPr>
          <w:trHeight w:val="659"/>
        </w:trPr>
        <w:tc>
          <w:tcPr>
            <w:tcW w:w="2122" w:type="dxa"/>
            <w:vAlign w:val="center"/>
          </w:tcPr>
          <w:p w14:paraId="692C372E" w14:textId="77777777" w:rsidR="002C0253" w:rsidRPr="004C6224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b/>
                <w:bCs/>
                <w:sz w:val="20"/>
                <w:szCs w:val="20"/>
                <w:lang w:val="en-GB"/>
              </w:rPr>
              <w:t>Productive life span (no. of lactations)</w:t>
            </w:r>
          </w:p>
        </w:tc>
        <w:tc>
          <w:tcPr>
            <w:tcW w:w="1559" w:type="dxa"/>
            <w:vAlign w:val="center"/>
          </w:tcPr>
          <w:p w14:paraId="604DDE1D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2.7</w:t>
            </w:r>
          </w:p>
        </w:tc>
        <w:tc>
          <w:tcPr>
            <w:tcW w:w="1276" w:type="dxa"/>
            <w:vAlign w:val="center"/>
          </w:tcPr>
          <w:p w14:paraId="264EE8C9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2.9</w:t>
            </w:r>
          </w:p>
        </w:tc>
        <w:tc>
          <w:tcPr>
            <w:tcW w:w="1842" w:type="dxa"/>
            <w:vAlign w:val="center"/>
          </w:tcPr>
          <w:p w14:paraId="3C45303A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3.3</w:t>
            </w:r>
          </w:p>
        </w:tc>
        <w:tc>
          <w:tcPr>
            <w:tcW w:w="1408" w:type="dxa"/>
            <w:vAlign w:val="center"/>
          </w:tcPr>
          <w:p w14:paraId="4557E64E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3.2</w:t>
            </w:r>
          </w:p>
        </w:tc>
        <w:tc>
          <w:tcPr>
            <w:tcW w:w="857" w:type="dxa"/>
            <w:vAlign w:val="center"/>
          </w:tcPr>
          <w:p w14:paraId="582B11E1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2.9</w:t>
            </w:r>
          </w:p>
        </w:tc>
      </w:tr>
      <w:tr w:rsidR="002C0253" w:rsidRPr="004C6224" w14:paraId="19967B71" w14:textId="77777777" w:rsidTr="000000CB">
        <w:tc>
          <w:tcPr>
            <w:tcW w:w="2122" w:type="dxa"/>
            <w:vMerge w:val="restart"/>
            <w:vAlign w:val="center"/>
          </w:tcPr>
          <w:p w14:paraId="1BFC0265" w14:textId="77777777" w:rsidR="002C0253" w:rsidRPr="004C6224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b/>
                <w:bCs/>
                <w:sz w:val="20"/>
                <w:szCs w:val="20"/>
                <w:lang w:val="en-GB"/>
              </w:rPr>
              <w:t>Environment</w:t>
            </w:r>
          </w:p>
        </w:tc>
        <w:tc>
          <w:tcPr>
            <w:tcW w:w="6942" w:type="dxa"/>
            <w:gridSpan w:val="5"/>
            <w:vAlign w:val="center"/>
          </w:tcPr>
          <w:p w14:paraId="2DF48B73" w14:textId="77777777" w:rsidR="002C0253" w:rsidRPr="004C6224" w:rsidRDefault="002C0253" w:rsidP="000000CB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Free-stall barn</w:t>
            </w:r>
          </w:p>
        </w:tc>
      </w:tr>
      <w:tr w:rsidR="002C0253" w:rsidRPr="004C6224" w14:paraId="03942A35" w14:textId="77777777" w:rsidTr="000000CB">
        <w:tc>
          <w:tcPr>
            <w:tcW w:w="2122" w:type="dxa"/>
            <w:vMerge/>
            <w:vAlign w:val="center"/>
          </w:tcPr>
          <w:p w14:paraId="3D0A6E86" w14:textId="77777777" w:rsidR="002C0253" w:rsidRPr="004C6224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vAlign w:val="center"/>
          </w:tcPr>
          <w:p w14:paraId="543EE7AA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RM, SB</w:t>
            </w:r>
          </w:p>
        </w:tc>
        <w:tc>
          <w:tcPr>
            <w:tcW w:w="1276" w:type="dxa"/>
            <w:vAlign w:val="center"/>
          </w:tcPr>
          <w:p w14:paraId="0C4A4E8F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SB</w:t>
            </w:r>
          </w:p>
        </w:tc>
        <w:tc>
          <w:tcPr>
            <w:tcW w:w="1842" w:type="dxa"/>
            <w:vAlign w:val="center"/>
          </w:tcPr>
          <w:p w14:paraId="19B489B6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SB</w:t>
            </w:r>
          </w:p>
        </w:tc>
        <w:tc>
          <w:tcPr>
            <w:tcW w:w="1408" w:type="dxa"/>
            <w:vAlign w:val="center"/>
          </w:tcPr>
          <w:p w14:paraId="3E13C2B7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SB</w:t>
            </w:r>
          </w:p>
        </w:tc>
        <w:tc>
          <w:tcPr>
            <w:tcW w:w="857" w:type="dxa"/>
            <w:vAlign w:val="center"/>
          </w:tcPr>
          <w:p w14:paraId="1721B7C8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RM</w:t>
            </w:r>
          </w:p>
        </w:tc>
      </w:tr>
      <w:tr w:rsidR="002C0253" w:rsidRPr="004C6224" w14:paraId="65AD930A" w14:textId="77777777" w:rsidTr="000000CB">
        <w:tc>
          <w:tcPr>
            <w:tcW w:w="2122" w:type="dxa"/>
            <w:vAlign w:val="center"/>
          </w:tcPr>
          <w:p w14:paraId="6623EFB8" w14:textId="77777777" w:rsidR="002C0253" w:rsidRPr="004C6224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b/>
                <w:bCs/>
                <w:sz w:val="20"/>
                <w:szCs w:val="20"/>
                <w:lang w:val="en-GB"/>
              </w:rPr>
              <w:t>Lameness prevalence</w:t>
            </w:r>
            <w:r>
              <w:rPr>
                <w:rFonts w:cs="Times New Roman"/>
                <w:b/>
                <w:bCs/>
                <w:sz w:val="20"/>
                <w:szCs w:val="20"/>
                <w:lang w:val="en-GB"/>
              </w:rPr>
              <w:t xml:space="preserve"> (herd level)</w:t>
            </w:r>
          </w:p>
        </w:tc>
        <w:tc>
          <w:tcPr>
            <w:tcW w:w="1559" w:type="dxa"/>
            <w:vAlign w:val="center"/>
          </w:tcPr>
          <w:p w14:paraId="0BB05617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42%</w:t>
            </w:r>
          </w:p>
        </w:tc>
        <w:tc>
          <w:tcPr>
            <w:tcW w:w="1276" w:type="dxa"/>
            <w:vAlign w:val="center"/>
          </w:tcPr>
          <w:p w14:paraId="06E36795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25%</w:t>
            </w:r>
          </w:p>
        </w:tc>
        <w:tc>
          <w:tcPr>
            <w:tcW w:w="1842" w:type="dxa"/>
            <w:vAlign w:val="center"/>
          </w:tcPr>
          <w:p w14:paraId="5D096D95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30%</w:t>
            </w:r>
          </w:p>
        </w:tc>
        <w:tc>
          <w:tcPr>
            <w:tcW w:w="1408" w:type="dxa"/>
            <w:vAlign w:val="center"/>
          </w:tcPr>
          <w:p w14:paraId="4DBDDEA5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24%</w:t>
            </w:r>
          </w:p>
        </w:tc>
        <w:tc>
          <w:tcPr>
            <w:tcW w:w="857" w:type="dxa"/>
            <w:vAlign w:val="center"/>
          </w:tcPr>
          <w:p w14:paraId="081340E7" w14:textId="77777777" w:rsidR="002C0253" w:rsidRPr="004C6224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4C6224">
              <w:rPr>
                <w:rFonts w:cs="Times New Roman"/>
                <w:sz w:val="20"/>
                <w:szCs w:val="20"/>
                <w:lang w:val="en-GB"/>
              </w:rPr>
              <w:t>60%</w:t>
            </w:r>
          </w:p>
        </w:tc>
      </w:tr>
    </w:tbl>
    <w:p w14:paraId="4EEEDE84" w14:textId="77777777" w:rsidR="002C0253" w:rsidRDefault="002C0253" w:rsidP="002C0253">
      <w:pPr>
        <w:sectPr w:rsidR="002C0253" w:rsidSect="002B6FA1">
          <w:type w:val="continuous"/>
          <w:pgSz w:w="12240" w:h="15840"/>
          <w:pgMar w:top="1138" w:right="1181" w:bottom="1138" w:left="1282" w:header="283" w:footer="510" w:gutter="0"/>
          <w:cols w:space="720"/>
          <w:titlePg/>
          <w:docGrid w:linePitch="360"/>
        </w:sectPr>
      </w:pPr>
      <w:r w:rsidRPr="00D7157D">
        <w:rPr>
          <w:sz w:val="20"/>
          <w:szCs w:val="18"/>
        </w:rPr>
        <w:t>RM = raised stall with rubber mattress; SB = deep straw bedding</w:t>
      </w:r>
      <w:r>
        <w:br w:type="page"/>
      </w:r>
    </w:p>
    <w:p w14:paraId="3CDB5FC5" w14:textId="4439762B" w:rsidR="002C0253" w:rsidRPr="00F66A40" w:rsidRDefault="00F66A40" w:rsidP="002C0253">
      <w:pPr>
        <w:pStyle w:val="Caption"/>
        <w:spacing w:before="0" w:after="0"/>
        <w:rPr>
          <w:i/>
          <w:iCs/>
          <w:lang w:val="en-GB"/>
        </w:rPr>
      </w:pPr>
      <w:bookmarkStart w:id="2" w:name="_Ref190678776"/>
      <w:r>
        <w:rPr>
          <w:lang w:val="en-GB"/>
        </w:rPr>
        <w:lastRenderedPageBreak/>
        <w:t xml:space="preserve">Supplementary </w:t>
      </w:r>
      <w:r w:rsidR="002C0253" w:rsidRPr="00F66A40">
        <w:rPr>
          <w:lang w:val="en-GB"/>
        </w:rPr>
        <w:t>Table</w:t>
      </w:r>
      <w:bookmarkEnd w:id="2"/>
      <w:r w:rsidR="002C0253" w:rsidRPr="00F66A40">
        <w:rPr>
          <w:lang w:val="en-GB"/>
        </w:rPr>
        <w:t xml:space="preserve"> 2: </w:t>
      </w:r>
      <w:r w:rsidR="002C0253" w:rsidRPr="00F66A40">
        <w:rPr>
          <w:b w:val="0"/>
          <w:bCs w:val="0"/>
          <w:lang w:val="en-GB"/>
        </w:rPr>
        <w:t xml:space="preserve">Selected results of the clinical examination in five German Holstein cows with swellings associated with the ribs or sternum and endocarditis </w:t>
      </w:r>
      <w:proofErr w:type="spellStart"/>
      <w:r w:rsidR="002C0253" w:rsidRPr="00F66A40">
        <w:rPr>
          <w:b w:val="0"/>
          <w:bCs w:val="0"/>
          <w:lang w:val="en-GB"/>
        </w:rPr>
        <w:t>valvularis</w:t>
      </w:r>
      <w:proofErr w:type="spellEnd"/>
      <w:r w:rsidR="002C0253" w:rsidRPr="00F66A40">
        <w:rPr>
          <w:b w:val="0"/>
          <w:bCs w:val="0"/>
          <w:lang w:val="en-GB"/>
        </w:rPr>
        <w:t xml:space="preserve"> </w:t>
      </w:r>
      <w:proofErr w:type="spellStart"/>
      <w:r w:rsidR="002C0253" w:rsidRPr="00F66A40">
        <w:rPr>
          <w:b w:val="0"/>
          <w:bCs w:val="0"/>
          <w:lang w:val="en-GB"/>
        </w:rPr>
        <w:t>thromboticans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2268"/>
        <w:gridCol w:w="1701"/>
        <w:gridCol w:w="1984"/>
        <w:gridCol w:w="3260"/>
        <w:gridCol w:w="2219"/>
      </w:tblGrid>
      <w:tr w:rsidR="002C0253" w:rsidRPr="00376C93" w14:paraId="3F2CDD74" w14:textId="77777777" w:rsidTr="008C2564">
        <w:tc>
          <w:tcPr>
            <w:tcW w:w="2122" w:type="dxa"/>
          </w:tcPr>
          <w:p w14:paraId="46F5DF09" w14:textId="77777777" w:rsidR="002C0253" w:rsidRPr="00376C93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376C93">
              <w:rPr>
                <w:rFonts w:cs="Times New Roman"/>
                <w:b/>
                <w:bCs/>
                <w:sz w:val="20"/>
                <w:szCs w:val="20"/>
                <w:lang w:val="en-GB"/>
              </w:rPr>
              <w:t>Cow</w:t>
            </w:r>
          </w:p>
        </w:tc>
        <w:tc>
          <w:tcPr>
            <w:tcW w:w="2268" w:type="dxa"/>
          </w:tcPr>
          <w:p w14:paraId="617A2745" w14:textId="77777777" w:rsidR="002C0253" w:rsidRPr="00376C93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en-GB"/>
              </w:rPr>
              <w:t>#</w:t>
            </w:r>
            <w:r w:rsidRPr="00376C93">
              <w:rPr>
                <w:rFonts w:cs="Times New Roman"/>
                <w:b/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1701" w:type="dxa"/>
          </w:tcPr>
          <w:p w14:paraId="26417B74" w14:textId="77777777" w:rsidR="002C0253" w:rsidRPr="00376C93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en-GB"/>
              </w:rPr>
              <w:t>#2</w:t>
            </w:r>
          </w:p>
        </w:tc>
        <w:tc>
          <w:tcPr>
            <w:tcW w:w="1984" w:type="dxa"/>
          </w:tcPr>
          <w:p w14:paraId="3929CE82" w14:textId="77777777" w:rsidR="002C0253" w:rsidRPr="00376C93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en-GB"/>
              </w:rPr>
              <w:t>#</w:t>
            </w:r>
            <w:r w:rsidRPr="00376C93">
              <w:rPr>
                <w:rFonts w:cs="Times New Roman"/>
                <w:b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3260" w:type="dxa"/>
          </w:tcPr>
          <w:p w14:paraId="13E42201" w14:textId="77777777" w:rsidR="002C0253" w:rsidRPr="00376C93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en-GB"/>
              </w:rPr>
              <w:t>#</w:t>
            </w:r>
            <w:r w:rsidRPr="00376C93">
              <w:rPr>
                <w:rFonts w:cs="Times New Roman"/>
                <w:b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2219" w:type="dxa"/>
          </w:tcPr>
          <w:p w14:paraId="31F92C7F" w14:textId="77777777" w:rsidR="002C0253" w:rsidRPr="00376C93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en-GB"/>
              </w:rPr>
              <w:t>#</w:t>
            </w:r>
            <w:r w:rsidRPr="00376C93">
              <w:rPr>
                <w:rFonts w:cs="Times New Roman"/>
                <w:b/>
                <w:bCs/>
                <w:sz w:val="20"/>
                <w:szCs w:val="20"/>
                <w:lang w:val="en-GB"/>
              </w:rPr>
              <w:t>5</w:t>
            </w:r>
          </w:p>
        </w:tc>
      </w:tr>
      <w:tr w:rsidR="002C0253" w:rsidRPr="00376C93" w14:paraId="5AB0CE73" w14:textId="77777777" w:rsidTr="008C2564">
        <w:tc>
          <w:tcPr>
            <w:tcW w:w="2122" w:type="dxa"/>
          </w:tcPr>
          <w:p w14:paraId="37387266" w14:textId="77777777" w:rsidR="002C0253" w:rsidRPr="00376C93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376C93">
              <w:rPr>
                <w:rFonts w:cs="Times New Roman"/>
                <w:b/>
                <w:bCs/>
                <w:sz w:val="20"/>
                <w:szCs w:val="20"/>
                <w:lang w:val="en-GB"/>
              </w:rPr>
              <w:t>Age in years</w:t>
            </w:r>
          </w:p>
        </w:tc>
        <w:tc>
          <w:tcPr>
            <w:tcW w:w="2268" w:type="dxa"/>
          </w:tcPr>
          <w:p w14:paraId="0B8982EF" w14:textId="77777777" w:rsidR="002C0253" w:rsidRPr="00376C93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376C93">
              <w:rPr>
                <w:rFonts w:cs="Times New Roman"/>
                <w:sz w:val="20"/>
                <w:szCs w:val="20"/>
                <w:lang w:val="en-GB"/>
              </w:rPr>
              <w:t>8.4</w:t>
            </w:r>
          </w:p>
        </w:tc>
        <w:tc>
          <w:tcPr>
            <w:tcW w:w="1701" w:type="dxa"/>
          </w:tcPr>
          <w:p w14:paraId="3570B011" w14:textId="77777777" w:rsidR="002C0253" w:rsidRPr="00376C93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376C93">
              <w:rPr>
                <w:rFonts w:cs="Times New Roman"/>
                <w:sz w:val="20"/>
                <w:szCs w:val="20"/>
                <w:lang w:val="en-GB"/>
              </w:rPr>
              <w:t>4.5</w:t>
            </w:r>
          </w:p>
        </w:tc>
        <w:tc>
          <w:tcPr>
            <w:tcW w:w="1984" w:type="dxa"/>
          </w:tcPr>
          <w:p w14:paraId="3F1F3A37" w14:textId="77777777" w:rsidR="002C0253" w:rsidRPr="00376C93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376C93">
              <w:rPr>
                <w:rFonts w:cs="Times New Roman"/>
                <w:sz w:val="20"/>
                <w:szCs w:val="20"/>
                <w:lang w:val="en-GB"/>
              </w:rPr>
              <w:t>3.9</w:t>
            </w:r>
          </w:p>
        </w:tc>
        <w:tc>
          <w:tcPr>
            <w:tcW w:w="3260" w:type="dxa"/>
          </w:tcPr>
          <w:p w14:paraId="2C09391B" w14:textId="77777777" w:rsidR="002C0253" w:rsidRPr="00376C93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376C93">
              <w:rPr>
                <w:rFonts w:cs="Times New Roman"/>
                <w:sz w:val="20"/>
                <w:szCs w:val="20"/>
                <w:lang w:val="en-GB"/>
              </w:rPr>
              <w:t>5.2</w:t>
            </w:r>
          </w:p>
        </w:tc>
        <w:tc>
          <w:tcPr>
            <w:tcW w:w="2219" w:type="dxa"/>
          </w:tcPr>
          <w:p w14:paraId="78E09493" w14:textId="77777777" w:rsidR="002C0253" w:rsidRPr="00376C93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376C93">
              <w:rPr>
                <w:rFonts w:cs="Times New Roman"/>
                <w:sz w:val="20"/>
                <w:szCs w:val="20"/>
                <w:lang w:val="en-GB"/>
              </w:rPr>
              <w:t>5.7</w:t>
            </w:r>
          </w:p>
        </w:tc>
      </w:tr>
      <w:tr w:rsidR="002C0253" w:rsidRPr="00376C93" w14:paraId="192E215B" w14:textId="77777777" w:rsidTr="008C2564">
        <w:tc>
          <w:tcPr>
            <w:tcW w:w="2122" w:type="dxa"/>
          </w:tcPr>
          <w:p w14:paraId="4BED0624" w14:textId="77777777" w:rsidR="002C0253" w:rsidRPr="00376C93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376C93">
              <w:rPr>
                <w:rFonts w:cs="Times New Roman"/>
                <w:b/>
                <w:bCs/>
                <w:sz w:val="20"/>
                <w:szCs w:val="20"/>
                <w:lang w:val="en-GB"/>
              </w:rPr>
              <w:t>Days in milk</w:t>
            </w:r>
          </w:p>
        </w:tc>
        <w:tc>
          <w:tcPr>
            <w:tcW w:w="2268" w:type="dxa"/>
          </w:tcPr>
          <w:p w14:paraId="5F11704A" w14:textId="77777777" w:rsidR="002C0253" w:rsidRPr="00376C93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376C93">
              <w:rPr>
                <w:rFonts w:cs="Times New Roman"/>
                <w:sz w:val="20"/>
                <w:szCs w:val="20"/>
                <w:lang w:val="en-GB"/>
              </w:rPr>
              <w:t>304</w:t>
            </w:r>
          </w:p>
        </w:tc>
        <w:tc>
          <w:tcPr>
            <w:tcW w:w="1701" w:type="dxa"/>
          </w:tcPr>
          <w:p w14:paraId="3B0D9F39" w14:textId="77777777" w:rsidR="002C0253" w:rsidRPr="00376C93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376C93">
              <w:rPr>
                <w:rFonts w:cs="Times New Roman"/>
                <w:sz w:val="20"/>
                <w:szCs w:val="20"/>
                <w:lang w:val="en-GB"/>
              </w:rPr>
              <w:t>287</w:t>
            </w:r>
          </w:p>
        </w:tc>
        <w:tc>
          <w:tcPr>
            <w:tcW w:w="1984" w:type="dxa"/>
          </w:tcPr>
          <w:p w14:paraId="14A22D78" w14:textId="77777777" w:rsidR="002C0253" w:rsidRPr="00376C93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376C93">
              <w:rPr>
                <w:rFonts w:cs="Times New Roman"/>
                <w:sz w:val="20"/>
                <w:szCs w:val="20"/>
                <w:lang w:val="en-GB"/>
              </w:rPr>
              <w:t>135</w:t>
            </w:r>
          </w:p>
        </w:tc>
        <w:tc>
          <w:tcPr>
            <w:tcW w:w="3260" w:type="dxa"/>
          </w:tcPr>
          <w:p w14:paraId="2CB70D51" w14:textId="77777777" w:rsidR="002C0253" w:rsidRPr="00376C93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376C93">
              <w:rPr>
                <w:rFonts w:cs="Times New Roman"/>
                <w:sz w:val="20"/>
                <w:szCs w:val="20"/>
                <w:lang w:val="en-GB"/>
              </w:rPr>
              <w:t>154</w:t>
            </w:r>
          </w:p>
        </w:tc>
        <w:tc>
          <w:tcPr>
            <w:tcW w:w="2219" w:type="dxa"/>
          </w:tcPr>
          <w:p w14:paraId="0586A329" w14:textId="77777777" w:rsidR="002C0253" w:rsidRPr="00376C93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376C93">
              <w:rPr>
                <w:rFonts w:cs="Times New Roman"/>
                <w:sz w:val="20"/>
                <w:szCs w:val="20"/>
                <w:lang w:val="en-GB"/>
              </w:rPr>
              <w:t>235</w:t>
            </w:r>
          </w:p>
        </w:tc>
      </w:tr>
      <w:tr w:rsidR="002C0253" w:rsidRPr="00376C93" w14:paraId="66AD9E8F" w14:textId="77777777" w:rsidTr="008C2564">
        <w:tc>
          <w:tcPr>
            <w:tcW w:w="2122" w:type="dxa"/>
          </w:tcPr>
          <w:p w14:paraId="19C26226" w14:textId="77777777" w:rsidR="002C0253" w:rsidRPr="00376C93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376C93">
              <w:rPr>
                <w:rFonts w:cs="Times New Roman"/>
                <w:b/>
                <w:bCs/>
                <w:sz w:val="20"/>
                <w:szCs w:val="20"/>
                <w:lang w:val="en-GB"/>
              </w:rPr>
              <w:t>Body condition score</w:t>
            </w:r>
          </w:p>
        </w:tc>
        <w:tc>
          <w:tcPr>
            <w:tcW w:w="2268" w:type="dxa"/>
          </w:tcPr>
          <w:p w14:paraId="513C0739" w14:textId="77777777" w:rsidR="002C0253" w:rsidRPr="00376C93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376C93">
              <w:rPr>
                <w:rFonts w:cs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1701" w:type="dxa"/>
          </w:tcPr>
          <w:p w14:paraId="06EDF120" w14:textId="77777777" w:rsidR="002C0253" w:rsidRPr="00376C93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376C93">
              <w:rPr>
                <w:rFonts w:cs="Times New Roman"/>
                <w:sz w:val="20"/>
                <w:szCs w:val="20"/>
                <w:lang w:val="en-GB"/>
              </w:rPr>
              <w:t>2.25</w:t>
            </w:r>
          </w:p>
        </w:tc>
        <w:tc>
          <w:tcPr>
            <w:tcW w:w="1984" w:type="dxa"/>
          </w:tcPr>
          <w:p w14:paraId="7147FCD0" w14:textId="77777777" w:rsidR="002C0253" w:rsidRPr="00376C93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376C93">
              <w:rPr>
                <w:rFonts w:cs="Times New Roman"/>
                <w:sz w:val="20"/>
                <w:szCs w:val="20"/>
                <w:lang w:val="en-GB"/>
              </w:rPr>
              <w:t>2.5</w:t>
            </w:r>
          </w:p>
        </w:tc>
        <w:tc>
          <w:tcPr>
            <w:tcW w:w="3260" w:type="dxa"/>
          </w:tcPr>
          <w:p w14:paraId="71BAAD7F" w14:textId="77777777" w:rsidR="002C0253" w:rsidRPr="00376C93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376C93">
              <w:rPr>
                <w:rFonts w:cs="Times New Roman"/>
                <w:sz w:val="20"/>
                <w:szCs w:val="20"/>
                <w:lang w:val="en-GB"/>
              </w:rPr>
              <w:t>IE: 2.25; FE: 1.75</w:t>
            </w:r>
          </w:p>
        </w:tc>
        <w:tc>
          <w:tcPr>
            <w:tcW w:w="2219" w:type="dxa"/>
          </w:tcPr>
          <w:p w14:paraId="219EDDBF" w14:textId="77777777" w:rsidR="002C0253" w:rsidRPr="00376C93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376C93">
              <w:rPr>
                <w:rFonts w:cs="Times New Roman"/>
                <w:sz w:val="20"/>
                <w:szCs w:val="20"/>
                <w:lang w:val="en-GB"/>
              </w:rPr>
              <w:t>1.75</w:t>
            </w:r>
          </w:p>
        </w:tc>
      </w:tr>
      <w:tr w:rsidR="002C0253" w:rsidRPr="00376C93" w14:paraId="5CA19322" w14:textId="77777777" w:rsidTr="008C2564">
        <w:tc>
          <w:tcPr>
            <w:tcW w:w="2122" w:type="dxa"/>
          </w:tcPr>
          <w:p w14:paraId="2DA8BA4D" w14:textId="77777777" w:rsidR="002C0253" w:rsidRPr="002B6FA1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b/>
                <w:bCs/>
                <w:sz w:val="20"/>
                <w:szCs w:val="20"/>
                <w:lang w:val="en-GB"/>
              </w:rPr>
              <w:t>Duration of illness in days</w:t>
            </w:r>
          </w:p>
        </w:tc>
        <w:tc>
          <w:tcPr>
            <w:tcW w:w="2268" w:type="dxa"/>
          </w:tcPr>
          <w:p w14:paraId="3CFFFA75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1701" w:type="dxa"/>
          </w:tcPr>
          <w:p w14:paraId="43383637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35</w:t>
            </w:r>
          </w:p>
        </w:tc>
        <w:tc>
          <w:tcPr>
            <w:tcW w:w="1984" w:type="dxa"/>
          </w:tcPr>
          <w:p w14:paraId="5E84C268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3260" w:type="dxa"/>
          </w:tcPr>
          <w:p w14:paraId="2622F53C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IE: 1</w:t>
            </w:r>
          </w:p>
          <w:p w14:paraId="2626D664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FE: 52</w:t>
            </w:r>
          </w:p>
        </w:tc>
        <w:tc>
          <w:tcPr>
            <w:tcW w:w="2219" w:type="dxa"/>
          </w:tcPr>
          <w:p w14:paraId="3AFB7AC4" w14:textId="77777777" w:rsidR="002C0253" w:rsidRPr="00376C93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376C93">
              <w:rPr>
                <w:rFonts w:cs="Times New Roman"/>
                <w:sz w:val="20"/>
                <w:szCs w:val="20"/>
                <w:lang w:val="en-GB"/>
              </w:rPr>
              <w:t>25</w:t>
            </w:r>
          </w:p>
        </w:tc>
      </w:tr>
      <w:tr w:rsidR="00E85ADB" w:rsidRPr="002B6FA1" w14:paraId="1D8D3D41" w14:textId="77777777" w:rsidTr="008C2564">
        <w:tc>
          <w:tcPr>
            <w:tcW w:w="2122" w:type="dxa"/>
          </w:tcPr>
          <w:p w14:paraId="50EEB180" w14:textId="29F3BA34" w:rsidR="00E85ADB" w:rsidRPr="002B6FA1" w:rsidRDefault="00E85ADB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b/>
                <w:bCs/>
                <w:sz w:val="20"/>
                <w:szCs w:val="20"/>
                <w:lang w:val="en-GB"/>
              </w:rPr>
              <w:t>Rectal temperature</w:t>
            </w:r>
          </w:p>
        </w:tc>
        <w:tc>
          <w:tcPr>
            <w:tcW w:w="2268" w:type="dxa"/>
          </w:tcPr>
          <w:p w14:paraId="701C5B2E" w14:textId="0D9298E6" w:rsidR="00E85ADB" w:rsidRPr="002B6FA1" w:rsidRDefault="00E85ADB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38.9 °C</w:t>
            </w:r>
          </w:p>
        </w:tc>
        <w:tc>
          <w:tcPr>
            <w:tcW w:w="1701" w:type="dxa"/>
          </w:tcPr>
          <w:p w14:paraId="0AE2F232" w14:textId="455721EA" w:rsidR="00E85ADB" w:rsidRPr="002B6FA1" w:rsidRDefault="00E85ADB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37.8 °C</w:t>
            </w:r>
          </w:p>
        </w:tc>
        <w:tc>
          <w:tcPr>
            <w:tcW w:w="1984" w:type="dxa"/>
          </w:tcPr>
          <w:p w14:paraId="3F720CA8" w14:textId="50763082" w:rsidR="00E85ADB" w:rsidRPr="002B6FA1" w:rsidRDefault="00E85ADB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38.6 °C</w:t>
            </w:r>
          </w:p>
        </w:tc>
        <w:tc>
          <w:tcPr>
            <w:tcW w:w="3260" w:type="dxa"/>
          </w:tcPr>
          <w:p w14:paraId="155C4E1E" w14:textId="2210E0DA" w:rsidR="00E85ADB" w:rsidRPr="002B6FA1" w:rsidRDefault="00E85ADB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38.3 °C</w:t>
            </w:r>
          </w:p>
        </w:tc>
        <w:tc>
          <w:tcPr>
            <w:tcW w:w="2219" w:type="dxa"/>
          </w:tcPr>
          <w:p w14:paraId="112D9A83" w14:textId="7CFD3276" w:rsidR="00E85ADB" w:rsidRPr="002B6FA1" w:rsidRDefault="00E85ADB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39.4 °C</w:t>
            </w:r>
          </w:p>
        </w:tc>
      </w:tr>
      <w:tr w:rsidR="002C0253" w:rsidRPr="002B6FA1" w14:paraId="403BADBF" w14:textId="77777777" w:rsidTr="008C2564">
        <w:tc>
          <w:tcPr>
            <w:tcW w:w="2122" w:type="dxa"/>
            <w:tcBorders>
              <w:bottom w:val="nil"/>
            </w:tcBorders>
          </w:tcPr>
          <w:p w14:paraId="3D9668B4" w14:textId="77777777" w:rsidR="002C0253" w:rsidRPr="002B6FA1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b/>
                <w:bCs/>
                <w:sz w:val="20"/>
                <w:szCs w:val="20"/>
                <w:lang w:val="en-GB"/>
              </w:rPr>
              <w:t>Circulatory system</w:t>
            </w:r>
          </w:p>
        </w:tc>
        <w:tc>
          <w:tcPr>
            <w:tcW w:w="2268" w:type="dxa"/>
            <w:tcBorders>
              <w:bottom w:val="nil"/>
            </w:tcBorders>
          </w:tcPr>
          <w:p w14:paraId="4E3B83B4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14:paraId="5C3860B6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tcBorders>
              <w:bottom w:val="nil"/>
            </w:tcBorders>
          </w:tcPr>
          <w:p w14:paraId="79E31B87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14:paraId="18A3FC16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2219" w:type="dxa"/>
            <w:tcBorders>
              <w:bottom w:val="nil"/>
            </w:tcBorders>
          </w:tcPr>
          <w:p w14:paraId="660A9D26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2C0253" w:rsidRPr="002B6FA1" w14:paraId="7AB5932D" w14:textId="77777777" w:rsidTr="008C2564">
        <w:tc>
          <w:tcPr>
            <w:tcW w:w="2122" w:type="dxa"/>
            <w:tcBorders>
              <w:top w:val="nil"/>
              <w:bottom w:val="nil"/>
            </w:tcBorders>
          </w:tcPr>
          <w:p w14:paraId="4C85444A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Jugular veins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F99A4CC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Distended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453FEC0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NAD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1560E105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NAD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40A54B6B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IE: NAD; FE: positive venous stasis test</w:t>
            </w:r>
          </w:p>
        </w:tc>
        <w:tc>
          <w:tcPr>
            <w:tcW w:w="2219" w:type="dxa"/>
            <w:tcBorders>
              <w:top w:val="nil"/>
              <w:bottom w:val="nil"/>
            </w:tcBorders>
          </w:tcPr>
          <w:p w14:paraId="204B101B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Distended</w:t>
            </w:r>
          </w:p>
        </w:tc>
      </w:tr>
      <w:tr w:rsidR="002C0253" w:rsidRPr="002B6FA1" w14:paraId="1E267B6F" w14:textId="77777777" w:rsidTr="008C2564">
        <w:tc>
          <w:tcPr>
            <w:tcW w:w="2122" w:type="dxa"/>
            <w:tcBorders>
              <w:top w:val="nil"/>
              <w:bottom w:val="nil"/>
            </w:tcBorders>
          </w:tcPr>
          <w:p w14:paraId="22DC2E78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Heart rate/min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3EF74A7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88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45B1A50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80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760D3B69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84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74AD2EDE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IE: 88; FE: 120</w:t>
            </w:r>
          </w:p>
        </w:tc>
        <w:tc>
          <w:tcPr>
            <w:tcW w:w="2219" w:type="dxa"/>
            <w:tcBorders>
              <w:top w:val="nil"/>
              <w:bottom w:val="nil"/>
            </w:tcBorders>
          </w:tcPr>
          <w:p w14:paraId="32EBE114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108</w:t>
            </w:r>
          </w:p>
        </w:tc>
      </w:tr>
      <w:tr w:rsidR="002C0253" w:rsidRPr="002B6FA1" w14:paraId="2866C3E3" w14:textId="77777777" w:rsidTr="008C2564">
        <w:tc>
          <w:tcPr>
            <w:tcW w:w="2122" w:type="dxa"/>
            <w:tcBorders>
              <w:top w:val="nil"/>
              <w:bottom w:val="single" w:sz="4" w:space="0" w:color="auto"/>
            </w:tcBorders>
          </w:tcPr>
          <w:p w14:paraId="455A0985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Heart auscultation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2A2C1600" w14:textId="19FA3274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Pounding, 1</w:t>
            </w:r>
            <w:r w:rsidRPr="002B6FA1">
              <w:rPr>
                <w:rFonts w:cs="Times New Roman"/>
                <w:sz w:val="20"/>
                <w:szCs w:val="20"/>
                <w:vertAlign w:val="superscript"/>
                <w:lang w:val="en-GB"/>
              </w:rPr>
              <w:t>st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HB indistinct, systolic murmur</w:t>
            </w:r>
            <w:r w:rsidR="002524B7" w:rsidRPr="002B6FA1">
              <w:rPr>
                <w:rFonts w:cs="Times New Roman"/>
                <w:sz w:val="20"/>
                <w:szCs w:val="20"/>
                <w:lang w:val="en-GB"/>
              </w:rPr>
              <w:t xml:space="preserve"> (</w:t>
            </w:r>
            <w:r w:rsidR="00DF2FEB" w:rsidRPr="002B6FA1">
              <w:rPr>
                <w:rFonts w:cs="Times New Roman"/>
                <w:sz w:val="20"/>
                <w:szCs w:val="20"/>
                <w:lang w:val="en-GB"/>
              </w:rPr>
              <w:t>MA</w:t>
            </w:r>
            <w:r w:rsidR="002524B7" w:rsidRPr="002B6FA1">
              <w:rPr>
                <w:rFonts w:cs="Times New Roman"/>
                <w:sz w:val="20"/>
                <w:szCs w:val="20"/>
                <w:lang w:val="en-GB"/>
              </w:rPr>
              <w:t>: tricuspid valve)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7854B9F1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Pounding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</w:tcPr>
          <w:p w14:paraId="656E3860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Pounding</w:t>
            </w:r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</w:tcPr>
          <w:p w14:paraId="5075B562" w14:textId="28B5F831" w:rsidR="002C0253" w:rsidRPr="002B6FA1" w:rsidRDefault="00DF2FEB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FE: </w:t>
            </w:r>
            <w:r w:rsidR="002C0253" w:rsidRPr="002B6FA1">
              <w:rPr>
                <w:rFonts w:cs="Times New Roman"/>
                <w:sz w:val="20"/>
                <w:szCs w:val="20"/>
                <w:lang w:val="en-GB"/>
              </w:rPr>
              <w:t>Pounding, 1</w:t>
            </w:r>
            <w:r w:rsidR="002C0253" w:rsidRPr="002B6FA1">
              <w:rPr>
                <w:rFonts w:cs="Times New Roman"/>
                <w:sz w:val="20"/>
                <w:szCs w:val="20"/>
                <w:vertAlign w:val="superscript"/>
                <w:lang w:val="en-GB"/>
              </w:rPr>
              <w:t>st</w:t>
            </w:r>
            <w:r w:rsidR="002C0253" w:rsidRPr="002B6FA1">
              <w:rPr>
                <w:rFonts w:cs="Times New Roman"/>
                <w:sz w:val="20"/>
                <w:szCs w:val="20"/>
                <w:lang w:val="en-GB"/>
              </w:rPr>
              <w:t xml:space="preserve"> HB indistinct, systolic murmur</w:t>
            </w:r>
            <w:r w:rsidR="002524B7" w:rsidRPr="002B6FA1">
              <w:rPr>
                <w:rFonts w:cs="Times New Roman"/>
                <w:sz w:val="20"/>
                <w:szCs w:val="20"/>
                <w:lang w:val="en-GB"/>
              </w:rPr>
              <w:t xml:space="preserve"> (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>MA</w:t>
            </w:r>
            <w:r w:rsidR="002524B7" w:rsidRPr="002B6FA1">
              <w:rPr>
                <w:rFonts w:cs="Times New Roman"/>
                <w:sz w:val="20"/>
                <w:szCs w:val="20"/>
                <w:lang w:val="en-GB"/>
              </w:rPr>
              <w:t>: tricuspid valve)</w:t>
            </w:r>
          </w:p>
        </w:tc>
        <w:tc>
          <w:tcPr>
            <w:tcW w:w="2219" w:type="dxa"/>
            <w:tcBorders>
              <w:top w:val="nil"/>
              <w:bottom w:val="single" w:sz="4" w:space="0" w:color="auto"/>
            </w:tcBorders>
          </w:tcPr>
          <w:p w14:paraId="4EBC49C4" w14:textId="19323A09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Pounding, arrhythmia, 1</w:t>
            </w:r>
            <w:r w:rsidRPr="002B6FA1">
              <w:rPr>
                <w:rFonts w:cs="Times New Roman"/>
                <w:sz w:val="20"/>
                <w:szCs w:val="20"/>
                <w:vertAlign w:val="superscript"/>
                <w:lang w:val="en-GB"/>
              </w:rPr>
              <w:t>st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HB indistinct, systolic murmur</w:t>
            </w:r>
            <w:r w:rsidR="00A407B3" w:rsidRPr="002B6FA1">
              <w:rPr>
                <w:rFonts w:cs="Times New Roman"/>
                <w:sz w:val="20"/>
                <w:szCs w:val="20"/>
                <w:lang w:val="en-GB"/>
              </w:rPr>
              <w:t xml:space="preserve"> (</w:t>
            </w:r>
            <w:r w:rsidR="00DF2FEB" w:rsidRPr="002B6FA1">
              <w:rPr>
                <w:rFonts w:cs="Times New Roman"/>
                <w:sz w:val="20"/>
                <w:szCs w:val="20"/>
                <w:lang w:val="en-GB"/>
              </w:rPr>
              <w:t>MA</w:t>
            </w:r>
            <w:r w:rsidR="00A407B3" w:rsidRPr="002B6FA1">
              <w:rPr>
                <w:rFonts w:cs="Times New Roman"/>
                <w:sz w:val="20"/>
                <w:szCs w:val="20"/>
                <w:lang w:val="en-GB"/>
              </w:rPr>
              <w:t>: tricuspid valve)</w:t>
            </w:r>
          </w:p>
        </w:tc>
      </w:tr>
      <w:tr w:rsidR="002C0253" w:rsidRPr="002B6FA1" w14:paraId="0AF4C334" w14:textId="77777777" w:rsidTr="008C2564">
        <w:tc>
          <w:tcPr>
            <w:tcW w:w="2122" w:type="dxa"/>
            <w:tcBorders>
              <w:top w:val="single" w:sz="4" w:space="0" w:color="auto"/>
              <w:bottom w:val="nil"/>
            </w:tcBorders>
          </w:tcPr>
          <w:p w14:paraId="0975B396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b/>
                <w:bCs/>
                <w:sz w:val="20"/>
                <w:szCs w:val="20"/>
                <w:lang w:val="en-GB"/>
              </w:rPr>
              <w:t>Ribs &amp; sternum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14:paraId="037725FC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4</w:t>
            </w:r>
            <w:r w:rsidRPr="002B6FA1">
              <w:rPr>
                <w:rFonts w:cs="Times New Roman"/>
                <w:sz w:val="20"/>
                <w:szCs w:val="20"/>
                <w:vertAlign w:val="superscript"/>
                <w:lang w:val="en-GB"/>
              </w:rPr>
              <w:t>th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&amp; 8</w:t>
            </w:r>
            <w:r w:rsidRPr="002B6FA1">
              <w:rPr>
                <w:rFonts w:cs="Times New Roman"/>
                <w:sz w:val="20"/>
                <w:szCs w:val="20"/>
                <w:vertAlign w:val="superscript"/>
                <w:lang w:val="en-GB"/>
              </w:rPr>
              <w:t>th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ribs (L), elbow to sternum;</w:t>
            </w:r>
          </w:p>
          <w:p w14:paraId="0CF8F9A2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8</w:t>
            </w:r>
            <w:r w:rsidRPr="002B6FA1">
              <w:rPr>
                <w:rFonts w:cs="Times New Roman"/>
                <w:sz w:val="20"/>
                <w:szCs w:val="20"/>
                <w:vertAlign w:val="superscript"/>
                <w:lang w:val="en-GB"/>
              </w:rPr>
              <w:t>th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rib (R), shoulder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14:paraId="468D8176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5</w:t>
            </w:r>
            <w:r w:rsidRPr="002B6FA1">
              <w:rPr>
                <w:rFonts w:cs="Times New Roman"/>
                <w:sz w:val="20"/>
                <w:szCs w:val="20"/>
                <w:vertAlign w:val="superscript"/>
                <w:lang w:val="en-GB"/>
              </w:rPr>
              <w:t>th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- 7</w:t>
            </w:r>
            <w:r w:rsidRPr="002B6FA1">
              <w:rPr>
                <w:rFonts w:cs="Times New Roman"/>
                <w:sz w:val="20"/>
                <w:szCs w:val="20"/>
                <w:vertAlign w:val="superscript"/>
                <w:lang w:val="en-GB"/>
              </w:rPr>
              <w:t>th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ribs (L), elbow to sternum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</w:tcPr>
          <w:p w14:paraId="3DAC5BE4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9</w:t>
            </w:r>
            <w:r w:rsidRPr="002B6FA1">
              <w:rPr>
                <w:rFonts w:cs="Times New Roman"/>
                <w:sz w:val="20"/>
                <w:szCs w:val="20"/>
                <w:vertAlign w:val="superscript"/>
                <w:lang w:val="en-GB"/>
              </w:rPr>
              <w:t>th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rib (L), sternum; </w:t>
            </w:r>
          </w:p>
          <w:p w14:paraId="184E135F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cranial third of sternum (R)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</w:tcPr>
          <w:p w14:paraId="0649D950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IE &amp; FE: 8</w:t>
            </w:r>
            <w:r w:rsidRPr="002B6FA1">
              <w:rPr>
                <w:rFonts w:cs="Times New Roman"/>
                <w:sz w:val="20"/>
                <w:szCs w:val="20"/>
                <w:vertAlign w:val="superscript"/>
                <w:lang w:val="en-GB"/>
              </w:rPr>
              <w:t>th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rib (L), elbow;</w:t>
            </w:r>
          </w:p>
          <w:p w14:paraId="5A229592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8</w:t>
            </w:r>
            <w:r w:rsidRPr="002B6FA1">
              <w:rPr>
                <w:rFonts w:cs="Times New Roman"/>
                <w:sz w:val="20"/>
                <w:szCs w:val="20"/>
                <w:vertAlign w:val="superscript"/>
                <w:lang w:val="en-GB"/>
              </w:rPr>
              <w:t>th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rib (R),</w:t>
            </w:r>
            <w:r w:rsidRPr="002B6FA1">
              <w:rPr>
                <w:rFonts w:cs="Times New Roman"/>
                <w:sz w:val="20"/>
                <w:szCs w:val="20"/>
              </w:rPr>
              <w:t xml:space="preserve"> elbow</w:t>
            </w:r>
          </w:p>
        </w:tc>
        <w:tc>
          <w:tcPr>
            <w:tcW w:w="2219" w:type="dxa"/>
            <w:vMerge w:val="restart"/>
            <w:tcBorders>
              <w:top w:val="single" w:sz="4" w:space="0" w:color="auto"/>
            </w:tcBorders>
          </w:tcPr>
          <w:p w14:paraId="7BD0F520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8</w:t>
            </w:r>
            <w:r w:rsidRPr="002B6FA1">
              <w:rPr>
                <w:rFonts w:cs="Times New Roman"/>
                <w:sz w:val="20"/>
                <w:szCs w:val="20"/>
                <w:vertAlign w:val="superscript"/>
                <w:lang w:val="en-GB"/>
              </w:rPr>
              <w:t>th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- 10</w:t>
            </w:r>
            <w:r w:rsidRPr="002B6FA1">
              <w:rPr>
                <w:rFonts w:cs="Times New Roman"/>
                <w:sz w:val="20"/>
                <w:szCs w:val="20"/>
                <w:vertAlign w:val="superscript"/>
                <w:lang w:val="en-GB"/>
              </w:rPr>
              <w:t>th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ribs (L), elbow</w:t>
            </w:r>
          </w:p>
          <w:p w14:paraId="1A58CCD4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8</w:t>
            </w:r>
            <w:r w:rsidRPr="002B6FA1">
              <w:rPr>
                <w:rFonts w:cs="Times New Roman"/>
                <w:sz w:val="20"/>
                <w:szCs w:val="20"/>
                <w:vertAlign w:val="superscript"/>
                <w:lang w:val="en-GB"/>
              </w:rPr>
              <w:t>th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&amp; 9</w:t>
            </w:r>
            <w:r w:rsidRPr="002B6FA1">
              <w:rPr>
                <w:rFonts w:cs="Times New Roman"/>
                <w:sz w:val="20"/>
                <w:szCs w:val="20"/>
                <w:vertAlign w:val="superscript"/>
                <w:lang w:val="en-GB"/>
              </w:rPr>
              <w:t>th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ribs (R), elbow</w:t>
            </w:r>
          </w:p>
          <w:p w14:paraId="5BB6B2C3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13</w:t>
            </w:r>
            <w:r w:rsidRPr="002B6FA1">
              <w:rPr>
                <w:rFonts w:cs="Times New Roman"/>
                <w:sz w:val="20"/>
                <w:szCs w:val="20"/>
                <w:vertAlign w:val="superscript"/>
                <w:lang w:val="en-GB"/>
              </w:rPr>
              <w:t>th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rib (R), shoulder</w:t>
            </w:r>
          </w:p>
        </w:tc>
      </w:tr>
      <w:tr w:rsidR="002C0253" w:rsidRPr="002B6FA1" w14:paraId="43385644" w14:textId="77777777" w:rsidTr="008C2564">
        <w:tc>
          <w:tcPr>
            <w:tcW w:w="2122" w:type="dxa"/>
            <w:tcBorders>
              <w:top w:val="nil"/>
              <w:bottom w:val="single" w:sz="4" w:space="0" w:color="auto"/>
            </w:tcBorders>
          </w:tcPr>
          <w:p w14:paraId="6AF145A1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Localization</w:t>
            </w:r>
          </w:p>
          <w:p w14:paraId="450923FB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(body site, LM)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0AB61CA5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07758BDC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438326F3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14:paraId="197A22AE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19" w:type="dxa"/>
            <w:vMerge/>
            <w:tcBorders>
              <w:bottom w:val="single" w:sz="4" w:space="0" w:color="auto"/>
            </w:tcBorders>
          </w:tcPr>
          <w:p w14:paraId="7D911DFC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2C0253" w:rsidRPr="002B6FA1" w14:paraId="4EF37178" w14:textId="77777777" w:rsidTr="008C2564">
        <w:tc>
          <w:tcPr>
            <w:tcW w:w="2122" w:type="dxa"/>
            <w:tcBorders>
              <w:top w:val="nil"/>
              <w:bottom w:val="single" w:sz="4" w:space="0" w:color="auto"/>
            </w:tcBorders>
          </w:tcPr>
          <w:p w14:paraId="63524325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2B6FA1">
              <w:rPr>
                <w:rFonts w:cs="Times New Roman"/>
                <w:sz w:val="20"/>
                <w:szCs w:val="20"/>
              </w:rPr>
              <w:t>Dimension of lesion in cm (dv, cc, ml)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65E6D77A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8</w:t>
            </w:r>
            <w:r w:rsidRPr="002B6FA1">
              <w:rPr>
                <w:rFonts w:cs="Times New Roman"/>
                <w:sz w:val="20"/>
                <w:szCs w:val="20"/>
                <w:vertAlign w:val="superscript"/>
                <w:lang w:val="en-GB"/>
              </w:rPr>
              <w:t>th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rib (L): </w:t>
            </w:r>
            <w:r w:rsidRPr="002B6FA1">
              <w:rPr>
                <w:rFonts w:cs="Times New Roman"/>
                <w:color w:val="000000"/>
                <w:sz w:val="20"/>
                <w:szCs w:val="20"/>
                <w:lang w:val="en-GB"/>
              </w:rPr>
              <w:t>15, 12, 4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>;</w:t>
            </w:r>
          </w:p>
          <w:p w14:paraId="63E558E2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8</w:t>
            </w:r>
            <w:r w:rsidRPr="002B6FA1">
              <w:rPr>
                <w:rFonts w:cs="Times New Roman"/>
                <w:sz w:val="20"/>
                <w:szCs w:val="20"/>
                <w:vertAlign w:val="superscript"/>
                <w:lang w:val="en-GB"/>
              </w:rPr>
              <w:t>th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rib (R): </w:t>
            </w:r>
            <w:r w:rsidRPr="002B6FA1">
              <w:rPr>
                <w:rFonts w:cs="Times New Roman"/>
                <w:color w:val="000000"/>
                <w:sz w:val="20"/>
                <w:szCs w:val="20"/>
                <w:lang w:val="en-GB"/>
              </w:rPr>
              <w:t>12, 10, 3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708FAFB7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30, 20, 4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</w:tcPr>
          <w:p w14:paraId="5354E29C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2B6FA1">
              <w:rPr>
                <w:rFonts w:cs="Times New Roman"/>
                <w:sz w:val="20"/>
                <w:szCs w:val="20"/>
                <w:lang w:val="en-GB"/>
              </w:rPr>
              <w:t>n.a.</w:t>
            </w:r>
            <w:proofErr w:type="spellEnd"/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</w:tcPr>
          <w:p w14:paraId="7A86607F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</w:rPr>
              <w:t xml:space="preserve">IE &amp; FE: 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>15, 8, 3 (L)</w:t>
            </w:r>
          </w:p>
          <w:p w14:paraId="1030E293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10, 15, 5 (R)</w:t>
            </w:r>
          </w:p>
        </w:tc>
        <w:tc>
          <w:tcPr>
            <w:tcW w:w="2219" w:type="dxa"/>
            <w:tcBorders>
              <w:top w:val="nil"/>
              <w:bottom w:val="single" w:sz="4" w:space="0" w:color="auto"/>
            </w:tcBorders>
          </w:tcPr>
          <w:p w14:paraId="3E70CD63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15, 15, 3 (L) </w:t>
            </w:r>
          </w:p>
          <w:p w14:paraId="08841A59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8</w:t>
            </w:r>
            <w:r w:rsidRPr="002B6FA1">
              <w:rPr>
                <w:rFonts w:cs="Times New Roman"/>
                <w:sz w:val="20"/>
                <w:szCs w:val="20"/>
                <w:vertAlign w:val="superscript"/>
                <w:lang w:val="en-GB"/>
              </w:rPr>
              <w:t>th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&amp; 9</w:t>
            </w:r>
            <w:r w:rsidRPr="002B6FA1">
              <w:rPr>
                <w:rFonts w:cs="Times New Roman"/>
                <w:sz w:val="20"/>
                <w:szCs w:val="20"/>
                <w:vertAlign w:val="superscript"/>
                <w:lang w:val="en-GB"/>
              </w:rPr>
              <w:t>th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ribs (R): 15, 10, 2</w:t>
            </w:r>
          </w:p>
        </w:tc>
      </w:tr>
      <w:tr w:rsidR="002C0253" w:rsidRPr="002B6FA1" w14:paraId="47EBAC6A" w14:textId="77777777" w:rsidTr="008C2564">
        <w:tc>
          <w:tcPr>
            <w:tcW w:w="2122" w:type="dxa"/>
            <w:tcBorders>
              <w:top w:val="nil"/>
              <w:bottom w:val="single" w:sz="4" w:space="0" w:color="auto"/>
            </w:tcBorders>
          </w:tcPr>
          <w:p w14:paraId="6C54D7B7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Consistency of swelling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0DE4807E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4</w:t>
            </w:r>
            <w:r w:rsidRPr="002B6FA1">
              <w:rPr>
                <w:rFonts w:cs="Times New Roman"/>
                <w:sz w:val="20"/>
                <w:szCs w:val="20"/>
                <w:vertAlign w:val="superscript"/>
                <w:lang w:val="en-GB"/>
              </w:rPr>
              <w:t>th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&amp; 8</w:t>
            </w:r>
            <w:r w:rsidRPr="002B6FA1">
              <w:rPr>
                <w:rFonts w:cs="Times New Roman"/>
                <w:sz w:val="20"/>
                <w:szCs w:val="20"/>
                <w:vertAlign w:val="superscript"/>
                <w:lang w:val="en-GB"/>
              </w:rPr>
              <w:t>th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ribs (L): hard</w:t>
            </w:r>
          </w:p>
          <w:p w14:paraId="122222BD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8</w:t>
            </w:r>
            <w:r w:rsidRPr="002B6FA1">
              <w:rPr>
                <w:rFonts w:cs="Times New Roman"/>
                <w:sz w:val="20"/>
                <w:szCs w:val="20"/>
                <w:vertAlign w:val="superscript"/>
                <w:lang w:val="en-GB"/>
              </w:rPr>
              <w:t>th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rib (R): tautly elastic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429B72A5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Hard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</w:tcPr>
          <w:p w14:paraId="6089F071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Hard</w:t>
            </w:r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</w:tcPr>
          <w:p w14:paraId="26DA0A5A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</w:rPr>
              <w:t xml:space="preserve">IE &amp; FE: </w:t>
            </w:r>
            <w:r w:rsidRPr="002B6FA1">
              <w:rPr>
                <w:rFonts w:cs="Times New Roman"/>
                <w:sz w:val="20"/>
                <w:szCs w:val="20"/>
                <w:lang w:val="en-GB"/>
              </w:rPr>
              <w:t>hard</w:t>
            </w:r>
          </w:p>
        </w:tc>
        <w:tc>
          <w:tcPr>
            <w:tcW w:w="2219" w:type="dxa"/>
            <w:tcBorders>
              <w:top w:val="nil"/>
              <w:bottom w:val="single" w:sz="4" w:space="0" w:color="auto"/>
            </w:tcBorders>
          </w:tcPr>
          <w:p w14:paraId="15CBD65F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Hard to tautly elastic</w:t>
            </w:r>
          </w:p>
        </w:tc>
      </w:tr>
      <w:tr w:rsidR="002C0253" w:rsidRPr="002B6FA1" w14:paraId="18EAFD09" w14:textId="77777777" w:rsidTr="008C2564">
        <w:tc>
          <w:tcPr>
            <w:tcW w:w="2122" w:type="dxa"/>
            <w:tcBorders>
              <w:top w:val="nil"/>
              <w:bottom w:val="single" w:sz="4" w:space="0" w:color="auto"/>
            </w:tcBorders>
          </w:tcPr>
          <w:p w14:paraId="3742374C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Sensitivity to pressure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025041D2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NAD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5BF9B548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Sensitive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</w:tcPr>
          <w:p w14:paraId="15AC7A81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NAD</w:t>
            </w:r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</w:tcPr>
          <w:p w14:paraId="14E46E33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2B6FA1">
              <w:rPr>
                <w:rFonts w:cs="Times New Roman"/>
                <w:sz w:val="20"/>
                <w:szCs w:val="20"/>
              </w:rPr>
              <w:t>IE: sensitive</w:t>
            </w:r>
          </w:p>
          <w:p w14:paraId="1A644B02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2B6FA1">
              <w:rPr>
                <w:rFonts w:cs="Times New Roman"/>
                <w:sz w:val="20"/>
                <w:szCs w:val="20"/>
              </w:rPr>
              <w:t>FE: NAD</w:t>
            </w:r>
          </w:p>
        </w:tc>
        <w:tc>
          <w:tcPr>
            <w:tcW w:w="2219" w:type="dxa"/>
            <w:tcBorders>
              <w:top w:val="nil"/>
              <w:bottom w:val="single" w:sz="4" w:space="0" w:color="auto"/>
            </w:tcBorders>
          </w:tcPr>
          <w:p w14:paraId="149E5336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Sensitive</w:t>
            </w:r>
          </w:p>
        </w:tc>
      </w:tr>
      <w:tr w:rsidR="002C0253" w:rsidRPr="002B6FA1" w14:paraId="07227A0B" w14:textId="77777777" w:rsidTr="008C2564">
        <w:trPr>
          <w:trHeight w:val="45"/>
        </w:trPr>
        <w:tc>
          <w:tcPr>
            <w:tcW w:w="2122" w:type="dxa"/>
            <w:tcBorders>
              <w:bottom w:val="nil"/>
            </w:tcBorders>
          </w:tcPr>
          <w:p w14:paraId="09FA0183" w14:textId="77777777" w:rsidR="002C0253" w:rsidRPr="002B6FA1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b/>
                <w:bCs/>
                <w:sz w:val="20"/>
                <w:szCs w:val="20"/>
                <w:lang w:val="en-GB"/>
              </w:rPr>
              <w:t>Musculoskeletal system</w:t>
            </w:r>
          </w:p>
        </w:tc>
        <w:tc>
          <w:tcPr>
            <w:tcW w:w="2268" w:type="dxa"/>
            <w:tcBorders>
              <w:bottom w:val="nil"/>
            </w:tcBorders>
          </w:tcPr>
          <w:p w14:paraId="5718BDC1" w14:textId="77777777" w:rsidR="002C0253" w:rsidRPr="002B6FA1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14:paraId="6B3473AC" w14:textId="77777777" w:rsidR="002C0253" w:rsidRPr="002B6FA1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tcBorders>
              <w:bottom w:val="nil"/>
            </w:tcBorders>
          </w:tcPr>
          <w:p w14:paraId="5646702A" w14:textId="77777777" w:rsidR="002C0253" w:rsidRPr="002B6FA1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14:paraId="6749DDA3" w14:textId="77777777" w:rsidR="002C0253" w:rsidRPr="002B6FA1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219" w:type="dxa"/>
            <w:tcBorders>
              <w:bottom w:val="nil"/>
            </w:tcBorders>
          </w:tcPr>
          <w:p w14:paraId="17C8A303" w14:textId="77777777" w:rsidR="002C0253" w:rsidRPr="002B6FA1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</w:p>
        </w:tc>
      </w:tr>
      <w:tr w:rsidR="002C0253" w:rsidRPr="002B6FA1" w14:paraId="29E80FCB" w14:textId="77777777" w:rsidTr="008C2564">
        <w:tc>
          <w:tcPr>
            <w:tcW w:w="2122" w:type="dxa"/>
            <w:tcBorders>
              <w:top w:val="nil"/>
            </w:tcBorders>
          </w:tcPr>
          <w:p w14:paraId="50B0A434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LD &amp; leg</w:t>
            </w:r>
          </w:p>
        </w:tc>
        <w:tc>
          <w:tcPr>
            <w:tcW w:w="2268" w:type="dxa"/>
            <w:tcBorders>
              <w:top w:val="nil"/>
            </w:tcBorders>
          </w:tcPr>
          <w:p w14:paraId="23983F2D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III of V HL</w:t>
            </w:r>
          </w:p>
        </w:tc>
        <w:tc>
          <w:tcPr>
            <w:tcW w:w="1701" w:type="dxa"/>
            <w:tcBorders>
              <w:top w:val="nil"/>
            </w:tcBorders>
          </w:tcPr>
          <w:p w14:paraId="22BC647C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l of V HL &amp; HR</w:t>
            </w:r>
          </w:p>
        </w:tc>
        <w:tc>
          <w:tcPr>
            <w:tcW w:w="1984" w:type="dxa"/>
            <w:tcBorders>
              <w:top w:val="nil"/>
            </w:tcBorders>
          </w:tcPr>
          <w:p w14:paraId="3067B94C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2B6FA1">
              <w:rPr>
                <w:rFonts w:cs="Times New Roman"/>
                <w:sz w:val="20"/>
                <w:szCs w:val="20"/>
                <w:lang w:val="en-GB"/>
              </w:rPr>
              <w:t>ll</w:t>
            </w:r>
            <w:proofErr w:type="spellEnd"/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of V HL</w:t>
            </w:r>
          </w:p>
        </w:tc>
        <w:tc>
          <w:tcPr>
            <w:tcW w:w="3260" w:type="dxa"/>
            <w:tcBorders>
              <w:top w:val="nil"/>
            </w:tcBorders>
          </w:tcPr>
          <w:p w14:paraId="163C60B1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IE: </w:t>
            </w:r>
            <w:proofErr w:type="spellStart"/>
            <w:r w:rsidRPr="002B6FA1">
              <w:rPr>
                <w:rFonts w:cs="Times New Roman"/>
                <w:sz w:val="20"/>
                <w:szCs w:val="20"/>
                <w:lang w:val="en-GB"/>
              </w:rPr>
              <w:t>ll</w:t>
            </w:r>
            <w:proofErr w:type="spellEnd"/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of V HL &amp; HR</w:t>
            </w:r>
          </w:p>
          <w:p w14:paraId="2556361A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FE: </w:t>
            </w:r>
            <w:proofErr w:type="spellStart"/>
            <w:r w:rsidRPr="002B6FA1">
              <w:rPr>
                <w:rFonts w:cs="Times New Roman"/>
                <w:sz w:val="20"/>
                <w:szCs w:val="20"/>
                <w:lang w:val="en-GB"/>
              </w:rPr>
              <w:t>lll</w:t>
            </w:r>
            <w:proofErr w:type="spellEnd"/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of V HL &amp; HR</w:t>
            </w:r>
          </w:p>
        </w:tc>
        <w:tc>
          <w:tcPr>
            <w:tcW w:w="2219" w:type="dxa"/>
            <w:tcBorders>
              <w:top w:val="nil"/>
            </w:tcBorders>
          </w:tcPr>
          <w:p w14:paraId="77664814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2B6FA1">
              <w:rPr>
                <w:rFonts w:cs="Times New Roman"/>
                <w:sz w:val="20"/>
                <w:szCs w:val="20"/>
                <w:lang w:val="en-GB"/>
              </w:rPr>
              <w:t>ll</w:t>
            </w:r>
            <w:proofErr w:type="spellEnd"/>
            <w:r w:rsidRPr="002B6FA1">
              <w:rPr>
                <w:rFonts w:cs="Times New Roman"/>
                <w:sz w:val="20"/>
                <w:szCs w:val="20"/>
                <w:lang w:val="en-GB"/>
              </w:rPr>
              <w:t xml:space="preserve"> of V HL</w:t>
            </w:r>
          </w:p>
        </w:tc>
      </w:tr>
      <w:tr w:rsidR="002C0253" w:rsidRPr="002B6FA1" w14:paraId="35E79E93" w14:textId="77777777" w:rsidTr="008C2564">
        <w:tc>
          <w:tcPr>
            <w:tcW w:w="2122" w:type="dxa"/>
          </w:tcPr>
          <w:p w14:paraId="46B2A135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Joints and tendon sheaths</w:t>
            </w:r>
          </w:p>
        </w:tc>
        <w:tc>
          <w:tcPr>
            <w:tcW w:w="2268" w:type="dxa"/>
          </w:tcPr>
          <w:p w14:paraId="4DDF4C83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Carpal joint FR &amp; stifle joint HR &amp; HL affected</w:t>
            </w:r>
          </w:p>
        </w:tc>
        <w:tc>
          <w:tcPr>
            <w:tcW w:w="1701" w:type="dxa"/>
          </w:tcPr>
          <w:p w14:paraId="0A872AC4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Tendon sheaths of the deep flexor tendon HL &amp; HR affected</w:t>
            </w:r>
          </w:p>
        </w:tc>
        <w:tc>
          <w:tcPr>
            <w:tcW w:w="1984" w:type="dxa"/>
          </w:tcPr>
          <w:p w14:paraId="7E804743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Tendon sheaths of the deep flexor tendon HL &amp; stifle joint HL affected</w:t>
            </w:r>
          </w:p>
        </w:tc>
        <w:tc>
          <w:tcPr>
            <w:tcW w:w="3260" w:type="dxa"/>
          </w:tcPr>
          <w:p w14:paraId="1A3AE009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NAD</w:t>
            </w:r>
          </w:p>
        </w:tc>
        <w:tc>
          <w:tcPr>
            <w:tcW w:w="2219" w:type="dxa"/>
          </w:tcPr>
          <w:p w14:paraId="5FB17523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Stifle joint HL &amp; HR affected</w:t>
            </w:r>
          </w:p>
        </w:tc>
      </w:tr>
      <w:tr w:rsidR="002C0253" w:rsidRPr="002B6FA1" w14:paraId="686CD9E6" w14:textId="77777777" w:rsidTr="008C2564">
        <w:tc>
          <w:tcPr>
            <w:tcW w:w="2122" w:type="dxa"/>
          </w:tcPr>
          <w:p w14:paraId="11BB4599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Further findings</w:t>
            </w:r>
          </w:p>
        </w:tc>
        <w:tc>
          <w:tcPr>
            <w:tcW w:w="2268" w:type="dxa"/>
          </w:tcPr>
          <w:p w14:paraId="5869AA0A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Multiple abscesses</w:t>
            </w:r>
          </w:p>
        </w:tc>
        <w:tc>
          <w:tcPr>
            <w:tcW w:w="1701" w:type="dxa"/>
          </w:tcPr>
          <w:p w14:paraId="68AD28F5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56092B59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3260" w:type="dxa"/>
          </w:tcPr>
          <w:p w14:paraId="38D0E833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IE &amp; FE: claw bandage HL &amp; HR; abscesses in semitendinosus &amp; semimembranosus muscles HL &amp; HR</w:t>
            </w:r>
          </w:p>
        </w:tc>
        <w:tc>
          <w:tcPr>
            <w:tcW w:w="2219" w:type="dxa"/>
          </w:tcPr>
          <w:p w14:paraId="4168B176" w14:textId="77777777" w:rsidR="002C0253" w:rsidRPr="002B6FA1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2B6FA1">
              <w:rPr>
                <w:rFonts w:cs="Times New Roman"/>
                <w:sz w:val="20"/>
                <w:szCs w:val="20"/>
                <w:lang w:val="en-GB"/>
              </w:rPr>
              <w:t>Claw bandage HL</w:t>
            </w:r>
          </w:p>
        </w:tc>
      </w:tr>
    </w:tbl>
    <w:p w14:paraId="32F04B2F" w14:textId="355F8AD9" w:rsidR="002C0253" w:rsidRPr="002B6FA1" w:rsidRDefault="002C0253" w:rsidP="002C0253">
      <w:pPr>
        <w:spacing w:before="0" w:after="0"/>
        <w:rPr>
          <w:rFonts w:cs="Times New Roman"/>
          <w:sz w:val="20"/>
          <w:szCs w:val="20"/>
          <w:lang w:val="en-GB"/>
        </w:rPr>
        <w:sectPr w:rsidR="002C0253" w:rsidRPr="002B6FA1" w:rsidSect="002B6FA1">
          <w:type w:val="continuous"/>
          <w:pgSz w:w="15840" w:h="12240" w:orient="landscape"/>
          <w:pgMar w:top="1282" w:right="1138" w:bottom="1181" w:left="1138" w:header="283" w:footer="510" w:gutter="0"/>
          <w:cols w:space="720"/>
          <w:titlePg/>
          <w:docGrid w:linePitch="360"/>
        </w:sectPr>
      </w:pPr>
      <w:r w:rsidRPr="002B6FA1">
        <w:rPr>
          <w:rFonts w:cs="Times New Roman"/>
          <w:sz w:val="20"/>
          <w:szCs w:val="20"/>
          <w:lang w:val="en-GB"/>
        </w:rPr>
        <w:t xml:space="preserve">cc = craniocaudal; dv = dorsoventral; FE = follow-up examination; FR = right front limb; HL = left hind limb; HR = right hind limb; IE = initial examination; L = left; LD = lameness degree </w:t>
      </w:r>
      <w:sdt>
        <w:sdtPr>
          <w:rPr>
            <w:rFonts w:cs="Times New Roman"/>
            <w:sz w:val="20"/>
            <w:szCs w:val="20"/>
            <w:lang w:val="en-GB"/>
          </w:rPr>
          <w:alias w:val="To edit, see citavi.com/edit"/>
          <w:tag w:val="CitaviPlaceholder#6c8b4002-202a-409b-b193-ec8da87cce3e"/>
          <w:id w:val="1321160791"/>
          <w:placeholder>
            <w:docPart w:val="ABA1CCDAE7AB4BA8A4720A5A1DEE146F"/>
          </w:placeholder>
        </w:sdtPr>
        <w:sdtContent>
          <w:r w:rsidRPr="002B6FA1">
            <w:rPr>
              <w:rFonts w:cs="Times New Roman"/>
              <w:sz w:val="20"/>
              <w:szCs w:val="20"/>
              <w:lang w:val="en-GB"/>
            </w:rPr>
            <w:fldChar w:fldCharType="begin"/>
          </w:r>
          <w:r w:rsidR="00C62E86" w:rsidRPr="002B6FA1">
            <w:rPr>
              <w:rFonts w:cs="Times New Roman"/>
              <w:sz w:val="20"/>
              <w:szCs w:val="20"/>
              <w:lang w:val="en-GB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A2MDJjYTA1LTAwZWQtNGFlOC05ZmU2LTA4NjlkZmY4ZGI5NyIsIlJhbmdlTGVuZ3RoIjo0LCJSZWZlcmVuY2VJZCI6ImI5NGU2ZjRmLTk4NDctNDAzZi1iMzExLTlmMjA4OTI0ZDYx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}</w:instrText>
          </w:r>
          <w:r w:rsidRPr="002B6FA1">
            <w:rPr>
              <w:rFonts w:cs="Times New Roman"/>
              <w:sz w:val="20"/>
              <w:szCs w:val="20"/>
              <w:lang w:val="en-GB"/>
            </w:rPr>
            <w:fldChar w:fldCharType="separate"/>
          </w:r>
          <w:r w:rsidRPr="002B6FA1">
            <w:rPr>
              <w:rFonts w:cs="Times New Roman"/>
              <w:sz w:val="20"/>
              <w:szCs w:val="20"/>
              <w:lang w:val="en-GB"/>
            </w:rPr>
            <w:t>(26)</w:t>
          </w:r>
          <w:r w:rsidRPr="002B6FA1">
            <w:rPr>
              <w:rFonts w:cs="Times New Roman"/>
              <w:sz w:val="20"/>
              <w:szCs w:val="20"/>
              <w:lang w:val="en-GB"/>
            </w:rPr>
            <w:fldChar w:fldCharType="end"/>
          </w:r>
        </w:sdtContent>
      </w:sdt>
      <w:r w:rsidRPr="002B6FA1">
        <w:rPr>
          <w:rFonts w:cs="Times New Roman"/>
          <w:sz w:val="20"/>
          <w:szCs w:val="20"/>
          <w:lang w:val="en-GB"/>
        </w:rPr>
        <w:t xml:space="preserve">; LM = anatomical landmark; </w:t>
      </w:r>
      <w:r w:rsidR="00DF2FEB" w:rsidRPr="002B6FA1">
        <w:rPr>
          <w:rFonts w:cs="Times New Roman"/>
          <w:sz w:val="20"/>
          <w:szCs w:val="20"/>
          <w:lang w:val="en-GB"/>
        </w:rPr>
        <w:t xml:space="preserve">MA = maximum audibility; </w:t>
      </w:r>
      <w:r w:rsidRPr="002B6FA1">
        <w:rPr>
          <w:rFonts w:cs="Times New Roman"/>
          <w:sz w:val="20"/>
          <w:szCs w:val="20"/>
          <w:lang w:val="en-GB"/>
        </w:rPr>
        <w:t xml:space="preserve">ml = mediolateral; </w:t>
      </w:r>
      <w:proofErr w:type="spellStart"/>
      <w:r w:rsidRPr="002B6FA1">
        <w:rPr>
          <w:rFonts w:cs="Times New Roman"/>
          <w:sz w:val="20"/>
          <w:szCs w:val="20"/>
          <w:lang w:val="en-GB"/>
        </w:rPr>
        <w:t>n.a.</w:t>
      </w:r>
      <w:proofErr w:type="spellEnd"/>
      <w:r w:rsidRPr="002B6FA1">
        <w:rPr>
          <w:rFonts w:cs="Times New Roman"/>
          <w:sz w:val="20"/>
          <w:szCs w:val="20"/>
          <w:lang w:val="en-GB"/>
        </w:rPr>
        <w:t> = not available; NAD = nothing abnormal detected; R = right</w:t>
      </w:r>
    </w:p>
    <w:p w14:paraId="478122DD" w14:textId="5B276A47" w:rsidR="002C0253" w:rsidRPr="002B6FA1" w:rsidRDefault="00F66A40" w:rsidP="002C0253">
      <w:pPr>
        <w:pStyle w:val="Caption"/>
        <w:spacing w:before="0" w:after="0"/>
        <w:rPr>
          <w:b w:val="0"/>
          <w:bCs w:val="0"/>
          <w:i/>
          <w:iCs/>
          <w:lang w:val="en-GB"/>
        </w:rPr>
      </w:pPr>
      <w:bookmarkStart w:id="3" w:name="_Ref179878103"/>
      <w:r w:rsidRPr="002B6FA1">
        <w:rPr>
          <w:lang w:val="en-GB"/>
        </w:rPr>
        <w:lastRenderedPageBreak/>
        <w:t xml:space="preserve">Supplementary </w:t>
      </w:r>
      <w:r w:rsidR="002C0253" w:rsidRPr="002B6FA1">
        <w:rPr>
          <w:lang w:val="en-GB"/>
        </w:rPr>
        <w:t>Table</w:t>
      </w:r>
      <w:bookmarkEnd w:id="3"/>
      <w:r w:rsidR="002C0253" w:rsidRPr="002B6FA1">
        <w:rPr>
          <w:lang w:val="en-GB"/>
        </w:rPr>
        <w:t xml:space="preserve"> 3: </w:t>
      </w:r>
      <w:r w:rsidR="002C0253" w:rsidRPr="002B6FA1">
        <w:rPr>
          <w:b w:val="0"/>
          <w:bCs w:val="0"/>
          <w:lang w:val="en-GB"/>
        </w:rPr>
        <w:t xml:space="preserve">Results and reference ranges </w:t>
      </w:r>
      <w:sdt>
        <w:sdtPr>
          <w:rPr>
            <w:b w:val="0"/>
            <w:bCs w:val="0"/>
            <w:i/>
            <w:iCs/>
          </w:rPr>
          <w:alias w:val="To edit, see citavi.com/edit"/>
          <w:tag w:val="CitaviPlaceholder#0e9fcab7-d097-42c8-8fc4-3862952c75c9"/>
          <w:id w:val="-761981547"/>
          <w:placeholder>
            <w:docPart w:val="776C01A1B2DF44D19FAFB5603B4F1786"/>
          </w:placeholder>
        </w:sdtPr>
        <w:sdtContent>
          <w:r w:rsidR="002C0253" w:rsidRPr="002B6FA1">
            <w:rPr>
              <w:b w:val="0"/>
              <w:bCs w:val="0"/>
              <w:i/>
              <w:iCs/>
            </w:rPr>
            <w:fldChar w:fldCharType="begin"/>
          </w:r>
          <w:r w:rsidR="002C0253" w:rsidRPr="002B6FA1">
            <w:rPr>
              <w:b w:val="0"/>
              <w:bCs w:val="0"/>
              <w:lang w:val="en-GB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Q0MzVkOWYyLWJhYmItNDg2YS05NzUzLTFkYTg3NDlmMWFlNCIsIlJhbmdlTGVuZ3RoIjo0LCJSZWZlcmVuY2VJZCI6Ijg2ZGEzYmNmLTdjN2MtNDY4MS04M2FiLWY3NjEzYWQwMDhl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}</w:instrText>
          </w:r>
          <w:r w:rsidR="002C0253" w:rsidRPr="002B6FA1">
            <w:rPr>
              <w:b w:val="0"/>
              <w:bCs w:val="0"/>
              <w:i/>
              <w:iCs/>
            </w:rPr>
            <w:fldChar w:fldCharType="separate"/>
          </w:r>
          <w:r w:rsidR="002C0253" w:rsidRPr="002B6FA1">
            <w:rPr>
              <w:b w:val="0"/>
              <w:bCs w:val="0"/>
              <w:lang w:val="en-GB"/>
            </w:rPr>
            <w:t>(58)</w:t>
          </w:r>
          <w:r w:rsidR="002C0253" w:rsidRPr="002B6FA1">
            <w:rPr>
              <w:b w:val="0"/>
              <w:bCs w:val="0"/>
              <w:i/>
              <w:iCs/>
            </w:rPr>
            <w:fldChar w:fldCharType="end"/>
          </w:r>
        </w:sdtContent>
      </w:sdt>
      <w:r w:rsidR="002C0253" w:rsidRPr="002B6FA1">
        <w:rPr>
          <w:b w:val="0"/>
          <w:bCs w:val="0"/>
          <w:lang w:val="en-GB"/>
        </w:rPr>
        <w:t xml:space="preserve"> of the initial laboratory analyses (total leukocyte count, glutaraldehyde test, total protein, and albumin concentration) in five German Holstein cows with swellings associated with the ribs or sternum and endocarditis </w:t>
      </w:r>
      <w:proofErr w:type="spellStart"/>
      <w:r w:rsidR="002C0253" w:rsidRPr="002B6FA1">
        <w:rPr>
          <w:b w:val="0"/>
          <w:bCs w:val="0"/>
          <w:lang w:val="en-GB"/>
        </w:rPr>
        <w:t>valvularis</w:t>
      </w:r>
      <w:proofErr w:type="spellEnd"/>
      <w:r w:rsidR="002C0253" w:rsidRPr="002B6FA1">
        <w:rPr>
          <w:b w:val="0"/>
          <w:bCs w:val="0"/>
          <w:lang w:val="en-GB"/>
        </w:rPr>
        <w:t xml:space="preserve"> </w:t>
      </w:r>
      <w:proofErr w:type="spellStart"/>
      <w:r w:rsidR="002C0253" w:rsidRPr="002B6FA1">
        <w:rPr>
          <w:b w:val="0"/>
          <w:bCs w:val="0"/>
          <w:lang w:val="en-GB"/>
        </w:rPr>
        <w:t>thromboticans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2"/>
        <w:gridCol w:w="1988"/>
        <w:gridCol w:w="955"/>
        <w:gridCol w:w="820"/>
        <w:gridCol w:w="820"/>
        <w:gridCol w:w="656"/>
        <w:gridCol w:w="656"/>
        <w:gridCol w:w="820"/>
      </w:tblGrid>
      <w:tr w:rsidR="002C0253" w:rsidRPr="002B6FA1" w14:paraId="59D53991" w14:textId="77777777" w:rsidTr="000000CB">
        <w:trPr>
          <w:trHeight w:val="330"/>
        </w:trPr>
        <w:tc>
          <w:tcPr>
            <w:tcW w:w="1562" w:type="pct"/>
            <w:shd w:val="clear" w:color="auto" w:fill="auto"/>
            <w:vAlign w:val="center"/>
          </w:tcPr>
          <w:p w14:paraId="40235B7E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de-DE"/>
              </w:rPr>
              <w:t>Cow</w:t>
            </w:r>
          </w:p>
        </w:tc>
        <w:tc>
          <w:tcPr>
            <w:tcW w:w="1017" w:type="pct"/>
          </w:tcPr>
          <w:p w14:paraId="2779B722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</w:p>
        </w:tc>
        <w:tc>
          <w:tcPr>
            <w:tcW w:w="489" w:type="pct"/>
            <w:shd w:val="clear" w:color="auto" w:fill="auto"/>
            <w:vAlign w:val="center"/>
          </w:tcPr>
          <w:p w14:paraId="03735C56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de-DE"/>
              </w:rPr>
              <w:t>#1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BA9FF91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de-DE"/>
              </w:rPr>
              <w:t>#2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3BE63F3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de-DE"/>
              </w:rPr>
              <w:t>#3</w:t>
            </w:r>
          </w:p>
        </w:tc>
        <w:tc>
          <w:tcPr>
            <w:tcW w:w="672" w:type="pct"/>
            <w:gridSpan w:val="2"/>
            <w:shd w:val="clear" w:color="auto" w:fill="auto"/>
            <w:vAlign w:val="center"/>
          </w:tcPr>
          <w:p w14:paraId="7A0D27EE" w14:textId="77777777" w:rsidR="002C0253" w:rsidRPr="002B6FA1" w:rsidRDefault="002C0253" w:rsidP="000000C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de-DE"/>
              </w:rPr>
              <w:t>#4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65C1E0AD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de-DE"/>
              </w:rPr>
              <w:t>#5</w:t>
            </w:r>
          </w:p>
        </w:tc>
      </w:tr>
      <w:tr w:rsidR="002C0253" w:rsidRPr="002B6FA1" w14:paraId="4E0527FD" w14:textId="77777777" w:rsidTr="000000CB">
        <w:trPr>
          <w:trHeight w:val="330"/>
        </w:trPr>
        <w:tc>
          <w:tcPr>
            <w:tcW w:w="1562" w:type="pct"/>
            <w:shd w:val="clear" w:color="auto" w:fill="auto"/>
            <w:vAlign w:val="center"/>
          </w:tcPr>
          <w:p w14:paraId="640E5F04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de-DE"/>
              </w:rPr>
            </w:pPr>
          </w:p>
        </w:tc>
        <w:tc>
          <w:tcPr>
            <w:tcW w:w="1017" w:type="pct"/>
          </w:tcPr>
          <w:p w14:paraId="16601983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de-DE"/>
              </w:rPr>
              <w:t>Reference range</w:t>
            </w:r>
          </w:p>
        </w:tc>
        <w:tc>
          <w:tcPr>
            <w:tcW w:w="489" w:type="pct"/>
            <w:shd w:val="clear" w:color="auto" w:fill="auto"/>
            <w:vAlign w:val="center"/>
          </w:tcPr>
          <w:p w14:paraId="7FBF7022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de-DE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6E3DB55F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de-DE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14:paraId="5063E271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de-DE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14:paraId="22F2D64E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de-DE"/>
              </w:rPr>
              <w:t>IE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9142C3A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de-DE"/>
              </w:rPr>
              <w:t>FE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5F18841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de-DE"/>
              </w:rPr>
            </w:pPr>
          </w:p>
        </w:tc>
      </w:tr>
      <w:tr w:rsidR="002C0253" w:rsidRPr="002B6FA1" w14:paraId="6AB70D83" w14:textId="77777777" w:rsidTr="000000CB">
        <w:trPr>
          <w:trHeight w:val="330"/>
        </w:trPr>
        <w:tc>
          <w:tcPr>
            <w:tcW w:w="1562" w:type="pct"/>
            <w:shd w:val="clear" w:color="auto" w:fill="auto"/>
            <w:vAlign w:val="center"/>
            <w:hideMark/>
          </w:tcPr>
          <w:p w14:paraId="36DBF0D9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Total leukocyte count (×10</w:t>
            </w:r>
            <w:r w:rsidRPr="002B6FA1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val="en-GB" w:eastAsia="de-DE"/>
              </w:rPr>
              <w:t>3</w:t>
            </w:r>
            <w:r w:rsidRPr="002B6FA1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/µL)</w:t>
            </w:r>
          </w:p>
        </w:tc>
        <w:tc>
          <w:tcPr>
            <w:tcW w:w="1017" w:type="pct"/>
          </w:tcPr>
          <w:p w14:paraId="2EB389CD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5 – 10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14:paraId="38BA5690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11.7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14:paraId="5F97AB07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13.7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14:paraId="588907C7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12.8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1BFC4E23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11.5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394E5D52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13.9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14:paraId="0E5EED02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11.2</w:t>
            </w:r>
          </w:p>
        </w:tc>
      </w:tr>
      <w:tr w:rsidR="002C0253" w:rsidRPr="00376C93" w14:paraId="1EDD322D" w14:textId="77777777" w:rsidTr="000000CB">
        <w:trPr>
          <w:trHeight w:val="330"/>
        </w:trPr>
        <w:tc>
          <w:tcPr>
            <w:tcW w:w="1562" w:type="pct"/>
            <w:shd w:val="clear" w:color="auto" w:fill="auto"/>
            <w:vAlign w:val="center"/>
          </w:tcPr>
          <w:p w14:paraId="0B8E45BE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Glutaraldehyde test (min)</w:t>
            </w:r>
          </w:p>
        </w:tc>
        <w:tc>
          <w:tcPr>
            <w:tcW w:w="1017" w:type="pct"/>
          </w:tcPr>
          <w:p w14:paraId="6C1633C2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&gt;15</w:t>
            </w:r>
          </w:p>
        </w:tc>
        <w:tc>
          <w:tcPr>
            <w:tcW w:w="489" w:type="pct"/>
            <w:shd w:val="clear" w:color="auto" w:fill="auto"/>
            <w:vAlign w:val="center"/>
          </w:tcPr>
          <w:p w14:paraId="2ACC79FC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1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1709097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1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667B4BD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1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638DA63A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1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4C2EF622" w14:textId="77777777" w:rsidR="002C0253" w:rsidRPr="002B6FA1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0.5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0A541E1" w14:textId="77777777" w:rsidR="002C0253" w:rsidRPr="00376C93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2B6FA1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0.5</w:t>
            </w:r>
          </w:p>
        </w:tc>
      </w:tr>
      <w:tr w:rsidR="002C0253" w:rsidRPr="00376C93" w14:paraId="305849C3" w14:textId="77777777" w:rsidTr="000000CB">
        <w:trPr>
          <w:trHeight w:val="330"/>
        </w:trPr>
        <w:tc>
          <w:tcPr>
            <w:tcW w:w="1562" w:type="pct"/>
            <w:shd w:val="clear" w:color="auto" w:fill="auto"/>
            <w:vAlign w:val="center"/>
            <w:hideMark/>
          </w:tcPr>
          <w:p w14:paraId="26DAAF3B" w14:textId="77777777" w:rsidR="002C0253" w:rsidRPr="00376C93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376C93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Total protein concentration (g/l)</w:t>
            </w:r>
          </w:p>
        </w:tc>
        <w:tc>
          <w:tcPr>
            <w:tcW w:w="1017" w:type="pct"/>
          </w:tcPr>
          <w:p w14:paraId="2E813DD5" w14:textId="77777777" w:rsidR="002C0253" w:rsidRPr="00376C93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376C93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60 – 80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14:paraId="2F2DCE3A" w14:textId="77777777" w:rsidR="002C0253" w:rsidRPr="00376C93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376C93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108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14:paraId="0B4D433E" w14:textId="77777777" w:rsidR="002C0253" w:rsidRPr="00376C93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376C93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98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14:paraId="2E194F88" w14:textId="77777777" w:rsidR="002C0253" w:rsidRPr="00376C93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376C93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104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1C0CDC1D" w14:textId="77777777" w:rsidR="002C0253" w:rsidRPr="00376C93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376C93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107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346517DB" w14:textId="77777777" w:rsidR="002C0253" w:rsidRPr="00376C93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376C93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97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14:paraId="255105CD" w14:textId="77777777" w:rsidR="002C0253" w:rsidRPr="00376C93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376C93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103</w:t>
            </w:r>
          </w:p>
        </w:tc>
      </w:tr>
      <w:tr w:rsidR="002C0253" w:rsidRPr="00376C93" w14:paraId="10E6F4A0" w14:textId="77777777" w:rsidTr="000000CB">
        <w:trPr>
          <w:trHeight w:val="330"/>
        </w:trPr>
        <w:tc>
          <w:tcPr>
            <w:tcW w:w="1562" w:type="pct"/>
            <w:shd w:val="clear" w:color="auto" w:fill="auto"/>
            <w:vAlign w:val="center"/>
            <w:hideMark/>
          </w:tcPr>
          <w:p w14:paraId="461291D6" w14:textId="77777777" w:rsidR="002C0253" w:rsidRPr="00376C93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376C93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Albumin concentration (g/l)</w:t>
            </w:r>
          </w:p>
        </w:tc>
        <w:tc>
          <w:tcPr>
            <w:tcW w:w="1017" w:type="pct"/>
          </w:tcPr>
          <w:p w14:paraId="517189F8" w14:textId="77777777" w:rsidR="002C0253" w:rsidRPr="00376C93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376C93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30 – 40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14:paraId="0BC6D706" w14:textId="77777777" w:rsidR="002C0253" w:rsidRPr="00376C93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376C93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15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14:paraId="6633B22E" w14:textId="77777777" w:rsidR="002C0253" w:rsidRPr="00376C93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376C93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10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14:paraId="684786F8" w14:textId="77777777" w:rsidR="002C0253" w:rsidRPr="00376C93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376C93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22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1B11C664" w14:textId="77777777" w:rsidR="002C0253" w:rsidRPr="00376C93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376C93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24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13F4AC31" w14:textId="77777777" w:rsidR="002C0253" w:rsidRPr="00376C93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376C93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13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14:paraId="2C7EA0AE" w14:textId="77777777" w:rsidR="002C0253" w:rsidRPr="00376C93" w:rsidRDefault="002C0253" w:rsidP="000000CB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</w:pPr>
            <w:r w:rsidRPr="00376C93">
              <w:rPr>
                <w:rFonts w:eastAsia="Times New Roman" w:cs="Times New Roman"/>
                <w:color w:val="000000"/>
                <w:sz w:val="20"/>
                <w:szCs w:val="20"/>
                <w:lang w:val="en-GB" w:eastAsia="de-DE"/>
              </w:rPr>
              <w:t>19</w:t>
            </w:r>
          </w:p>
        </w:tc>
      </w:tr>
    </w:tbl>
    <w:p w14:paraId="0743678F" w14:textId="77777777" w:rsidR="002C0253" w:rsidRDefault="002C0253" w:rsidP="002C0253">
      <w:pPr>
        <w:spacing w:before="0" w:after="0"/>
        <w:rPr>
          <w:rFonts w:cs="Times New Roman"/>
          <w:sz w:val="20"/>
          <w:szCs w:val="20"/>
          <w:lang w:val="en-GB"/>
        </w:rPr>
      </w:pPr>
      <w:r w:rsidRPr="00376C93">
        <w:rPr>
          <w:rFonts w:cs="Times New Roman"/>
          <w:sz w:val="20"/>
          <w:szCs w:val="20"/>
          <w:lang w:val="en-GB"/>
        </w:rPr>
        <w:t>IE = initial examination; FE = </w:t>
      </w:r>
      <w:r>
        <w:rPr>
          <w:rFonts w:cs="Times New Roman"/>
          <w:sz w:val="20"/>
          <w:szCs w:val="20"/>
          <w:lang w:val="en-GB"/>
        </w:rPr>
        <w:t>f</w:t>
      </w:r>
      <w:r w:rsidRPr="00376C93">
        <w:rPr>
          <w:rFonts w:cs="Times New Roman"/>
          <w:sz w:val="20"/>
          <w:szCs w:val="20"/>
          <w:lang w:val="en-GB"/>
        </w:rPr>
        <w:t xml:space="preserve">ollow-up examination </w:t>
      </w:r>
    </w:p>
    <w:p w14:paraId="3FE88CBA" w14:textId="77777777" w:rsidR="002C0253" w:rsidRDefault="002C0253" w:rsidP="002C0253">
      <w:pPr>
        <w:spacing w:before="0" w:after="160" w:line="259" w:lineRule="auto"/>
        <w:rPr>
          <w:rFonts w:eastAsia="Calibri" w:cs="Times New Roman"/>
          <w:sz w:val="20"/>
          <w:szCs w:val="20"/>
          <w:lang w:val="en-GB"/>
        </w:rPr>
      </w:pPr>
    </w:p>
    <w:p w14:paraId="576B82C0" w14:textId="6E0BCAED" w:rsidR="002C0253" w:rsidRPr="00F66A40" w:rsidRDefault="00F66A40" w:rsidP="002C0253">
      <w:pPr>
        <w:pStyle w:val="Caption"/>
        <w:spacing w:before="0" w:after="0"/>
      </w:pPr>
      <w:bookmarkStart w:id="4" w:name="_Ref190679164"/>
      <w:r>
        <w:rPr>
          <w:lang w:val="en-GB"/>
        </w:rPr>
        <w:t xml:space="preserve">Supplementary </w:t>
      </w:r>
      <w:r w:rsidR="002C0253" w:rsidRPr="00F66A40">
        <w:t>Table</w:t>
      </w:r>
      <w:bookmarkEnd w:id="4"/>
      <w:r w:rsidR="002C0253" w:rsidRPr="00F66A40">
        <w:t xml:space="preserve"> 4:</w:t>
      </w:r>
      <w:r w:rsidR="002C0253" w:rsidRPr="00F66A40">
        <w:rPr>
          <w:b w:val="0"/>
          <w:bCs w:val="0"/>
        </w:rPr>
        <w:t xml:space="preserve"> </w:t>
      </w:r>
      <w:r w:rsidR="002C0253" w:rsidRPr="00F66A40">
        <w:rPr>
          <w:b w:val="0"/>
          <w:bCs w:val="0"/>
          <w:lang w:val="en-GB"/>
        </w:rPr>
        <w:t xml:space="preserve">Results of bacteriologic testing of blood, endocardium, muscle, tendon sheath, joints, spleen, kidney, uterus, and the fluid-filled cavities associated with the ribs and sternum in five cows with swellings associated with the ribs or sternum and endocarditis </w:t>
      </w:r>
      <w:proofErr w:type="spellStart"/>
      <w:r w:rsidR="002C0253" w:rsidRPr="00F66A40">
        <w:rPr>
          <w:b w:val="0"/>
          <w:bCs w:val="0"/>
          <w:lang w:val="en-GB"/>
        </w:rPr>
        <w:t>valvularis</w:t>
      </w:r>
      <w:proofErr w:type="spellEnd"/>
      <w:r w:rsidR="002C0253" w:rsidRPr="00F66A40">
        <w:rPr>
          <w:b w:val="0"/>
          <w:bCs w:val="0"/>
          <w:lang w:val="en-GB"/>
        </w:rPr>
        <w:t xml:space="preserve"> </w:t>
      </w:r>
      <w:proofErr w:type="spellStart"/>
      <w:r w:rsidR="002C0253" w:rsidRPr="00F66A40">
        <w:rPr>
          <w:b w:val="0"/>
          <w:bCs w:val="0"/>
          <w:lang w:val="en-GB"/>
        </w:rPr>
        <w:t>thromboticans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1134"/>
        <w:gridCol w:w="1134"/>
        <w:gridCol w:w="1701"/>
        <w:gridCol w:w="1701"/>
        <w:gridCol w:w="1559"/>
        <w:gridCol w:w="1125"/>
      </w:tblGrid>
      <w:tr w:rsidR="002C0253" w:rsidRPr="00B20D2B" w14:paraId="2B827035" w14:textId="77777777" w:rsidTr="000000CB">
        <w:trPr>
          <w:trHeight w:val="419"/>
        </w:trPr>
        <w:tc>
          <w:tcPr>
            <w:tcW w:w="1413" w:type="dxa"/>
            <w:hideMark/>
          </w:tcPr>
          <w:p w14:paraId="5283EF05" w14:textId="77777777" w:rsidR="002C0253" w:rsidRPr="00B20D2B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b/>
                <w:bCs/>
                <w:sz w:val="20"/>
                <w:szCs w:val="20"/>
                <w:lang w:val="en-GB"/>
              </w:rPr>
              <w:t>Cow</w:t>
            </w:r>
          </w:p>
        </w:tc>
        <w:tc>
          <w:tcPr>
            <w:tcW w:w="1134" w:type="dxa"/>
            <w:hideMark/>
          </w:tcPr>
          <w:p w14:paraId="2A75628B" w14:textId="77777777" w:rsidR="002C0253" w:rsidRPr="00B20D2B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en-GB"/>
              </w:rPr>
              <w:t>#</w:t>
            </w:r>
            <w:r w:rsidRPr="00B20D2B">
              <w:rPr>
                <w:rFonts w:cs="Times New Roman"/>
                <w:b/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1134" w:type="dxa"/>
            <w:hideMark/>
          </w:tcPr>
          <w:p w14:paraId="74522C29" w14:textId="77777777" w:rsidR="002C0253" w:rsidRPr="00B20D2B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en-GB"/>
              </w:rPr>
              <w:t>#</w:t>
            </w:r>
            <w:r w:rsidRPr="00B20D2B">
              <w:rPr>
                <w:rFonts w:cs="Times New Roman"/>
                <w:b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1701" w:type="dxa"/>
            <w:hideMark/>
          </w:tcPr>
          <w:p w14:paraId="0F750D8B" w14:textId="77777777" w:rsidR="002C0253" w:rsidRPr="00B20D2B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en-GB"/>
              </w:rPr>
              <w:t>#</w:t>
            </w:r>
            <w:r w:rsidRPr="00B20D2B">
              <w:rPr>
                <w:rFonts w:cs="Times New Roman"/>
                <w:b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1701" w:type="dxa"/>
            <w:hideMark/>
          </w:tcPr>
          <w:p w14:paraId="18954FA9" w14:textId="77777777" w:rsidR="002C0253" w:rsidRPr="00B20D2B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en-GB"/>
              </w:rPr>
              <w:t>#</w:t>
            </w:r>
            <w:r w:rsidRPr="00B20D2B">
              <w:rPr>
                <w:rFonts w:cs="Times New Roman"/>
                <w:b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1559" w:type="dxa"/>
            <w:hideMark/>
          </w:tcPr>
          <w:p w14:paraId="331DC8C8" w14:textId="77777777" w:rsidR="002C0253" w:rsidRPr="00B20D2B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en-GB"/>
              </w:rPr>
              <w:t>#</w:t>
            </w:r>
            <w:r w:rsidRPr="00B20D2B">
              <w:rPr>
                <w:rFonts w:cs="Times New Roman"/>
                <w:b/>
                <w:bCs/>
                <w:sz w:val="20"/>
                <w:szCs w:val="20"/>
                <w:lang w:val="en-GB"/>
              </w:rPr>
              <w:t>5</w:t>
            </w:r>
          </w:p>
        </w:tc>
        <w:tc>
          <w:tcPr>
            <w:tcW w:w="1125" w:type="dxa"/>
          </w:tcPr>
          <w:p w14:paraId="18AC77F3" w14:textId="77777777" w:rsidR="002C0253" w:rsidRPr="00B20D2B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b/>
                <w:bCs/>
                <w:sz w:val="20"/>
                <w:szCs w:val="20"/>
                <w:lang w:val="en-GB"/>
              </w:rPr>
              <w:t xml:space="preserve">Positive cultures (%) </w:t>
            </w:r>
            <w:r>
              <w:rPr>
                <w:rFonts w:cs="Times New Roman"/>
                <w:b/>
                <w:bCs/>
                <w:sz w:val="20"/>
                <w:szCs w:val="20"/>
                <w:lang w:val="en-GB"/>
              </w:rPr>
              <w:t>per organ*</w:t>
            </w:r>
          </w:p>
        </w:tc>
      </w:tr>
      <w:tr w:rsidR="002C0253" w:rsidRPr="00B20D2B" w14:paraId="49956486" w14:textId="77777777" w:rsidTr="000000CB">
        <w:trPr>
          <w:trHeight w:val="453"/>
        </w:trPr>
        <w:tc>
          <w:tcPr>
            <w:tcW w:w="1413" w:type="dxa"/>
            <w:hideMark/>
          </w:tcPr>
          <w:p w14:paraId="46176D4E" w14:textId="77777777" w:rsidR="002C0253" w:rsidRPr="00B20D2B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b/>
                <w:bCs/>
                <w:sz w:val="20"/>
                <w:szCs w:val="20"/>
                <w:lang w:val="en-GB"/>
              </w:rPr>
              <w:t>Cavity rib / sternum</w:t>
            </w:r>
          </w:p>
        </w:tc>
        <w:tc>
          <w:tcPr>
            <w:tcW w:w="1134" w:type="dxa"/>
            <w:hideMark/>
          </w:tcPr>
          <w:p w14:paraId="0BC93131" w14:textId="77777777" w:rsidR="002C0253" w:rsidRPr="00B20D2B" w:rsidRDefault="002C0253" w:rsidP="000000CB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i/>
                <w:iCs/>
                <w:sz w:val="20"/>
                <w:szCs w:val="20"/>
                <w:lang w:val="en-GB"/>
              </w:rPr>
              <w:t xml:space="preserve">T. </w:t>
            </w:r>
            <w:proofErr w:type="spellStart"/>
            <w:r w:rsidRPr="00B20D2B">
              <w:rPr>
                <w:rFonts w:cs="Times New Roman"/>
                <w:i/>
                <w:iCs/>
                <w:sz w:val="20"/>
                <w:szCs w:val="20"/>
                <w:lang w:val="en-GB"/>
              </w:rPr>
              <w:t>pyo</w:t>
            </w:r>
            <w:proofErr w:type="spellEnd"/>
          </w:p>
        </w:tc>
        <w:tc>
          <w:tcPr>
            <w:tcW w:w="1134" w:type="dxa"/>
            <w:hideMark/>
          </w:tcPr>
          <w:p w14:paraId="4070CED6" w14:textId="77777777" w:rsidR="002C0253" w:rsidRPr="00B20D2B" w:rsidRDefault="002C0253" w:rsidP="000000CB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proofErr w:type="spellStart"/>
            <w:r w:rsidRPr="00B20D2B">
              <w:rPr>
                <w:rFonts w:cs="Times New Roman"/>
                <w:i/>
                <w:iCs/>
                <w:sz w:val="20"/>
                <w:szCs w:val="20"/>
                <w:lang w:val="en-GB"/>
              </w:rPr>
              <w:t>T.pyo</w:t>
            </w:r>
            <w:proofErr w:type="spellEnd"/>
          </w:p>
        </w:tc>
        <w:tc>
          <w:tcPr>
            <w:tcW w:w="1701" w:type="dxa"/>
            <w:hideMark/>
          </w:tcPr>
          <w:p w14:paraId="42BBBDC3" w14:textId="77777777" w:rsidR="002C0253" w:rsidRPr="00B20D2B" w:rsidRDefault="002C0253" w:rsidP="000000CB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proofErr w:type="spellStart"/>
            <w:r w:rsidRPr="00B20D2B">
              <w:rPr>
                <w:rFonts w:cs="Times New Roman"/>
                <w:i/>
                <w:iCs/>
                <w:sz w:val="20"/>
                <w:szCs w:val="20"/>
                <w:lang w:val="en-GB"/>
              </w:rPr>
              <w:t>T.pyo</w:t>
            </w:r>
            <w:proofErr w:type="spellEnd"/>
          </w:p>
        </w:tc>
        <w:tc>
          <w:tcPr>
            <w:tcW w:w="1701" w:type="dxa"/>
            <w:hideMark/>
          </w:tcPr>
          <w:p w14:paraId="376BA966" w14:textId="77777777" w:rsidR="002C0253" w:rsidRPr="00B20D2B" w:rsidRDefault="002C0253" w:rsidP="000000CB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</w:rPr>
            </w:pPr>
            <w:r w:rsidRPr="00B20D2B">
              <w:rPr>
                <w:rFonts w:cs="Times New Roman"/>
                <w:sz w:val="20"/>
                <w:szCs w:val="20"/>
              </w:rPr>
              <w:t>IE</w:t>
            </w:r>
            <w:r>
              <w:rPr>
                <w:rFonts w:cs="Times New Roman"/>
                <w:sz w:val="20"/>
                <w:szCs w:val="20"/>
              </w:rPr>
              <w:t xml:space="preserve"> &amp; FE</w:t>
            </w:r>
            <w:r w:rsidRPr="00B20D2B">
              <w:rPr>
                <w:rFonts w:cs="Times New Roman"/>
                <w:sz w:val="20"/>
                <w:szCs w:val="20"/>
              </w:rPr>
              <w:t>:</w:t>
            </w:r>
            <w:r w:rsidRPr="00B20D2B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20D2B">
              <w:rPr>
                <w:rFonts w:cs="Times New Roman"/>
                <w:i/>
                <w:iCs/>
                <w:sz w:val="20"/>
                <w:szCs w:val="20"/>
              </w:rPr>
              <w:t>T.pyo</w:t>
            </w:r>
            <w:proofErr w:type="spellEnd"/>
          </w:p>
        </w:tc>
        <w:tc>
          <w:tcPr>
            <w:tcW w:w="1559" w:type="dxa"/>
            <w:hideMark/>
          </w:tcPr>
          <w:p w14:paraId="384E7370" w14:textId="77777777" w:rsidR="002C0253" w:rsidRPr="00B20D2B" w:rsidRDefault="002C0253" w:rsidP="000000CB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proofErr w:type="spellStart"/>
            <w:r w:rsidRPr="00B20D2B">
              <w:rPr>
                <w:rFonts w:cs="Times New Roman"/>
                <w:i/>
                <w:iCs/>
                <w:sz w:val="20"/>
                <w:szCs w:val="20"/>
                <w:lang w:val="en-GB"/>
              </w:rPr>
              <w:t>T.pyo</w:t>
            </w:r>
            <w:proofErr w:type="spellEnd"/>
          </w:p>
        </w:tc>
        <w:tc>
          <w:tcPr>
            <w:tcW w:w="1125" w:type="dxa"/>
          </w:tcPr>
          <w:p w14:paraId="34AF712C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sz w:val="20"/>
                <w:szCs w:val="20"/>
                <w:lang w:val="en-GB"/>
              </w:rPr>
              <w:t>6 / 6 (100%)</w:t>
            </w:r>
          </w:p>
        </w:tc>
      </w:tr>
      <w:tr w:rsidR="002C0253" w:rsidRPr="00B20D2B" w14:paraId="392B5993" w14:textId="77777777" w:rsidTr="000000CB">
        <w:trPr>
          <w:trHeight w:val="532"/>
        </w:trPr>
        <w:tc>
          <w:tcPr>
            <w:tcW w:w="1413" w:type="dxa"/>
            <w:hideMark/>
          </w:tcPr>
          <w:p w14:paraId="033E43B9" w14:textId="77777777" w:rsidR="002C0253" w:rsidRPr="00B20D2B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b/>
                <w:bCs/>
                <w:sz w:val="20"/>
                <w:szCs w:val="20"/>
                <w:lang w:val="en-GB"/>
              </w:rPr>
              <w:t>Blood</w:t>
            </w:r>
          </w:p>
        </w:tc>
        <w:tc>
          <w:tcPr>
            <w:tcW w:w="2268" w:type="dxa"/>
            <w:gridSpan w:val="2"/>
            <w:hideMark/>
          </w:tcPr>
          <w:p w14:paraId="06B8B7EC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sz w:val="20"/>
                <w:szCs w:val="20"/>
                <w:lang w:val="en-GB"/>
              </w:rPr>
              <w:t>No growth</w:t>
            </w:r>
          </w:p>
        </w:tc>
        <w:tc>
          <w:tcPr>
            <w:tcW w:w="1701" w:type="dxa"/>
            <w:hideMark/>
          </w:tcPr>
          <w:p w14:paraId="7774968D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B20D2B">
              <w:rPr>
                <w:rFonts w:cs="Times New Roman"/>
                <w:i/>
                <w:iCs/>
                <w:sz w:val="20"/>
                <w:szCs w:val="20"/>
                <w:lang w:val="en-GB"/>
              </w:rPr>
              <w:t>T.pyo</w:t>
            </w:r>
            <w:proofErr w:type="spellEnd"/>
          </w:p>
        </w:tc>
        <w:tc>
          <w:tcPr>
            <w:tcW w:w="1701" w:type="dxa"/>
            <w:hideMark/>
          </w:tcPr>
          <w:p w14:paraId="4EC08A6F" w14:textId="77777777" w:rsidR="002C0253" w:rsidRPr="00B20D2B" w:rsidRDefault="002C0253" w:rsidP="000000CB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proofErr w:type="spellStart"/>
            <w:r w:rsidRPr="00B20D2B">
              <w:rPr>
                <w:rFonts w:cs="Times New Roman"/>
                <w:i/>
                <w:iCs/>
                <w:sz w:val="20"/>
                <w:szCs w:val="20"/>
                <w:lang w:val="en-GB"/>
              </w:rPr>
              <w:t>T.pyo</w:t>
            </w:r>
            <w:proofErr w:type="spellEnd"/>
          </w:p>
          <w:p w14:paraId="4B8BB28B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B20D2B">
              <w:rPr>
                <w:rFonts w:cs="Times New Roman"/>
                <w:i/>
                <w:iCs/>
                <w:sz w:val="20"/>
                <w:szCs w:val="20"/>
                <w:lang w:val="en-GB"/>
              </w:rPr>
              <w:t>Helcococcus</w:t>
            </w:r>
            <w:proofErr w:type="spellEnd"/>
            <w:r w:rsidRPr="00B20D2B">
              <w:rPr>
                <w:rFonts w:cs="Times New Roman"/>
                <w:i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20D2B">
              <w:rPr>
                <w:rFonts w:cs="Times New Roman"/>
                <w:i/>
                <w:iCs/>
                <w:sz w:val="20"/>
                <w:szCs w:val="20"/>
                <w:lang w:val="en-GB"/>
              </w:rPr>
              <w:t>ovis</w:t>
            </w:r>
            <w:proofErr w:type="spellEnd"/>
          </w:p>
        </w:tc>
        <w:tc>
          <w:tcPr>
            <w:tcW w:w="1559" w:type="dxa"/>
            <w:hideMark/>
          </w:tcPr>
          <w:p w14:paraId="494D5FC1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B20D2B">
              <w:rPr>
                <w:rFonts w:cs="Times New Roman"/>
                <w:i/>
                <w:iCs/>
                <w:sz w:val="20"/>
                <w:szCs w:val="20"/>
                <w:lang w:val="en-GB"/>
              </w:rPr>
              <w:t>T.pyo</w:t>
            </w:r>
            <w:proofErr w:type="spellEnd"/>
          </w:p>
        </w:tc>
        <w:tc>
          <w:tcPr>
            <w:tcW w:w="1125" w:type="dxa"/>
          </w:tcPr>
          <w:p w14:paraId="385F401D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sz w:val="20"/>
                <w:szCs w:val="20"/>
                <w:lang w:val="en-GB"/>
              </w:rPr>
              <w:t>3 / 5 (60%)</w:t>
            </w:r>
          </w:p>
        </w:tc>
      </w:tr>
      <w:tr w:rsidR="002C0253" w:rsidRPr="00B20D2B" w14:paraId="61930F2B" w14:textId="77777777" w:rsidTr="000000CB">
        <w:trPr>
          <w:trHeight w:val="554"/>
        </w:trPr>
        <w:tc>
          <w:tcPr>
            <w:tcW w:w="1413" w:type="dxa"/>
            <w:hideMark/>
          </w:tcPr>
          <w:p w14:paraId="4F18295A" w14:textId="77777777" w:rsidR="002C0253" w:rsidRPr="00B20D2B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b/>
                <w:bCs/>
                <w:sz w:val="20"/>
                <w:szCs w:val="20"/>
                <w:lang w:val="en-GB"/>
              </w:rPr>
              <w:t>Endocardium</w:t>
            </w:r>
          </w:p>
        </w:tc>
        <w:tc>
          <w:tcPr>
            <w:tcW w:w="1134" w:type="dxa"/>
            <w:hideMark/>
          </w:tcPr>
          <w:p w14:paraId="6CF75070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B20D2B">
              <w:rPr>
                <w:rFonts w:cs="Times New Roman"/>
                <w:sz w:val="20"/>
                <w:szCs w:val="20"/>
                <w:lang w:val="en-GB"/>
              </w:rPr>
              <w:t>n.a.</w:t>
            </w:r>
            <w:proofErr w:type="spellEnd"/>
          </w:p>
        </w:tc>
        <w:tc>
          <w:tcPr>
            <w:tcW w:w="1134" w:type="dxa"/>
            <w:hideMark/>
          </w:tcPr>
          <w:p w14:paraId="66D5C45B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B20D2B">
              <w:rPr>
                <w:rFonts w:cs="Times New Roman"/>
                <w:i/>
                <w:iCs/>
                <w:sz w:val="20"/>
                <w:szCs w:val="20"/>
                <w:lang w:val="en-GB"/>
              </w:rPr>
              <w:t>T.pyo</w:t>
            </w:r>
            <w:proofErr w:type="spellEnd"/>
          </w:p>
        </w:tc>
        <w:tc>
          <w:tcPr>
            <w:tcW w:w="1701" w:type="dxa"/>
            <w:hideMark/>
          </w:tcPr>
          <w:p w14:paraId="31DAD803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sz w:val="20"/>
                <w:szCs w:val="20"/>
                <w:lang w:val="en-GB"/>
              </w:rPr>
              <w:t>No growth</w:t>
            </w:r>
          </w:p>
        </w:tc>
        <w:tc>
          <w:tcPr>
            <w:tcW w:w="1701" w:type="dxa"/>
            <w:hideMark/>
          </w:tcPr>
          <w:p w14:paraId="339DB5B8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B20D2B">
              <w:rPr>
                <w:rFonts w:cs="Times New Roman"/>
                <w:i/>
                <w:iCs/>
                <w:sz w:val="20"/>
                <w:szCs w:val="20"/>
                <w:lang w:val="en-GB"/>
              </w:rPr>
              <w:t>T.pyo</w:t>
            </w:r>
            <w:proofErr w:type="spellEnd"/>
          </w:p>
        </w:tc>
        <w:tc>
          <w:tcPr>
            <w:tcW w:w="1559" w:type="dxa"/>
            <w:hideMark/>
          </w:tcPr>
          <w:p w14:paraId="44512A63" w14:textId="77777777" w:rsidR="002C0253" w:rsidRPr="00B20D2B" w:rsidRDefault="002C0253" w:rsidP="000000CB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proofErr w:type="spellStart"/>
            <w:r w:rsidRPr="00B20D2B">
              <w:rPr>
                <w:rFonts w:cs="Times New Roman"/>
                <w:i/>
                <w:iCs/>
                <w:sz w:val="20"/>
                <w:szCs w:val="20"/>
                <w:lang w:val="en-GB"/>
              </w:rPr>
              <w:t>T.pyo</w:t>
            </w:r>
            <w:proofErr w:type="spellEnd"/>
          </w:p>
          <w:p w14:paraId="78D3E9EF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B20D2B">
              <w:rPr>
                <w:rFonts w:cs="Times New Roman"/>
                <w:i/>
                <w:iCs/>
                <w:sz w:val="20"/>
                <w:szCs w:val="20"/>
                <w:lang w:val="en-GB"/>
              </w:rPr>
              <w:t>Strepto</w:t>
            </w:r>
            <w:proofErr w:type="spellEnd"/>
            <w:r>
              <w:rPr>
                <w:rFonts w:cs="Times New Roman"/>
                <w:i/>
                <w:iCs/>
                <w:sz w:val="20"/>
                <w:szCs w:val="20"/>
                <w:lang w:val="en-GB"/>
              </w:rPr>
              <w:t>-</w:t>
            </w:r>
            <w:r w:rsidRPr="00B20D2B">
              <w:rPr>
                <w:rFonts w:cs="Times New Roman"/>
                <w:i/>
                <w:iCs/>
                <w:sz w:val="20"/>
                <w:szCs w:val="20"/>
                <w:lang w:val="en-GB"/>
              </w:rPr>
              <w:t>coccus sp. </w:t>
            </w:r>
          </w:p>
        </w:tc>
        <w:tc>
          <w:tcPr>
            <w:tcW w:w="1125" w:type="dxa"/>
          </w:tcPr>
          <w:p w14:paraId="74C26B16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sz w:val="20"/>
                <w:szCs w:val="20"/>
                <w:lang w:val="en-GB"/>
              </w:rPr>
              <w:t>3 / 4 (75%)</w:t>
            </w:r>
          </w:p>
        </w:tc>
      </w:tr>
      <w:tr w:rsidR="002C0253" w:rsidRPr="00B20D2B" w14:paraId="4386B3ED" w14:textId="77777777" w:rsidTr="000000CB">
        <w:trPr>
          <w:trHeight w:val="832"/>
        </w:trPr>
        <w:tc>
          <w:tcPr>
            <w:tcW w:w="1413" w:type="dxa"/>
          </w:tcPr>
          <w:p w14:paraId="61B9DF47" w14:textId="77777777" w:rsidR="002C0253" w:rsidRPr="00B20D2B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b/>
                <w:bCs/>
                <w:sz w:val="20"/>
                <w:szCs w:val="20"/>
                <w:lang w:val="en-GB"/>
              </w:rPr>
              <w:t>Other organs</w:t>
            </w:r>
          </w:p>
        </w:tc>
        <w:tc>
          <w:tcPr>
            <w:tcW w:w="1134" w:type="dxa"/>
          </w:tcPr>
          <w:p w14:paraId="32B78DE5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sz w:val="20"/>
                <w:szCs w:val="20"/>
                <w:lang w:val="en-GB"/>
              </w:rPr>
              <w:t xml:space="preserve">Stifle joint: </w:t>
            </w:r>
            <w:proofErr w:type="spellStart"/>
            <w:r w:rsidRPr="00B20D2B">
              <w:rPr>
                <w:rFonts w:cs="Times New Roman"/>
                <w:i/>
                <w:iCs/>
                <w:sz w:val="20"/>
                <w:szCs w:val="20"/>
                <w:lang w:val="en-GB"/>
              </w:rPr>
              <w:t>T.pyo</w:t>
            </w:r>
            <w:proofErr w:type="spellEnd"/>
          </w:p>
        </w:tc>
        <w:tc>
          <w:tcPr>
            <w:tcW w:w="1134" w:type="dxa"/>
          </w:tcPr>
          <w:p w14:paraId="46CB61A2" w14:textId="77777777" w:rsidR="002C0253" w:rsidRPr="00B20D2B" w:rsidRDefault="002C0253" w:rsidP="000000CB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proofErr w:type="spellStart"/>
            <w:r w:rsidRPr="00B20D2B">
              <w:rPr>
                <w:rFonts w:cs="Times New Roman"/>
                <w:sz w:val="20"/>
                <w:szCs w:val="20"/>
                <w:lang w:val="en-GB"/>
              </w:rPr>
              <w:t>n.a.</w:t>
            </w:r>
            <w:proofErr w:type="spellEnd"/>
          </w:p>
        </w:tc>
        <w:tc>
          <w:tcPr>
            <w:tcW w:w="1701" w:type="dxa"/>
          </w:tcPr>
          <w:p w14:paraId="036D5CB8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sz w:val="20"/>
                <w:szCs w:val="20"/>
                <w:lang w:val="en-GB"/>
              </w:rPr>
              <w:t xml:space="preserve">Tendon </w:t>
            </w:r>
            <w:proofErr w:type="spellStart"/>
            <w:r w:rsidRPr="00B20D2B">
              <w:rPr>
                <w:rFonts w:cs="Times New Roman"/>
                <w:sz w:val="20"/>
                <w:szCs w:val="20"/>
                <w:lang w:val="en-GB"/>
              </w:rPr>
              <w:t>sheat</w:t>
            </w:r>
            <w:proofErr w:type="spellEnd"/>
            <w:r w:rsidRPr="00B20D2B">
              <w:rPr>
                <w:rFonts w:cs="Times New Roman"/>
                <w:sz w:val="20"/>
                <w:szCs w:val="20"/>
                <w:lang w:val="en-GB"/>
              </w:rPr>
              <w:t xml:space="preserve">: </w:t>
            </w:r>
            <w:proofErr w:type="spellStart"/>
            <w:r w:rsidRPr="00B20D2B">
              <w:rPr>
                <w:rFonts w:cs="Times New Roman"/>
                <w:i/>
                <w:iCs/>
                <w:sz w:val="20"/>
                <w:szCs w:val="20"/>
                <w:lang w:val="en-GB"/>
              </w:rPr>
              <w:t>T.pyo</w:t>
            </w:r>
            <w:proofErr w:type="spellEnd"/>
          </w:p>
          <w:p w14:paraId="158AC2A8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sz w:val="20"/>
                <w:szCs w:val="20"/>
                <w:lang w:val="en-GB"/>
              </w:rPr>
              <w:t xml:space="preserve">Stifle joint: </w:t>
            </w:r>
            <w:proofErr w:type="spellStart"/>
            <w:r w:rsidRPr="00B20D2B">
              <w:rPr>
                <w:rFonts w:cs="Times New Roman"/>
                <w:i/>
                <w:iCs/>
                <w:sz w:val="20"/>
                <w:szCs w:val="20"/>
                <w:lang w:val="en-GB"/>
              </w:rPr>
              <w:t>T.pyo</w:t>
            </w:r>
            <w:proofErr w:type="spellEnd"/>
          </w:p>
        </w:tc>
        <w:tc>
          <w:tcPr>
            <w:tcW w:w="1701" w:type="dxa"/>
          </w:tcPr>
          <w:p w14:paraId="075A6946" w14:textId="77777777" w:rsidR="002C0253" w:rsidRPr="00B20D2B" w:rsidRDefault="002C0253" w:rsidP="000000CB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sz w:val="20"/>
                <w:szCs w:val="20"/>
                <w:lang w:val="en-GB"/>
              </w:rPr>
              <w:t xml:space="preserve">Abscess: </w:t>
            </w:r>
            <w:proofErr w:type="spellStart"/>
            <w:r w:rsidRPr="00B20D2B">
              <w:rPr>
                <w:rFonts w:cs="Times New Roman"/>
                <w:i/>
                <w:iCs/>
                <w:sz w:val="20"/>
                <w:szCs w:val="20"/>
                <w:lang w:val="en-GB"/>
              </w:rPr>
              <w:t>T.pyo</w:t>
            </w:r>
            <w:proofErr w:type="spellEnd"/>
          </w:p>
        </w:tc>
        <w:tc>
          <w:tcPr>
            <w:tcW w:w="1559" w:type="dxa"/>
          </w:tcPr>
          <w:p w14:paraId="3285456C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sz w:val="20"/>
                <w:szCs w:val="20"/>
                <w:lang w:val="en-GB"/>
              </w:rPr>
              <w:t xml:space="preserve">Uterus: </w:t>
            </w:r>
            <w:proofErr w:type="spellStart"/>
            <w:r w:rsidRPr="00B20D2B">
              <w:rPr>
                <w:rFonts w:cs="Times New Roman"/>
                <w:i/>
                <w:iCs/>
                <w:sz w:val="20"/>
                <w:szCs w:val="20"/>
                <w:lang w:val="en-GB"/>
              </w:rPr>
              <w:t>T.pyo</w:t>
            </w:r>
            <w:proofErr w:type="spellEnd"/>
          </w:p>
          <w:p w14:paraId="3DC51368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sz w:val="20"/>
                <w:szCs w:val="20"/>
                <w:lang w:val="en-GB"/>
              </w:rPr>
              <w:t xml:space="preserve">Spleen: </w:t>
            </w:r>
            <w:proofErr w:type="spellStart"/>
            <w:r w:rsidRPr="00B20D2B">
              <w:rPr>
                <w:rFonts w:cs="Times New Roman"/>
                <w:i/>
                <w:iCs/>
                <w:sz w:val="20"/>
                <w:szCs w:val="20"/>
                <w:lang w:val="en-GB"/>
              </w:rPr>
              <w:t>T.pyo</w:t>
            </w:r>
            <w:proofErr w:type="spellEnd"/>
          </w:p>
          <w:p w14:paraId="4C864815" w14:textId="77777777" w:rsidR="002C0253" w:rsidRPr="00B20D2B" w:rsidRDefault="002C0253" w:rsidP="000000CB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sz w:val="20"/>
                <w:szCs w:val="20"/>
                <w:lang w:val="en-GB"/>
              </w:rPr>
              <w:t xml:space="preserve">Kidney: </w:t>
            </w:r>
            <w:proofErr w:type="spellStart"/>
            <w:r w:rsidRPr="00B20D2B">
              <w:rPr>
                <w:rFonts w:cs="Times New Roman"/>
                <w:i/>
                <w:iCs/>
                <w:sz w:val="20"/>
                <w:szCs w:val="20"/>
                <w:lang w:val="en-GB"/>
              </w:rPr>
              <w:t>T.pyo</w:t>
            </w:r>
            <w:proofErr w:type="spellEnd"/>
          </w:p>
        </w:tc>
        <w:tc>
          <w:tcPr>
            <w:tcW w:w="1125" w:type="dxa"/>
          </w:tcPr>
          <w:p w14:paraId="56883C86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sz w:val="20"/>
                <w:szCs w:val="20"/>
                <w:lang w:val="en-GB"/>
              </w:rPr>
              <w:t>7 / 7 (100%)</w:t>
            </w:r>
          </w:p>
        </w:tc>
      </w:tr>
      <w:tr w:rsidR="002C0253" w:rsidRPr="00B20D2B" w14:paraId="26772BBC" w14:textId="77777777" w:rsidTr="000000CB">
        <w:trPr>
          <w:trHeight w:val="624"/>
        </w:trPr>
        <w:tc>
          <w:tcPr>
            <w:tcW w:w="1413" w:type="dxa"/>
          </w:tcPr>
          <w:p w14:paraId="21B15D5F" w14:textId="77777777" w:rsidR="002C0253" w:rsidRPr="00B20D2B" w:rsidRDefault="002C0253" w:rsidP="000000CB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b/>
                <w:bCs/>
                <w:sz w:val="20"/>
                <w:szCs w:val="20"/>
                <w:lang w:val="en-GB"/>
              </w:rPr>
              <w:t>Positive cultures (%)</w:t>
            </w:r>
            <w:r>
              <w:rPr>
                <w:rFonts w:cs="Times New Roman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B20D2B">
              <w:rPr>
                <w:rFonts w:cs="Times New Roman"/>
                <w:b/>
                <w:bCs/>
                <w:sz w:val="20"/>
                <w:szCs w:val="20"/>
                <w:lang w:val="en-GB"/>
              </w:rPr>
              <w:t>per cow</w:t>
            </w:r>
            <w:r>
              <w:rPr>
                <w:rFonts w:cs="Times New Roman"/>
                <w:b/>
                <w:bCs/>
                <w:sz w:val="20"/>
                <w:szCs w:val="20"/>
                <w:lang w:val="en-GB"/>
              </w:rPr>
              <w:t>*</w:t>
            </w:r>
          </w:p>
        </w:tc>
        <w:tc>
          <w:tcPr>
            <w:tcW w:w="1134" w:type="dxa"/>
          </w:tcPr>
          <w:p w14:paraId="2C57C9EC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sz w:val="20"/>
                <w:szCs w:val="20"/>
                <w:lang w:val="en-GB"/>
              </w:rPr>
              <w:t>2 / 3 (67%)</w:t>
            </w:r>
          </w:p>
        </w:tc>
        <w:tc>
          <w:tcPr>
            <w:tcW w:w="1134" w:type="dxa"/>
          </w:tcPr>
          <w:p w14:paraId="3EEA365B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sz w:val="20"/>
                <w:szCs w:val="20"/>
                <w:lang w:val="en-GB"/>
              </w:rPr>
              <w:t>2 / 3 (67%)</w:t>
            </w:r>
          </w:p>
        </w:tc>
        <w:tc>
          <w:tcPr>
            <w:tcW w:w="1701" w:type="dxa"/>
          </w:tcPr>
          <w:p w14:paraId="3A340FCF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sz w:val="20"/>
                <w:szCs w:val="20"/>
                <w:lang w:val="en-GB"/>
              </w:rPr>
              <w:t>4 / 5 (80%)</w:t>
            </w:r>
          </w:p>
        </w:tc>
        <w:tc>
          <w:tcPr>
            <w:tcW w:w="1701" w:type="dxa"/>
          </w:tcPr>
          <w:p w14:paraId="7A4F4E5D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sz w:val="20"/>
                <w:szCs w:val="20"/>
                <w:lang w:val="en-GB"/>
              </w:rPr>
              <w:t>5 / 5 (100%)</w:t>
            </w:r>
          </w:p>
        </w:tc>
        <w:tc>
          <w:tcPr>
            <w:tcW w:w="1559" w:type="dxa"/>
          </w:tcPr>
          <w:p w14:paraId="4F7E41A4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B20D2B">
              <w:rPr>
                <w:rFonts w:cs="Times New Roman"/>
                <w:sz w:val="20"/>
                <w:szCs w:val="20"/>
                <w:lang w:val="en-GB"/>
              </w:rPr>
              <w:t>6 / 6 (100%)</w:t>
            </w:r>
          </w:p>
        </w:tc>
        <w:tc>
          <w:tcPr>
            <w:tcW w:w="1125" w:type="dxa"/>
          </w:tcPr>
          <w:p w14:paraId="39A91429" w14:textId="77777777" w:rsidR="002C0253" w:rsidRPr="00B20D2B" w:rsidRDefault="002C0253" w:rsidP="000000CB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</w:tbl>
    <w:p w14:paraId="3D57B0F3" w14:textId="77777777" w:rsidR="00A407B3" w:rsidRPr="002B6FA1" w:rsidRDefault="002C0253" w:rsidP="002C0253">
      <w:pPr>
        <w:spacing w:before="0" w:after="0"/>
        <w:rPr>
          <w:iCs/>
          <w:sz w:val="20"/>
          <w:szCs w:val="18"/>
        </w:rPr>
        <w:sectPr w:rsidR="00A407B3" w:rsidRPr="002B6FA1" w:rsidSect="002B6FA1">
          <w:type w:val="continuous"/>
          <w:pgSz w:w="12240" w:h="15840"/>
          <w:pgMar w:top="1138" w:right="1181" w:bottom="1138" w:left="1282" w:header="283" w:footer="510" w:gutter="0"/>
          <w:cols w:space="720"/>
          <w:titlePg/>
          <w:docGrid w:linePitch="360"/>
        </w:sectPr>
      </w:pPr>
      <w:r w:rsidRPr="00895F7B">
        <w:rPr>
          <w:sz w:val="20"/>
          <w:szCs w:val="18"/>
        </w:rPr>
        <w:t xml:space="preserve">IE = initial examination; </w:t>
      </w:r>
      <w:proofErr w:type="spellStart"/>
      <w:r w:rsidRPr="00895F7B">
        <w:rPr>
          <w:sz w:val="20"/>
          <w:szCs w:val="18"/>
        </w:rPr>
        <w:t>n.a.</w:t>
      </w:r>
      <w:proofErr w:type="spellEnd"/>
      <w:r w:rsidRPr="00895F7B">
        <w:rPr>
          <w:sz w:val="20"/>
          <w:szCs w:val="18"/>
        </w:rPr>
        <w:t xml:space="preserve"> = not </w:t>
      </w:r>
      <w:proofErr w:type="spellStart"/>
      <w:r w:rsidRPr="00895F7B">
        <w:rPr>
          <w:sz w:val="20"/>
          <w:szCs w:val="18"/>
        </w:rPr>
        <w:t>analysed</w:t>
      </w:r>
      <w:proofErr w:type="spellEnd"/>
      <w:r w:rsidRPr="00895F7B">
        <w:rPr>
          <w:sz w:val="20"/>
          <w:szCs w:val="18"/>
        </w:rPr>
        <w:t xml:space="preserve">; FE = follow-up examination, </w:t>
      </w:r>
      <w:proofErr w:type="spellStart"/>
      <w:r w:rsidRPr="00895F7B">
        <w:rPr>
          <w:i/>
          <w:sz w:val="20"/>
          <w:szCs w:val="18"/>
        </w:rPr>
        <w:t>T.pyo</w:t>
      </w:r>
      <w:proofErr w:type="spellEnd"/>
      <w:r w:rsidRPr="00895F7B">
        <w:rPr>
          <w:i/>
          <w:sz w:val="20"/>
          <w:szCs w:val="18"/>
        </w:rPr>
        <w:t> = </w:t>
      </w:r>
      <w:proofErr w:type="spellStart"/>
      <w:r w:rsidRPr="00895F7B">
        <w:rPr>
          <w:i/>
          <w:sz w:val="20"/>
          <w:szCs w:val="18"/>
        </w:rPr>
        <w:t>Trueperella</w:t>
      </w:r>
      <w:proofErr w:type="spellEnd"/>
      <w:r w:rsidRPr="00895F7B">
        <w:rPr>
          <w:i/>
          <w:sz w:val="20"/>
          <w:szCs w:val="18"/>
        </w:rPr>
        <w:t xml:space="preserve"> pyogenes, </w:t>
      </w:r>
      <w:r w:rsidRPr="00480C21">
        <w:rPr>
          <w:iCs/>
          <w:sz w:val="20"/>
          <w:szCs w:val="18"/>
        </w:rPr>
        <w:t xml:space="preserve">* based on all </w:t>
      </w:r>
      <w:r w:rsidRPr="002B6FA1">
        <w:rPr>
          <w:iCs/>
          <w:sz w:val="20"/>
          <w:szCs w:val="18"/>
        </w:rPr>
        <w:t>examinations conducted</w:t>
      </w:r>
    </w:p>
    <w:p w14:paraId="4D8FC20D" w14:textId="47014252" w:rsidR="002C0253" w:rsidRPr="002B6FA1" w:rsidRDefault="00F66A40" w:rsidP="002C0253">
      <w:pPr>
        <w:pStyle w:val="Caption"/>
      </w:pPr>
      <w:r w:rsidRPr="002B6FA1">
        <w:rPr>
          <w:lang w:val="en-GB"/>
        </w:rPr>
        <w:lastRenderedPageBreak/>
        <w:t xml:space="preserve">Supplementary </w:t>
      </w:r>
      <w:r w:rsidR="002C0253" w:rsidRPr="002B6FA1">
        <w:t xml:space="preserve">Table 5: </w:t>
      </w:r>
      <w:r w:rsidR="002C0253" w:rsidRPr="002B6FA1">
        <w:rPr>
          <w:b w:val="0"/>
          <w:bCs w:val="0"/>
          <w:lang w:val="en-GB"/>
        </w:rPr>
        <w:t>Gross lesions in the five cows</w:t>
      </w:r>
    </w:p>
    <w:tbl>
      <w:tblPr>
        <w:tblStyle w:val="Tabellenraster2"/>
        <w:tblW w:w="14276" w:type="dxa"/>
        <w:tblLayout w:type="fixed"/>
        <w:tblLook w:val="04A0" w:firstRow="1" w:lastRow="0" w:firstColumn="1" w:lastColumn="0" w:noHBand="0" w:noVBand="1"/>
      </w:tblPr>
      <w:tblGrid>
        <w:gridCol w:w="3114"/>
        <w:gridCol w:w="2410"/>
        <w:gridCol w:w="2268"/>
        <w:gridCol w:w="2268"/>
        <w:gridCol w:w="2126"/>
        <w:gridCol w:w="2090"/>
      </w:tblGrid>
      <w:tr w:rsidR="002C0253" w:rsidRPr="002B6FA1" w14:paraId="0C775486" w14:textId="77777777" w:rsidTr="000000CB">
        <w:tc>
          <w:tcPr>
            <w:tcW w:w="3114" w:type="dxa"/>
            <w:shd w:val="clear" w:color="auto" w:fill="auto"/>
          </w:tcPr>
          <w:p w14:paraId="1F143B06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b/>
                <w:bCs/>
                <w:sz w:val="20"/>
              </w:rPr>
            </w:pPr>
            <w:r w:rsidRPr="002B6FA1">
              <w:rPr>
                <w:rFonts w:eastAsia="Calibri" w:cs="Times New Roman"/>
                <w:b/>
                <w:bCs/>
                <w:sz w:val="20"/>
              </w:rPr>
              <w:t>Cow</w:t>
            </w:r>
          </w:p>
        </w:tc>
        <w:tc>
          <w:tcPr>
            <w:tcW w:w="2410" w:type="dxa"/>
            <w:shd w:val="clear" w:color="auto" w:fill="auto"/>
          </w:tcPr>
          <w:p w14:paraId="662927E6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b/>
                <w:bCs/>
                <w:sz w:val="20"/>
              </w:rPr>
            </w:pPr>
            <w:r w:rsidRPr="002B6FA1">
              <w:rPr>
                <w:rFonts w:eastAsia="Calibri" w:cs="Times New Roman"/>
                <w:b/>
                <w:bCs/>
                <w:sz w:val="20"/>
              </w:rPr>
              <w:t>#1</w:t>
            </w:r>
          </w:p>
        </w:tc>
        <w:tc>
          <w:tcPr>
            <w:tcW w:w="2268" w:type="dxa"/>
            <w:shd w:val="clear" w:color="auto" w:fill="auto"/>
          </w:tcPr>
          <w:p w14:paraId="53EC90C6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b/>
                <w:bCs/>
                <w:sz w:val="20"/>
              </w:rPr>
            </w:pPr>
            <w:r w:rsidRPr="002B6FA1">
              <w:rPr>
                <w:rFonts w:eastAsia="Calibri" w:cs="Times New Roman"/>
                <w:b/>
                <w:bCs/>
                <w:sz w:val="20"/>
              </w:rPr>
              <w:t xml:space="preserve">#2 </w:t>
            </w:r>
          </w:p>
        </w:tc>
        <w:tc>
          <w:tcPr>
            <w:tcW w:w="2268" w:type="dxa"/>
            <w:shd w:val="clear" w:color="auto" w:fill="auto"/>
          </w:tcPr>
          <w:p w14:paraId="357ADD30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b/>
                <w:bCs/>
                <w:sz w:val="20"/>
              </w:rPr>
            </w:pPr>
            <w:r w:rsidRPr="002B6FA1">
              <w:rPr>
                <w:rFonts w:eastAsia="Calibri" w:cs="Times New Roman"/>
                <w:b/>
                <w:bCs/>
                <w:sz w:val="20"/>
              </w:rPr>
              <w:t>#3</w:t>
            </w:r>
          </w:p>
        </w:tc>
        <w:tc>
          <w:tcPr>
            <w:tcW w:w="2126" w:type="dxa"/>
            <w:shd w:val="clear" w:color="auto" w:fill="auto"/>
          </w:tcPr>
          <w:p w14:paraId="45844B6F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b/>
                <w:bCs/>
                <w:sz w:val="20"/>
              </w:rPr>
            </w:pPr>
            <w:r w:rsidRPr="002B6FA1">
              <w:rPr>
                <w:rFonts w:eastAsia="Calibri" w:cs="Times New Roman"/>
                <w:b/>
                <w:bCs/>
                <w:sz w:val="20"/>
              </w:rPr>
              <w:t>#4</w:t>
            </w:r>
          </w:p>
        </w:tc>
        <w:tc>
          <w:tcPr>
            <w:tcW w:w="2090" w:type="dxa"/>
            <w:shd w:val="clear" w:color="auto" w:fill="auto"/>
          </w:tcPr>
          <w:p w14:paraId="7F4EC8B9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b/>
                <w:bCs/>
                <w:sz w:val="20"/>
              </w:rPr>
            </w:pPr>
            <w:r w:rsidRPr="002B6FA1">
              <w:rPr>
                <w:rFonts w:eastAsia="Calibri" w:cs="Times New Roman"/>
                <w:b/>
                <w:bCs/>
                <w:sz w:val="20"/>
              </w:rPr>
              <w:t>#5</w:t>
            </w:r>
          </w:p>
        </w:tc>
      </w:tr>
      <w:tr w:rsidR="002C0253" w:rsidRPr="002B6FA1" w14:paraId="0075E729" w14:textId="77777777" w:rsidTr="000000CB">
        <w:trPr>
          <w:trHeight w:val="56"/>
        </w:trPr>
        <w:tc>
          <w:tcPr>
            <w:tcW w:w="3114" w:type="dxa"/>
          </w:tcPr>
          <w:p w14:paraId="58F26122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b/>
                <w:bCs/>
                <w:sz w:val="20"/>
              </w:rPr>
            </w:pPr>
            <w:r w:rsidRPr="002B6FA1">
              <w:rPr>
                <w:rFonts w:eastAsia="Calibri" w:cs="Times New Roman"/>
                <w:b/>
                <w:bCs/>
                <w:sz w:val="20"/>
              </w:rPr>
              <w:t>Suppurative-</w:t>
            </w:r>
            <w:proofErr w:type="spellStart"/>
            <w:r w:rsidRPr="002B6FA1">
              <w:rPr>
                <w:rFonts w:eastAsia="Calibri" w:cs="Times New Roman"/>
                <w:b/>
                <w:bCs/>
                <w:sz w:val="20"/>
              </w:rPr>
              <w:t>pyogranulomatous</w:t>
            </w:r>
            <w:proofErr w:type="spellEnd"/>
            <w:r w:rsidRPr="002B6FA1">
              <w:rPr>
                <w:rFonts w:eastAsia="Calibri" w:cs="Times New Roman"/>
                <w:b/>
                <w:bCs/>
                <w:sz w:val="20"/>
              </w:rPr>
              <w:t xml:space="preserve"> </w:t>
            </w:r>
            <w:proofErr w:type="spellStart"/>
            <w:r w:rsidRPr="002B6FA1">
              <w:rPr>
                <w:rFonts w:eastAsia="Calibri" w:cs="Times New Roman"/>
                <w:b/>
                <w:bCs/>
                <w:sz w:val="20"/>
              </w:rPr>
              <w:t>costochondritis</w:t>
            </w:r>
            <w:proofErr w:type="spellEnd"/>
            <w:r w:rsidRPr="002B6FA1">
              <w:rPr>
                <w:rFonts w:eastAsia="Calibri" w:cs="Times New Roman"/>
                <w:b/>
                <w:bCs/>
                <w:sz w:val="20"/>
              </w:rPr>
              <w:t xml:space="preserve"> and </w:t>
            </w:r>
            <w:proofErr w:type="spellStart"/>
            <w:r w:rsidRPr="002B6FA1">
              <w:rPr>
                <w:rFonts w:eastAsia="Calibri" w:cs="Times New Roman"/>
                <w:b/>
                <w:bCs/>
                <w:sz w:val="20"/>
              </w:rPr>
              <w:t>osteomyelitis</w:t>
            </w:r>
            <w:proofErr w:type="spellEnd"/>
          </w:p>
        </w:tc>
        <w:tc>
          <w:tcPr>
            <w:tcW w:w="2410" w:type="dxa"/>
          </w:tcPr>
          <w:p w14:paraId="658547FD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  <w:lang w:val="en-GB"/>
              </w:rPr>
            </w:pPr>
            <w:r w:rsidRPr="002B6FA1">
              <w:rPr>
                <w:rFonts w:eastAsia="Calibri" w:cs="Times New Roman"/>
                <w:sz w:val="20"/>
                <w:lang w:val="en-GB"/>
              </w:rPr>
              <w:t>13</w:t>
            </w:r>
            <w:r w:rsidRPr="002B6FA1">
              <w:rPr>
                <w:rFonts w:eastAsia="Calibri" w:cs="Times New Roman"/>
                <w:sz w:val="20"/>
                <w:vertAlign w:val="superscript"/>
                <w:lang w:val="en-GB"/>
              </w:rPr>
              <w:t>th</w:t>
            </w:r>
            <w:r w:rsidRPr="002B6FA1">
              <w:rPr>
                <w:rFonts w:eastAsia="Calibri" w:cs="Times New Roman"/>
                <w:sz w:val="20"/>
                <w:lang w:val="en-GB"/>
              </w:rPr>
              <w:t xml:space="preserve"> rib (R): ++, 4</w:t>
            </w:r>
            <w:r w:rsidRPr="002B6FA1">
              <w:rPr>
                <w:rFonts w:eastAsia="Calibri" w:cs="Times New Roman"/>
                <w:sz w:val="20"/>
                <w:vertAlign w:val="superscript"/>
                <w:lang w:val="en-GB"/>
              </w:rPr>
              <w:t xml:space="preserve">th </w:t>
            </w:r>
            <w:r w:rsidRPr="002B6FA1">
              <w:rPr>
                <w:rFonts w:eastAsia="Calibri" w:cs="Times New Roman"/>
                <w:sz w:val="20"/>
                <w:lang w:val="en-GB"/>
              </w:rPr>
              <w:t>&amp; 5</w:t>
            </w:r>
            <w:r w:rsidRPr="002B6FA1">
              <w:rPr>
                <w:rFonts w:eastAsia="Calibri" w:cs="Times New Roman"/>
                <w:sz w:val="20"/>
                <w:vertAlign w:val="superscript"/>
                <w:lang w:val="en-GB"/>
              </w:rPr>
              <w:t>th</w:t>
            </w:r>
            <w:r w:rsidRPr="002B6FA1">
              <w:rPr>
                <w:rFonts w:eastAsia="Calibri" w:cs="Times New Roman"/>
                <w:sz w:val="20"/>
                <w:lang w:val="en-GB"/>
              </w:rPr>
              <w:t xml:space="preserve"> </w:t>
            </w:r>
            <w:proofErr w:type="spellStart"/>
            <w:r w:rsidRPr="002B6FA1">
              <w:rPr>
                <w:rFonts w:eastAsia="Calibri" w:cs="Times New Roman"/>
                <w:sz w:val="20"/>
                <w:lang w:val="en-GB"/>
              </w:rPr>
              <w:t>sternebra</w:t>
            </w:r>
            <w:proofErr w:type="spellEnd"/>
            <w:r w:rsidRPr="002B6FA1">
              <w:rPr>
                <w:rFonts w:eastAsia="Calibri" w:cs="Times New Roman"/>
                <w:sz w:val="20"/>
                <w:lang w:val="en-GB"/>
              </w:rPr>
              <w:t>: ++</w:t>
            </w:r>
          </w:p>
        </w:tc>
        <w:tc>
          <w:tcPr>
            <w:tcW w:w="2268" w:type="dxa"/>
          </w:tcPr>
          <w:p w14:paraId="4527B1AA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  <w:lang w:val="en-GB"/>
              </w:rPr>
            </w:pPr>
            <w:r w:rsidRPr="002B6FA1">
              <w:rPr>
                <w:rFonts w:eastAsia="Calibri" w:cs="Times New Roman"/>
                <w:sz w:val="20"/>
                <w:lang w:val="en-GB"/>
              </w:rPr>
              <w:t>5</w:t>
            </w:r>
            <w:r w:rsidRPr="002B6FA1">
              <w:rPr>
                <w:rFonts w:eastAsia="Calibri" w:cs="Times New Roman"/>
                <w:sz w:val="20"/>
                <w:vertAlign w:val="superscript"/>
                <w:lang w:val="en-GB"/>
              </w:rPr>
              <w:t>th</w:t>
            </w:r>
            <w:r w:rsidRPr="002B6FA1">
              <w:rPr>
                <w:rFonts w:eastAsia="Calibri" w:cs="Times New Roman"/>
                <w:sz w:val="20"/>
                <w:lang w:val="en-GB"/>
              </w:rPr>
              <w:t xml:space="preserve"> - 7</w:t>
            </w:r>
            <w:r w:rsidRPr="002B6FA1">
              <w:rPr>
                <w:rFonts w:eastAsia="Calibri" w:cs="Times New Roman"/>
                <w:sz w:val="20"/>
                <w:vertAlign w:val="superscript"/>
                <w:lang w:val="en-GB"/>
              </w:rPr>
              <w:t xml:space="preserve">th </w:t>
            </w:r>
            <w:r w:rsidRPr="002B6FA1">
              <w:rPr>
                <w:rFonts w:eastAsia="Calibri" w:cs="Times New Roman"/>
                <w:sz w:val="20"/>
                <w:lang w:val="en-GB"/>
              </w:rPr>
              <w:t>rib (L), 4</w:t>
            </w:r>
            <w:r w:rsidRPr="002B6FA1">
              <w:rPr>
                <w:rFonts w:eastAsia="Calibri" w:cs="Times New Roman"/>
                <w:sz w:val="20"/>
                <w:vertAlign w:val="superscript"/>
                <w:lang w:val="en-GB"/>
              </w:rPr>
              <w:t>th</w:t>
            </w:r>
            <w:r w:rsidRPr="002B6FA1">
              <w:rPr>
                <w:rFonts w:eastAsia="Calibri" w:cs="Times New Roman"/>
                <w:sz w:val="20"/>
                <w:lang w:val="en-GB"/>
              </w:rPr>
              <w:t xml:space="preserve"> </w:t>
            </w:r>
            <w:proofErr w:type="spellStart"/>
            <w:r w:rsidRPr="002B6FA1">
              <w:rPr>
                <w:rFonts w:eastAsia="Calibri" w:cs="Times New Roman"/>
                <w:sz w:val="20"/>
                <w:lang w:val="en-GB"/>
              </w:rPr>
              <w:t>sternebra</w:t>
            </w:r>
            <w:proofErr w:type="spellEnd"/>
            <w:r w:rsidRPr="002B6FA1">
              <w:rPr>
                <w:rFonts w:eastAsia="Calibri" w:cs="Times New Roman"/>
                <w:sz w:val="20"/>
                <w:lang w:val="en-GB"/>
              </w:rPr>
              <w:t xml:space="preserve">: +++ </w:t>
            </w:r>
          </w:p>
        </w:tc>
        <w:tc>
          <w:tcPr>
            <w:tcW w:w="2268" w:type="dxa"/>
          </w:tcPr>
          <w:p w14:paraId="1ED7B129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  <w:lang w:val="en-GB"/>
              </w:rPr>
            </w:pPr>
            <w:r w:rsidRPr="002B6FA1">
              <w:rPr>
                <w:rFonts w:eastAsia="Calibri" w:cs="Times New Roman"/>
                <w:sz w:val="20"/>
                <w:lang w:val="en-GB"/>
              </w:rPr>
              <w:t>2</w:t>
            </w:r>
            <w:r w:rsidRPr="002B6FA1">
              <w:rPr>
                <w:rFonts w:eastAsia="Calibri" w:cs="Times New Roman"/>
                <w:sz w:val="20"/>
                <w:vertAlign w:val="superscript"/>
                <w:lang w:val="en-GB"/>
              </w:rPr>
              <w:t>nd</w:t>
            </w:r>
            <w:r w:rsidRPr="002B6FA1">
              <w:rPr>
                <w:rFonts w:eastAsia="Calibri" w:cs="Times New Roman"/>
                <w:sz w:val="20"/>
                <w:lang w:val="en-GB"/>
              </w:rPr>
              <w:t xml:space="preserve"> rib (R), 9</w:t>
            </w:r>
            <w:r w:rsidRPr="002B6FA1">
              <w:rPr>
                <w:rFonts w:eastAsia="Calibri" w:cs="Times New Roman"/>
                <w:sz w:val="20"/>
                <w:vertAlign w:val="superscript"/>
                <w:lang w:val="en-GB"/>
              </w:rPr>
              <w:t>th</w:t>
            </w:r>
            <w:r w:rsidRPr="002B6FA1">
              <w:rPr>
                <w:rFonts w:eastAsia="Calibri" w:cs="Times New Roman"/>
                <w:sz w:val="20"/>
                <w:lang w:val="en-GB"/>
              </w:rPr>
              <w:t xml:space="preserve"> rib (L): ++ </w:t>
            </w:r>
          </w:p>
        </w:tc>
        <w:tc>
          <w:tcPr>
            <w:tcW w:w="2126" w:type="dxa"/>
          </w:tcPr>
          <w:p w14:paraId="53B422AC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>8</w:t>
            </w:r>
            <w:r w:rsidRPr="002B6FA1">
              <w:rPr>
                <w:rFonts w:eastAsia="Calibri" w:cs="Times New Roman"/>
                <w:sz w:val="20"/>
                <w:vertAlign w:val="superscript"/>
              </w:rPr>
              <w:t>th</w:t>
            </w:r>
            <w:r w:rsidRPr="002B6FA1">
              <w:rPr>
                <w:rFonts w:eastAsia="Calibri" w:cs="Times New Roman"/>
                <w:sz w:val="20"/>
              </w:rPr>
              <w:t xml:space="preserve"> </w:t>
            </w:r>
            <w:proofErr w:type="spellStart"/>
            <w:r w:rsidRPr="002B6FA1">
              <w:rPr>
                <w:rFonts w:eastAsia="Calibri" w:cs="Times New Roman"/>
                <w:sz w:val="20"/>
              </w:rPr>
              <w:t>rib</w:t>
            </w:r>
            <w:proofErr w:type="spellEnd"/>
            <w:r w:rsidRPr="002B6FA1">
              <w:rPr>
                <w:rFonts w:eastAsia="Calibri" w:cs="Times New Roman"/>
                <w:sz w:val="20"/>
              </w:rPr>
              <w:t xml:space="preserve"> (R+L).: ++ </w:t>
            </w:r>
          </w:p>
        </w:tc>
        <w:tc>
          <w:tcPr>
            <w:tcW w:w="2090" w:type="dxa"/>
          </w:tcPr>
          <w:p w14:paraId="40A303D7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  <w:lang w:val="en-GB"/>
              </w:rPr>
            </w:pPr>
            <w:r w:rsidRPr="002B6FA1">
              <w:rPr>
                <w:rFonts w:eastAsia="Calibri" w:cs="Times New Roman"/>
                <w:sz w:val="20"/>
                <w:lang w:val="en-GB"/>
              </w:rPr>
              <w:t>8</w:t>
            </w:r>
            <w:r w:rsidRPr="002B6FA1">
              <w:rPr>
                <w:rFonts w:eastAsia="Calibri" w:cs="Times New Roman"/>
                <w:sz w:val="20"/>
                <w:vertAlign w:val="superscript"/>
                <w:lang w:val="en-GB"/>
              </w:rPr>
              <w:t>th</w:t>
            </w:r>
            <w:r w:rsidRPr="002B6FA1">
              <w:rPr>
                <w:rFonts w:eastAsia="Calibri" w:cs="Times New Roman"/>
                <w:sz w:val="20"/>
                <w:lang w:val="en-GB"/>
              </w:rPr>
              <w:t xml:space="preserve"> - 10</w:t>
            </w:r>
            <w:r w:rsidRPr="002B6FA1">
              <w:rPr>
                <w:rFonts w:eastAsia="Calibri" w:cs="Times New Roman"/>
                <w:sz w:val="20"/>
                <w:vertAlign w:val="superscript"/>
                <w:lang w:val="en-GB"/>
              </w:rPr>
              <w:t>th</w:t>
            </w:r>
            <w:r w:rsidRPr="002B6FA1">
              <w:rPr>
                <w:rFonts w:eastAsia="Calibri" w:cs="Times New Roman"/>
                <w:sz w:val="20"/>
                <w:lang w:val="en-GB"/>
              </w:rPr>
              <w:t xml:space="preserve"> rib (L) &amp;</w:t>
            </w:r>
          </w:p>
          <w:p w14:paraId="48D72366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  <w:lang w:val="en-GB"/>
              </w:rPr>
            </w:pPr>
            <w:r w:rsidRPr="002B6FA1">
              <w:rPr>
                <w:rFonts w:eastAsia="Calibri" w:cs="Times New Roman"/>
                <w:sz w:val="20"/>
                <w:lang w:val="en-GB"/>
              </w:rPr>
              <w:t>8</w:t>
            </w:r>
            <w:r w:rsidRPr="002B6FA1">
              <w:rPr>
                <w:rFonts w:eastAsia="Calibri" w:cs="Times New Roman"/>
                <w:sz w:val="20"/>
                <w:vertAlign w:val="superscript"/>
                <w:lang w:val="en-GB"/>
              </w:rPr>
              <w:t>th</w:t>
            </w:r>
            <w:r w:rsidRPr="002B6FA1">
              <w:rPr>
                <w:rFonts w:eastAsia="Calibri" w:cs="Times New Roman"/>
                <w:sz w:val="20"/>
                <w:lang w:val="en-GB"/>
              </w:rPr>
              <w:t>, 9</w:t>
            </w:r>
            <w:r w:rsidRPr="002B6FA1">
              <w:rPr>
                <w:rFonts w:eastAsia="Calibri" w:cs="Times New Roman"/>
                <w:sz w:val="20"/>
                <w:vertAlign w:val="superscript"/>
                <w:lang w:val="en-GB"/>
              </w:rPr>
              <w:t>th</w:t>
            </w:r>
            <w:r w:rsidRPr="002B6FA1">
              <w:rPr>
                <w:rFonts w:eastAsia="Calibri" w:cs="Times New Roman"/>
                <w:sz w:val="20"/>
                <w:lang w:val="en-GB"/>
              </w:rPr>
              <w:t xml:space="preserve"> &amp; 13</w:t>
            </w:r>
            <w:r w:rsidRPr="002B6FA1">
              <w:rPr>
                <w:rFonts w:eastAsia="Calibri" w:cs="Times New Roman"/>
                <w:sz w:val="20"/>
                <w:vertAlign w:val="superscript"/>
                <w:lang w:val="en-GB"/>
              </w:rPr>
              <w:t>th</w:t>
            </w:r>
            <w:r w:rsidRPr="002B6FA1">
              <w:rPr>
                <w:rFonts w:eastAsia="Calibri" w:cs="Times New Roman"/>
                <w:sz w:val="20"/>
                <w:lang w:val="en-GB"/>
              </w:rPr>
              <w:t xml:space="preserve"> rib (R): +++ </w:t>
            </w:r>
          </w:p>
        </w:tc>
      </w:tr>
      <w:tr w:rsidR="002C0253" w:rsidRPr="002B6FA1" w14:paraId="43E89F71" w14:textId="77777777" w:rsidTr="000000CB">
        <w:trPr>
          <w:trHeight w:val="56"/>
        </w:trPr>
        <w:tc>
          <w:tcPr>
            <w:tcW w:w="3114" w:type="dxa"/>
          </w:tcPr>
          <w:p w14:paraId="4631C0F9" w14:textId="1A520523" w:rsidR="002C0253" w:rsidRPr="002B6FA1" w:rsidRDefault="002C0253" w:rsidP="000000CB">
            <w:pPr>
              <w:spacing w:before="0" w:after="0"/>
              <w:rPr>
                <w:rFonts w:eastAsia="Calibri" w:cs="Times New Roman"/>
                <w:b/>
                <w:bCs/>
                <w:sz w:val="20"/>
              </w:rPr>
            </w:pPr>
            <w:r w:rsidRPr="002B6FA1">
              <w:rPr>
                <w:rFonts w:eastAsia="Calibri" w:cs="Times New Roman"/>
                <w:b/>
                <w:bCs/>
                <w:sz w:val="20"/>
              </w:rPr>
              <w:t xml:space="preserve">EVT: </w:t>
            </w:r>
            <w:proofErr w:type="spellStart"/>
            <w:r w:rsidR="00582AED" w:rsidRPr="002B6FA1">
              <w:rPr>
                <w:rFonts w:eastAsia="Calibri" w:cs="Times New Roman"/>
                <w:b/>
                <w:bCs/>
                <w:sz w:val="20"/>
              </w:rPr>
              <w:t>tricuspid</w:t>
            </w:r>
            <w:proofErr w:type="spellEnd"/>
            <w:r w:rsidRPr="002B6FA1">
              <w:rPr>
                <w:rFonts w:eastAsia="Calibri" w:cs="Times New Roman"/>
                <w:b/>
                <w:bCs/>
                <w:sz w:val="20"/>
              </w:rPr>
              <w:t xml:space="preserve"> </w:t>
            </w:r>
            <w:proofErr w:type="spellStart"/>
            <w:r w:rsidRPr="002B6FA1">
              <w:rPr>
                <w:rFonts w:eastAsia="Calibri" w:cs="Times New Roman"/>
                <w:b/>
                <w:bCs/>
                <w:sz w:val="20"/>
              </w:rPr>
              <w:t>valve</w:t>
            </w:r>
            <w:proofErr w:type="spellEnd"/>
          </w:p>
        </w:tc>
        <w:tc>
          <w:tcPr>
            <w:tcW w:w="2410" w:type="dxa"/>
          </w:tcPr>
          <w:p w14:paraId="7DC4E952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 xml:space="preserve">++ </w:t>
            </w:r>
          </w:p>
        </w:tc>
        <w:tc>
          <w:tcPr>
            <w:tcW w:w="2268" w:type="dxa"/>
          </w:tcPr>
          <w:p w14:paraId="0637E46E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 xml:space="preserve">+++ </w:t>
            </w:r>
          </w:p>
        </w:tc>
        <w:tc>
          <w:tcPr>
            <w:tcW w:w="2268" w:type="dxa"/>
          </w:tcPr>
          <w:p w14:paraId="29430A55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>+++</w:t>
            </w:r>
          </w:p>
        </w:tc>
        <w:tc>
          <w:tcPr>
            <w:tcW w:w="2126" w:type="dxa"/>
          </w:tcPr>
          <w:p w14:paraId="0BF02577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 xml:space="preserve">+++ </w:t>
            </w:r>
          </w:p>
        </w:tc>
        <w:tc>
          <w:tcPr>
            <w:tcW w:w="2090" w:type="dxa"/>
          </w:tcPr>
          <w:p w14:paraId="16D9FDC1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 xml:space="preserve">++ </w:t>
            </w:r>
          </w:p>
        </w:tc>
      </w:tr>
      <w:tr w:rsidR="002C0253" w:rsidRPr="002B6FA1" w14:paraId="1657007E" w14:textId="77777777" w:rsidTr="000000CB">
        <w:trPr>
          <w:trHeight w:val="56"/>
        </w:trPr>
        <w:tc>
          <w:tcPr>
            <w:tcW w:w="3114" w:type="dxa"/>
          </w:tcPr>
          <w:p w14:paraId="4E399315" w14:textId="4BDC30C1" w:rsidR="002C0253" w:rsidRPr="002B6FA1" w:rsidRDefault="002C0253" w:rsidP="000000CB">
            <w:pPr>
              <w:spacing w:before="0" w:after="0"/>
              <w:rPr>
                <w:rFonts w:eastAsia="Calibri" w:cs="Times New Roman"/>
                <w:b/>
                <w:bCs/>
                <w:sz w:val="20"/>
              </w:rPr>
            </w:pPr>
            <w:r w:rsidRPr="002B6FA1">
              <w:rPr>
                <w:rFonts w:eastAsia="Calibri" w:cs="Times New Roman"/>
                <w:b/>
                <w:bCs/>
                <w:sz w:val="20"/>
              </w:rPr>
              <w:t xml:space="preserve">EVT: </w:t>
            </w:r>
            <w:proofErr w:type="spellStart"/>
            <w:r w:rsidR="00582AED" w:rsidRPr="002B6FA1">
              <w:rPr>
                <w:rFonts w:eastAsia="Calibri" w:cs="Times New Roman"/>
                <w:b/>
                <w:bCs/>
                <w:sz w:val="20"/>
              </w:rPr>
              <w:t>bicuspid</w:t>
            </w:r>
            <w:proofErr w:type="spellEnd"/>
            <w:r w:rsidRPr="002B6FA1">
              <w:rPr>
                <w:rFonts w:eastAsia="Calibri" w:cs="Times New Roman"/>
                <w:b/>
                <w:bCs/>
                <w:sz w:val="20"/>
              </w:rPr>
              <w:t xml:space="preserve"> </w:t>
            </w:r>
            <w:proofErr w:type="spellStart"/>
            <w:r w:rsidRPr="002B6FA1">
              <w:rPr>
                <w:rFonts w:eastAsia="Calibri" w:cs="Times New Roman"/>
                <w:b/>
                <w:bCs/>
                <w:sz w:val="20"/>
              </w:rPr>
              <w:t>valve</w:t>
            </w:r>
            <w:proofErr w:type="spellEnd"/>
            <w:r w:rsidRPr="002B6FA1" w:rsidDel="00E46978">
              <w:rPr>
                <w:rFonts w:eastAsia="Calibri" w:cs="Times New Roman"/>
                <w:b/>
                <w:bCs/>
                <w:sz w:val="20"/>
              </w:rPr>
              <w:t xml:space="preserve"> </w:t>
            </w:r>
          </w:p>
        </w:tc>
        <w:tc>
          <w:tcPr>
            <w:tcW w:w="2410" w:type="dxa"/>
          </w:tcPr>
          <w:p w14:paraId="11CC6F16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 xml:space="preserve">+ </w:t>
            </w:r>
          </w:p>
        </w:tc>
        <w:tc>
          <w:tcPr>
            <w:tcW w:w="2268" w:type="dxa"/>
          </w:tcPr>
          <w:p w14:paraId="6ACE6C64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 xml:space="preserve">+ </w:t>
            </w:r>
          </w:p>
        </w:tc>
        <w:tc>
          <w:tcPr>
            <w:tcW w:w="2268" w:type="dxa"/>
          </w:tcPr>
          <w:p w14:paraId="0C212A86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 xml:space="preserve">++ </w:t>
            </w:r>
          </w:p>
        </w:tc>
        <w:tc>
          <w:tcPr>
            <w:tcW w:w="2126" w:type="dxa"/>
          </w:tcPr>
          <w:p w14:paraId="6F690342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 xml:space="preserve">+ </w:t>
            </w:r>
          </w:p>
        </w:tc>
        <w:tc>
          <w:tcPr>
            <w:tcW w:w="2090" w:type="dxa"/>
          </w:tcPr>
          <w:p w14:paraId="2AAEFE1A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 xml:space="preserve">+ </w:t>
            </w:r>
          </w:p>
        </w:tc>
      </w:tr>
      <w:tr w:rsidR="002C0253" w:rsidRPr="002B6FA1" w14:paraId="1B49E865" w14:textId="77777777" w:rsidTr="000000CB">
        <w:trPr>
          <w:trHeight w:val="56"/>
        </w:trPr>
        <w:tc>
          <w:tcPr>
            <w:tcW w:w="3114" w:type="dxa"/>
          </w:tcPr>
          <w:p w14:paraId="22BA9B78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b/>
                <w:bCs/>
                <w:sz w:val="20"/>
              </w:rPr>
            </w:pPr>
            <w:r w:rsidRPr="002B6FA1">
              <w:rPr>
                <w:rFonts w:eastAsia="Calibri" w:cs="Times New Roman"/>
                <w:b/>
                <w:bCs/>
                <w:sz w:val="20"/>
              </w:rPr>
              <w:t xml:space="preserve">EVT, </w:t>
            </w:r>
            <w:proofErr w:type="spellStart"/>
            <w:r w:rsidRPr="002B6FA1">
              <w:rPr>
                <w:rFonts w:eastAsia="Calibri" w:cs="Times New Roman"/>
                <w:b/>
                <w:bCs/>
                <w:sz w:val="20"/>
              </w:rPr>
              <w:t>aortic</w:t>
            </w:r>
            <w:proofErr w:type="spellEnd"/>
            <w:r w:rsidRPr="002B6FA1">
              <w:rPr>
                <w:rFonts w:eastAsia="Calibri" w:cs="Times New Roman"/>
                <w:b/>
                <w:bCs/>
                <w:sz w:val="20"/>
              </w:rPr>
              <w:t xml:space="preserve"> </w:t>
            </w:r>
            <w:proofErr w:type="spellStart"/>
            <w:r w:rsidRPr="002B6FA1">
              <w:rPr>
                <w:rFonts w:eastAsia="Calibri" w:cs="Times New Roman"/>
                <w:b/>
                <w:bCs/>
                <w:sz w:val="20"/>
              </w:rPr>
              <w:t>valve</w:t>
            </w:r>
            <w:proofErr w:type="spellEnd"/>
          </w:p>
        </w:tc>
        <w:tc>
          <w:tcPr>
            <w:tcW w:w="2410" w:type="dxa"/>
          </w:tcPr>
          <w:p w14:paraId="6BEB1F2F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268" w:type="dxa"/>
          </w:tcPr>
          <w:p w14:paraId="3618510D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268" w:type="dxa"/>
          </w:tcPr>
          <w:p w14:paraId="5DEA26AE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126" w:type="dxa"/>
          </w:tcPr>
          <w:p w14:paraId="7ADABB92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090" w:type="dxa"/>
          </w:tcPr>
          <w:p w14:paraId="345AD27E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>+++</w:t>
            </w:r>
          </w:p>
        </w:tc>
      </w:tr>
      <w:tr w:rsidR="002C0253" w:rsidRPr="002B6FA1" w14:paraId="3752A016" w14:textId="77777777" w:rsidTr="000000CB">
        <w:trPr>
          <w:trHeight w:val="56"/>
        </w:trPr>
        <w:tc>
          <w:tcPr>
            <w:tcW w:w="3114" w:type="dxa"/>
          </w:tcPr>
          <w:p w14:paraId="7D651C24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b/>
                <w:bCs/>
                <w:sz w:val="20"/>
              </w:rPr>
            </w:pPr>
            <w:proofErr w:type="spellStart"/>
            <w:r w:rsidRPr="002B6FA1">
              <w:rPr>
                <w:rFonts w:eastAsia="Calibri" w:cs="Times New Roman"/>
                <w:b/>
                <w:bCs/>
                <w:sz w:val="20"/>
              </w:rPr>
              <w:t>Embolic</w:t>
            </w:r>
            <w:proofErr w:type="spellEnd"/>
            <w:r w:rsidRPr="002B6FA1">
              <w:rPr>
                <w:rFonts w:eastAsia="Calibri" w:cs="Times New Roman"/>
                <w:b/>
                <w:bCs/>
                <w:sz w:val="20"/>
              </w:rPr>
              <w:t xml:space="preserve"> suppurative </w:t>
            </w:r>
          </w:p>
          <w:p w14:paraId="2AF58CC9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b/>
                <w:bCs/>
                <w:sz w:val="20"/>
              </w:rPr>
            </w:pPr>
            <w:proofErr w:type="spellStart"/>
            <w:r w:rsidRPr="002B6FA1">
              <w:rPr>
                <w:rFonts w:eastAsia="Calibri" w:cs="Times New Roman"/>
                <w:b/>
                <w:bCs/>
                <w:sz w:val="20"/>
              </w:rPr>
              <w:t>myocarditis</w:t>
            </w:r>
            <w:proofErr w:type="spellEnd"/>
          </w:p>
        </w:tc>
        <w:tc>
          <w:tcPr>
            <w:tcW w:w="2410" w:type="dxa"/>
          </w:tcPr>
          <w:p w14:paraId="2926D0AA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268" w:type="dxa"/>
          </w:tcPr>
          <w:p w14:paraId="511FD4D6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 xml:space="preserve">++ </w:t>
            </w:r>
          </w:p>
          <w:p w14:paraId="4D34EFBB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</w:p>
        </w:tc>
        <w:tc>
          <w:tcPr>
            <w:tcW w:w="2268" w:type="dxa"/>
          </w:tcPr>
          <w:p w14:paraId="02DDB88C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126" w:type="dxa"/>
          </w:tcPr>
          <w:p w14:paraId="0EFD7DA6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090" w:type="dxa"/>
          </w:tcPr>
          <w:p w14:paraId="2DC9F1EB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>-</w:t>
            </w:r>
          </w:p>
        </w:tc>
      </w:tr>
      <w:tr w:rsidR="002C0253" w:rsidRPr="002B6FA1" w14:paraId="055363A8" w14:textId="77777777" w:rsidTr="000000CB">
        <w:trPr>
          <w:trHeight w:val="56"/>
        </w:trPr>
        <w:tc>
          <w:tcPr>
            <w:tcW w:w="3114" w:type="dxa"/>
          </w:tcPr>
          <w:p w14:paraId="77D42C0E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b/>
                <w:bCs/>
                <w:sz w:val="20"/>
              </w:rPr>
            </w:pPr>
            <w:proofErr w:type="spellStart"/>
            <w:r w:rsidRPr="002B6FA1">
              <w:rPr>
                <w:rFonts w:eastAsia="Calibri" w:cs="Times New Roman"/>
                <w:b/>
                <w:bCs/>
                <w:sz w:val="20"/>
              </w:rPr>
              <w:t>Embolic</w:t>
            </w:r>
            <w:proofErr w:type="spellEnd"/>
            <w:r w:rsidRPr="002B6FA1">
              <w:rPr>
                <w:rFonts w:eastAsia="Calibri" w:cs="Times New Roman"/>
                <w:b/>
                <w:bCs/>
                <w:sz w:val="20"/>
              </w:rPr>
              <w:t xml:space="preserve"> suppurative </w:t>
            </w:r>
            <w:proofErr w:type="spellStart"/>
            <w:r w:rsidRPr="002B6FA1">
              <w:rPr>
                <w:rFonts w:eastAsia="Calibri" w:cs="Times New Roman"/>
                <w:b/>
                <w:bCs/>
                <w:sz w:val="20"/>
              </w:rPr>
              <w:t>nephritis</w:t>
            </w:r>
            <w:proofErr w:type="spellEnd"/>
          </w:p>
        </w:tc>
        <w:tc>
          <w:tcPr>
            <w:tcW w:w="2410" w:type="dxa"/>
          </w:tcPr>
          <w:p w14:paraId="21AAFA8B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 xml:space="preserve">Both </w:t>
            </w:r>
            <w:proofErr w:type="spellStart"/>
            <w:r w:rsidRPr="002B6FA1">
              <w:rPr>
                <w:rFonts w:eastAsia="Calibri" w:cs="Times New Roman"/>
                <w:sz w:val="20"/>
              </w:rPr>
              <w:t>kidneys</w:t>
            </w:r>
            <w:proofErr w:type="spellEnd"/>
            <w:r w:rsidRPr="002B6FA1">
              <w:rPr>
                <w:rFonts w:eastAsia="Calibri" w:cs="Times New Roman"/>
                <w:sz w:val="20"/>
              </w:rPr>
              <w:t xml:space="preserve">: ++/+++ </w:t>
            </w:r>
          </w:p>
        </w:tc>
        <w:tc>
          <w:tcPr>
            <w:tcW w:w="2268" w:type="dxa"/>
          </w:tcPr>
          <w:p w14:paraId="375A57E0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proofErr w:type="spellStart"/>
            <w:r w:rsidRPr="002B6FA1">
              <w:rPr>
                <w:rFonts w:eastAsia="Calibri" w:cs="Times New Roman"/>
                <w:sz w:val="20"/>
              </w:rPr>
              <w:t>Left</w:t>
            </w:r>
            <w:proofErr w:type="spellEnd"/>
            <w:r w:rsidRPr="002B6FA1">
              <w:rPr>
                <w:rFonts w:eastAsia="Calibri" w:cs="Times New Roman"/>
                <w:sz w:val="20"/>
              </w:rPr>
              <w:t xml:space="preserve"> </w:t>
            </w:r>
            <w:proofErr w:type="spellStart"/>
            <w:r w:rsidRPr="002B6FA1">
              <w:rPr>
                <w:rFonts w:eastAsia="Calibri" w:cs="Times New Roman"/>
                <w:sz w:val="20"/>
              </w:rPr>
              <w:t>kidney</w:t>
            </w:r>
            <w:proofErr w:type="spellEnd"/>
            <w:r w:rsidRPr="002B6FA1">
              <w:rPr>
                <w:rFonts w:eastAsia="Calibri" w:cs="Times New Roman"/>
                <w:sz w:val="20"/>
              </w:rPr>
              <w:t>: ++</w:t>
            </w:r>
          </w:p>
        </w:tc>
        <w:tc>
          <w:tcPr>
            <w:tcW w:w="2268" w:type="dxa"/>
          </w:tcPr>
          <w:p w14:paraId="1FE9FAC1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 xml:space="preserve">Both </w:t>
            </w:r>
            <w:proofErr w:type="spellStart"/>
            <w:r w:rsidRPr="002B6FA1">
              <w:rPr>
                <w:rFonts w:eastAsia="Calibri" w:cs="Times New Roman"/>
                <w:sz w:val="20"/>
              </w:rPr>
              <w:t>kidneys</w:t>
            </w:r>
            <w:proofErr w:type="spellEnd"/>
            <w:r w:rsidRPr="002B6FA1">
              <w:rPr>
                <w:rFonts w:eastAsia="Calibri" w:cs="Times New Roman"/>
                <w:sz w:val="20"/>
              </w:rPr>
              <w:t>: +</w:t>
            </w:r>
          </w:p>
        </w:tc>
        <w:tc>
          <w:tcPr>
            <w:tcW w:w="2126" w:type="dxa"/>
          </w:tcPr>
          <w:p w14:paraId="6E457170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090" w:type="dxa"/>
          </w:tcPr>
          <w:p w14:paraId="791DBFC8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 xml:space="preserve">Both </w:t>
            </w:r>
            <w:proofErr w:type="spellStart"/>
            <w:r w:rsidRPr="002B6FA1">
              <w:rPr>
                <w:rFonts w:eastAsia="Calibri" w:cs="Times New Roman"/>
                <w:sz w:val="20"/>
              </w:rPr>
              <w:t>kidneys</w:t>
            </w:r>
            <w:proofErr w:type="spellEnd"/>
            <w:r w:rsidRPr="002B6FA1">
              <w:rPr>
                <w:rFonts w:eastAsia="Calibri" w:cs="Times New Roman"/>
                <w:sz w:val="20"/>
              </w:rPr>
              <w:t xml:space="preserve">: +++ </w:t>
            </w:r>
          </w:p>
        </w:tc>
      </w:tr>
      <w:tr w:rsidR="002C0253" w:rsidRPr="00B20D2B" w14:paraId="33D44959" w14:textId="77777777" w:rsidTr="000000CB">
        <w:trPr>
          <w:trHeight w:val="56"/>
        </w:trPr>
        <w:tc>
          <w:tcPr>
            <w:tcW w:w="3114" w:type="dxa"/>
          </w:tcPr>
          <w:p w14:paraId="6B22CB37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b/>
                <w:bCs/>
                <w:sz w:val="20"/>
              </w:rPr>
            </w:pPr>
            <w:proofErr w:type="spellStart"/>
            <w:r w:rsidRPr="002B6FA1">
              <w:rPr>
                <w:rFonts w:eastAsia="Calibri" w:cs="Times New Roman"/>
                <w:b/>
                <w:bCs/>
                <w:sz w:val="20"/>
              </w:rPr>
              <w:t>Embolic</w:t>
            </w:r>
            <w:proofErr w:type="spellEnd"/>
            <w:r w:rsidRPr="002B6FA1">
              <w:rPr>
                <w:rFonts w:eastAsia="Calibri" w:cs="Times New Roman"/>
                <w:b/>
                <w:bCs/>
                <w:sz w:val="20"/>
              </w:rPr>
              <w:t xml:space="preserve"> suppurative </w:t>
            </w:r>
            <w:proofErr w:type="spellStart"/>
            <w:r w:rsidRPr="002B6FA1">
              <w:rPr>
                <w:rFonts w:eastAsia="Calibri" w:cs="Times New Roman"/>
                <w:b/>
                <w:bCs/>
                <w:sz w:val="20"/>
              </w:rPr>
              <w:t>pneumonia</w:t>
            </w:r>
            <w:proofErr w:type="spellEnd"/>
          </w:p>
        </w:tc>
        <w:tc>
          <w:tcPr>
            <w:tcW w:w="2410" w:type="dxa"/>
          </w:tcPr>
          <w:p w14:paraId="30DAFD1C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 xml:space="preserve">++ </w:t>
            </w:r>
          </w:p>
        </w:tc>
        <w:tc>
          <w:tcPr>
            <w:tcW w:w="2268" w:type="dxa"/>
          </w:tcPr>
          <w:p w14:paraId="5C2CE606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 xml:space="preserve">++ </w:t>
            </w:r>
          </w:p>
        </w:tc>
        <w:tc>
          <w:tcPr>
            <w:tcW w:w="2268" w:type="dxa"/>
          </w:tcPr>
          <w:p w14:paraId="41815FA1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>++</w:t>
            </w:r>
          </w:p>
        </w:tc>
        <w:tc>
          <w:tcPr>
            <w:tcW w:w="2126" w:type="dxa"/>
          </w:tcPr>
          <w:p w14:paraId="1B3E6919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090" w:type="dxa"/>
          </w:tcPr>
          <w:p w14:paraId="4452B41B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2B6FA1">
              <w:rPr>
                <w:rFonts w:eastAsia="Calibri" w:cs="Times New Roman"/>
                <w:sz w:val="20"/>
              </w:rPr>
              <w:t>++</w:t>
            </w:r>
            <w:r w:rsidRPr="00B20D2B">
              <w:rPr>
                <w:rFonts w:eastAsia="Calibri" w:cs="Times New Roman"/>
                <w:sz w:val="20"/>
              </w:rPr>
              <w:t xml:space="preserve"> </w:t>
            </w:r>
          </w:p>
        </w:tc>
      </w:tr>
      <w:tr w:rsidR="002C0253" w:rsidRPr="00B20D2B" w14:paraId="607695B3" w14:textId="77777777" w:rsidTr="000000CB">
        <w:trPr>
          <w:trHeight w:val="56"/>
        </w:trPr>
        <w:tc>
          <w:tcPr>
            <w:tcW w:w="3114" w:type="dxa"/>
          </w:tcPr>
          <w:p w14:paraId="720EB77E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b/>
                <w:bCs/>
                <w:sz w:val="20"/>
              </w:rPr>
            </w:pPr>
            <w:proofErr w:type="spellStart"/>
            <w:r w:rsidRPr="00B20D2B">
              <w:rPr>
                <w:rFonts w:eastAsia="Calibri" w:cs="Times New Roman"/>
                <w:b/>
                <w:bCs/>
                <w:sz w:val="20"/>
              </w:rPr>
              <w:t>Pyogranulomatous</w:t>
            </w:r>
            <w:proofErr w:type="spellEnd"/>
            <w:r w:rsidRPr="00B20D2B">
              <w:rPr>
                <w:rFonts w:eastAsia="Calibri" w:cs="Times New Roman"/>
                <w:b/>
                <w:bCs/>
                <w:sz w:val="20"/>
              </w:rPr>
              <w:t xml:space="preserve"> </w:t>
            </w:r>
            <w:proofErr w:type="spellStart"/>
            <w:r w:rsidRPr="00B20D2B">
              <w:rPr>
                <w:rFonts w:eastAsia="Calibri" w:cs="Times New Roman"/>
                <w:b/>
                <w:bCs/>
                <w:sz w:val="20"/>
              </w:rPr>
              <w:t>arteriitis</w:t>
            </w:r>
            <w:proofErr w:type="spellEnd"/>
            <w:r w:rsidRPr="00B20D2B">
              <w:rPr>
                <w:rFonts w:eastAsia="Calibri" w:cs="Times New Roman"/>
                <w:b/>
                <w:bCs/>
                <w:sz w:val="20"/>
              </w:rPr>
              <w:t xml:space="preserve"> </w:t>
            </w:r>
            <w:proofErr w:type="spellStart"/>
            <w:r w:rsidRPr="00B20D2B">
              <w:rPr>
                <w:rFonts w:eastAsia="Calibri" w:cs="Times New Roman"/>
                <w:b/>
                <w:bCs/>
                <w:sz w:val="20"/>
              </w:rPr>
              <w:t>with</w:t>
            </w:r>
            <w:proofErr w:type="spellEnd"/>
            <w:r w:rsidRPr="00B20D2B">
              <w:rPr>
                <w:rFonts w:eastAsia="Calibri" w:cs="Times New Roman"/>
                <w:b/>
                <w:bCs/>
                <w:sz w:val="20"/>
              </w:rPr>
              <w:t xml:space="preserve"> </w:t>
            </w:r>
            <w:proofErr w:type="spellStart"/>
            <w:r w:rsidRPr="00B20D2B">
              <w:rPr>
                <w:rFonts w:eastAsia="Calibri" w:cs="Times New Roman"/>
                <w:b/>
                <w:bCs/>
                <w:sz w:val="20"/>
              </w:rPr>
              <w:t>thrombembolus</w:t>
            </w:r>
            <w:proofErr w:type="spellEnd"/>
          </w:p>
        </w:tc>
        <w:tc>
          <w:tcPr>
            <w:tcW w:w="2410" w:type="dxa"/>
          </w:tcPr>
          <w:p w14:paraId="39A246A6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</w:p>
        </w:tc>
        <w:tc>
          <w:tcPr>
            <w:tcW w:w="2268" w:type="dxa"/>
          </w:tcPr>
          <w:p w14:paraId="217D1B1C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</w:p>
        </w:tc>
        <w:tc>
          <w:tcPr>
            <w:tcW w:w="2268" w:type="dxa"/>
          </w:tcPr>
          <w:p w14:paraId="5785BB9D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</w:p>
        </w:tc>
        <w:tc>
          <w:tcPr>
            <w:tcW w:w="2126" w:type="dxa"/>
          </w:tcPr>
          <w:p w14:paraId="407B69F3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proofErr w:type="spellStart"/>
            <w:r w:rsidRPr="00B20D2B">
              <w:rPr>
                <w:rFonts w:eastAsia="Calibri" w:cs="Times New Roman"/>
                <w:sz w:val="20"/>
              </w:rPr>
              <w:t>Arteria</w:t>
            </w:r>
            <w:proofErr w:type="spellEnd"/>
            <w:r w:rsidRPr="00B20D2B">
              <w:rPr>
                <w:rFonts w:eastAsia="Calibri" w:cs="Times New Roman"/>
                <w:sz w:val="20"/>
              </w:rPr>
              <w:t xml:space="preserve"> pulmonalis dextra: +++</w:t>
            </w:r>
          </w:p>
        </w:tc>
        <w:tc>
          <w:tcPr>
            <w:tcW w:w="2090" w:type="dxa"/>
          </w:tcPr>
          <w:p w14:paraId="599C690A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</w:p>
        </w:tc>
      </w:tr>
      <w:tr w:rsidR="002C0253" w:rsidRPr="00B20D2B" w14:paraId="572B4A7E" w14:textId="77777777" w:rsidTr="000000CB">
        <w:trPr>
          <w:trHeight w:val="56"/>
        </w:trPr>
        <w:tc>
          <w:tcPr>
            <w:tcW w:w="3114" w:type="dxa"/>
          </w:tcPr>
          <w:p w14:paraId="4059D18A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b/>
                <w:bCs/>
                <w:sz w:val="20"/>
              </w:rPr>
            </w:pPr>
            <w:proofErr w:type="spellStart"/>
            <w:r w:rsidRPr="00B20D2B">
              <w:rPr>
                <w:rFonts w:eastAsia="Calibri" w:cs="Times New Roman"/>
                <w:b/>
                <w:bCs/>
                <w:sz w:val="20"/>
              </w:rPr>
              <w:t>Embolic</w:t>
            </w:r>
            <w:proofErr w:type="spellEnd"/>
            <w:r w:rsidRPr="00B20D2B">
              <w:rPr>
                <w:rFonts w:eastAsia="Calibri" w:cs="Times New Roman"/>
                <w:b/>
                <w:bCs/>
                <w:sz w:val="20"/>
              </w:rPr>
              <w:t xml:space="preserve"> suppurative </w:t>
            </w:r>
            <w:proofErr w:type="spellStart"/>
            <w:r w:rsidRPr="00B20D2B">
              <w:rPr>
                <w:rFonts w:eastAsia="Calibri" w:cs="Times New Roman"/>
                <w:b/>
                <w:bCs/>
                <w:sz w:val="20"/>
              </w:rPr>
              <w:t>splenitis</w:t>
            </w:r>
            <w:proofErr w:type="spellEnd"/>
          </w:p>
        </w:tc>
        <w:tc>
          <w:tcPr>
            <w:tcW w:w="2410" w:type="dxa"/>
          </w:tcPr>
          <w:p w14:paraId="50C868FC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268" w:type="dxa"/>
          </w:tcPr>
          <w:p w14:paraId="33705AD2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268" w:type="dxa"/>
          </w:tcPr>
          <w:p w14:paraId="78590ADE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126" w:type="dxa"/>
          </w:tcPr>
          <w:p w14:paraId="0B02EC06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090" w:type="dxa"/>
          </w:tcPr>
          <w:p w14:paraId="0A2561F3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 xml:space="preserve">+ </w:t>
            </w:r>
          </w:p>
        </w:tc>
      </w:tr>
      <w:tr w:rsidR="002C0253" w:rsidRPr="00B20D2B" w14:paraId="67464D93" w14:textId="77777777" w:rsidTr="000000CB">
        <w:trPr>
          <w:trHeight w:val="56"/>
        </w:trPr>
        <w:tc>
          <w:tcPr>
            <w:tcW w:w="3114" w:type="dxa"/>
          </w:tcPr>
          <w:p w14:paraId="32D5ABDA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b/>
                <w:bCs/>
                <w:sz w:val="20"/>
              </w:rPr>
            </w:pPr>
            <w:r w:rsidRPr="00B20D2B">
              <w:rPr>
                <w:rFonts w:eastAsia="Calibri" w:cs="Times New Roman"/>
                <w:b/>
                <w:bCs/>
                <w:sz w:val="20"/>
              </w:rPr>
              <w:t xml:space="preserve">Suppurative </w:t>
            </w:r>
            <w:proofErr w:type="spellStart"/>
            <w:r w:rsidRPr="00B20D2B">
              <w:rPr>
                <w:rFonts w:eastAsia="Calibri" w:cs="Times New Roman"/>
                <w:b/>
                <w:bCs/>
                <w:sz w:val="20"/>
              </w:rPr>
              <w:t>endometritis</w:t>
            </w:r>
            <w:proofErr w:type="spellEnd"/>
          </w:p>
        </w:tc>
        <w:tc>
          <w:tcPr>
            <w:tcW w:w="2410" w:type="dxa"/>
          </w:tcPr>
          <w:p w14:paraId="4A2E8923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268" w:type="dxa"/>
          </w:tcPr>
          <w:p w14:paraId="764FCD5E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268" w:type="dxa"/>
          </w:tcPr>
          <w:p w14:paraId="6E867E31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126" w:type="dxa"/>
          </w:tcPr>
          <w:p w14:paraId="38A3FF22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090" w:type="dxa"/>
          </w:tcPr>
          <w:p w14:paraId="067F9365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++</w:t>
            </w:r>
          </w:p>
        </w:tc>
      </w:tr>
      <w:tr w:rsidR="002C0253" w:rsidRPr="00B20D2B" w14:paraId="7AAB294E" w14:textId="77777777" w:rsidTr="000000CB">
        <w:tc>
          <w:tcPr>
            <w:tcW w:w="3114" w:type="dxa"/>
          </w:tcPr>
          <w:p w14:paraId="0F1AEFF9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b/>
                <w:bCs/>
                <w:sz w:val="20"/>
              </w:rPr>
            </w:pPr>
            <w:r w:rsidRPr="00B20D2B">
              <w:rPr>
                <w:rFonts w:eastAsia="Calibri" w:cs="Times New Roman"/>
                <w:b/>
                <w:bCs/>
                <w:sz w:val="20"/>
              </w:rPr>
              <w:t xml:space="preserve">Suppurative </w:t>
            </w:r>
            <w:proofErr w:type="spellStart"/>
            <w:r w:rsidRPr="00B20D2B">
              <w:rPr>
                <w:rFonts w:eastAsia="Calibri" w:cs="Times New Roman"/>
                <w:b/>
                <w:bCs/>
                <w:sz w:val="20"/>
              </w:rPr>
              <w:t>to</w:t>
            </w:r>
            <w:proofErr w:type="spellEnd"/>
            <w:r w:rsidRPr="00B20D2B">
              <w:rPr>
                <w:rFonts w:eastAsia="Calibri" w:cs="Times New Roman"/>
                <w:b/>
                <w:bCs/>
                <w:sz w:val="20"/>
              </w:rPr>
              <w:t xml:space="preserve"> </w:t>
            </w:r>
            <w:proofErr w:type="spellStart"/>
            <w:r w:rsidRPr="00B20D2B">
              <w:rPr>
                <w:rFonts w:eastAsia="Calibri" w:cs="Times New Roman"/>
                <w:b/>
                <w:bCs/>
                <w:sz w:val="20"/>
              </w:rPr>
              <w:t>fibrinosuppurative</w:t>
            </w:r>
            <w:proofErr w:type="spellEnd"/>
            <w:r w:rsidRPr="00B20D2B">
              <w:rPr>
                <w:rFonts w:eastAsia="Calibri" w:cs="Times New Roman"/>
                <w:b/>
                <w:bCs/>
                <w:sz w:val="20"/>
              </w:rPr>
              <w:t xml:space="preserve"> Arthritis </w:t>
            </w:r>
          </w:p>
        </w:tc>
        <w:tc>
          <w:tcPr>
            <w:tcW w:w="2410" w:type="dxa"/>
          </w:tcPr>
          <w:p w14:paraId="1774E8B2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  <w:lang w:val="en-GB"/>
              </w:rPr>
            </w:pPr>
            <w:r w:rsidRPr="002B6FA1">
              <w:rPr>
                <w:rFonts w:eastAsia="Calibri" w:cs="Times New Roman"/>
                <w:sz w:val="20"/>
                <w:lang w:val="en-GB"/>
              </w:rPr>
              <w:t xml:space="preserve">Right carpal joint: +++ </w:t>
            </w:r>
          </w:p>
          <w:p w14:paraId="7B0FA1D8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  <w:lang w:val="en-GB"/>
              </w:rPr>
            </w:pPr>
            <w:r w:rsidRPr="002B6FA1">
              <w:rPr>
                <w:rFonts w:eastAsia="Calibri" w:cs="Times New Roman"/>
                <w:sz w:val="20"/>
                <w:lang w:val="en-GB"/>
              </w:rPr>
              <w:t xml:space="preserve">Both stifle joints: ++ </w:t>
            </w:r>
          </w:p>
        </w:tc>
        <w:tc>
          <w:tcPr>
            <w:tcW w:w="2268" w:type="dxa"/>
          </w:tcPr>
          <w:p w14:paraId="21C0C99E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 xml:space="preserve">Both </w:t>
            </w:r>
            <w:proofErr w:type="spellStart"/>
            <w:r>
              <w:rPr>
                <w:rFonts w:eastAsia="Calibri" w:cs="Times New Roman"/>
                <w:sz w:val="20"/>
              </w:rPr>
              <w:t>stifle</w:t>
            </w:r>
            <w:proofErr w:type="spellEnd"/>
            <w:r w:rsidRPr="00B20D2B">
              <w:rPr>
                <w:rFonts w:eastAsia="Calibri" w:cs="Times New Roman"/>
                <w:sz w:val="20"/>
              </w:rPr>
              <w:t xml:space="preserve"> </w:t>
            </w:r>
            <w:proofErr w:type="spellStart"/>
            <w:r w:rsidRPr="00B20D2B">
              <w:rPr>
                <w:rFonts w:eastAsia="Calibri" w:cs="Times New Roman"/>
                <w:sz w:val="20"/>
              </w:rPr>
              <w:t>joints</w:t>
            </w:r>
            <w:proofErr w:type="spellEnd"/>
            <w:r w:rsidRPr="00B20D2B">
              <w:rPr>
                <w:rFonts w:eastAsia="Calibri" w:cs="Times New Roman"/>
                <w:sz w:val="20"/>
              </w:rPr>
              <w:t>: ++</w:t>
            </w:r>
          </w:p>
        </w:tc>
        <w:tc>
          <w:tcPr>
            <w:tcW w:w="2268" w:type="dxa"/>
          </w:tcPr>
          <w:p w14:paraId="7C036678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  <w:lang w:val="en-GB"/>
              </w:rPr>
            </w:pPr>
            <w:r w:rsidRPr="002B6FA1">
              <w:rPr>
                <w:rFonts w:eastAsia="Calibri" w:cs="Times New Roman"/>
                <w:sz w:val="20"/>
                <w:lang w:val="en-GB"/>
              </w:rPr>
              <w:t xml:space="preserve">Left stifle joint: ++ </w:t>
            </w:r>
          </w:p>
          <w:p w14:paraId="297F1304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  <w:lang w:val="en-GB"/>
              </w:rPr>
            </w:pPr>
            <w:r w:rsidRPr="002B6FA1">
              <w:rPr>
                <w:rFonts w:eastAsia="Calibri" w:cs="Times New Roman"/>
                <w:sz w:val="20"/>
                <w:lang w:val="en-GB"/>
              </w:rPr>
              <w:t xml:space="preserve">Left tarsal joint +++ </w:t>
            </w:r>
          </w:p>
        </w:tc>
        <w:tc>
          <w:tcPr>
            <w:tcW w:w="2126" w:type="dxa"/>
          </w:tcPr>
          <w:p w14:paraId="0B093907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090" w:type="dxa"/>
          </w:tcPr>
          <w:p w14:paraId="7BDD7A56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 xml:space="preserve">Right </w:t>
            </w:r>
            <w:proofErr w:type="spellStart"/>
            <w:r>
              <w:rPr>
                <w:rFonts w:eastAsia="Calibri" w:cs="Times New Roman"/>
                <w:sz w:val="20"/>
              </w:rPr>
              <w:t>stifle</w:t>
            </w:r>
            <w:proofErr w:type="spellEnd"/>
            <w:r w:rsidRPr="00B20D2B">
              <w:rPr>
                <w:rFonts w:eastAsia="Calibri" w:cs="Times New Roman"/>
                <w:sz w:val="20"/>
              </w:rPr>
              <w:t xml:space="preserve"> </w:t>
            </w:r>
            <w:proofErr w:type="spellStart"/>
            <w:r w:rsidRPr="00B20D2B">
              <w:rPr>
                <w:rFonts w:eastAsia="Calibri" w:cs="Times New Roman"/>
                <w:sz w:val="20"/>
              </w:rPr>
              <w:t>joint</w:t>
            </w:r>
            <w:proofErr w:type="spellEnd"/>
            <w:r w:rsidRPr="00B20D2B">
              <w:rPr>
                <w:rFonts w:eastAsia="Calibri" w:cs="Times New Roman"/>
                <w:sz w:val="20"/>
              </w:rPr>
              <w:t>: ++</w:t>
            </w:r>
          </w:p>
        </w:tc>
      </w:tr>
      <w:tr w:rsidR="002C0253" w:rsidRPr="00B20D2B" w14:paraId="7E0F1303" w14:textId="77777777" w:rsidTr="000000CB">
        <w:tc>
          <w:tcPr>
            <w:tcW w:w="3114" w:type="dxa"/>
          </w:tcPr>
          <w:p w14:paraId="135C7D1D" w14:textId="594732E1" w:rsidR="002C0253" w:rsidRPr="00B20D2B" w:rsidRDefault="002C0253" w:rsidP="000000CB">
            <w:pPr>
              <w:spacing w:before="0" w:after="0"/>
              <w:rPr>
                <w:rFonts w:eastAsia="Calibri" w:cs="Times New Roman"/>
                <w:b/>
                <w:bCs/>
                <w:sz w:val="20"/>
              </w:rPr>
            </w:pPr>
            <w:proofErr w:type="spellStart"/>
            <w:r w:rsidRPr="00B20D2B">
              <w:rPr>
                <w:rFonts w:eastAsia="Calibri" w:cs="Times New Roman"/>
                <w:b/>
                <w:bCs/>
                <w:sz w:val="20"/>
              </w:rPr>
              <w:t>Claws</w:t>
            </w:r>
            <w:r w:rsidR="00582AED">
              <w:rPr>
                <w:rFonts w:eastAsia="Calibri" w:cs="Times New Roman"/>
                <w:b/>
                <w:bCs/>
                <w:sz w:val="20"/>
              </w:rPr>
              <w:t>v</w:t>
            </w:r>
            <w:proofErr w:type="spellEnd"/>
          </w:p>
        </w:tc>
        <w:tc>
          <w:tcPr>
            <w:tcW w:w="2410" w:type="dxa"/>
          </w:tcPr>
          <w:p w14:paraId="5E388B0A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268" w:type="dxa"/>
          </w:tcPr>
          <w:p w14:paraId="3A3ADFBE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  <w:lang w:val="en-GB"/>
              </w:rPr>
            </w:pPr>
            <w:r w:rsidRPr="002B6FA1">
              <w:rPr>
                <w:rFonts w:eastAsia="Calibri" w:cs="Times New Roman"/>
                <w:sz w:val="20"/>
                <w:lang w:val="en-GB"/>
              </w:rPr>
              <w:t>lateral hind claw (L): + suppurative laminitis, pododermatitis, periostitis</w:t>
            </w:r>
          </w:p>
        </w:tc>
        <w:tc>
          <w:tcPr>
            <w:tcW w:w="2268" w:type="dxa"/>
          </w:tcPr>
          <w:p w14:paraId="7FA63F15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126" w:type="dxa"/>
          </w:tcPr>
          <w:p w14:paraId="27CEF846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  <w:lang w:val="en-GB"/>
              </w:rPr>
            </w:pPr>
            <w:r w:rsidRPr="002B6FA1">
              <w:rPr>
                <w:rFonts w:eastAsia="Calibri" w:cs="Times New Roman"/>
                <w:sz w:val="20"/>
                <w:lang w:val="en-GB"/>
              </w:rPr>
              <w:t>hind claws (L+R): +++ suppurative ulcerative pododermatitis</w:t>
            </w:r>
          </w:p>
        </w:tc>
        <w:tc>
          <w:tcPr>
            <w:tcW w:w="2090" w:type="dxa"/>
          </w:tcPr>
          <w:p w14:paraId="4A1761C8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proofErr w:type="spellStart"/>
            <w:r w:rsidRPr="00B20D2B">
              <w:rPr>
                <w:rFonts w:eastAsia="Calibri" w:cs="Times New Roman"/>
                <w:sz w:val="20"/>
              </w:rPr>
              <w:t>hind</w:t>
            </w:r>
            <w:proofErr w:type="spellEnd"/>
            <w:r w:rsidRPr="00B20D2B">
              <w:rPr>
                <w:rFonts w:eastAsia="Calibri" w:cs="Times New Roman"/>
                <w:sz w:val="20"/>
              </w:rPr>
              <w:t xml:space="preserve"> </w:t>
            </w:r>
            <w:proofErr w:type="spellStart"/>
            <w:r w:rsidRPr="00B20D2B">
              <w:rPr>
                <w:rFonts w:eastAsia="Calibri" w:cs="Times New Roman"/>
                <w:sz w:val="20"/>
              </w:rPr>
              <w:t>claws</w:t>
            </w:r>
            <w:proofErr w:type="spellEnd"/>
            <w:r w:rsidRPr="00B20D2B">
              <w:rPr>
                <w:rFonts w:eastAsia="Calibri" w:cs="Times New Roman"/>
                <w:sz w:val="20"/>
              </w:rPr>
              <w:t xml:space="preserve"> (L): +++ suppurative </w:t>
            </w:r>
            <w:proofErr w:type="spellStart"/>
            <w:r w:rsidRPr="00B20D2B">
              <w:rPr>
                <w:rFonts w:eastAsia="Calibri" w:cs="Times New Roman"/>
                <w:sz w:val="20"/>
              </w:rPr>
              <w:t>ulcerative</w:t>
            </w:r>
            <w:proofErr w:type="spellEnd"/>
            <w:r w:rsidRPr="00B20D2B">
              <w:rPr>
                <w:rFonts w:eastAsia="Calibri" w:cs="Times New Roman"/>
                <w:sz w:val="20"/>
              </w:rPr>
              <w:t xml:space="preserve"> </w:t>
            </w:r>
            <w:proofErr w:type="spellStart"/>
            <w:r w:rsidRPr="00B20D2B">
              <w:rPr>
                <w:rFonts w:eastAsia="Calibri" w:cs="Times New Roman"/>
                <w:sz w:val="20"/>
              </w:rPr>
              <w:t>dermatitis</w:t>
            </w:r>
            <w:proofErr w:type="spellEnd"/>
            <w:r w:rsidRPr="00B20D2B">
              <w:rPr>
                <w:rFonts w:eastAsia="Calibri" w:cs="Times New Roman"/>
                <w:sz w:val="20"/>
              </w:rPr>
              <w:t xml:space="preserve"> </w:t>
            </w:r>
            <w:proofErr w:type="spellStart"/>
            <w:r w:rsidRPr="00B20D2B">
              <w:rPr>
                <w:rFonts w:eastAsia="Calibri" w:cs="Times New Roman"/>
                <w:sz w:val="20"/>
              </w:rPr>
              <w:t>digitalis</w:t>
            </w:r>
            <w:proofErr w:type="spellEnd"/>
          </w:p>
        </w:tc>
      </w:tr>
      <w:tr w:rsidR="002C0253" w:rsidRPr="00B20D2B" w14:paraId="7DBBA61D" w14:textId="77777777" w:rsidTr="000000CB">
        <w:trPr>
          <w:trHeight w:val="243"/>
        </w:trPr>
        <w:tc>
          <w:tcPr>
            <w:tcW w:w="3114" w:type="dxa"/>
          </w:tcPr>
          <w:p w14:paraId="235966BB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b/>
                <w:bCs/>
                <w:sz w:val="20"/>
              </w:rPr>
            </w:pPr>
            <w:r w:rsidRPr="00B20D2B">
              <w:rPr>
                <w:rFonts w:eastAsia="Calibri" w:cs="Times New Roman"/>
                <w:b/>
                <w:bCs/>
                <w:sz w:val="20"/>
              </w:rPr>
              <w:t>Skin/</w:t>
            </w:r>
            <w:proofErr w:type="spellStart"/>
            <w:r w:rsidRPr="00B20D2B">
              <w:rPr>
                <w:rFonts w:eastAsia="Calibri" w:cs="Times New Roman"/>
                <w:b/>
                <w:bCs/>
                <w:sz w:val="20"/>
              </w:rPr>
              <w:t>subcutis</w:t>
            </w:r>
            <w:proofErr w:type="spellEnd"/>
          </w:p>
        </w:tc>
        <w:tc>
          <w:tcPr>
            <w:tcW w:w="2410" w:type="dxa"/>
          </w:tcPr>
          <w:p w14:paraId="37C6EB87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proofErr w:type="spellStart"/>
            <w:r w:rsidRPr="00B20D2B">
              <w:rPr>
                <w:rFonts w:eastAsia="Calibri" w:cs="Times New Roman"/>
                <w:sz w:val="20"/>
              </w:rPr>
              <w:t>Metacarpus</w:t>
            </w:r>
            <w:proofErr w:type="spellEnd"/>
            <w:r w:rsidRPr="00B20D2B">
              <w:rPr>
                <w:rFonts w:eastAsia="Calibri" w:cs="Times New Roman"/>
                <w:sz w:val="20"/>
              </w:rPr>
              <w:t xml:space="preserve"> (R):</w:t>
            </w:r>
            <w:r w:rsidRPr="00B20D2B" w:rsidDel="00FF2C67">
              <w:rPr>
                <w:rFonts w:eastAsia="Calibri" w:cs="Times New Roman"/>
                <w:sz w:val="20"/>
              </w:rPr>
              <w:t xml:space="preserve"> </w:t>
            </w:r>
            <w:r w:rsidRPr="00B20D2B">
              <w:rPr>
                <w:rFonts w:eastAsia="Calibri" w:cs="Times New Roman"/>
                <w:sz w:val="20"/>
              </w:rPr>
              <w:t xml:space="preserve">+++ suppurative Bursitis </w:t>
            </w:r>
            <w:proofErr w:type="spellStart"/>
            <w:r w:rsidRPr="00B20D2B">
              <w:rPr>
                <w:rFonts w:eastAsia="Calibri" w:cs="Times New Roman"/>
                <w:sz w:val="20"/>
              </w:rPr>
              <w:t>praecarpalis</w:t>
            </w:r>
            <w:proofErr w:type="spellEnd"/>
            <w:r w:rsidRPr="00B20D2B">
              <w:rPr>
                <w:rFonts w:eastAsia="Calibri" w:cs="Times New Roman"/>
                <w:sz w:val="20"/>
              </w:rPr>
              <w:t xml:space="preserve"> </w:t>
            </w:r>
          </w:p>
        </w:tc>
        <w:tc>
          <w:tcPr>
            <w:tcW w:w="2268" w:type="dxa"/>
          </w:tcPr>
          <w:p w14:paraId="65465A7B" w14:textId="77777777" w:rsidR="002C0253" w:rsidRPr="002B6FA1" w:rsidRDefault="002C0253" w:rsidP="000000CB">
            <w:pPr>
              <w:spacing w:before="0" w:after="0"/>
              <w:rPr>
                <w:rFonts w:eastAsia="Calibri" w:cs="Times New Roman"/>
                <w:sz w:val="20"/>
                <w:lang w:val="it-IT"/>
              </w:rPr>
            </w:pPr>
            <w:proofErr w:type="spellStart"/>
            <w:r w:rsidRPr="002B6FA1">
              <w:rPr>
                <w:rFonts w:eastAsia="Calibri" w:cs="Times New Roman"/>
                <w:sz w:val="20"/>
                <w:lang w:val="it-IT"/>
              </w:rPr>
              <w:t>Sternal</w:t>
            </w:r>
            <w:proofErr w:type="spellEnd"/>
            <w:r w:rsidRPr="002B6FA1">
              <w:rPr>
                <w:rFonts w:eastAsia="Calibri" w:cs="Times New Roman"/>
                <w:sz w:val="20"/>
                <w:lang w:val="it-IT"/>
              </w:rPr>
              <w:t xml:space="preserve"> </w:t>
            </w:r>
            <w:proofErr w:type="spellStart"/>
            <w:r w:rsidRPr="002B6FA1">
              <w:rPr>
                <w:rFonts w:eastAsia="Calibri" w:cs="Times New Roman"/>
                <w:sz w:val="20"/>
                <w:lang w:val="it-IT"/>
              </w:rPr>
              <w:t>region</w:t>
            </w:r>
            <w:proofErr w:type="spellEnd"/>
            <w:r w:rsidRPr="002B6FA1">
              <w:rPr>
                <w:rFonts w:eastAsia="Calibri" w:cs="Times New Roman"/>
                <w:sz w:val="20"/>
                <w:lang w:val="it-IT"/>
              </w:rPr>
              <w:t xml:space="preserve">: + proliferative ulcerative </w:t>
            </w:r>
            <w:proofErr w:type="spellStart"/>
            <w:r w:rsidRPr="002B6FA1">
              <w:rPr>
                <w:rFonts w:eastAsia="Calibri" w:cs="Times New Roman"/>
                <w:sz w:val="20"/>
                <w:lang w:val="it-IT"/>
              </w:rPr>
              <w:t>dermatitis</w:t>
            </w:r>
            <w:proofErr w:type="spellEnd"/>
          </w:p>
        </w:tc>
        <w:tc>
          <w:tcPr>
            <w:tcW w:w="2268" w:type="dxa"/>
          </w:tcPr>
          <w:p w14:paraId="570A029D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126" w:type="dxa"/>
          </w:tcPr>
          <w:p w14:paraId="36132A63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090" w:type="dxa"/>
          </w:tcPr>
          <w:p w14:paraId="184DDA47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proofErr w:type="spellStart"/>
            <w:r w:rsidRPr="00B20D2B">
              <w:rPr>
                <w:rFonts w:eastAsia="Calibri" w:cs="Times New Roman"/>
                <w:sz w:val="20"/>
              </w:rPr>
              <w:t>Carpal</w:t>
            </w:r>
            <w:proofErr w:type="spellEnd"/>
            <w:r w:rsidRPr="00B20D2B">
              <w:rPr>
                <w:rFonts w:eastAsia="Calibri" w:cs="Times New Roman"/>
                <w:sz w:val="20"/>
              </w:rPr>
              <w:t xml:space="preserve"> </w:t>
            </w:r>
            <w:proofErr w:type="spellStart"/>
            <w:r w:rsidRPr="00B20D2B">
              <w:rPr>
                <w:rFonts w:eastAsia="Calibri" w:cs="Times New Roman"/>
                <w:sz w:val="20"/>
              </w:rPr>
              <w:t>region</w:t>
            </w:r>
            <w:proofErr w:type="spellEnd"/>
            <w:r w:rsidRPr="00B20D2B">
              <w:rPr>
                <w:rFonts w:eastAsia="Calibri" w:cs="Times New Roman"/>
                <w:sz w:val="20"/>
              </w:rPr>
              <w:t xml:space="preserve"> (L): +++ </w:t>
            </w:r>
            <w:proofErr w:type="spellStart"/>
            <w:r w:rsidRPr="00B20D2B">
              <w:rPr>
                <w:rFonts w:eastAsia="Calibri" w:cs="Times New Roman"/>
                <w:sz w:val="20"/>
              </w:rPr>
              <w:t>fibrinosuppurative</w:t>
            </w:r>
            <w:proofErr w:type="spellEnd"/>
            <w:r w:rsidRPr="00B20D2B">
              <w:rPr>
                <w:rFonts w:eastAsia="Calibri" w:cs="Times New Roman"/>
                <w:sz w:val="20"/>
              </w:rPr>
              <w:t xml:space="preserve">, </w:t>
            </w:r>
            <w:proofErr w:type="spellStart"/>
            <w:r w:rsidRPr="00B20D2B">
              <w:rPr>
                <w:rFonts w:eastAsia="Calibri" w:cs="Times New Roman"/>
                <w:sz w:val="20"/>
              </w:rPr>
              <w:t>pyogranulomatous</w:t>
            </w:r>
            <w:proofErr w:type="spellEnd"/>
            <w:r w:rsidRPr="00B20D2B">
              <w:rPr>
                <w:rFonts w:eastAsia="Calibri" w:cs="Times New Roman"/>
                <w:sz w:val="20"/>
              </w:rPr>
              <w:t xml:space="preserve"> </w:t>
            </w:r>
            <w:proofErr w:type="spellStart"/>
            <w:r w:rsidRPr="00B20D2B">
              <w:rPr>
                <w:rFonts w:eastAsia="Calibri" w:cs="Times New Roman"/>
                <w:sz w:val="20"/>
              </w:rPr>
              <w:t>dermatitis</w:t>
            </w:r>
            <w:proofErr w:type="spellEnd"/>
          </w:p>
        </w:tc>
      </w:tr>
      <w:tr w:rsidR="002C0253" w:rsidRPr="00B20D2B" w14:paraId="64280D5E" w14:textId="77777777" w:rsidTr="000000CB">
        <w:trPr>
          <w:trHeight w:val="243"/>
        </w:trPr>
        <w:tc>
          <w:tcPr>
            <w:tcW w:w="3114" w:type="dxa"/>
          </w:tcPr>
          <w:p w14:paraId="22E09BF3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b/>
                <w:bCs/>
                <w:sz w:val="20"/>
              </w:rPr>
            </w:pPr>
            <w:r w:rsidRPr="00B20D2B">
              <w:rPr>
                <w:rFonts w:eastAsia="Calibri" w:cs="Times New Roman"/>
                <w:b/>
                <w:bCs/>
                <w:sz w:val="20"/>
              </w:rPr>
              <w:t xml:space="preserve">Suppurative </w:t>
            </w:r>
            <w:proofErr w:type="spellStart"/>
            <w:r w:rsidRPr="00B20D2B">
              <w:rPr>
                <w:rFonts w:eastAsia="Calibri" w:cs="Times New Roman"/>
                <w:b/>
                <w:bCs/>
                <w:sz w:val="20"/>
              </w:rPr>
              <w:t>mastitis</w:t>
            </w:r>
            <w:proofErr w:type="spellEnd"/>
          </w:p>
        </w:tc>
        <w:tc>
          <w:tcPr>
            <w:tcW w:w="2410" w:type="dxa"/>
          </w:tcPr>
          <w:p w14:paraId="1DCB8508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++</w:t>
            </w:r>
          </w:p>
        </w:tc>
        <w:tc>
          <w:tcPr>
            <w:tcW w:w="2268" w:type="dxa"/>
          </w:tcPr>
          <w:p w14:paraId="23BB4FE3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268" w:type="dxa"/>
          </w:tcPr>
          <w:p w14:paraId="63F471FB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126" w:type="dxa"/>
          </w:tcPr>
          <w:p w14:paraId="33C5A511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090" w:type="dxa"/>
          </w:tcPr>
          <w:p w14:paraId="405A52D2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</w:p>
        </w:tc>
      </w:tr>
      <w:tr w:rsidR="002C0253" w:rsidRPr="00B20D2B" w14:paraId="08589944" w14:textId="77777777" w:rsidTr="000000CB">
        <w:trPr>
          <w:trHeight w:val="243"/>
        </w:trPr>
        <w:tc>
          <w:tcPr>
            <w:tcW w:w="3114" w:type="dxa"/>
          </w:tcPr>
          <w:p w14:paraId="6F95A922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b/>
                <w:bCs/>
                <w:sz w:val="20"/>
              </w:rPr>
            </w:pPr>
            <w:r w:rsidRPr="00B20D2B">
              <w:rPr>
                <w:rFonts w:eastAsia="Calibri" w:cs="Times New Roman"/>
                <w:b/>
                <w:bCs/>
                <w:sz w:val="20"/>
              </w:rPr>
              <w:t xml:space="preserve">Suppurative </w:t>
            </w:r>
            <w:proofErr w:type="spellStart"/>
            <w:r w:rsidRPr="00B20D2B">
              <w:rPr>
                <w:rFonts w:eastAsia="Calibri" w:cs="Times New Roman"/>
                <w:b/>
                <w:bCs/>
                <w:sz w:val="20"/>
              </w:rPr>
              <w:t>endometritis</w:t>
            </w:r>
            <w:proofErr w:type="spellEnd"/>
          </w:p>
        </w:tc>
        <w:tc>
          <w:tcPr>
            <w:tcW w:w="2410" w:type="dxa"/>
          </w:tcPr>
          <w:p w14:paraId="5B868352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268" w:type="dxa"/>
          </w:tcPr>
          <w:p w14:paraId="5268D84D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268" w:type="dxa"/>
          </w:tcPr>
          <w:p w14:paraId="1B3ED0F3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126" w:type="dxa"/>
          </w:tcPr>
          <w:p w14:paraId="53E2BEFC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090" w:type="dxa"/>
          </w:tcPr>
          <w:p w14:paraId="3CC5B90A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++</w:t>
            </w:r>
          </w:p>
        </w:tc>
      </w:tr>
      <w:tr w:rsidR="002C0253" w:rsidRPr="00B20D2B" w14:paraId="337C7942" w14:textId="77777777" w:rsidTr="000000CB">
        <w:trPr>
          <w:trHeight w:val="294"/>
        </w:trPr>
        <w:tc>
          <w:tcPr>
            <w:tcW w:w="3114" w:type="dxa"/>
          </w:tcPr>
          <w:p w14:paraId="49FC7701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b/>
                <w:bCs/>
                <w:sz w:val="20"/>
              </w:rPr>
            </w:pPr>
            <w:r w:rsidRPr="00B20D2B">
              <w:rPr>
                <w:rFonts w:eastAsia="Calibri" w:cs="Times New Roman"/>
                <w:b/>
                <w:bCs/>
                <w:sz w:val="20"/>
              </w:rPr>
              <w:t xml:space="preserve">Suppurative </w:t>
            </w:r>
            <w:proofErr w:type="spellStart"/>
            <w:r w:rsidRPr="00B20D2B">
              <w:rPr>
                <w:rFonts w:eastAsia="Calibri" w:cs="Times New Roman"/>
                <w:b/>
                <w:bCs/>
                <w:sz w:val="20"/>
              </w:rPr>
              <w:t>myositis</w:t>
            </w:r>
            <w:proofErr w:type="spellEnd"/>
          </w:p>
        </w:tc>
        <w:tc>
          <w:tcPr>
            <w:tcW w:w="2410" w:type="dxa"/>
          </w:tcPr>
          <w:p w14:paraId="756E4F21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268" w:type="dxa"/>
          </w:tcPr>
          <w:p w14:paraId="23DEA92A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268" w:type="dxa"/>
          </w:tcPr>
          <w:p w14:paraId="300C739F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  <w:tc>
          <w:tcPr>
            <w:tcW w:w="2126" w:type="dxa"/>
          </w:tcPr>
          <w:p w14:paraId="68BC598D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 xml:space="preserve">M. </w:t>
            </w:r>
            <w:proofErr w:type="spellStart"/>
            <w:r w:rsidRPr="00B20D2B">
              <w:rPr>
                <w:rFonts w:eastAsia="Calibri" w:cs="Times New Roman"/>
                <w:sz w:val="20"/>
              </w:rPr>
              <w:t>semitendinosus</w:t>
            </w:r>
            <w:proofErr w:type="spellEnd"/>
            <w:r w:rsidRPr="00B20D2B">
              <w:rPr>
                <w:rFonts w:eastAsia="Calibri" w:cs="Times New Roman"/>
                <w:sz w:val="20"/>
              </w:rPr>
              <w:t xml:space="preserve">, </w:t>
            </w:r>
            <w:proofErr w:type="spellStart"/>
            <w:r w:rsidRPr="00B20D2B">
              <w:rPr>
                <w:rFonts w:eastAsia="Calibri" w:cs="Times New Roman"/>
                <w:sz w:val="20"/>
              </w:rPr>
              <w:t>semimembranosus</w:t>
            </w:r>
            <w:proofErr w:type="spellEnd"/>
            <w:r w:rsidRPr="00B20D2B">
              <w:rPr>
                <w:rFonts w:eastAsia="Calibri" w:cs="Times New Roman"/>
                <w:sz w:val="20"/>
              </w:rPr>
              <w:t xml:space="preserve">, </w:t>
            </w:r>
            <w:proofErr w:type="spellStart"/>
            <w:r w:rsidRPr="00B20D2B">
              <w:rPr>
                <w:rFonts w:eastAsia="Calibri" w:cs="Times New Roman"/>
                <w:sz w:val="20"/>
              </w:rPr>
              <w:t>bilat</w:t>
            </w:r>
            <w:proofErr w:type="spellEnd"/>
            <w:r w:rsidRPr="00B20D2B">
              <w:rPr>
                <w:rFonts w:eastAsia="Calibri" w:cs="Times New Roman"/>
                <w:sz w:val="20"/>
              </w:rPr>
              <w:t>.: +++</w:t>
            </w:r>
          </w:p>
        </w:tc>
        <w:tc>
          <w:tcPr>
            <w:tcW w:w="2090" w:type="dxa"/>
          </w:tcPr>
          <w:p w14:paraId="1CC4584E" w14:textId="77777777" w:rsidR="002C0253" w:rsidRPr="00B20D2B" w:rsidRDefault="002C0253" w:rsidP="000000CB">
            <w:pPr>
              <w:spacing w:before="0" w:after="0"/>
              <w:rPr>
                <w:rFonts w:eastAsia="Calibri" w:cs="Times New Roman"/>
                <w:sz w:val="20"/>
              </w:rPr>
            </w:pPr>
            <w:r w:rsidRPr="00B20D2B">
              <w:rPr>
                <w:rFonts w:eastAsia="Calibri" w:cs="Times New Roman"/>
                <w:sz w:val="20"/>
              </w:rPr>
              <w:t>-</w:t>
            </w:r>
          </w:p>
        </w:tc>
      </w:tr>
    </w:tbl>
    <w:p w14:paraId="08376ABD" w14:textId="77777777" w:rsidR="00A407B3" w:rsidRDefault="002C0253" w:rsidP="002C0253">
      <w:pPr>
        <w:spacing w:before="0" w:after="0"/>
        <w:rPr>
          <w:sz w:val="20"/>
          <w:szCs w:val="20"/>
        </w:rPr>
        <w:sectPr w:rsidR="00A407B3" w:rsidSect="002B6FA1">
          <w:headerReference w:type="even" r:id="rId13"/>
          <w:footerReference w:type="even" r:id="rId14"/>
          <w:footerReference w:type="default" r:id="rId15"/>
          <w:headerReference w:type="first" r:id="rId16"/>
          <w:type w:val="continuous"/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  <w:r w:rsidRPr="00895F7B">
        <w:rPr>
          <w:sz w:val="20"/>
          <w:szCs w:val="20"/>
        </w:rPr>
        <w:t xml:space="preserve">bilat. = bilateral; EVT = endocarditis </w:t>
      </w:r>
      <w:proofErr w:type="spellStart"/>
      <w:r w:rsidRPr="00895F7B">
        <w:rPr>
          <w:sz w:val="20"/>
          <w:szCs w:val="20"/>
        </w:rPr>
        <w:t>valvularis</w:t>
      </w:r>
      <w:proofErr w:type="spellEnd"/>
      <w:r w:rsidRPr="00895F7B">
        <w:rPr>
          <w:sz w:val="20"/>
          <w:szCs w:val="20"/>
        </w:rPr>
        <w:t xml:space="preserve"> </w:t>
      </w:r>
      <w:proofErr w:type="spellStart"/>
      <w:r w:rsidRPr="00895F7B">
        <w:rPr>
          <w:sz w:val="20"/>
          <w:szCs w:val="20"/>
        </w:rPr>
        <w:t>thromboticans</w:t>
      </w:r>
      <w:proofErr w:type="spellEnd"/>
      <w:r w:rsidRPr="00895F7B">
        <w:rPr>
          <w:sz w:val="20"/>
          <w:szCs w:val="20"/>
        </w:rPr>
        <w:t>; L</w:t>
      </w:r>
      <w:r>
        <w:rPr>
          <w:sz w:val="20"/>
          <w:szCs w:val="20"/>
        </w:rPr>
        <w:t> </w:t>
      </w:r>
      <w:r w:rsidRPr="00895F7B">
        <w:rPr>
          <w:sz w:val="20"/>
          <w:szCs w:val="20"/>
        </w:rPr>
        <w:t>=</w:t>
      </w:r>
      <w:r>
        <w:rPr>
          <w:sz w:val="20"/>
          <w:szCs w:val="20"/>
        </w:rPr>
        <w:t> </w:t>
      </w:r>
      <w:r w:rsidRPr="00895F7B">
        <w:rPr>
          <w:sz w:val="20"/>
          <w:szCs w:val="20"/>
        </w:rPr>
        <w:t>left</w:t>
      </w:r>
      <w:r>
        <w:rPr>
          <w:sz w:val="20"/>
          <w:szCs w:val="20"/>
        </w:rPr>
        <w:t xml:space="preserve">; </w:t>
      </w:r>
      <w:r w:rsidRPr="00895F7B">
        <w:rPr>
          <w:sz w:val="20"/>
          <w:szCs w:val="20"/>
        </w:rPr>
        <w:t>M.</w:t>
      </w:r>
      <w:r>
        <w:rPr>
          <w:sz w:val="20"/>
          <w:szCs w:val="20"/>
        </w:rPr>
        <w:t> </w:t>
      </w:r>
      <w:r w:rsidRPr="00895F7B">
        <w:rPr>
          <w:sz w:val="20"/>
          <w:szCs w:val="20"/>
        </w:rPr>
        <w:t>=</w:t>
      </w:r>
      <w:r>
        <w:rPr>
          <w:sz w:val="20"/>
          <w:szCs w:val="20"/>
        </w:rPr>
        <w:t> </w:t>
      </w:r>
      <w:r w:rsidRPr="00895F7B">
        <w:rPr>
          <w:sz w:val="20"/>
          <w:szCs w:val="20"/>
        </w:rPr>
        <w:t>musculus</w:t>
      </w:r>
      <w:r>
        <w:rPr>
          <w:sz w:val="20"/>
          <w:szCs w:val="20"/>
        </w:rPr>
        <w:t>;</w:t>
      </w:r>
      <w:r w:rsidRPr="00895F7B">
        <w:rPr>
          <w:sz w:val="20"/>
          <w:szCs w:val="20"/>
        </w:rPr>
        <w:t xml:space="preserve"> R</w:t>
      </w:r>
      <w:r>
        <w:rPr>
          <w:sz w:val="20"/>
          <w:szCs w:val="20"/>
        </w:rPr>
        <w:t> </w:t>
      </w:r>
      <w:r w:rsidRPr="00895F7B">
        <w:rPr>
          <w:sz w:val="20"/>
          <w:szCs w:val="20"/>
        </w:rPr>
        <w:t>=</w:t>
      </w:r>
      <w:r>
        <w:rPr>
          <w:sz w:val="20"/>
          <w:szCs w:val="20"/>
        </w:rPr>
        <w:t> </w:t>
      </w:r>
      <w:r w:rsidRPr="00895F7B">
        <w:rPr>
          <w:sz w:val="20"/>
          <w:szCs w:val="20"/>
        </w:rPr>
        <w:t>right</w:t>
      </w:r>
      <w:r>
        <w:rPr>
          <w:sz w:val="20"/>
          <w:szCs w:val="20"/>
        </w:rPr>
        <w:t>;</w:t>
      </w:r>
      <w:r w:rsidRPr="00895F7B">
        <w:rPr>
          <w:sz w:val="20"/>
          <w:szCs w:val="20"/>
        </w:rPr>
        <w:t xml:space="preserve"> +</w:t>
      </w:r>
      <w:r>
        <w:rPr>
          <w:sz w:val="20"/>
          <w:szCs w:val="20"/>
        </w:rPr>
        <w:t> = </w:t>
      </w:r>
      <w:r w:rsidRPr="00895F7B">
        <w:rPr>
          <w:sz w:val="20"/>
          <w:szCs w:val="20"/>
        </w:rPr>
        <w:t>mild</w:t>
      </w:r>
      <w:r>
        <w:rPr>
          <w:sz w:val="20"/>
          <w:szCs w:val="20"/>
        </w:rPr>
        <w:t>;</w:t>
      </w:r>
      <w:r w:rsidRPr="00895F7B">
        <w:rPr>
          <w:sz w:val="20"/>
          <w:szCs w:val="20"/>
        </w:rPr>
        <w:t xml:space="preserve"> ++</w:t>
      </w:r>
      <w:r>
        <w:rPr>
          <w:sz w:val="20"/>
          <w:szCs w:val="20"/>
        </w:rPr>
        <w:t> = </w:t>
      </w:r>
      <w:r w:rsidRPr="00895F7B">
        <w:rPr>
          <w:sz w:val="20"/>
          <w:szCs w:val="20"/>
        </w:rPr>
        <w:t>moderate</w:t>
      </w:r>
      <w:r>
        <w:rPr>
          <w:sz w:val="20"/>
          <w:szCs w:val="20"/>
        </w:rPr>
        <w:t>;</w:t>
      </w:r>
      <w:r w:rsidRPr="00895F7B">
        <w:rPr>
          <w:sz w:val="20"/>
          <w:szCs w:val="20"/>
        </w:rPr>
        <w:t xml:space="preserve"> +++</w:t>
      </w:r>
      <w:r>
        <w:rPr>
          <w:sz w:val="20"/>
          <w:szCs w:val="20"/>
        </w:rPr>
        <w:t> = </w:t>
      </w:r>
      <w:r w:rsidRPr="00895F7B">
        <w:rPr>
          <w:sz w:val="20"/>
          <w:szCs w:val="20"/>
        </w:rPr>
        <w:t>severe</w:t>
      </w:r>
    </w:p>
    <w:p w14:paraId="11EC8DA1" w14:textId="1CAE3711" w:rsidR="00994A3D" w:rsidRPr="001549D3" w:rsidRDefault="00F66A40" w:rsidP="00F66A40">
      <w:pPr>
        <w:pStyle w:val="Heading1"/>
      </w:pPr>
      <w:r>
        <w:lastRenderedPageBreak/>
        <w:t>Supplementary Video</w:t>
      </w:r>
    </w:p>
    <w:p w14:paraId="3B020E77" w14:textId="7BDC3ECB" w:rsidR="00994A3D" w:rsidRPr="00F66A40" w:rsidRDefault="00994A3D" w:rsidP="002B4A57">
      <w:pPr>
        <w:keepNext/>
        <w:rPr>
          <w:rFonts w:cs="Times New Roman"/>
          <w:b/>
          <w:szCs w:val="24"/>
        </w:rPr>
      </w:pPr>
      <w:r w:rsidRPr="00F66A40">
        <w:rPr>
          <w:rFonts w:cs="Times New Roman"/>
          <w:b/>
          <w:szCs w:val="24"/>
        </w:rPr>
        <w:t xml:space="preserve">Supplementary </w:t>
      </w:r>
      <w:r w:rsidR="00F66A40" w:rsidRPr="00F66A40">
        <w:rPr>
          <w:rFonts w:cs="Times New Roman"/>
          <w:b/>
          <w:szCs w:val="24"/>
        </w:rPr>
        <w:t>Video</w:t>
      </w:r>
      <w:r w:rsidRPr="00F66A40">
        <w:rPr>
          <w:rFonts w:cs="Times New Roman"/>
          <w:b/>
          <w:szCs w:val="24"/>
        </w:rPr>
        <w:t xml:space="preserve"> </w:t>
      </w:r>
      <w:r w:rsidRPr="00F66A40">
        <w:rPr>
          <w:rFonts w:cs="Times New Roman"/>
          <w:b/>
          <w:szCs w:val="24"/>
        </w:rPr>
        <w:fldChar w:fldCharType="begin"/>
      </w:r>
      <w:r w:rsidRPr="00F66A40">
        <w:rPr>
          <w:rFonts w:cs="Times New Roman"/>
          <w:b/>
          <w:szCs w:val="24"/>
        </w:rPr>
        <w:instrText xml:space="preserve"> SEQ Figure \* ARABIC </w:instrText>
      </w:r>
      <w:r w:rsidRPr="00F66A40">
        <w:rPr>
          <w:rFonts w:cs="Times New Roman"/>
          <w:b/>
          <w:szCs w:val="24"/>
        </w:rPr>
        <w:fldChar w:fldCharType="separate"/>
      </w:r>
      <w:r w:rsidR="00803D24" w:rsidRPr="00F66A40">
        <w:rPr>
          <w:rFonts w:cs="Times New Roman"/>
          <w:b/>
          <w:noProof/>
          <w:szCs w:val="24"/>
        </w:rPr>
        <w:t>1</w:t>
      </w:r>
      <w:r w:rsidRPr="00F66A40">
        <w:rPr>
          <w:rFonts w:cs="Times New Roman"/>
          <w:b/>
          <w:szCs w:val="24"/>
        </w:rPr>
        <w:fldChar w:fldCharType="end"/>
      </w:r>
      <w:r w:rsidR="00F66A40" w:rsidRPr="00F66A40">
        <w:rPr>
          <w:rFonts w:cs="Times New Roman"/>
          <w:b/>
          <w:szCs w:val="24"/>
        </w:rPr>
        <w:t>:</w:t>
      </w:r>
      <w:r w:rsidRPr="00F66A40">
        <w:rPr>
          <w:rFonts w:cs="Times New Roman"/>
          <w:szCs w:val="24"/>
        </w:rPr>
        <w:t xml:space="preserve"> </w:t>
      </w:r>
      <w:r w:rsidR="00F66A40" w:rsidRPr="00F66A40">
        <w:rPr>
          <w:szCs w:val="24"/>
          <w:lang w:val="en-GB"/>
        </w:rPr>
        <w:t>Transcutaneous B-mode ultrasound video (</w:t>
      </w:r>
      <w:r w:rsidR="00F66A40" w:rsidRPr="00A45E6E">
        <w:t>4</w:t>
      </w:r>
      <w:r w:rsidR="00F66A40">
        <w:noBreakHyphen/>
      </w:r>
      <w:r w:rsidR="00F66A40" w:rsidRPr="00A45E6E">
        <w:t>MHz sector transducer</w:t>
      </w:r>
      <w:r w:rsidR="00F66A40" w:rsidRPr="00F66A40">
        <w:rPr>
          <w:szCs w:val="24"/>
          <w:lang w:val="en-GB"/>
        </w:rPr>
        <w:t xml:space="preserve">, penetration depth 38 cm) </w:t>
      </w:r>
      <w:r w:rsidR="00F66A40">
        <w:rPr>
          <w:szCs w:val="24"/>
          <w:lang w:val="en-GB"/>
        </w:rPr>
        <w:t xml:space="preserve">from the left </w:t>
      </w:r>
      <w:r w:rsidR="00480C21">
        <w:rPr>
          <w:szCs w:val="24"/>
          <w:lang w:val="en-GB"/>
        </w:rPr>
        <w:t xml:space="preserve">caudal long axis view </w:t>
      </w:r>
      <w:r w:rsidR="00F66A40" w:rsidRPr="00F66A40">
        <w:rPr>
          <w:szCs w:val="24"/>
          <w:lang w:val="en-GB"/>
        </w:rPr>
        <w:t xml:space="preserve">of </w:t>
      </w:r>
      <w:r w:rsidR="00F66A40">
        <w:rPr>
          <w:szCs w:val="24"/>
          <w:lang w:val="en-GB"/>
        </w:rPr>
        <w:t>the heart of cow #4 at the follow-up examination</w:t>
      </w:r>
      <w:r w:rsidR="00F66A40" w:rsidRPr="00F66A40">
        <w:rPr>
          <w:szCs w:val="24"/>
          <w:lang w:val="en-GB"/>
        </w:rPr>
        <w:t>:</w:t>
      </w:r>
      <w:r w:rsidR="00F66A40">
        <w:rPr>
          <w:szCs w:val="24"/>
          <w:lang w:val="en-GB"/>
        </w:rPr>
        <w:t xml:space="preserve"> </w:t>
      </w:r>
      <w:r w:rsidR="00666E65">
        <w:rPr>
          <w:szCs w:val="24"/>
          <w:lang w:val="en-GB"/>
        </w:rPr>
        <w:t>Tachycardia and h</w:t>
      </w:r>
      <w:r w:rsidR="00F66A40">
        <w:rPr>
          <w:szCs w:val="24"/>
          <w:lang w:val="en-GB"/>
        </w:rPr>
        <w:t xml:space="preserve">yperechoic circumferential, cauliflower-like </w:t>
      </w:r>
      <w:r w:rsidR="00480C21">
        <w:rPr>
          <w:szCs w:val="24"/>
          <w:lang w:val="en-GB"/>
        </w:rPr>
        <w:t>mass</w:t>
      </w:r>
      <w:r w:rsidR="00F66A40">
        <w:rPr>
          <w:szCs w:val="24"/>
          <w:lang w:val="en-GB"/>
        </w:rPr>
        <w:t xml:space="preserve"> </w:t>
      </w:r>
      <w:r w:rsidR="00666E65">
        <w:rPr>
          <w:szCs w:val="24"/>
          <w:lang w:val="en-GB"/>
        </w:rPr>
        <w:t>with shadow artifacts</w:t>
      </w:r>
      <w:r w:rsidR="00480C21">
        <w:rPr>
          <w:szCs w:val="24"/>
          <w:lang w:val="en-GB"/>
        </w:rPr>
        <w:t xml:space="preserve"> attached to the</w:t>
      </w:r>
      <w:r w:rsidR="00666E65">
        <w:rPr>
          <w:szCs w:val="24"/>
          <w:lang w:val="en-GB"/>
        </w:rPr>
        <w:t xml:space="preserve"> tricuspid valve</w:t>
      </w:r>
      <w:r w:rsidR="00480C21">
        <w:rPr>
          <w:szCs w:val="24"/>
          <w:lang w:val="en-GB"/>
        </w:rPr>
        <w:t xml:space="preserve"> are show</w:t>
      </w:r>
      <w:r w:rsidR="00666E65">
        <w:rPr>
          <w:szCs w:val="24"/>
          <w:lang w:val="en-GB"/>
        </w:rPr>
        <w:t xml:space="preserve">n. Aortic valve, peri-, epi- and myocardium </w:t>
      </w:r>
      <w:r w:rsidR="00480C21">
        <w:rPr>
          <w:szCs w:val="24"/>
          <w:lang w:val="en-GB"/>
        </w:rPr>
        <w:t>a</w:t>
      </w:r>
      <w:r w:rsidR="00666E65">
        <w:rPr>
          <w:szCs w:val="24"/>
          <w:lang w:val="en-GB"/>
        </w:rPr>
        <w:t>re unremarkable.</w:t>
      </w: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2B6FA1">
      <w:type w:val="continuous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20C01" w14:textId="77777777" w:rsidR="00165E75" w:rsidRDefault="00165E75" w:rsidP="00117666">
      <w:pPr>
        <w:spacing w:after="0"/>
      </w:pPr>
      <w:r>
        <w:separator/>
      </w:r>
    </w:p>
  </w:endnote>
  <w:endnote w:type="continuationSeparator" w:id="0">
    <w:p w14:paraId="7FB2D6BA" w14:textId="77777777" w:rsidR="00165E75" w:rsidRDefault="00165E7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000000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000000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FDBB8" w14:textId="77777777" w:rsidR="00165E75" w:rsidRDefault="00165E75" w:rsidP="00117666">
      <w:pPr>
        <w:spacing w:after="0"/>
      </w:pPr>
      <w:r>
        <w:separator/>
      </w:r>
    </w:p>
  </w:footnote>
  <w:footnote w:type="continuationSeparator" w:id="0">
    <w:p w14:paraId="05EFE34E" w14:textId="77777777" w:rsidR="00165E75" w:rsidRDefault="00165E7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00000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000000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2A7CAC"/>
    <w:multiLevelType w:val="multilevel"/>
    <w:tmpl w:val="2D740DBE"/>
    <w:numStyleLink w:val="Headings"/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892737762">
    <w:abstractNumId w:val="0"/>
  </w:num>
  <w:num w:numId="2" w16cid:durableId="1551725137">
    <w:abstractNumId w:val="5"/>
  </w:num>
  <w:num w:numId="3" w16cid:durableId="1608463435">
    <w:abstractNumId w:val="1"/>
  </w:num>
  <w:num w:numId="4" w16cid:durableId="1891838880">
    <w:abstractNumId w:val="6"/>
  </w:num>
  <w:num w:numId="5" w16cid:durableId="19754034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04780598">
    <w:abstractNumId w:val="3"/>
  </w:num>
  <w:num w:numId="7" w16cid:durableId="1437482802">
    <w:abstractNumId w:val="7"/>
  </w:num>
  <w:num w:numId="8" w16cid:durableId="1201013916">
    <w:abstractNumId w:val="7"/>
  </w:num>
  <w:num w:numId="9" w16cid:durableId="564335094">
    <w:abstractNumId w:val="7"/>
  </w:num>
  <w:num w:numId="10" w16cid:durableId="1774323952">
    <w:abstractNumId w:val="7"/>
  </w:num>
  <w:num w:numId="11" w16cid:durableId="579564154">
    <w:abstractNumId w:val="7"/>
  </w:num>
  <w:num w:numId="12" w16cid:durableId="1949969790">
    <w:abstractNumId w:val="7"/>
  </w:num>
  <w:num w:numId="13" w16cid:durableId="1082797221">
    <w:abstractNumId w:val="3"/>
  </w:num>
  <w:num w:numId="14" w16cid:durableId="2118476828">
    <w:abstractNumId w:val="2"/>
  </w:num>
  <w:num w:numId="15" w16cid:durableId="1258051506">
    <w:abstractNumId w:val="2"/>
  </w:num>
  <w:num w:numId="16" w16cid:durableId="321157500">
    <w:abstractNumId w:val="2"/>
  </w:num>
  <w:num w:numId="17" w16cid:durableId="1517578054">
    <w:abstractNumId w:val="2"/>
  </w:num>
  <w:num w:numId="18" w16cid:durableId="492918500">
    <w:abstractNumId w:val="2"/>
  </w:num>
  <w:num w:numId="19" w16cid:durableId="648217038">
    <w:abstractNumId w:val="2"/>
  </w:num>
  <w:num w:numId="20" w16cid:durableId="694303967">
    <w:abstractNumId w:val="2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 w16cid:durableId="4734479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doNotDisplayPageBoundaries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65E75"/>
    <w:rsid w:val="00177D84"/>
    <w:rsid w:val="002524B7"/>
    <w:rsid w:val="00267D18"/>
    <w:rsid w:val="002868E2"/>
    <w:rsid w:val="002869C3"/>
    <w:rsid w:val="002936E4"/>
    <w:rsid w:val="002B4A57"/>
    <w:rsid w:val="002B6FA1"/>
    <w:rsid w:val="002C0253"/>
    <w:rsid w:val="002C74CA"/>
    <w:rsid w:val="003544FB"/>
    <w:rsid w:val="003644C1"/>
    <w:rsid w:val="003D2D47"/>
    <w:rsid w:val="003D2F2D"/>
    <w:rsid w:val="00401590"/>
    <w:rsid w:val="00447801"/>
    <w:rsid w:val="00452E9C"/>
    <w:rsid w:val="004735C8"/>
    <w:rsid w:val="00480C21"/>
    <w:rsid w:val="004961FF"/>
    <w:rsid w:val="00517A89"/>
    <w:rsid w:val="005250F2"/>
    <w:rsid w:val="00582AED"/>
    <w:rsid w:val="00593EEA"/>
    <w:rsid w:val="005A5EEE"/>
    <w:rsid w:val="006375C7"/>
    <w:rsid w:val="00654E8F"/>
    <w:rsid w:val="00660D05"/>
    <w:rsid w:val="00666E6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8C2564"/>
    <w:rsid w:val="009151AA"/>
    <w:rsid w:val="0093429D"/>
    <w:rsid w:val="00943573"/>
    <w:rsid w:val="00970F7D"/>
    <w:rsid w:val="00994A3D"/>
    <w:rsid w:val="009A3900"/>
    <w:rsid w:val="009C2B12"/>
    <w:rsid w:val="009C70F3"/>
    <w:rsid w:val="00A174D9"/>
    <w:rsid w:val="00A407B3"/>
    <w:rsid w:val="00A569CD"/>
    <w:rsid w:val="00AB5EE2"/>
    <w:rsid w:val="00AB6715"/>
    <w:rsid w:val="00AC7FD5"/>
    <w:rsid w:val="00B1671E"/>
    <w:rsid w:val="00B25EB8"/>
    <w:rsid w:val="00B354E1"/>
    <w:rsid w:val="00B37F4D"/>
    <w:rsid w:val="00B54030"/>
    <w:rsid w:val="00C52A7B"/>
    <w:rsid w:val="00C56BAF"/>
    <w:rsid w:val="00C62E86"/>
    <w:rsid w:val="00C679AA"/>
    <w:rsid w:val="00C75972"/>
    <w:rsid w:val="00CC0A3A"/>
    <w:rsid w:val="00CD066B"/>
    <w:rsid w:val="00CE4FEE"/>
    <w:rsid w:val="00DB59C3"/>
    <w:rsid w:val="00DC259A"/>
    <w:rsid w:val="00DE23E8"/>
    <w:rsid w:val="00DF2FEB"/>
    <w:rsid w:val="00E52377"/>
    <w:rsid w:val="00E64E17"/>
    <w:rsid w:val="00E85ADB"/>
    <w:rsid w:val="00E866C9"/>
    <w:rsid w:val="00EA3D3C"/>
    <w:rsid w:val="00F46900"/>
    <w:rsid w:val="00F61D89"/>
    <w:rsid w:val="00F6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Tabellenraster2">
    <w:name w:val="Tabellenraster2"/>
    <w:basedOn w:val="TableNormal"/>
    <w:next w:val="TableGrid"/>
    <w:uiPriority w:val="39"/>
    <w:rsid w:val="002C0253"/>
    <w:pPr>
      <w:spacing w:after="0" w:line="240" w:lineRule="auto"/>
    </w:pPr>
    <w:rPr>
      <w:rFonts w:ascii="Calibri" w:hAnsi="Calibri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52940784958481584FE9D596302CE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9FC33F-A4B8-4B1E-875F-53CD07FEAFAA}"/>
      </w:docPartPr>
      <w:docPartBody>
        <w:p w:rsidR="00AF3915" w:rsidRDefault="004F0E1A" w:rsidP="004F0E1A">
          <w:pPr>
            <w:pStyle w:val="252940784958481584FE9D596302CE20"/>
          </w:pPr>
          <w:r w:rsidRPr="00463A99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AD573D217DB34D518054CF4AB6919B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2B7C1C-A401-4E4A-9D1C-1A188C207A99}"/>
      </w:docPartPr>
      <w:docPartBody>
        <w:p w:rsidR="00AF3915" w:rsidRDefault="004F0E1A" w:rsidP="004F0E1A">
          <w:pPr>
            <w:pStyle w:val="AD573D217DB34D518054CF4AB6919BA3"/>
          </w:pPr>
          <w:r w:rsidRPr="00463A99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36423598DEC84B1C898C9A0ECF452A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22F6FD-A96D-4769-A29C-3280CDA6E368}"/>
      </w:docPartPr>
      <w:docPartBody>
        <w:p w:rsidR="00AF3915" w:rsidRDefault="004F0E1A" w:rsidP="004F0E1A">
          <w:pPr>
            <w:pStyle w:val="36423598DEC84B1C898C9A0ECF452AF1"/>
          </w:pPr>
          <w:r w:rsidRPr="00463A99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82A327DC57C54F91A0A38FD750D7AB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C3003B-2505-4817-B996-CC4C965E48CF}"/>
      </w:docPartPr>
      <w:docPartBody>
        <w:p w:rsidR="00AF3915" w:rsidRDefault="004F0E1A" w:rsidP="004F0E1A">
          <w:pPr>
            <w:pStyle w:val="82A327DC57C54F91A0A38FD750D7AB94"/>
          </w:pPr>
          <w:r w:rsidRPr="00463A99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ABA1CCDAE7AB4BA8A4720A5A1DEE14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C3000D-3B11-4A8F-969E-90785E40E1E2}"/>
      </w:docPartPr>
      <w:docPartBody>
        <w:p w:rsidR="00AF3915" w:rsidRDefault="004F0E1A" w:rsidP="004F0E1A">
          <w:pPr>
            <w:pStyle w:val="ABA1CCDAE7AB4BA8A4720A5A1DEE146F"/>
          </w:pPr>
          <w:r w:rsidRPr="00463A99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776C01A1B2DF44D19FAFB5603B4F17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C73B73-6E23-47DE-8DAC-401AA9F1D245}"/>
      </w:docPartPr>
      <w:docPartBody>
        <w:p w:rsidR="00AF3915" w:rsidRDefault="004F0E1A" w:rsidP="004F0E1A">
          <w:pPr>
            <w:pStyle w:val="776C01A1B2DF44D19FAFB5603B4F1786"/>
          </w:pPr>
          <w:r w:rsidRPr="00463A99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E1A"/>
    <w:rsid w:val="001E34AA"/>
    <w:rsid w:val="003644C1"/>
    <w:rsid w:val="004F0E1A"/>
    <w:rsid w:val="00AF3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F0E1A"/>
    <w:rPr>
      <w:color w:val="808080"/>
    </w:rPr>
  </w:style>
  <w:style w:type="paragraph" w:customStyle="1" w:styleId="252940784958481584FE9D596302CE20">
    <w:name w:val="252940784958481584FE9D596302CE20"/>
    <w:rsid w:val="004F0E1A"/>
  </w:style>
  <w:style w:type="paragraph" w:customStyle="1" w:styleId="AD573D217DB34D518054CF4AB6919BA3">
    <w:name w:val="AD573D217DB34D518054CF4AB6919BA3"/>
    <w:rsid w:val="004F0E1A"/>
  </w:style>
  <w:style w:type="paragraph" w:customStyle="1" w:styleId="36423598DEC84B1C898C9A0ECF452AF1">
    <w:name w:val="36423598DEC84B1C898C9A0ECF452AF1"/>
    <w:rsid w:val="004F0E1A"/>
  </w:style>
  <w:style w:type="paragraph" w:customStyle="1" w:styleId="82A327DC57C54F91A0A38FD750D7AB94">
    <w:name w:val="82A327DC57C54F91A0A38FD750D7AB94"/>
    <w:rsid w:val="004F0E1A"/>
  </w:style>
  <w:style w:type="paragraph" w:customStyle="1" w:styleId="ABA1CCDAE7AB4BA8A4720A5A1DEE146F">
    <w:name w:val="ABA1CCDAE7AB4BA8A4720A5A1DEE146F"/>
    <w:rsid w:val="004F0E1A"/>
  </w:style>
  <w:style w:type="paragraph" w:customStyle="1" w:styleId="776C01A1B2DF44D19FAFB5603B4F1786">
    <w:name w:val="776C01A1B2DF44D19FAFB5603B4F1786"/>
    <w:rsid w:val="004F0E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7</Pages>
  <Words>11225</Words>
  <Characters>63984</Characters>
  <Application>Microsoft Office Word</Application>
  <DocSecurity>0</DocSecurity>
  <Lines>533</Lines>
  <Paragraphs>150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Giada Zaffin</cp:lastModifiedBy>
  <cp:revision>3</cp:revision>
  <cp:lastPrinted>2013-10-03T12:51:00Z</cp:lastPrinted>
  <dcterms:created xsi:type="dcterms:W3CDTF">2025-04-08T02:04:00Z</dcterms:created>
  <dcterms:modified xsi:type="dcterms:W3CDTF">2025-06-05T10:03:00Z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