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E6FC7"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599815" cy="4658360"/>
            <wp:effectExtent l="0" t="0" r="12065" b="5080"/>
            <wp:docPr id="1" name="图片 1" descr="BMI-Age-percentiles-B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MI-Age-percentiles-BOY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6331E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Figu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e S1.</w:t>
      </w:r>
      <w:r>
        <w:rPr>
          <w:rFonts w:hint="default" w:ascii="Times New Roman" w:hAnsi="Times New Roman" w:cs="Times New Roman"/>
          <w:sz w:val="24"/>
          <w:szCs w:val="24"/>
        </w:rPr>
        <w:t xml:space="preserve"> CDC growth chart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-boy</w:t>
      </w:r>
    </w:p>
    <w:p w14:paraId="32CEC6B5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3599815" cy="4658995"/>
            <wp:effectExtent l="0" t="0" r="12065" b="4445"/>
            <wp:docPr id="2" name="图片 2" descr="BMI-Age-percentiles-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MI-Age-percentiles-GIRL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34E39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Figu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e 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CDC growth chart 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girl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B40D9"/>
    <w:rsid w:val="6D60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</Words>
  <Characters>54</Characters>
  <Lines>0</Lines>
  <Paragraphs>0</Paragraphs>
  <TotalTime>2</TotalTime>
  <ScaleCrop>false</ScaleCrop>
  <LinksUpToDate>false</LinksUpToDate>
  <CharactersWithSpaces>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2025-05-08T07:19:00Z</dcterms:created>
  <dc:creator>lfj13</dc:creator>
  <cp:lastModifiedBy>？？？</cp:lastModifiedBy>
  <dcterms:modified xsi:type="dcterms:W3CDTF">2025-05-08T07:25:35Z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eyJoZGlkIjoiOTNjNmYwNTc3MjRmMTZhMTY0MWQyNjAyYjEwOWQ3NjkiLCJ1c2VySWQiOiIyMTA4Mzg5NTQifQ==</vt:lpwstr>
  </property>
  <property fmtid="{D5CDD505-2E9C-101B-9397-08002B2CF9AE}" pid="4" name="ICV">
    <vt:lpwstr>05956E3C939C488598BB85A1B908074D_12</vt:lpwstr>
  </property>
</Properties>
</file>