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4147" w14:textId="77777777" w:rsidR="003E5F10" w:rsidRPr="00AE6CC9" w:rsidRDefault="003E5F10" w:rsidP="003E5F10">
      <w:p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6CC9">
        <w:rPr>
          <w:rFonts w:asciiTheme="majorBidi" w:hAnsiTheme="majorBidi" w:cstheme="majorBidi"/>
          <w:b/>
          <w:bCs/>
          <w:sz w:val="24"/>
          <w:szCs w:val="24"/>
        </w:rPr>
        <w:t>The Supplementary Table 2</w:t>
      </w:r>
      <w:r w:rsidRPr="00AE6CC9">
        <w:rPr>
          <w:rFonts w:asciiTheme="majorBidi" w:hAnsiTheme="majorBidi" w:cstheme="majorBidi"/>
          <w:sz w:val="24"/>
          <w:szCs w:val="24"/>
        </w:rPr>
        <w:t xml:space="preserve"> RD Qualitative Criteria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7"/>
        <w:gridCol w:w="1114"/>
        <w:gridCol w:w="1520"/>
        <w:gridCol w:w="1826"/>
        <w:gridCol w:w="1995"/>
        <w:gridCol w:w="1458"/>
      </w:tblGrid>
      <w:tr w:rsidR="003E5F10" w:rsidRPr="00AE6CC9" w14:paraId="394D7CF8" w14:textId="77777777" w:rsidTr="007033B0">
        <w:trPr>
          <w:trHeight w:val="583"/>
          <w:jc w:val="center"/>
        </w:trPr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F1829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b/>
                <w:bCs/>
                <w:color w:val="FFFFFF" w:themeColor="background1"/>
                <w:sz w:val="18"/>
                <w:szCs w:val="18"/>
              </w:rPr>
              <w:t>Nature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7EAECB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b/>
                <w:bCs/>
                <w:color w:val="FFFFFF" w:themeColor="background1"/>
                <w:sz w:val="18"/>
                <w:szCs w:val="18"/>
              </w:rPr>
              <w:t>Etiology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469AE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b/>
                <w:bCs/>
                <w:color w:val="FFFFFF" w:themeColor="background1"/>
                <w:sz w:val="18"/>
                <w:szCs w:val="18"/>
              </w:rPr>
              <w:t>Disease nature affecting the pt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56FA12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b/>
                <w:bCs/>
                <w:color w:val="FFFFFF" w:themeColor="background1"/>
                <w:sz w:val="18"/>
                <w:szCs w:val="18"/>
              </w:rPr>
              <w:t>Unmet need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477C8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b/>
                <w:bCs/>
                <w:color w:val="FFFFFF" w:themeColor="background1"/>
                <w:sz w:val="18"/>
                <w:szCs w:val="18"/>
              </w:rPr>
              <w:t>Disease nature affecting the pt’s Society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47474" w:themeFill="background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3F511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b/>
                <w:bCs/>
                <w:color w:val="FFFFFF" w:themeColor="background1"/>
                <w:sz w:val="18"/>
                <w:szCs w:val="18"/>
              </w:rPr>
              <w:t>Population Characteristics</w:t>
            </w:r>
          </w:p>
        </w:tc>
      </w:tr>
      <w:tr w:rsidR="003E5F10" w:rsidRPr="00AE6CC9" w14:paraId="7F04C733" w14:textId="77777777" w:rsidTr="007033B0">
        <w:trPr>
          <w:trHeight w:val="572"/>
          <w:jc w:val="center"/>
        </w:trPr>
        <w:tc>
          <w:tcPr>
            <w:tcW w:w="1337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103B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Disease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94FB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Unknown Etiology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F2A17" w14:textId="77777777" w:rsidR="003E5F10" w:rsidRPr="00AE6CC9" w:rsidRDefault="003E5F10" w:rsidP="007033B0">
            <w:pPr>
              <w:spacing w:after="0" w:line="240" w:lineRule="auto"/>
              <w:ind w:left="-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Disable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8414" w14:textId="77777777" w:rsidR="003E5F10" w:rsidRPr="00AE6CC9" w:rsidRDefault="003E5F10" w:rsidP="007033B0">
            <w:pPr>
              <w:spacing w:after="0" w:line="240" w:lineRule="auto"/>
              <w:ind w:hanging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Lack of Resources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D74C" w14:textId="77777777" w:rsidR="003E5F10" w:rsidRPr="00AE6CC9" w:rsidRDefault="003E5F10" w:rsidP="007033B0">
            <w:pPr>
              <w:spacing w:after="0" w:line="240" w:lineRule="auto"/>
              <w:ind w:left="-103" w:firstLine="10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Considerable reduction in an individual's quality of life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44E5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Low Prevalence</w:t>
            </w:r>
          </w:p>
        </w:tc>
      </w:tr>
      <w:tr w:rsidR="003E5F10" w:rsidRPr="00AE6CC9" w14:paraId="5B51FAE2" w14:textId="77777777" w:rsidTr="007033B0">
        <w:trPr>
          <w:trHeight w:val="612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F0B3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Condition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108ED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Genetic</w:t>
            </w:r>
          </w:p>
        </w:tc>
        <w:tc>
          <w:tcPr>
            <w:tcW w:w="1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365A" w14:textId="77777777" w:rsidR="003E5F10" w:rsidRPr="00AE6CC9" w:rsidRDefault="003E5F10" w:rsidP="007033B0">
            <w:pPr>
              <w:spacing w:after="0" w:line="240" w:lineRule="auto"/>
              <w:ind w:left="-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Life-Limiting condition</w:t>
            </w:r>
          </w:p>
        </w:tc>
        <w:tc>
          <w:tcPr>
            <w:tcW w:w="18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F4C3" w14:textId="77777777" w:rsidR="003E5F10" w:rsidRPr="00AE6CC9" w:rsidRDefault="003E5F10" w:rsidP="007033B0">
            <w:pPr>
              <w:spacing w:after="0" w:line="240" w:lineRule="auto"/>
              <w:ind w:hanging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No satisfactory</w:t>
            </w:r>
          </w:p>
        </w:tc>
        <w:tc>
          <w:tcPr>
            <w:tcW w:w="1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9D0E" w14:textId="77777777" w:rsidR="003E5F10" w:rsidRPr="00AE6CC9" w:rsidRDefault="003E5F10" w:rsidP="007033B0">
            <w:pPr>
              <w:spacing w:after="0" w:line="240" w:lineRule="auto"/>
              <w:ind w:left="-103" w:firstLine="10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Considerable reduction in socio- economic potential</w:t>
            </w:r>
          </w:p>
        </w:tc>
        <w:tc>
          <w:tcPr>
            <w:tcW w:w="14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0EF1C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Small % of the Population</w:t>
            </w:r>
          </w:p>
        </w:tc>
      </w:tr>
      <w:tr w:rsidR="003E5F10" w:rsidRPr="00AE6CC9" w14:paraId="3161846B" w14:textId="77777777" w:rsidTr="007033B0">
        <w:trPr>
          <w:trHeight w:val="378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97A6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Disorder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BC8F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Hereditary</w:t>
            </w:r>
          </w:p>
        </w:tc>
        <w:tc>
          <w:tcPr>
            <w:tcW w:w="1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7A29" w14:textId="77777777" w:rsidR="003E5F10" w:rsidRPr="00AE6CC9" w:rsidRDefault="003E5F10" w:rsidP="007033B0">
            <w:pPr>
              <w:spacing w:after="0" w:line="240" w:lineRule="auto"/>
              <w:ind w:left="-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Life-threatening</w:t>
            </w:r>
          </w:p>
        </w:tc>
        <w:tc>
          <w:tcPr>
            <w:tcW w:w="182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6A48" w14:textId="77777777" w:rsidR="003E5F10" w:rsidRPr="00AE6CC9" w:rsidRDefault="003E5F10" w:rsidP="007033B0">
            <w:pPr>
              <w:spacing w:after="0" w:line="240" w:lineRule="auto"/>
              <w:ind w:hanging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Paucity of treatment availability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41DF" w14:textId="77777777" w:rsidR="003E5F10" w:rsidRPr="00AE6CC9" w:rsidRDefault="003E5F10" w:rsidP="007033B0">
            <w:pPr>
              <w:spacing w:after="0" w:line="240" w:lineRule="auto"/>
              <w:ind w:left="-103" w:firstLine="10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C933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Low Occurrence</w:t>
            </w:r>
          </w:p>
        </w:tc>
      </w:tr>
      <w:tr w:rsidR="003E5F10" w:rsidRPr="00AE6CC9" w14:paraId="73842AA9" w14:textId="77777777" w:rsidTr="007033B0">
        <w:trPr>
          <w:trHeight w:val="457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1D404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Syndrome / Symptom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5A71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Partially understood</w:t>
            </w:r>
          </w:p>
        </w:tc>
        <w:tc>
          <w:tcPr>
            <w:tcW w:w="15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9BB6" w14:textId="77777777" w:rsidR="003E5F10" w:rsidRPr="00AE6CC9" w:rsidRDefault="003E5F10" w:rsidP="007033B0">
            <w:pPr>
              <w:spacing w:after="0" w:line="240" w:lineRule="auto"/>
              <w:ind w:left="-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Substantial cause for early death</w:t>
            </w: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8DB55EE" w14:textId="77777777" w:rsidR="003E5F10" w:rsidRPr="00AE6CC9" w:rsidRDefault="003E5F10" w:rsidP="007033B0">
            <w:pPr>
              <w:spacing w:after="0" w:line="240" w:lineRule="auto"/>
              <w:ind w:hanging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69DF" w14:textId="77777777" w:rsidR="003E5F10" w:rsidRPr="00AE6CC9" w:rsidRDefault="003E5F10" w:rsidP="007033B0">
            <w:pPr>
              <w:spacing w:after="0" w:line="240" w:lineRule="auto"/>
              <w:ind w:left="-103" w:firstLine="10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64C1" w14:textId="77777777" w:rsidR="003E5F10" w:rsidRPr="00AE6CC9" w:rsidRDefault="003E5F10" w:rsidP="007033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Rarely afflict the population</w:t>
            </w:r>
          </w:p>
        </w:tc>
      </w:tr>
      <w:tr w:rsidR="003E5F10" w:rsidRPr="00AE6CC9" w14:paraId="3F1CE912" w14:textId="77777777" w:rsidTr="007033B0">
        <w:trPr>
          <w:trHeight w:val="291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7A79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Pathologies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4F25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11A73" w14:textId="77777777" w:rsidR="003E5F10" w:rsidRPr="00AE6CC9" w:rsidRDefault="003E5F10" w:rsidP="007033B0">
            <w:pPr>
              <w:spacing w:after="0" w:line="240" w:lineRule="auto"/>
              <w:ind w:left="-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Long-Term Treatment</w:t>
            </w:r>
          </w:p>
        </w:tc>
        <w:tc>
          <w:tcPr>
            <w:tcW w:w="182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B013" w14:textId="77777777" w:rsidR="003E5F10" w:rsidRPr="00AE6CC9" w:rsidRDefault="003E5F10" w:rsidP="007033B0">
            <w:pPr>
              <w:spacing w:after="0" w:line="240" w:lineRule="auto"/>
              <w:ind w:hanging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Investment to develop new treatments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C44E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AEAC1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5F10" w:rsidRPr="00AE6CC9" w14:paraId="7CB8EAAD" w14:textId="77777777" w:rsidTr="007033B0">
        <w:trPr>
          <w:trHeight w:val="335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3439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Status</w:t>
            </w:r>
          </w:p>
        </w:tc>
        <w:tc>
          <w:tcPr>
            <w:tcW w:w="111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62FE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8A6E0" w14:textId="77777777" w:rsidR="003E5F10" w:rsidRPr="00AE6CC9" w:rsidRDefault="003E5F10" w:rsidP="007033B0">
            <w:pPr>
              <w:spacing w:after="0" w:line="240" w:lineRule="auto"/>
              <w:ind w:left="-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Debilitating</w:t>
            </w: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8C6E247" w14:textId="77777777" w:rsidR="003E5F10" w:rsidRPr="00AE6CC9" w:rsidRDefault="003E5F10" w:rsidP="007033B0">
            <w:pPr>
              <w:spacing w:after="0" w:line="240" w:lineRule="auto"/>
              <w:ind w:hanging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7DDB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2003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5F10" w:rsidRPr="00AE6CC9" w14:paraId="6F62CB3C" w14:textId="77777777" w:rsidTr="007033B0">
        <w:trPr>
          <w:trHeight w:val="178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FC03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Severe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E105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C662A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41EE" w14:textId="77777777" w:rsidR="003E5F10" w:rsidRPr="00AE6CC9" w:rsidRDefault="003E5F10" w:rsidP="007033B0">
            <w:pPr>
              <w:spacing w:after="0" w:line="240" w:lineRule="auto"/>
              <w:ind w:hanging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Limited treatment alternative</w:t>
            </w:r>
          </w:p>
        </w:tc>
        <w:tc>
          <w:tcPr>
            <w:tcW w:w="1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3E26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06DA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5F10" w:rsidRPr="00AE6CC9" w14:paraId="64F61536" w14:textId="77777777" w:rsidTr="007033B0">
        <w:trPr>
          <w:trHeight w:val="187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A82B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Chronic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F5EB4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0D424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2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73E1F" w14:textId="77777777" w:rsidR="003E5F10" w:rsidRPr="00AE6CC9" w:rsidRDefault="003E5F10" w:rsidP="007033B0">
            <w:pPr>
              <w:spacing w:after="0" w:line="240" w:lineRule="auto"/>
              <w:ind w:hanging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Difficult to Justify the development risk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0B52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1D62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5F10" w:rsidRPr="00AE6CC9" w14:paraId="3C948DD5" w14:textId="77777777" w:rsidTr="007033B0">
        <w:trPr>
          <w:trHeight w:val="20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A5F0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Serious</w:t>
            </w:r>
          </w:p>
        </w:tc>
        <w:tc>
          <w:tcPr>
            <w:tcW w:w="111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C28D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8E7750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283F49B" w14:textId="77777777" w:rsidR="003E5F10" w:rsidRPr="00AE6CC9" w:rsidRDefault="003E5F10" w:rsidP="007033B0">
            <w:pPr>
              <w:spacing w:after="0" w:line="240" w:lineRule="auto"/>
              <w:ind w:hanging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AF28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6AFE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5F10" w:rsidRPr="00AE6CC9" w14:paraId="4487F62E" w14:textId="77777777" w:rsidTr="007033B0">
        <w:trPr>
          <w:trHeight w:val="188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EC03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Intractable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7FB72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95FB69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2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AD16C" w14:textId="77777777" w:rsidR="003E5F10" w:rsidRPr="00AE6CC9" w:rsidRDefault="003E5F10" w:rsidP="007033B0">
            <w:pPr>
              <w:spacing w:after="0" w:line="240" w:lineRule="auto"/>
              <w:ind w:hanging="5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Combined efforts to prevent significant morbidity, prevent early mortality</w:t>
            </w:r>
          </w:p>
        </w:tc>
        <w:tc>
          <w:tcPr>
            <w:tcW w:w="199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F3C1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3EC95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5F10" w:rsidRPr="00AE6CC9" w14:paraId="6947E115" w14:textId="77777777" w:rsidTr="007033B0">
        <w:trPr>
          <w:trHeight w:val="229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2BB0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High Complexity</w:t>
            </w:r>
          </w:p>
        </w:tc>
        <w:tc>
          <w:tcPr>
            <w:tcW w:w="111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4C4C6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9E7E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5D63B4F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4959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0BAB7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5F10" w:rsidRPr="00AE6CC9" w14:paraId="450C9257" w14:textId="77777777" w:rsidTr="007033B0">
        <w:trPr>
          <w:trHeight w:val="195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E455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Heterogeneous Group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E5476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B2CED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755E3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6E4D9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0437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5F10" w:rsidRPr="00AE6CC9" w14:paraId="707137F1" w14:textId="77777777" w:rsidTr="007033B0">
        <w:trPr>
          <w:trHeight w:val="172"/>
          <w:jc w:val="center"/>
        </w:trPr>
        <w:tc>
          <w:tcPr>
            <w:tcW w:w="13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DDB7" w14:textId="77777777" w:rsidR="003E5F10" w:rsidRPr="00AE6CC9" w:rsidRDefault="003E5F10" w:rsidP="007033B0">
            <w:pPr>
              <w:spacing w:after="0" w:line="240" w:lineRule="auto"/>
              <w:ind w:firstLine="1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E6CC9">
              <w:rPr>
                <w:rFonts w:asciiTheme="majorBidi" w:hAnsiTheme="majorBidi" w:cstheme="majorBidi"/>
                <w:sz w:val="18"/>
                <w:szCs w:val="18"/>
              </w:rPr>
              <w:t>Transformative</w:t>
            </w:r>
          </w:p>
        </w:tc>
        <w:tc>
          <w:tcPr>
            <w:tcW w:w="1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5B3F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AD4858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D243F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245B47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E9D30" w14:textId="77777777" w:rsidR="003E5F10" w:rsidRPr="00AE6CC9" w:rsidRDefault="003E5F10" w:rsidP="007033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427BFBFB" w14:textId="77777777" w:rsidR="009112F4" w:rsidRDefault="009112F4"/>
    <w:sectPr w:rsidR="009112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10"/>
    <w:rsid w:val="00010B2B"/>
    <w:rsid w:val="00112AE9"/>
    <w:rsid w:val="00193028"/>
    <w:rsid w:val="001B021A"/>
    <w:rsid w:val="0026191F"/>
    <w:rsid w:val="00281DD3"/>
    <w:rsid w:val="003270C8"/>
    <w:rsid w:val="0033340C"/>
    <w:rsid w:val="00351AF2"/>
    <w:rsid w:val="003B0D47"/>
    <w:rsid w:val="003E5F10"/>
    <w:rsid w:val="00453AD8"/>
    <w:rsid w:val="00473BB2"/>
    <w:rsid w:val="00596A92"/>
    <w:rsid w:val="005B42B5"/>
    <w:rsid w:val="005F7D8C"/>
    <w:rsid w:val="00645F3D"/>
    <w:rsid w:val="006773A4"/>
    <w:rsid w:val="006863AC"/>
    <w:rsid w:val="006D6CD8"/>
    <w:rsid w:val="0078117B"/>
    <w:rsid w:val="00787F6F"/>
    <w:rsid w:val="007A32D3"/>
    <w:rsid w:val="007A5A61"/>
    <w:rsid w:val="007C2460"/>
    <w:rsid w:val="00810E57"/>
    <w:rsid w:val="00882990"/>
    <w:rsid w:val="008B5753"/>
    <w:rsid w:val="009112F4"/>
    <w:rsid w:val="009459C3"/>
    <w:rsid w:val="00977A33"/>
    <w:rsid w:val="00A15102"/>
    <w:rsid w:val="00B337E9"/>
    <w:rsid w:val="00B54D0D"/>
    <w:rsid w:val="00C40203"/>
    <w:rsid w:val="00C73C39"/>
    <w:rsid w:val="00C865D3"/>
    <w:rsid w:val="00CD164D"/>
    <w:rsid w:val="00D1012F"/>
    <w:rsid w:val="00D80611"/>
    <w:rsid w:val="00DB262B"/>
    <w:rsid w:val="00EF61CC"/>
    <w:rsid w:val="00F133D1"/>
    <w:rsid w:val="00F3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3EA5A"/>
  <w15:chartTrackingRefBased/>
  <w15:docId w15:val="{5A94AC2E-E8C3-4A4F-B2C3-68745915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F1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F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1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5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1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E5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Abozaid</dc:creator>
  <cp:keywords/>
  <dc:description/>
  <cp:lastModifiedBy>Ghada Abozaid</cp:lastModifiedBy>
  <cp:revision>1</cp:revision>
  <dcterms:created xsi:type="dcterms:W3CDTF">2025-03-01T23:13:00Z</dcterms:created>
  <dcterms:modified xsi:type="dcterms:W3CDTF">2025-03-01T23:13:00Z</dcterms:modified>
</cp:coreProperties>
</file>