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B0" w:rsidRDefault="00406B3A" w:rsidP="00406B3A">
      <w:pPr>
        <w:jc w:val="center"/>
        <w:rPr>
          <w:rFonts w:hint="eastAsia"/>
        </w:rPr>
      </w:pPr>
      <w:r w:rsidRPr="00AD7C2B">
        <w:rPr>
          <w:rFonts w:ascii="Times New Roman" w:hAnsi="Times New Roman"/>
          <w:b/>
          <w:szCs w:val="21"/>
        </w:rPr>
        <w:t xml:space="preserve">KEGG pathway </w:t>
      </w:r>
      <w:r w:rsidRPr="00406B3A">
        <w:rPr>
          <w:rFonts w:ascii="Times New Roman" w:hAnsi="Times New Roman"/>
          <w:b/>
          <w:szCs w:val="21"/>
        </w:rPr>
        <w:t>enrichment analysis</w:t>
      </w:r>
      <w:r w:rsidRPr="00AD7C2B">
        <w:rPr>
          <w:rFonts w:ascii="Times New Roman" w:hAnsi="Times New Roman"/>
          <w:b/>
          <w:szCs w:val="21"/>
        </w:rPr>
        <w:t xml:space="preserve"> of differential expressed genes in the root of </w:t>
      </w:r>
      <w:r>
        <w:rPr>
          <w:rFonts w:ascii="Times New Roman" w:hAnsi="Times New Roman"/>
          <w:b/>
          <w:szCs w:val="21"/>
        </w:rPr>
        <w:t>Longmu801_</w:t>
      </w:r>
      <w:r w:rsidRPr="008D134E">
        <w:rPr>
          <w:rFonts w:ascii="Times New Roman" w:hAnsi="Times New Roman"/>
          <w:b/>
          <w:szCs w:val="21"/>
        </w:rPr>
        <w:t>vs_ Sardi</w:t>
      </w:r>
      <w:r w:rsidRPr="00AD7C2B">
        <w:rPr>
          <w:rFonts w:ascii="Times New Roman" w:hAnsi="Times New Roman"/>
          <w:b/>
          <w:szCs w:val="21"/>
        </w:rPr>
        <w:t xml:space="preserve"> alfalfa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2"/>
        <w:gridCol w:w="993"/>
        <w:gridCol w:w="1273"/>
        <w:gridCol w:w="992"/>
        <w:gridCol w:w="1562"/>
        <w:gridCol w:w="2407"/>
        <w:gridCol w:w="3861"/>
      </w:tblGrid>
      <w:tr w:rsidR="00B933B3" w:rsidRPr="00B933B3" w:rsidTr="00833413">
        <w:trPr>
          <w:trHeight w:val="655"/>
        </w:trPr>
        <w:tc>
          <w:tcPr>
            <w:tcW w:w="488" w:type="pct"/>
            <w:noWrap/>
            <w:vAlign w:val="center"/>
            <w:hideMark/>
          </w:tcPr>
          <w:p w:rsidR="00A843A6" w:rsidRPr="00B933B3" w:rsidRDefault="00A843A6" w:rsidP="0083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>Pathway ID</w:t>
            </w:r>
          </w:p>
        </w:tc>
        <w:tc>
          <w:tcPr>
            <w:tcW w:w="600" w:type="pct"/>
            <w:noWrap/>
            <w:vAlign w:val="center"/>
            <w:hideMark/>
          </w:tcPr>
          <w:p w:rsidR="00A843A6" w:rsidRPr="00B933B3" w:rsidRDefault="00A843A6" w:rsidP="0083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50" w:type="pct"/>
            <w:noWrap/>
            <w:vAlign w:val="center"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449" w:type="pct"/>
            <w:noWrap/>
            <w:vAlign w:val="center"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>Rich factor</w:t>
            </w:r>
          </w:p>
        </w:tc>
        <w:tc>
          <w:tcPr>
            <w:tcW w:w="350" w:type="pct"/>
            <w:noWrap/>
            <w:vAlign w:val="center"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>P</w:t>
            </w:r>
            <w:r w:rsidR="00947DE9" w:rsidRPr="00B933B3">
              <w:rPr>
                <w:rFonts w:ascii="Times New Roman" w:hAnsi="Times New Roman" w:cs="Times New Roman"/>
                <w:b/>
              </w:rPr>
              <w:t>-</w:t>
            </w:r>
            <w:r w:rsidRPr="00B933B3">
              <w:rPr>
                <w:rFonts w:ascii="Times New Roman" w:hAnsi="Times New Roman" w:cs="Times New Roman"/>
                <w:b/>
              </w:rPr>
              <w:t>value</w:t>
            </w:r>
          </w:p>
        </w:tc>
        <w:tc>
          <w:tcPr>
            <w:tcW w:w="551" w:type="pct"/>
            <w:noWrap/>
            <w:vAlign w:val="center"/>
            <w:hideMark/>
          </w:tcPr>
          <w:p w:rsidR="00A843A6" w:rsidRPr="00B933B3" w:rsidRDefault="00A843A6" w:rsidP="000D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 xml:space="preserve">First </w:t>
            </w:r>
            <w:r w:rsidR="000D4923">
              <w:rPr>
                <w:rFonts w:ascii="Times New Roman" w:hAnsi="Times New Roman" w:cs="Times New Roman" w:hint="eastAsia"/>
                <w:b/>
              </w:rPr>
              <w:t>c</w:t>
            </w:r>
            <w:r w:rsidRPr="00B933B3">
              <w:rPr>
                <w:rFonts w:ascii="Times New Roman" w:hAnsi="Times New Roman" w:cs="Times New Roman"/>
                <w:b/>
              </w:rPr>
              <w:t>ategory</w:t>
            </w:r>
          </w:p>
        </w:tc>
        <w:tc>
          <w:tcPr>
            <w:tcW w:w="849" w:type="pct"/>
            <w:noWrap/>
            <w:vAlign w:val="center"/>
            <w:hideMark/>
          </w:tcPr>
          <w:p w:rsidR="00A843A6" w:rsidRPr="00B933B3" w:rsidRDefault="00A843A6" w:rsidP="000D49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 xml:space="preserve">Second </w:t>
            </w:r>
            <w:r w:rsidR="000D4923">
              <w:rPr>
                <w:rFonts w:ascii="Times New Roman" w:hAnsi="Times New Roman" w:cs="Times New Roman" w:hint="eastAsia"/>
                <w:b/>
              </w:rPr>
              <w:t>c</w:t>
            </w:r>
            <w:r w:rsidRPr="00B933B3">
              <w:rPr>
                <w:rFonts w:ascii="Times New Roman" w:hAnsi="Times New Roman" w:cs="Times New Roman"/>
                <w:b/>
              </w:rPr>
              <w:t>ategory</w:t>
            </w:r>
          </w:p>
        </w:tc>
        <w:tc>
          <w:tcPr>
            <w:tcW w:w="1362" w:type="pct"/>
            <w:noWrap/>
            <w:vAlign w:val="center"/>
            <w:hideMark/>
          </w:tcPr>
          <w:p w:rsidR="00A843A6" w:rsidRPr="00B933B3" w:rsidRDefault="00A843A6" w:rsidP="00833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3B3">
              <w:rPr>
                <w:rFonts w:ascii="Times New Roman" w:hAnsi="Times New Roman" w:cs="Times New Roman"/>
                <w:b/>
              </w:rPr>
              <w:t>Gene</w:t>
            </w:r>
            <w:r w:rsidR="000D4923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0D4923">
              <w:rPr>
                <w:rFonts w:ascii="Times New Roman" w:hAnsi="Times New Roman" w:cs="Times New Roman"/>
                <w:b/>
                <w:kern w:val="0"/>
              </w:rPr>
              <w:t>ID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map00940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Phenylpropanoid biosynthesis</w:t>
            </w:r>
            <w:bookmarkStart w:id="0" w:name="_GoBack"/>
            <w:bookmarkEnd w:id="0"/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0.020161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0.00132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Biosynthesis of other secondary metabolites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MsG0280010428.01;MsG0780040942.01;MsG0780040943.01;MsG0580029291.01;MsG0780040945.01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map00480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Glutathione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0.022346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0.00284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 of other amino acids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MsG0380015008.01;MsG0480023109.01;MsG0380015009.01;MsG0180004941.01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map00360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Phenylalanine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0.050847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0.00096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Amino acid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MsG0780040942.01;MsG0780040943.01;MsG0780040945.01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map04016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MAPK signaling pathway - plant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0.015748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0.00972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Environmental Information Processing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Signal transduction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MsG0080048230.01;MsG0480023541.01;MsG0580025532.01;MsG0580024347.01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map04075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Plant hormone signal transduction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0.011848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0.01246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Environmental Information Processing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Signal transduction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MsG0780039188.01;MsG0880042776.01;MsG0080048230.01;MsG0580025532.01;MsG0580024347.01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map00520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Amino sugar and nucleotide sugar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0.016064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0.00908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Carbohydrate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MsG0280007789.01;MsG0380016036.01;MsG0780036078.01;MsG0280011136.01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map00965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Betalain biosynthesis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0.03240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Biosynthesis of other secondary metabolites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MsG0180004203.01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map00966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Glucosinolate biosynthesis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0.076923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0.04192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Biosynthesis of other secondary metabolites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MsG0580025858.01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map00999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 xml:space="preserve">Biosynthesis of various plant </w:t>
            </w:r>
            <w:r w:rsidRPr="00B933B3">
              <w:rPr>
                <w:rFonts w:ascii="Times New Roman" w:hAnsi="Times New Roman" w:cs="Times New Roman"/>
              </w:rPr>
              <w:lastRenderedPageBreak/>
              <w:t>secondary metabolites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0.018018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0.05165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Biosynthesis of other secondary metabolites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MsG0380012889.01;MsG0880045441.01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lastRenderedPageBreak/>
              <w:t>map00591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Linoleic acid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0.021277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0.14355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Lipid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MsG0880042633.01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map04712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Circadian rhythm - plant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0.013889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0.21145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Organismal Systems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Environmental adaptation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MsG0180005357.01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map00400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Phenylalanine, tyrosine and tryptophan biosynthesis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0.018868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0.16035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Amino acid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MsG0480020595.01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map00908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Zeatin biosynthesis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0.02439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0.12642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 of terpenoids and polyketides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MsG0780041023.01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map00040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Pentose and glucuronate interconversions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0.007752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0.20814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Carbohydrate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MsG0780041316.01;MsG0880042836.01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map00460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Cyanoamino acid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0.009615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0.29067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 of other amino acids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MsG0380012889.01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map00910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Nitrogen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0.021739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0.14072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Energy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MsG0380015606.01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map00073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Cutin, suberine and wax biosynthesis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0.015873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0.18764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Lipid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MsG0180001149.01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map00062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Fatty acid elongation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0.016949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0.17683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Lipid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MsG0580024546.01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map00941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 xml:space="preserve">Flavonoid </w:t>
            </w:r>
            <w:r w:rsidRPr="00B933B3">
              <w:rPr>
                <w:rFonts w:ascii="Times New Roman" w:hAnsi="Times New Roman" w:cs="Times New Roman"/>
              </w:rPr>
              <w:lastRenderedPageBreak/>
              <w:t>biosynthesis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0.009901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0.28359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 xml:space="preserve">Biosynthesis of other </w:t>
            </w:r>
            <w:r w:rsidRPr="00B933B3">
              <w:rPr>
                <w:rFonts w:ascii="Times New Roman" w:hAnsi="Times New Roman" w:cs="Times New Roman"/>
              </w:rPr>
              <w:lastRenderedPageBreak/>
              <w:t>secondary metabolites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lastRenderedPageBreak/>
              <w:t>MsG0180005357.01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lastRenderedPageBreak/>
              <w:t>map00960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Tropane, piperidine and pyridine alkaloid biosynthesis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0.014706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0.20095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Biosynthesis of other secondary metabolites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MsG0180005357.01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map00010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Glycolysis / Gluconeogenesis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0.010929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0.12156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Carbohydrate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MsG0080048597.01;MsG0780041062.01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map00500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Starch and sucrose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0.006873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0.24815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Carbohydrate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MsG0380012889.01;MsG0380016036.01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map00051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Fructose and mannose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0.010309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0.27404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Carbohydrate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MsG0780036078.01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map00592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alpha-Linolenic acid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0.010309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0.27404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Lipid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MsG0580024178.01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map00380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Tryptophan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0.010753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0.26436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Amino acid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MsG0580025858.01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map03015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mRNA surveillance pathway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0.005882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0.43016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Genetic Information Processing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Translation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MsG0280009574.01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map04626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Plant-pathogen interaction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0.004525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0.42847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Organismal Systems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Environmental adaptation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MsG0280006794.01;MsG0480023541.01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map02010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ABC transporters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0.00625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0.41090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Environmental Information Processing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Membrane transport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MsG0180004752.01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lastRenderedPageBreak/>
              <w:t>map00620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Pyruvate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0.00625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0.41090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Carbohydrate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MsG0780041062.01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map00195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Photosynthesis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0.006494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0.39905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Energy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MsG0880045275.01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map00564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Glycerophospholipid metabolism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0.006536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0.39705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Metabolism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Lipid metabolism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MsG0180005354.01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map04144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Endocytosis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0.00271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0.70694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Cellular Processes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Transport and catabolism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MsG0380015761.01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map03040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Spliceosome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0.002358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0.75645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Genetic Information Processing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Transcription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MsG0380015761.01</w:t>
            </w:r>
          </w:p>
        </w:tc>
      </w:tr>
      <w:tr w:rsidR="00B933B3" w:rsidRPr="00B933B3" w:rsidTr="00833413">
        <w:trPr>
          <w:trHeight w:val="270"/>
        </w:trPr>
        <w:tc>
          <w:tcPr>
            <w:tcW w:w="488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map04141</w:t>
            </w:r>
          </w:p>
        </w:tc>
        <w:tc>
          <w:tcPr>
            <w:tcW w:w="600" w:type="pct"/>
            <w:noWrap/>
            <w:hideMark/>
          </w:tcPr>
          <w:p w:rsidR="00A843A6" w:rsidRPr="00B933B3" w:rsidRDefault="00A843A6" w:rsidP="000D4923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Protein processing in endoplasmic reticulum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0.001992</w:t>
            </w:r>
          </w:p>
        </w:tc>
        <w:tc>
          <w:tcPr>
            <w:tcW w:w="350" w:type="pct"/>
            <w:noWrap/>
            <w:hideMark/>
          </w:tcPr>
          <w:p w:rsidR="00A843A6" w:rsidRPr="00B933B3" w:rsidRDefault="00A843A6" w:rsidP="006A029C">
            <w:pPr>
              <w:jc w:val="center"/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0.81286</w:t>
            </w:r>
          </w:p>
        </w:tc>
        <w:tc>
          <w:tcPr>
            <w:tcW w:w="551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Genetic Information Processing</w:t>
            </w:r>
          </w:p>
        </w:tc>
        <w:tc>
          <w:tcPr>
            <w:tcW w:w="849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Folding, sorting and degradation</w:t>
            </w:r>
          </w:p>
        </w:tc>
        <w:tc>
          <w:tcPr>
            <w:tcW w:w="1362" w:type="pct"/>
            <w:noWrap/>
            <w:hideMark/>
          </w:tcPr>
          <w:p w:rsidR="00A843A6" w:rsidRPr="00B933B3" w:rsidRDefault="00A843A6">
            <w:pPr>
              <w:rPr>
                <w:rFonts w:ascii="Times New Roman" w:hAnsi="Times New Roman" w:cs="Times New Roman"/>
              </w:rPr>
            </w:pPr>
            <w:r w:rsidRPr="00B933B3">
              <w:rPr>
                <w:rFonts w:ascii="Times New Roman" w:hAnsi="Times New Roman" w:cs="Times New Roman"/>
              </w:rPr>
              <w:t>MsG0380015761.01</w:t>
            </w:r>
          </w:p>
        </w:tc>
      </w:tr>
    </w:tbl>
    <w:p w:rsidR="00A843A6" w:rsidRDefault="00A843A6"/>
    <w:sectPr w:rsidR="00A843A6" w:rsidSect="00E346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57" w:rsidRDefault="00247757" w:rsidP="00A843A6">
      <w:r>
        <w:separator/>
      </w:r>
    </w:p>
  </w:endnote>
  <w:endnote w:type="continuationSeparator" w:id="0">
    <w:p w:rsidR="00247757" w:rsidRDefault="00247757" w:rsidP="00A8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57" w:rsidRDefault="00247757" w:rsidP="00A843A6">
      <w:r>
        <w:separator/>
      </w:r>
    </w:p>
  </w:footnote>
  <w:footnote w:type="continuationSeparator" w:id="0">
    <w:p w:rsidR="00247757" w:rsidRDefault="00247757" w:rsidP="00A8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A"/>
    <w:rsid w:val="000D4923"/>
    <w:rsid w:val="00247757"/>
    <w:rsid w:val="00406B3A"/>
    <w:rsid w:val="005A1C5A"/>
    <w:rsid w:val="006A029C"/>
    <w:rsid w:val="00833413"/>
    <w:rsid w:val="00854306"/>
    <w:rsid w:val="00947DE9"/>
    <w:rsid w:val="00A843A6"/>
    <w:rsid w:val="00B01CB0"/>
    <w:rsid w:val="00B933B3"/>
    <w:rsid w:val="00E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3A6"/>
    <w:rPr>
      <w:sz w:val="18"/>
      <w:szCs w:val="18"/>
    </w:rPr>
  </w:style>
  <w:style w:type="table" w:styleId="a5">
    <w:name w:val="Table Grid"/>
    <w:basedOn w:val="a1"/>
    <w:uiPriority w:val="59"/>
    <w:rsid w:val="00A84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3A6"/>
    <w:rPr>
      <w:sz w:val="18"/>
      <w:szCs w:val="18"/>
    </w:rPr>
  </w:style>
  <w:style w:type="table" w:styleId="a5">
    <w:name w:val="Table Grid"/>
    <w:basedOn w:val="a1"/>
    <w:uiPriority w:val="59"/>
    <w:rsid w:val="00A84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682</Words>
  <Characters>3892</Characters>
  <Application>Microsoft Office Word</Application>
  <DocSecurity>0</DocSecurity>
  <Lines>32</Lines>
  <Paragraphs>9</Paragraphs>
  <ScaleCrop>false</ScaleCrop>
  <Company>2012dnd.com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2025-02-18T08:31:00Z</dcterms:created>
  <dcterms:modified xsi:type="dcterms:W3CDTF">2025-02-18T08:42:00Z</dcterms:modified>
</cp:coreProperties>
</file>