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A4A954">
      <w:pPr>
        <w:spacing w:line="480" w:lineRule="auto"/>
        <w:ind w:firstLine="0" w:firstLineChars="0"/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SUPPLEMENTARY MATERIALS</w:t>
      </w:r>
    </w:p>
    <w:p w14:paraId="2200D0DC">
      <w:pPr>
        <w:ind w:firstLine="0" w:firstLineChars="0"/>
        <w:jc w:val="center"/>
        <w:rPr>
          <w:rFonts w:cs="Times New Roman"/>
          <w:b/>
          <w:bCs/>
          <w:sz w:val="21"/>
          <w:szCs w:val="21"/>
        </w:rPr>
      </w:pPr>
    </w:p>
    <w:p w14:paraId="14595D7E">
      <w:pPr>
        <w:ind w:firstLine="0" w:firstLineChars="0"/>
        <w:jc w:val="center"/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drawing>
          <wp:inline distT="0" distB="0" distL="114300" distR="114300">
            <wp:extent cx="8406130" cy="2934970"/>
            <wp:effectExtent l="0" t="0" r="1270" b="11430"/>
            <wp:docPr id="3" name="图片 3" descr="年发文及引用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年发文及引用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46EE2">
      <w:pPr>
        <w:ind w:firstLine="0" w:firstLineChars="0"/>
        <w:jc w:val="center"/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t>Figure S1. Number of publications and citations per year</w:t>
      </w:r>
    </w:p>
    <w:p w14:paraId="7EFEB235">
      <w:pPr>
        <w:ind w:firstLine="0" w:firstLineChars="0"/>
        <w:jc w:val="center"/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drawing>
          <wp:inline distT="0" distB="0" distL="114300" distR="114300">
            <wp:extent cx="6718935" cy="4158615"/>
            <wp:effectExtent l="0" t="0" r="12065" b="6985"/>
            <wp:docPr id="4" name="图片 4" descr="作者被引聚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作者被引聚类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1893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7A0DB">
      <w:pPr>
        <w:ind w:firstLine="0" w:firstLineChars="0"/>
        <w:rPr>
          <w:rFonts w:cs="Times New Roman"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t>Figure S2. Co-cited authors network and corresponding clustering visualization generated by CiteSpace.</w:t>
      </w:r>
      <w:r>
        <w:rPr>
          <w:rFonts w:cs="Times New Roman"/>
          <w:sz w:val="21"/>
          <w:szCs w:val="21"/>
        </w:rPr>
        <w:t xml:space="preserve"> </w:t>
      </w:r>
      <w:bookmarkStart w:id="0" w:name="_Hlk137584757"/>
      <w:r>
        <w:rPr>
          <w:rFonts w:cs="Times New Roman"/>
          <w:sz w:val="21"/>
          <w:szCs w:val="21"/>
        </w:rPr>
        <w:t>Note: A node represents a cited author. The network is organized by the number of citations per node. The size of a node is proportional to its citations. Lines indicate co-citation relationships between authors. A large node indicates significant contributions and influence in the network.</w:t>
      </w:r>
      <w:bookmarkEnd w:id="0"/>
    </w:p>
    <w:p w14:paraId="41F8A5F2">
      <w:pPr>
        <w:widowControl/>
        <w:spacing w:before="100" w:beforeAutospacing="1" w:after="100" w:afterAutospacing="1" w:line="240" w:lineRule="auto"/>
        <w:ind w:firstLine="0" w:firstLineChars="0"/>
        <w:jc w:val="both"/>
        <w:rPr>
          <w:rFonts w:cs="Times New Roman"/>
          <w:b/>
          <w:bCs/>
          <w:sz w:val="21"/>
          <w:szCs w:val="21"/>
        </w:rPr>
      </w:pPr>
    </w:p>
    <w:p w14:paraId="6CA3C677">
      <w:pPr>
        <w:widowControl/>
        <w:spacing w:before="100" w:beforeAutospacing="1" w:after="100" w:afterAutospacing="1" w:line="240" w:lineRule="auto"/>
        <w:ind w:firstLine="0" w:firstLineChars="0"/>
        <w:jc w:val="center"/>
        <w:rPr>
          <w:rFonts w:eastAsia="微软雅黑" w:cs="Times New Roman"/>
          <w:b/>
          <w:bCs/>
          <w:color w:val="000000"/>
          <w:kern w:val="36"/>
          <w:sz w:val="21"/>
          <w:szCs w:val="21"/>
        </w:rPr>
      </w:pPr>
      <w:r>
        <w:rPr>
          <w:rFonts w:cs="Times New Roman"/>
          <w:b/>
          <w:bCs/>
          <w:sz w:val="21"/>
          <w:szCs w:val="21"/>
        </w:rPr>
        <w:t>Table S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>1</w:t>
      </w:r>
      <w:r>
        <w:rPr>
          <w:rFonts w:cs="Times New Roman"/>
          <w:b/>
          <w:bCs/>
          <w:sz w:val="21"/>
          <w:szCs w:val="21"/>
        </w:rPr>
        <w:t xml:space="preserve">. </w:t>
      </w:r>
      <w:r>
        <w:rPr>
          <w:rFonts w:eastAsia="微软雅黑" w:cs="Times New Roman"/>
          <w:b/>
          <w:bCs/>
          <w:color w:val="000000"/>
          <w:kern w:val="36"/>
          <w:sz w:val="21"/>
          <w:szCs w:val="21"/>
        </w:rPr>
        <w:t>Top 25 references with the strongest citation bursts (Minimum 4-year burst duration)</w:t>
      </w:r>
    </w:p>
    <w:tbl>
      <w:tblPr>
        <w:tblStyle w:val="5"/>
        <w:tblW w:w="15593" w:type="dxa"/>
        <w:tblCellSpacing w:w="15" w:type="dxa"/>
        <w:tblInd w:w="-522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222"/>
        <w:gridCol w:w="440"/>
        <w:gridCol w:w="730"/>
        <w:gridCol w:w="501"/>
        <w:gridCol w:w="420"/>
        <w:gridCol w:w="4280"/>
      </w:tblGrid>
      <w:tr w14:paraId="6287971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6201B54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References</w:t>
            </w:r>
          </w:p>
        </w:tc>
        <w:tc>
          <w:tcPr>
            <w:tcW w:w="0" w:type="auto"/>
            <w:vAlign w:val="center"/>
          </w:tcPr>
          <w:p w14:paraId="7694039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Year</w:t>
            </w:r>
          </w:p>
        </w:tc>
        <w:tc>
          <w:tcPr>
            <w:tcW w:w="0" w:type="auto"/>
            <w:vAlign w:val="center"/>
          </w:tcPr>
          <w:p w14:paraId="275A846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Strength</w:t>
            </w:r>
          </w:p>
        </w:tc>
        <w:tc>
          <w:tcPr>
            <w:tcW w:w="0" w:type="auto"/>
            <w:vAlign w:val="center"/>
          </w:tcPr>
          <w:p w14:paraId="5697626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Begin</w:t>
            </w:r>
          </w:p>
        </w:tc>
        <w:tc>
          <w:tcPr>
            <w:tcW w:w="0" w:type="auto"/>
            <w:vAlign w:val="center"/>
          </w:tcPr>
          <w:p w14:paraId="08A5E4B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End</w:t>
            </w:r>
          </w:p>
        </w:tc>
        <w:tc>
          <w:tcPr>
            <w:tcW w:w="4235" w:type="dxa"/>
            <w:vAlign w:val="center"/>
          </w:tcPr>
          <w:p w14:paraId="5F4483F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2003 - 2024</w:t>
            </w:r>
          </w:p>
        </w:tc>
      </w:tr>
      <w:tr w14:paraId="124030F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tcBorders>
              <w:top w:val="single" w:color="auto" w:sz="4" w:space="0"/>
            </w:tcBorders>
            <w:vAlign w:val="center"/>
          </w:tcPr>
          <w:p w14:paraId="06BCFB1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Pouliot A, 2018, RES SOC ADMIN PHARM, V14, P797, DOI 10.1016/j.sapharm.2017.11.005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1AF98D1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2018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72A6FFE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13.28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0BB50D0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2020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3BC0940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2024</w:t>
            </w:r>
          </w:p>
        </w:tc>
        <w:tc>
          <w:tcPr>
            <w:tcW w:w="4235" w:type="dxa"/>
            <w:tcBorders>
              <w:top w:val="single" w:color="auto" w:sz="4" w:space="0"/>
            </w:tcBorders>
            <w:vAlign w:val="center"/>
          </w:tcPr>
          <w:p w14:paraId="65FC11B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▂▂▂▂▂▂▂▂▂▂▂▂▂▂▂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▃▃▃▃▃</w:t>
            </w:r>
          </w:p>
        </w:tc>
      </w:tr>
      <w:tr w14:paraId="3F8F774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43A2150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World Health Organization, 2013, ADHERENCE TO LONG-TERM THERAPIES: EVIDENCE FOR ACTION, V0, P0</w:t>
            </w:r>
          </w:p>
        </w:tc>
        <w:tc>
          <w:tcPr>
            <w:tcW w:w="0" w:type="auto"/>
            <w:vAlign w:val="center"/>
          </w:tcPr>
          <w:p w14:paraId="3C0E272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2013</w:t>
            </w:r>
          </w:p>
        </w:tc>
        <w:tc>
          <w:tcPr>
            <w:tcW w:w="0" w:type="auto"/>
            <w:vAlign w:val="center"/>
          </w:tcPr>
          <w:p w14:paraId="05FFF88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13.28</w:t>
            </w:r>
          </w:p>
        </w:tc>
        <w:tc>
          <w:tcPr>
            <w:tcW w:w="0" w:type="auto"/>
            <w:vAlign w:val="center"/>
          </w:tcPr>
          <w:p w14:paraId="47EF11B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2013</w:t>
            </w:r>
          </w:p>
        </w:tc>
        <w:tc>
          <w:tcPr>
            <w:tcW w:w="0" w:type="auto"/>
            <w:vAlign w:val="center"/>
          </w:tcPr>
          <w:p w14:paraId="398760D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2018</w:t>
            </w:r>
          </w:p>
        </w:tc>
        <w:tc>
          <w:tcPr>
            <w:tcW w:w="4235" w:type="dxa"/>
            <w:vAlign w:val="center"/>
          </w:tcPr>
          <w:p w14:paraId="1999E26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</w:t>
            </w:r>
          </w:p>
        </w:tc>
      </w:tr>
      <w:tr w14:paraId="3E40C46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7DDF2A1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Davis TC, 2006, J GEN INTERN MED, V21, P847, DOI 10.1111/j.1525-1497.2006.00529.x</w:t>
            </w:r>
          </w:p>
        </w:tc>
        <w:tc>
          <w:tcPr>
            <w:tcW w:w="0" w:type="auto"/>
            <w:vAlign w:val="center"/>
          </w:tcPr>
          <w:p w14:paraId="755FA68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2006</w:t>
            </w:r>
          </w:p>
        </w:tc>
        <w:tc>
          <w:tcPr>
            <w:tcW w:w="0" w:type="auto"/>
            <w:vAlign w:val="center"/>
          </w:tcPr>
          <w:p w14:paraId="7183620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13.2</w:t>
            </w:r>
          </w:p>
        </w:tc>
        <w:tc>
          <w:tcPr>
            <w:tcW w:w="0" w:type="auto"/>
            <w:vAlign w:val="center"/>
          </w:tcPr>
          <w:p w14:paraId="5854852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2007</w:t>
            </w:r>
          </w:p>
        </w:tc>
        <w:tc>
          <w:tcPr>
            <w:tcW w:w="0" w:type="auto"/>
            <w:vAlign w:val="center"/>
          </w:tcPr>
          <w:p w14:paraId="3D85F91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2011</w:t>
            </w:r>
          </w:p>
        </w:tc>
        <w:tc>
          <w:tcPr>
            <w:tcW w:w="4235" w:type="dxa"/>
            <w:vAlign w:val="center"/>
          </w:tcPr>
          <w:p w14:paraId="57B10CB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▂▂▂▂▂▂▂▂▂▂▂▂▂</w:t>
            </w:r>
          </w:p>
        </w:tc>
      </w:tr>
      <w:tr w14:paraId="0CA3A64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55BAB48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Davis TC, 2006, ANN INTERN MED, V145, P887, DOI 10.7326/0003-4819-145-12-200612190-00144</w:t>
            </w:r>
          </w:p>
        </w:tc>
        <w:tc>
          <w:tcPr>
            <w:tcW w:w="0" w:type="auto"/>
            <w:vAlign w:val="center"/>
          </w:tcPr>
          <w:p w14:paraId="76AC591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2006</w:t>
            </w:r>
          </w:p>
        </w:tc>
        <w:tc>
          <w:tcPr>
            <w:tcW w:w="0" w:type="auto"/>
            <w:vAlign w:val="center"/>
          </w:tcPr>
          <w:p w14:paraId="4CE37E9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13.2</w:t>
            </w:r>
          </w:p>
        </w:tc>
        <w:tc>
          <w:tcPr>
            <w:tcW w:w="0" w:type="auto"/>
            <w:vAlign w:val="center"/>
          </w:tcPr>
          <w:p w14:paraId="4E7CEED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2007</w:t>
            </w:r>
          </w:p>
        </w:tc>
        <w:tc>
          <w:tcPr>
            <w:tcW w:w="0" w:type="auto"/>
            <w:vAlign w:val="center"/>
          </w:tcPr>
          <w:p w14:paraId="29E311C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2011</w:t>
            </w:r>
          </w:p>
        </w:tc>
        <w:tc>
          <w:tcPr>
            <w:tcW w:w="4235" w:type="dxa"/>
            <w:vAlign w:val="center"/>
          </w:tcPr>
          <w:p w14:paraId="072E0C8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▂▂▂▂▂▂▂▂▂▂▂▂▂</w:t>
            </w:r>
          </w:p>
        </w:tc>
      </w:tr>
      <w:tr w14:paraId="12187AD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7D2FE39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Kripalani S, 2006, J GEN INTERN MED, V21, P852, DOI 10.1111/j.1525-1497.2006.00536.x</w:t>
            </w:r>
          </w:p>
        </w:tc>
        <w:tc>
          <w:tcPr>
            <w:tcW w:w="0" w:type="auto"/>
            <w:vAlign w:val="center"/>
          </w:tcPr>
          <w:p w14:paraId="3139F45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2006</w:t>
            </w:r>
          </w:p>
        </w:tc>
        <w:tc>
          <w:tcPr>
            <w:tcW w:w="0" w:type="auto"/>
            <w:vAlign w:val="center"/>
          </w:tcPr>
          <w:p w14:paraId="176060B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8.59</w:t>
            </w:r>
          </w:p>
        </w:tc>
        <w:tc>
          <w:tcPr>
            <w:tcW w:w="0" w:type="auto"/>
            <w:vAlign w:val="center"/>
          </w:tcPr>
          <w:p w14:paraId="676BFB0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2007</w:t>
            </w:r>
          </w:p>
        </w:tc>
        <w:tc>
          <w:tcPr>
            <w:tcW w:w="0" w:type="auto"/>
            <w:vAlign w:val="center"/>
          </w:tcPr>
          <w:p w14:paraId="348A9A4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2011</w:t>
            </w:r>
          </w:p>
        </w:tc>
        <w:tc>
          <w:tcPr>
            <w:tcW w:w="4235" w:type="dxa"/>
            <w:vAlign w:val="center"/>
          </w:tcPr>
          <w:p w14:paraId="444E7CD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▂▂▂▂▂▂▂▂▂▂▂▂▂</w:t>
            </w:r>
          </w:p>
        </w:tc>
      </w:tr>
      <w:tr w14:paraId="1615E8E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502DFE3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Wolf MS, 2007, PATIENT EDUC COUNS, V67, P293, DOI 10.1016/j.pec.2007.03.024</w:t>
            </w:r>
          </w:p>
        </w:tc>
        <w:tc>
          <w:tcPr>
            <w:tcW w:w="0" w:type="auto"/>
            <w:vAlign w:val="center"/>
          </w:tcPr>
          <w:p w14:paraId="0F7EA24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2007</w:t>
            </w:r>
          </w:p>
        </w:tc>
        <w:tc>
          <w:tcPr>
            <w:tcW w:w="0" w:type="auto"/>
            <w:vAlign w:val="center"/>
          </w:tcPr>
          <w:p w14:paraId="08255CC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8.16</w:t>
            </w:r>
          </w:p>
        </w:tc>
        <w:tc>
          <w:tcPr>
            <w:tcW w:w="0" w:type="auto"/>
            <w:vAlign w:val="center"/>
          </w:tcPr>
          <w:p w14:paraId="1C6450D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2009</w:t>
            </w:r>
          </w:p>
        </w:tc>
        <w:tc>
          <w:tcPr>
            <w:tcW w:w="0" w:type="auto"/>
            <w:vAlign w:val="center"/>
          </w:tcPr>
          <w:p w14:paraId="4F7D7A0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2012</w:t>
            </w:r>
          </w:p>
        </w:tc>
        <w:tc>
          <w:tcPr>
            <w:tcW w:w="4235" w:type="dxa"/>
            <w:vAlign w:val="center"/>
          </w:tcPr>
          <w:p w14:paraId="1BBF546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▂▂▂▂▂▂▂▂▂▂▂▂</w:t>
            </w:r>
          </w:p>
        </w:tc>
      </w:tr>
      <w:tr w14:paraId="48AC826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6194DEE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Gazmararian JA, 2006, J GEN INTERN MED, V21, P1215, DOI 10.1111/j.1525-1497.2006.00591.x</w:t>
            </w:r>
          </w:p>
        </w:tc>
        <w:tc>
          <w:tcPr>
            <w:tcW w:w="0" w:type="auto"/>
            <w:vAlign w:val="center"/>
          </w:tcPr>
          <w:p w14:paraId="2739115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2006</w:t>
            </w:r>
          </w:p>
        </w:tc>
        <w:tc>
          <w:tcPr>
            <w:tcW w:w="0" w:type="auto"/>
            <w:vAlign w:val="center"/>
          </w:tcPr>
          <w:p w14:paraId="535B68B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7.57</w:t>
            </w:r>
          </w:p>
        </w:tc>
        <w:tc>
          <w:tcPr>
            <w:tcW w:w="0" w:type="auto"/>
            <w:vAlign w:val="center"/>
          </w:tcPr>
          <w:p w14:paraId="74CCDEB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2007</w:t>
            </w:r>
          </w:p>
        </w:tc>
        <w:tc>
          <w:tcPr>
            <w:tcW w:w="0" w:type="auto"/>
            <w:vAlign w:val="center"/>
          </w:tcPr>
          <w:p w14:paraId="7289E39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2011</w:t>
            </w:r>
          </w:p>
        </w:tc>
        <w:tc>
          <w:tcPr>
            <w:tcW w:w="4235" w:type="dxa"/>
            <w:vAlign w:val="center"/>
          </w:tcPr>
          <w:p w14:paraId="2EECACC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▂▂▂▂▂▂▂▂▂▂▂▂▂</w:t>
            </w:r>
          </w:p>
        </w:tc>
      </w:tr>
      <w:tr w14:paraId="2F14CC4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1D13101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Berkman ND, 2011, ANN INTERN MED, V155, P97, DOI 10.7326/0003-4819-155-2-201107190-00005</w:t>
            </w:r>
          </w:p>
        </w:tc>
        <w:tc>
          <w:tcPr>
            <w:tcW w:w="0" w:type="auto"/>
            <w:vAlign w:val="center"/>
          </w:tcPr>
          <w:p w14:paraId="7F5D336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2011</w:t>
            </w:r>
          </w:p>
        </w:tc>
        <w:tc>
          <w:tcPr>
            <w:tcW w:w="0" w:type="auto"/>
            <w:vAlign w:val="center"/>
          </w:tcPr>
          <w:p w14:paraId="358A93B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7.07</w:t>
            </w:r>
          </w:p>
        </w:tc>
        <w:tc>
          <w:tcPr>
            <w:tcW w:w="0" w:type="auto"/>
            <w:vAlign w:val="center"/>
          </w:tcPr>
          <w:p w14:paraId="2052D43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2012</w:t>
            </w:r>
          </w:p>
        </w:tc>
        <w:tc>
          <w:tcPr>
            <w:tcW w:w="0" w:type="auto"/>
            <w:vAlign w:val="center"/>
          </w:tcPr>
          <w:p w14:paraId="24A4F77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2016</w:t>
            </w:r>
          </w:p>
        </w:tc>
        <w:tc>
          <w:tcPr>
            <w:tcW w:w="4235" w:type="dxa"/>
            <w:vAlign w:val="center"/>
          </w:tcPr>
          <w:p w14:paraId="67B53DE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</w:t>
            </w:r>
          </w:p>
        </w:tc>
      </w:tr>
      <w:tr w14:paraId="61D0AFC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4BEE190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Wolf MS, 2006, AM J HEALTH-SYST PH, V63, P1048, DOI 10.2146/ajhp050469</w:t>
            </w:r>
          </w:p>
        </w:tc>
        <w:tc>
          <w:tcPr>
            <w:tcW w:w="0" w:type="auto"/>
            <w:vAlign w:val="center"/>
          </w:tcPr>
          <w:p w14:paraId="084251A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2006</w:t>
            </w:r>
          </w:p>
        </w:tc>
        <w:tc>
          <w:tcPr>
            <w:tcW w:w="0" w:type="auto"/>
            <w:vAlign w:val="center"/>
          </w:tcPr>
          <w:p w14:paraId="7343F53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7.06</w:t>
            </w:r>
          </w:p>
        </w:tc>
        <w:tc>
          <w:tcPr>
            <w:tcW w:w="0" w:type="auto"/>
            <w:vAlign w:val="center"/>
          </w:tcPr>
          <w:p w14:paraId="1122647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2007</w:t>
            </w:r>
          </w:p>
        </w:tc>
        <w:tc>
          <w:tcPr>
            <w:tcW w:w="0" w:type="auto"/>
            <w:vAlign w:val="center"/>
          </w:tcPr>
          <w:p w14:paraId="6F75193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2011</w:t>
            </w:r>
          </w:p>
        </w:tc>
        <w:tc>
          <w:tcPr>
            <w:tcW w:w="4235" w:type="dxa"/>
            <w:vAlign w:val="center"/>
          </w:tcPr>
          <w:p w14:paraId="7A5674E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▂▂▂▂▂▂▂▂▂▂▂▂▂</w:t>
            </w:r>
          </w:p>
        </w:tc>
      </w:tr>
      <w:tr w14:paraId="0CB4EB1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1DF4D6C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Davis TC, 2009, J GEN INTERN MED, V24, P57, DOI 10.1007/s11606-008-0833-4</w:t>
            </w:r>
          </w:p>
        </w:tc>
        <w:tc>
          <w:tcPr>
            <w:tcW w:w="0" w:type="auto"/>
            <w:vAlign w:val="center"/>
          </w:tcPr>
          <w:p w14:paraId="54E0C74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2009</w:t>
            </w:r>
          </w:p>
        </w:tc>
        <w:tc>
          <w:tcPr>
            <w:tcW w:w="0" w:type="auto"/>
            <w:vAlign w:val="center"/>
          </w:tcPr>
          <w:p w14:paraId="4E496B4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6.7</w:t>
            </w:r>
          </w:p>
        </w:tc>
        <w:tc>
          <w:tcPr>
            <w:tcW w:w="0" w:type="auto"/>
            <w:vAlign w:val="center"/>
          </w:tcPr>
          <w:p w14:paraId="71A521A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2010</w:t>
            </w:r>
          </w:p>
        </w:tc>
        <w:tc>
          <w:tcPr>
            <w:tcW w:w="0" w:type="auto"/>
            <w:vAlign w:val="center"/>
          </w:tcPr>
          <w:p w14:paraId="67094A4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2014</w:t>
            </w:r>
          </w:p>
        </w:tc>
        <w:tc>
          <w:tcPr>
            <w:tcW w:w="4235" w:type="dxa"/>
            <w:vAlign w:val="center"/>
          </w:tcPr>
          <w:p w14:paraId="6A745A3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▂▂▂▂▂▂▂▂▂▂</w:t>
            </w:r>
          </w:p>
        </w:tc>
      </w:tr>
      <w:tr w14:paraId="30A608E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13AA6F7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Wolf MS, 2006, PATIENT EDUC COUNS, V62, P316, DOI 10.1016/j.pec.2006.06.010</w:t>
            </w:r>
          </w:p>
        </w:tc>
        <w:tc>
          <w:tcPr>
            <w:tcW w:w="0" w:type="auto"/>
            <w:vAlign w:val="center"/>
          </w:tcPr>
          <w:p w14:paraId="0C824FD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2006</w:t>
            </w:r>
          </w:p>
        </w:tc>
        <w:tc>
          <w:tcPr>
            <w:tcW w:w="0" w:type="auto"/>
            <w:vAlign w:val="center"/>
          </w:tcPr>
          <w:p w14:paraId="7E3CD1E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6.55</w:t>
            </w:r>
          </w:p>
        </w:tc>
        <w:tc>
          <w:tcPr>
            <w:tcW w:w="0" w:type="auto"/>
            <w:vAlign w:val="center"/>
          </w:tcPr>
          <w:p w14:paraId="7E4C6D1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2007</w:t>
            </w:r>
          </w:p>
        </w:tc>
        <w:tc>
          <w:tcPr>
            <w:tcW w:w="0" w:type="auto"/>
            <w:vAlign w:val="center"/>
          </w:tcPr>
          <w:p w14:paraId="550303B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2011</w:t>
            </w:r>
          </w:p>
        </w:tc>
        <w:tc>
          <w:tcPr>
            <w:tcW w:w="4235" w:type="dxa"/>
            <w:vAlign w:val="center"/>
          </w:tcPr>
          <w:p w14:paraId="6FB2925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▂▂▂▂▂▂▂▂▂▂▂▂▂</w:t>
            </w:r>
          </w:p>
        </w:tc>
      </w:tr>
      <w:tr w14:paraId="6FCD5CE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6CB036F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Yin HS, 2010, ARCH PEDIAT ADOL MED, V164, P181, DOI 10.1001/archpediatrics.2009.269</w:t>
            </w:r>
          </w:p>
        </w:tc>
        <w:tc>
          <w:tcPr>
            <w:tcW w:w="0" w:type="auto"/>
            <w:vAlign w:val="center"/>
          </w:tcPr>
          <w:p w14:paraId="3F3AAD8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2010</w:t>
            </w:r>
          </w:p>
        </w:tc>
        <w:tc>
          <w:tcPr>
            <w:tcW w:w="0" w:type="auto"/>
            <w:vAlign w:val="center"/>
          </w:tcPr>
          <w:p w14:paraId="491EF1D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6.2</w:t>
            </w:r>
          </w:p>
        </w:tc>
        <w:tc>
          <w:tcPr>
            <w:tcW w:w="0" w:type="auto"/>
            <w:vAlign w:val="center"/>
          </w:tcPr>
          <w:p w14:paraId="432FFBD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2012</w:t>
            </w:r>
          </w:p>
        </w:tc>
        <w:tc>
          <w:tcPr>
            <w:tcW w:w="0" w:type="auto"/>
            <w:vAlign w:val="center"/>
          </w:tcPr>
          <w:p w14:paraId="22DCB52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2015</w:t>
            </w:r>
          </w:p>
        </w:tc>
        <w:tc>
          <w:tcPr>
            <w:tcW w:w="4235" w:type="dxa"/>
            <w:vAlign w:val="center"/>
          </w:tcPr>
          <w:p w14:paraId="081D86E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</w:t>
            </w:r>
          </w:p>
        </w:tc>
      </w:tr>
      <w:tr w14:paraId="138F3B6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3471F5F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Shrank WH, 2007, ARCH INTERN MED, V167, P1760, DOI 10.1001/archinte.167.16.1760</w:t>
            </w:r>
          </w:p>
        </w:tc>
        <w:tc>
          <w:tcPr>
            <w:tcW w:w="0" w:type="auto"/>
            <w:vAlign w:val="center"/>
          </w:tcPr>
          <w:p w14:paraId="12F5DBE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2007</w:t>
            </w:r>
          </w:p>
        </w:tc>
        <w:tc>
          <w:tcPr>
            <w:tcW w:w="0" w:type="auto"/>
            <w:vAlign w:val="center"/>
          </w:tcPr>
          <w:p w14:paraId="7D00DD5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6.1</w:t>
            </w:r>
          </w:p>
        </w:tc>
        <w:tc>
          <w:tcPr>
            <w:tcW w:w="0" w:type="auto"/>
            <w:vAlign w:val="center"/>
          </w:tcPr>
          <w:p w14:paraId="2539337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2009</w:t>
            </w:r>
          </w:p>
        </w:tc>
        <w:tc>
          <w:tcPr>
            <w:tcW w:w="0" w:type="auto"/>
            <w:vAlign w:val="center"/>
          </w:tcPr>
          <w:p w14:paraId="1E775D3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2012</w:t>
            </w:r>
          </w:p>
        </w:tc>
        <w:tc>
          <w:tcPr>
            <w:tcW w:w="4235" w:type="dxa"/>
            <w:vAlign w:val="center"/>
          </w:tcPr>
          <w:p w14:paraId="6440587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▂▂▂▂▂▂▂▂▂▂▂▂</w:t>
            </w:r>
          </w:p>
        </w:tc>
      </w:tr>
      <w:tr w14:paraId="7C5D0B3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78E7AF2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Osterberg L, 2005, NEW ENGL J MED, V353, P487, DOI 10.1056/NEJMra050100</w:t>
            </w:r>
          </w:p>
        </w:tc>
        <w:tc>
          <w:tcPr>
            <w:tcW w:w="0" w:type="auto"/>
            <w:vAlign w:val="center"/>
          </w:tcPr>
          <w:p w14:paraId="6B37038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2005</w:t>
            </w:r>
          </w:p>
        </w:tc>
        <w:tc>
          <w:tcPr>
            <w:tcW w:w="0" w:type="auto"/>
            <w:vAlign w:val="center"/>
          </w:tcPr>
          <w:p w14:paraId="388EE08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6.01</w:t>
            </w:r>
          </w:p>
        </w:tc>
        <w:tc>
          <w:tcPr>
            <w:tcW w:w="0" w:type="auto"/>
            <w:vAlign w:val="center"/>
          </w:tcPr>
          <w:p w14:paraId="5C4790F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2006</w:t>
            </w:r>
          </w:p>
        </w:tc>
        <w:tc>
          <w:tcPr>
            <w:tcW w:w="0" w:type="auto"/>
            <w:vAlign w:val="center"/>
          </w:tcPr>
          <w:p w14:paraId="40909D2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2010</w:t>
            </w:r>
          </w:p>
        </w:tc>
        <w:tc>
          <w:tcPr>
            <w:tcW w:w="4235" w:type="dxa"/>
            <w:vAlign w:val="center"/>
          </w:tcPr>
          <w:p w14:paraId="06EAE4E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▂▂▂▂▂▂▂▂▂▂▂▂▂▂</w:t>
            </w:r>
          </w:p>
        </w:tc>
      </w:tr>
      <w:tr w14:paraId="69BC5FC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188378B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Miller TA, 2016, PATIENT EDUC COUNS, V99, P1079, DOI 10.1016/j.pec.2016.01.020</w:t>
            </w:r>
          </w:p>
        </w:tc>
        <w:tc>
          <w:tcPr>
            <w:tcW w:w="0" w:type="auto"/>
            <w:vAlign w:val="center"/>
          </w:tcPr>
          <w:p w14:paraId="06BB18E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2016</w:t>
            </w:r>
          </w:p>
        </w:tc>
        <w:tc>
          <w:tcPr>
            <w:tcW w:w="0" w:type="auto"/>
            <w:vAlign w:val="center"/>
          </w:tcPr>
          <w:p w14:paraId="52B79C5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5.52</w:t>
            </w:r>
          </w:p>
        </w:tc>
        <w:tc>
          <w:tcPr>
            <w:tcW w:w="0" w:type="auto"/>
            <w:vAlign w:val="center"/>
          </w:tcPr>
          <w:p w14:paraId="68F51BC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2018</w:t>
            </w:r>
          </w:p>
        </w:tc>
        <w:tc>
          <w:tcPr>
            <w:tcW w:w="0" w:type="auto"/>
            <w:vAlign w:val="center"/>
          </w:tcPr>
          <w:p w14:paraId="1E36A1C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2021</w:t>
            </w:r>
          </w:p>
        </w:tc>
        <w:tc>
          <w:tcPr>
            <w:tcW w:w="4235" w:type="dxa"/>
            <w:vAlign w:val="center"/>
          </w:tcPr>
          <w:p w14:paraId="30E8B03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▂▂▂▂▂▂▂▂▂▂▂▂▂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</w:t>
            </w:r>
          </w:p>
        </w:tc>
      </w:tr>
      <w:tr w14:paraId="26521EA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7AB2570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Tarn DM, 2006, ARCH INTERN MED, V166, P1855, DOI 10.1001/archinte.166.17.1855</w:t>
            </w:r>
          </w:p>
        </w:tc>
        <w:tc>
          <w:tcPr>
            <w:tcW w:w="0" w:type="auto"/>
            <w:vAlign w:val="center"/>
          </w:tcPr>
          <w:p w14:paraId="26C1F20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2006</w:t>
            </w:r>
          </w:p>
        </w:tc>
        <w:tc>
          <w:tcPr>
            <w:tcW w:w="0" w:type="auto"/>
            <w:vAlign w:val="center"/>
          </w:tcPr>
          <w:p w14:paraId="796DBC0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5.46</w:t>
            </w:r>
          </w:p>
        </w:tc>
        <w:tc>
          <w:tcPr>
            <w:tcW w:w="0" w:type="auto"/>
            <w:vAlign w:val="center"/>
          </w:tcPr>
          <w:p w14:paraId="01D3EE3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2007</w:t>
            </w:r>
          </w:p>
        </w:tc>
        <w:tc>
          <w:tcPr>
            <w:tcW w:w="0" w:type="auto"/>
            <w:vAlign w:val="center"/>
          </w:tcPr>
          <w:p w14:paraId="3A67073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2010</w:t>
            </w:r>
          </w:p>
        </w:tc>
        <w:tc>
          <w:tcPr>
            <w:tcW w:w="4235" w:type="dxa"/>
            <w:vAlign w:val="center"/>
          </w:tcPr>
          <w:p w14:paraId="1D8C317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▂▂▂▂▂▂▂▂▂▂▂▂▂▂</w:t>
            </w:r>
          </w:p>
        </w:tc>
      </w:tr>
      <w:tr w14:paraId="3CA295C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376E117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Shrank W, 2007, ANN PHARMACOTHER, V41, P783, DOI 10.1345/aph.1H582</w:t>
            </w:r>
          </w:p>
        </w:tc>
        <w:tc>
          <w:tcPr>
            <w:tcW w:w="0" w:type="auto"/>
            <w:vAlign w:val="center"/>
          </w:tcPr>
          <w:p w14:paraId="14A1735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2007</w:t>
            </w:r>
          </w:p>
        </w:tc>
        <w:tc>
          <w:tcPr>
            <w:tcW w:w="0" w:type="auto"/>
            <w:vAlign w:val="center"/>
          </w:tcPr>
          <w:p w14:paraId="10D30B1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5.08</w:t>
            </w:r>
          </w:p>
        </w:tc>
        <w:tc>
          <w:tcPr>
            <w:tcW w:w="0" w:type="auto"/>
            <w:vAlign w:val="center"/>
          </w:tcPr>
          <w:p w14:paraId="0B5DC24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2009</w:t>
            </w:r>
          </w:p>
        </w:tc>
        <w:tc>
          <w:tcPr>
            <w:tcW w:w="0" w:type="auto"/>
            <w:vAlign w:val="center"/>
          </w:tcPr>
          <w:p w14:paraId="26F2215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2012</w:t>
            </w:r>
          </w:p>
        </w:tc>
        <w:tc>
          <w:tcPr>
            <w:tcW w:w="4235" w:type="dxa"/>
            <w:vAlign w:val="center"/>
          </w:tcPr>
          <w:p w14:paraId="31F5C56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▂▂▂▂▂▂▂▂▂▂▂▂</w:t>
            </w:r>
          </w:p>
        </w:tc>
      </w:tr>
      <w:tr w14:paraId="37F578F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44589DD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DeWalt DA, 2004, J GEN INTERN MED, V19, P1228, DOI 10.1111/j.1525-1497.2004.40153.x</w:t>
            </w:r>
          </w:p>
        </w:tc>
        <w:tc>
          <w:tcPr>
            <w:tcW w:w="0" w:type="auto"/>
            <w:vAlign w:val="center"/>
          </w:tcPr>
          <w:p w14:paraId="16AC94A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2004</w:t>
            </w:r>
          </w:p>
        </w:tc>
        <w:tc>
          <w:tcPr>
            <w:tcW w:w="0" w:type="auto"/>
            <w:vAlign w:val="center"/>
          </w:tcPr>
          <w:p w14:paraId="75CEB58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4.89</w:t>
            </w:r>
          </w:p>
        </w:tc>
        <w:tc>
          <w:tcPr>
            <w:tcW w:w="0" w:type="auto"/>
            <w:vAlign w:val="center"/>
          </w:tcPr>
          <w:p w14:paraId="16181D5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2006</w:t>
            </w:r>
          </w:p>
        </w:tc>
        <w:tc>
          <w:tcPr>
            <w:tcW w:w="0" w:type="auto"/>
            <w:vAlign w:val="center"/>
          </w:tcPr>
          <w:p w14:paraId="36299BB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2009</w:t>
            </w:r>
          </w:p>
        </w:tc>
        <w:tc>
          <w:tcPr>
            <w:tcW w:w="4235" w:type="dxa"/>
            <w:vAlign w:val="center"/>
          </w:tcPr>
          <w:p w14:paraId="7546CB6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▂▂▂▂▂▂▂▂▂▂▂▂▂▂▂</w:t>
            </w:r>
          </w:p>
        </w:tc>
      </w:tr>
      <w:tr w14:paraId="6EAC740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5F2F94F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Kripalani S, 2007, PATIENT EDUC COUNS, V66, P368, DOI 10.1016/j.pec.2007.01.020</w:t>
            </w:r>
          </w:p>
        </w:tc>
        <w:tc>
          <w:tcPr>
            <w:tcW w:w="0" w:type="auto"/>
            <w:vAlign w:val="center"/>
          </w:tcPr>
          <w:p w14:paraId="3F73C39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2007</w:t>
            </w:r>
          </w:p>
        </w:tc>
        <w:tc>
          <w:tcPr>
            <w:tcW w:w="0" w:type="auto"/>
            <w:vAlign w:val="center"/>
          </w:tcPr>
          <w:p w14:paraId="57245B1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4.57</w:t>
            </w:r>
          </w:p>
        </w:tc>
        <w:tc>
          <w:tcPr>
            <w:tcW w:w="0" w:type="auto"/>
            <w:vAlign w:val="center"/>
          </w:tcPr>
          <w:p w14:paraId="28C7614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2009</w:t>
            </w:r>
          </w:p>
        </w:tc>
        <w:tc>
          <w:tcPr>
            <w:tcW w:w="0" w:type="auto"/>
            <w:vAlign w:val="center"/>
          </w:tcPr>
          <w:p w14:paraId="03EB345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2012</w:t>
            </w:r>
          </w:p>
        </w:tc>
        <w:tc>
          <w:tcPr>
            <w:tcW w:w="4235" w:type="dxa"/>
            <w:vAlign w:val="center"/>
          </w:tcPr>
          <w:p w14:paraId="7144924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▂▂▂▂▂▂▂▂▂▂▂▂</w:t>
            </w:r>
          </w:p>
        </w:tc>
      </w:tr>
      <w:tr w14:paraId="606254E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68EB057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Huang YM, 2018, PATIENT EDUC COUNS, V101, P1906, DOI 10.1016/j.pec.2018.06.010</w:t>
            </w:r>
          </w:p>
        </w:tc>
        <w:tc>
          <w:tcPr>
            <w:tcW w:w="0" w:type="auto"/>
            <w:vAlign w:val="center"/>
          </w:tcPr>
          <w:p w14:paraId="1B3E25A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2018</w:t>
            </w:r>
          </w:p>
        </w:tc>
        <w:tc>
          <w:tcPr>
            <w:tcW w:w="0" w:type="auto"/>
            <w:vAlign w:val="center"/>
          </w:tcPr>
          <w:p w14:paraId="3A37A66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4.51</w:t>
            </w:r>
          </w:p>
        </w:tc>
        <w:tc>
          <w:tcPr>
            <w:tcW w:w="0" w:type="auto"/>
            <w:vAlign w:val="center"/>
          </w:tcPr>
          <w:p w14:paraId="03F7876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2020</w:t>
            </w:r>
          </w:p>
        </w:tc>
        <w:tc>
          <w:tcPr>
            <w:tcW w:w="0" w:type="auto"/>
            <w:vAlign w:val="center"/>
          </w:tcPr>
          <w:p w14:paraId="4A112C1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2024</w:t>
            </w:r>
          </w:p>
        </w:tc>
        <w:tc>
          <w:tcPr>
            <w:tcW w:w="4235" w:type="dxa"/>
            <w:vAlign w:val="center"/>
          </w:tcPr>
          <w:p w14:paraId="0FD458E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▂▂▂▂▂▂▂▂▂▂▂▂▂▂▂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▃▃▃▃▃</w:t>
            </w:r>
          </w:p>
        </w:tc>
      </w:tr>
      <w:tr w14:paraId="7A00FFB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375FFF5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Alhomoud F, 2017, INT J INFECT DIS, V57, P3, DOI 10.1016/j.ijid.2017.01.014</w:t>
            </w:r>
          </w:p>
        </w:tc>
        <w:tc>
          <w:tcPr>
            <w:tcW w:w="0" w:type="auto"/>
            <w:vAlign w:val="center"/>
          </w:tcPr>
          <w:p w14:paraId="78D40CF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2017</w:t>
            </w:r>
          </w:p>
        </w:tc>
        <w:tc>
          <w:tcPr>
            <w:tcW w:w="0" w:type="auto"/>
            <w:vAlign w:val="center"/>
          </w:tcPr>
          <w:p w14:paraId="7A014CF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4.41</w:t>
            </w:r>
          </w:p>
        </w:tc>
        <w:tc>
          <w:tcPr>
            <w:tcW w:w="0" w:type="auto"/>
            <w:vAlign w:val="center"/>
          </w:tcPr>
          <w:p w14:paraId="1EF1C03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2019</w:t>
            </w:r>
          </w:p>
        </w:tc>
        <w:tc>
          <w:tcPr>
            <w:tcW w:w="0" w:type="auto"/>
            <w:vAlign w:val="center"/>
          </w:tcPr>
          <w:p w14:paraId="3B6727B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2022</w:t>
            </w:r>
          </w:p>
        </w:tc>
        <w:tc>
          <w:tcPr>
            <w:tcW w:w="4235" w:type="dxa"/>
            <w:vAlign w:val="center"/>
          </w:tcPr>
          <w:p w14:paraId="7F6C54E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▂▂▂▂▂▂▂▂▂▂▂▂▂▂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</w:t>
            </w:r>
          </w:p>
        </w:tc>
      </w:tr>
      <w:tr w14:paraId="438FCDF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135E464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Cutler RL, 2018, BMJ OPEN, V8, P0, DOI 10.1136/bmjopen-2017-016982</w:t>
            </w:r>
          </w:p>
        </w:tc>
        <w:tc>
          <w:tcPr>
            <w:tcW w:w="0" w:type="auto"/>
            <w:vAlign w:val="center"/>
          </w:tcPr>
          <w:p w14:paraId="22BAD9F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2018</w:t>
            </w:r>
          </w:p>
        </w:tc>
        <w:tc>
          <w:tcPr>
            <w:tcW w:w="0" w:type="auto"/>
            <w:vAlign w:val="center"/>
          </w:tcPr>
          <w:p w14:paraId="7548160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4.3</w:t>
            </w:r>
          </w:p>
        </w:tc>
        <w:tc>
          <w:tcPr>
            <w:tcW w:w="0" w:type="auto"/>
            <w:vAlign w:val="center"/>
          </w:tcPr>
          <w:p w14:paraId="69828AD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2019</w:t>
            </w:r>
          </w:p>
        </w:tc>
        <w:tc>
          <w:tcPr>
            <w:tcW w:w="0" w:type="auto"/>
            <w:vAlign w:val="center"/>
          </w:tcPr>
          <w:p w14:paraId="501675F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2024</w:t>
            </w:r>
          </w:p>
        </w:tc>
        <w:tc>
          <w:tcPr>
            <w:tcW w:w="4235" w:type="dxa"/>
            <w:vAlign w:val="center"/>
          </w:tcPr>
          <w:p w14:paraId="08B930B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▂▂▂▂▂▂▂▂▂▂▂▂▂▂▂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▃▃▃▃▃▃</w:t>
            </w:r>
          </w:p>
        </w:tc>
      </w:tr>
      <w:tr w14:paraId="045A7CB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7EDCD6D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Wolf MS, 2009, MED CARE, V47, P370, DOI 10.1097/MLR.0b013e31818af91a</w:t>
            </w:r>
          </w:p>
        </w:tc>
        <w:tc>
          <w:tcPr>
            <w:tcW w:w="0" w:type="auto"/>
            <w:vAlign w:val="center"/>
          </w:tcPr>
          <w:p w14:paraId="7929ED3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2009</w:t>
            </w:r>
          </w:p>
        </w:tc>
        <w:tc>
          <w:tcPr>
            <w:tcW w:w="0" w:type="auto"/>
            <w:vAlign w:val="center"/>
          </w:tcPr>
          <w:p w14:paraId="587E100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4.3</w:t>
            </w:r>
          </w:p>
        </w:tc>
        <w:tc>
          <w:tcPr>
            <w:tcW w:w="0" w:type="auto"/>
            <w:vAlign w:val="center"/>
          </w:tcPr>
          <w:p w14:paraId="7738B2A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2010</w:t>
            </w:r>
          </w:p>
        </w:tc>
        <w:tc>
          <w:tcPr>
            <w:tcW w:w="0" w:type="auto"/>
            <w:vAlign w:val="center"/>
          </w:tcPr>
          <w:p w14:paraId="552B9F8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2014</w:t>
            </w:r>
          </w:p>
        </w:tc>
        <w:tc>
          <w:tcPr>
            <w:tcW w:w="4235" w:type="dxa"/>
            <w:vAlign w:val="center"/>
          </w:tcPr>
          <w:p w14:paraId="059370C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▂▂▂▂▂▂▂▂▂▂</w:t>
            </w:r>
          </w:p>
        </w:tc>
      </w:tr>
      <w:tr w14:paraId="266B0FB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1E6FBDC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Wolf MS, 2011, MED CARE, V49, P96, DOI 10.1097/MLR.0b013e3181f38174</w:t>
            </w:r>
          </w:p>
        </w:tc>
        <w:tc>
          <w:tcPr>
            <w:tcW w:w="0" w:type="auto"/>
            <w:vAlign w:val="center"/>
          </w:tcPr>
          <w:p w14:paraId="3FCFEC0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2011</w:t>
            </w:r>
          </w:p>
        </w:tc>
        <w:tc>
          <w:tcPr>
            <w:tcW w:w="0" w:type="auto"/>
            <w:vAlign w:val="center"/>
          </w:tcPr>
          <w:p w14:paraId="269DE07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4.23</w:t>
            </w:r>
          </w:p>
        </w:tc>
        <w:tc>
          <w:tcPr>
            <w:tcW w:w="0" w:type="auto"/>
            <w:vAlign w:val="center"/>
          </w:tcPr>
          <w:p w14:paraId="11B929F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2012</w:t>
            </w:r>
          </w:p>
        </w:tc>
        <w:tc>
          <w:tcPr>
            <w:tcW w:w="0" w:type="auto"/>
            <w:vAlign w:val="center"/>
          </w:tcPr>
          <w:p w14:paraId="078BE8C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2016</w:t>
            </w:r>
          </w:p>
        </w:tc>
        <w:tc>
          <w:tcPr>
            <w:tcW w:w="4235" w:type="dxa"/>
            <w:vAlign w:val="center"/>
          </w:tcPr>
          <w:p w14:paraId="1D6E2AC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</w:t>
            </w:r>
          </w:p>
        </w:tc>
      </w:tr>
      <w:tr w14:paraId="1B2B37C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9177" w:type="dxa"/>
            <w:vAlign w:val="center"/>
          </w:tcPr>
          <w:p w14:paraId="7447DFD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Kripalani S, 2010, PATIENT EDUC COUNS, V81, P177, DOI 10.1016/j.pec.2010.04.030</w:t>
            </w:r>
          </w:p>
        </w:tc>
        <w:tc>
          <w:tcPr>
            <w:tcW w:w="0" w:type="auto"/>
            <w:vAlign w:val="center"/>
          </w:tcPr>
          <w:p w14:paraId="0463F41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2010</w:t>
            </w:r>
          </w:p>
        </w:tc>
        <w:tc>
          <w:tcPr>
            <w:tcW w:w="0" w:type="auto"/>
            <w:vAlign w:val="center"/>
          </w:tcPr>
          <w:p w14:paraId="0997988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b/>
                <w:bCs/>
                <w:kern w:val="0"/>
                <w:sz w:val="18"/>
                <w:szCs w:val="18"/>
              </w:rPr>
              <w:t>4.13</w:t>
            </w:r>
          </w:p>
        </w:tc>
        <w:tc>
          <w:tcPr>
            <w:tcW w:w="0" w:type="auto"/>
            <w:vAlign w:val="center"/>
          </w:tcPr>
          <w:p w14:paraId="17C3572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2012</w:t>
            </w:r>
          </w:p>
        </w:tc>
        <w:tc>
          <w:tcPr>
            <w:tcW w:w="0" w:type="auto"/>
            <w:vAlign w:val="center"/>
          </w:tcPr>
          <w:p w14:paraId="3BF31A0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eastAsia="微软雅黑" w:cs="Times New Roman"/>
                <w:kern w:val="0"/>
                <w:sz w:val="18"/>
                <w:szCs w:val="18"/>
              </w:rPr>
              <w:t>2015</w:t>
            </w:r>
          </w:p>
        </w:tc>
        <w:tc>
          <w:tcPr>
            <w:tcW w:w="4235" w:type="dxa"/>
            <w:vAlign w:val="center"/>
          </w:tcPr>
          <w:p w14:paraId="783B6F5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18"/>
                <w:szCs w:val="18"/>
              </w:rPr>
              <w:t>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18"/>
                <w:szCs w:val="18"/>
              </w:rPr>
              <w:t>▃▃▃▃</w:t>
            </w:r>
            <w:r>
              <w:rPr>
                <w:rFonts w:hint="eastAsia" w:ascii="宋体" w:hAnsi="宋体" w:cs="宋体"/>
                <w:color w:val="46C7C7"/>
                <w:kern w:val="0"/>
                <w:sz w:val="18"/>
                <w:szCs w:val="18"/>
              </w:rPr>
              <w:t>▂▂▂▂▂▂▂▂▂</w:t>
            </w:r>
          </w:p>
        </w:tc>
      </w:tr>
    </w:tbl>
    <w:p w14:paraId="58BE0E6B">
      <w:pPr>
        <w:widowControl/>
        <w:spacing w:line="240" w:lineRule="auto"/>
        <w:ind w:firstLine="0" w:firstLineChars="0"/>
        <w:jc w:val="both"/>
        <w:rPr>
          <w:rFonts w:eastAsia="微软雅黑" w:cs="Times New Roman"/>
          <w:b/>
          <w:bCs/>
          <w:color w:val="000000"/>
          <w:kern w:val="36"/>
          <w:szCs w:val="24"/>
        </w:rPr>
      </w:pPr>
    </w:p>
    <w:p w14:paraId="3FBE0F7C">
      <w:pPr>
        <w:widowControl/>
        <w:spacing w:line="240" w:lineRule="auto"/>
        <w:ind w:firstLine="0" w:firstLineChars="0"/>
        <w:jc w:val="center"/>
        <w:rPr>
          <w:rFonts w:eastAsia="微软雅黑" w:cs="Times New Roman"/>
          <w:b/>
          <w:bCs/>
          <w:color w:val="000000"/>
          <w:kern w:val="36"/>
          <w:szCs w:val="24"/>
        </w:rPr>
      </w:pPr>
      <w:r>
        <w:rPr>
          <w:rFonts w:eastAsia="微软雅黑" w:cs="Times New Roman"/>
          <w:b/>
          <w:bCs/>
          <w:color w:val="000000"/>
          <w:kern w:val="36"/>
          <w:szCs w:val="24"/>
        </w:rPr>
        <w:t>Table S</w:t>
      </w:r>
      <w:r>
        <w:rPr>
          <w:rFonts w:hint="eastAsia" w:eastAsia="微软雅黑" w:cs="Times New Roman"/>
          <w:b/>
          <w:bCs/>
          <w:color w:val="000000"/>
          <w:kern w:val="36"/>
          <w:szCs w:val="24"/>
          <w:lang w:val="en-US" w:eastAsia="zh-CN"/>
        </w:rPr>
        <w:t>2</w:t>
      </w:r>
      <w:r>
        <w:rPr>
          <w:rFonts w:eastAsia="微软雅黑" w:cs="Times New Roman"/>
          <w:b/>
          <w:bCs/>
          <w:color w:val="000000"/>
          <w:kern w:val="36"/>
          <w:szCs w:val="24"/>
        </w:rPr>
        <w:t>. Burstness analysis of author keywords</w:t>
      </w:r>
    </w:p>
    <w:tbl>
      <w:tblPr>
        <w:tblStyle w:val="5"/>
        <w:tblW w:w="0" w:type="auto"/>
        <w:jc w:val="center"/>
        <w:tblCellSpacing w:w="15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81"/>
        <w:gridCol w:w="567"/>
        <w:gridCol w:w="954"/>
        <w:gridCol w:w="647"/>
        <w:gridCol w:w="540"/>
        <w:gridCol w:w="5355"/>
      </w:tblGrid>
      <w:tr w14:paraId="02DE5C9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</w:tcPr>
          <w:p w14:paraId="2893D5E5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 w:val="24"/>
                <w:szCs w:val="24"/>
              </w:rPr>
              <w:t>A.</w:t>
            </w:r>
            <w:r>
              <w:rPr>
                <w:rFonts w:eastAsia="微软雅黑" w:cs="Times New Roman"/>
                <w:b/>
                <w:bCs/>
                <w:kern w:val="0"/>
                <w:sz w:val="24"/>
                <w:szCs w:val="24"/>
              </w:rPr>
              <w:tab/>
            </w:r>
            <w:r>
              <w:rPr>
                <w:rFonts w:eastAsia="微软雅黑" w:cs="Times New Roman"/>
                <w:b/>
                <w:bCs/>
                <w:kern w:val="0"/>
                <w:sz w:val="24"/>
                <w:szCs w:val="24"/>
              </w:rPr>
              <w:t>Top 20 keywords with the strongest strength of citation bursts</w:t>
            </w:r>
          </w:p>
          <w:p w14:paraId="03F2561E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 w:val="24"/>
                <w:szCs w:val="24"/>
              </w:rPr>
              <w:t>(Minimum 5-year burst duration)</w:t>
            </w:r>
          </w:p>
        </w:tc>
      </w:tr>
      <w:tr w14:paraId="3A9B04B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2ECD99A5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Keywords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208C2855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Year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3BF4131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Strength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1D8DBE9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Begin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61D4664A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End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2C6505C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2003 - 2024</w:t>
            </w:r>
          </w:p>
        </w:tc>
      </w:tr>
      <w:tr w14:paraId="5594F7D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79306B1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quality</w:t>
            </w:r>
          </w:p>
        </w:tc>
        <w:tc>
          <w:tcPr>
            <w:tcW w:w="0" w:type="auto"/>
            <w:vAlign w:val="center"/>
          </w:tcPr>
          <w:p w14:paraId="4E74751E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2007</w:t>
            </w:r>
          </w:p>
        </w:tc>
        <w:tc>
          <w:tcPr>
            <w:tcW w:w="0" w:type="auto"/>
            <w:vAlign w:val="center"/>
          </w:tcPr>
          <w:p w14:paraId="64BDCEF2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7.54</w:t>
            </w:r>
          </w:p>
        </w:tc>
        <w:tc>
          <w:tcPr>
            <w:tcW w:w="0" w:type="auto"/>
            <w:vAlign w:val="center"/>
          </w:tcPr>
          <w:p w14:paraId="60B90BF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2011</w:t>
            </w:r>
          </w:p>
        </w:tc>
        <w:tc>
          <w:tcPr>
            <w:tcW w:w="0" w:type="auto"/>
            <w:vAlign w:val="center"/>
          </w:tcPr>
          <w:p w14:paraId="360C7B0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2015</w:t>
            </w:r>
          </w:p>
        </w:tc>
        <w:tc>
          <w:tcPr>
            <w:tcW w:w="0" w:type="auto"/>
            <w:vAlign w:val="center"/>
          </w:tcPr>
          <w:p w14:paraId="17D80719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</w:t>
            </w:r>
          </w:p>
        </w:tc>
      </w:tr>
      <w:tr w14:paraId="3F40C4F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4EF5B273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compliance</w:t>
            </w:r>
          </w:p>
        </w:tc>
        <w:tc>
          <w:tcPr>
            <w:tcW w:w="0" w:type="auto"/>
            <w:vAlign w:val="center"/>
          </w:tcPr>
          <w:p w14:paraId="42CBC57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2003</w:t>
            </w:r>
          </w:p>
        </w:tc>
        <w:tc>
          <w:tcPr>
            <w:tcW w:w="0" w:type="auto"/>
            <w:vAlign w:val="center"/>
          </w:tcPr>
          <w:p w14:paraId="1E6317FC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6.71</w:t>
            </w:r>
          </w:p>
        </w:tc>
        <w:tc>
          <w:tcPr>
            <w:tcW w:w="0" w:type="auto"/>
            <w:vAlign w:val="center"/>
          </w:tcPr>
          <w:p w14:paraId="5A9BE96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2003</w:t>
            </w:r>
          </w:p>
        </w:tc>
        <w:tc>
          <w:tcPr>
            <w:tcW w:w="0" w:type="auto"/>
            <w:vAlign w:val="center"/>
          </w:tcPr>
          <w:p w14:paraId="2A55D981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2009</w:t>
            </w:r>
          </w:p>
        </w:tc>
        <w:tc>
          <w:tcPr>
            <w:tcW w:w="0" w:type="auto"/>
            <w:vAlign w:val="center"/>
          </w:tcPr>
          <w:p w14:paraId="3A85EF79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▂▂▂▂▂▂▂▂▂▂▂▂▂▂▂</w:t>
            </w:r>
          </w:p>
        </w:tc>
      </w:tr>
      <w:tr w14:paraId="330C9B3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32D1AAB9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noncompliance</w:t>
            </w:r>
          </w:p>
        </w:tc>
        <w:tc>
          <w:tcPr>
            <w:tcW w:w="0" w:type="auto"/>
            <w:vAlign w:val="center"/>
          </w:tcPr>
          <w:p w14:paraId="308F575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2004</w:t>
            </w:r>
          </w:p>
        </w:tc>
        <w:tc>
          <w:tcPr>
            <w:tcW w:w="0" w:type="auto"/>
            <w:vAlign w:val="center"/>
          </w:tcPr>
          <w:p w14:paraId="06179B0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6.54</w:t>
            </w:r>
          </w:p>
        </w:tc>
        <w:tc>
          <w:tcPr>
            <w:tcW w:w="0" w:type="auto"/>
            <w:vAlign w:val="center"/>
          </w:tcPr>
          <w:p w14:paraId="52A301E8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2004</w:t>
            </w:r>
          </w:p>
        </w:tc>
        <w:tc>
          <w:tcPr>
            <w:tcW w:w="0" w:type="auto"/>
            <w:vAlign w:val="center"/>
          </w:tcPr>
          <w:p w14:paraId="528CFB1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2011</w:t>
            </w:r>
          </w:p>
        </w:tc>
        <w:tc>
          <w:tcPr>
            <w:tcW w:w="0" w:type="auto"/>
            <w:vAlign w:val="center"/>
          </w:tcPr>
          <w:p w14:paraId="058AA5F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▂▂▂▂▂▂▂▂▂▂▂▂▂</w:t>
            </w:r>
          </w:p>
        </w:tc>
      </w:tr>
      <w:tr w14:paraId="3AA45AD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05AB5B3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therapy</w:t>
            </w:r>
          </w:p>
        </w:tc>
        <w:tc>
          <w:tcPr>
            <w:tcW w:w="0" w:type="auto"/>
            <w:vAlign w:val="center"/>
          </w:tcPr>
          <w:p w14:paraId="19D6CC02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2003</w:t>
            </w:r>
          </w:p>
        </w:tc>
        <w:tc>
          <w:tcPr>
            <w:tcW w:w="0" w:type="auto"/>
            <w:vAlign w:val="center"/>
          </w:tcPr>
          <w:p w14:paraId="605D34B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6.45</w:t>
            </w:r>
          </w:p>
        </w:tc>
        <w:tc>
          <w:tcPr>
            <w:tcW w:w="0" w:type="auto"/>
            <w:vAlign w:val="center"/>
          </w:tcPr>
          <w:p w14:paraId="72BBBE45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2010</w:t>
            </w:r>
          </w:p>
        </w:tc>
        <w:tc>
          <w:tcPr>
            <w:tcW w:w="0" w:type="auto"/>
            <w:vAlign w:val="center"/>
          </w:tcPr>
          <w:p w14:paraId="277F57F3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2016</w:t>
            </w:r>
          </w:p>
        </w:tc>
        <w:tc>
          <w:tcPr>
            <w:tcW w:w="0" w:type="auto"/>
            <w:vAlign w:val="center"/>
          </w:tcPr>
          <w:p w14:paraId="5B5DDAE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</w:t>
            </w:r>
          </w:p>
        </w:tc>
      </w:tr>
      <w:tr w14:paraId="7771219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4E3CB78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resistance</w:t>
            </w:r>
          </w:p>
        </w:tc>
        <w:tc>
          <w:tcPr>
            <w:tcW w:w="0" w:type="auto"/>
            <w:vAlign w:val="center"/>
          </w:tcPr>
          <w:p w14:paraId="0A5A7BD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2019</w:t>
            </w:r>
          </w:p>
        </w:tc>
        <w:tc>
          <w:tcPr>
            <w:tcW w:w="0" w:type="auto"/>
            <w:vAlign w:val="center"/>
          </w:tcPr>
          <w:p w14:paraId="4C4D6B8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5.93</w:t>
            </w:r>
          </w:p>
        </w:tc>
        <w:tc>
          <w:tcPr>
            <w:tcW w:w="0" w:type="auto"/>
            <w:vAlign w:val="center"/>
          </w:tcPr>
          <w:p w14:paraId="5122E90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2019</w:t>
            </w:r>
          </w:p>
        </w:tc>
        <w:tc>
          <w:tcPr>
            <w:tcW w:w="0" w:type="auto"/>
            <w:vAlign w:val="center"/>
          </w:tcPr>
          <w:p w14:paraId="4352298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2024</w:t>
            </w:r>
          </w:p>
        </w:tc>
        <w:tc>
          <w:tcPr>
            <w:tcW w:w="0" w:type="auto"/>
            <w:vAlign w:val="center"/>
          </w:tcPr>
          <w:p w14:paraId="420FE92C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</w:t>
            </w:r>
          </w:p>
        </w:tc>
      </w:tr>
      <w:tr w14:paraId="0A5FF47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4A235BB3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skills</w:t>
            </w:r>
          </w:p>
        </w:tc>
        <w:tc>
          <w:tcPr>
            <w:tcW w:w="0" w:type="auto"/>
            <w:vAlign w:val="center"/>
          </w:tcPr>
          <w:p w14:paraId="4981CFF2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2007</w:t>
            </w:r>
          </w:p>
        </w:tc>
        <w:tc>
          <w:tcPr>
            <w:tcW w:w="0" w:type="auto"/>
            <w:vAlign w:val="center"/>
          </w:tcPr>
          <w:p w14:paraId="141362AA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5.79</w:t>
            </w:r>
          </w:p>
        </w:tc>
        <w:tc>
          <w:tcPr>
            <w:tcW w:w="0" w:type="auto"/>
            <w:vAlign w:val="center"/>
          </w:tcPr>
          <w:p w14:paraId="46BCCEE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2007</w:t>
            </w:r>
          </w:p>
        </w:tc>
        <w:tc>
          <w:tcPr>
            <w:tcW w:w="0" w:type="auto"/>
            <w:vAlign w:val="center"/>
          </w:tcPr>
          <w:p w14:paraId="54594D4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2013</w:t>
            </w:r>
          </w:p>
        </w:tc>
        <w:tc>
          <w:tcPr>
            <w:tcW w:w="0" w:type="auto"/>
            <w:vAlign w:val="center"/>
          </w:tcPr>
          <w:p w14:paraId="00F677D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▂▂▂▂▂▂▂▂▂▂▂</w:t>
            </w:r>
          </w:p>
        </w:tc>
      </w:tr>
      <w:tr w14:paraId="0D88038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1E31EA53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comprehension</w:t>
            </w:r>
          </w:p>
        </w:tc>
        <w:tc>
          <w:tcPr>
            <w:tcW w:w="0" w:type="auto"/>
            <w:vAlign w:val="center"/>
          </w:tcPr>
          <w:p w14:paraId="7BF72B82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2004</w:t>
            </w:r>
          </w:p>
        </w:tc>
        <w:tc>
          <w:tcPr>
            <w:tcW w:w="0" w:type="auto"/>
            <w:vAlign w:val="center"/>
          </w:tcPr>
          <w:p w14:paraId="544D0902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5.66</w:t>
            </w:r>
          </w:p>
        </w:tc>
        <w:tc>
          <w:tcPr>
            <w:tcW w:w="0" w:type="auto"/>
            <w:vAlign w:val="center"/>
          </w:tcPr>
          <w:p w14:paraId="2A5F6DD1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2004</w:t>
            </w:r>
          </w:p>
        </w:tc>
        <w:tc>
          <w:tcPr>
            <w:tcW w:w="0" w:type="auto"/>
            <w:vAlign w:val="center"/>
          </w:tcPr>
          <w:p w14:paraId="2A04A778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2013</w:t>
            </w:r>
          </w:p>
        </w:tc>
        <w:tc>
          <w:tcPr>
            <w:tcW w:w="0" w:type="auto"/>
            <w:vAlign w:val="center"/>
          </w:tcPr>
          <w:p w14:paraId="0F997772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▂▂▂▂▂▂▂▂▂▂▂</w:t>
            </w:r>
          </w:p>
        </w:tc>
      </w:tr>
      <w:tr w14:paraId="6DFD7A7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35FBB42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physicians</w:t>
            </w:r>
          </w:p>
        </w:tc>
        <w:tc>
          <w:tcPr>
            <w:tcW w:w="0" w:type="auto"/>
            <w:vAlign w:val="center"/>
          </w:tcPr>
          <w:p w14:paraId="143ADD7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2008</w:t>
            </w:r>
          </w:p>
        </w:tc>
        <w:tc>
          <w:tcPr>
            <w:tcW w:w="0" w:type="auto"/>
            <w:vAlign w:val="center"/>
          </w:tcPr>
          <w:p w14:paraId="314DDE0A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5.53</w:t>
            </w:r>
          </w:p>
        </w:tc>
        <w:tc>
          <w:tcPr>
            <w:tcW w:w="0" w:type="auto"/>
            <w:vAlign w:val="center"/>
          </w:tcPr>
          <w:p w14:paraId="134C02F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2008</w:t>
            </w:r>
          </w:p>
        </w:tc>
        <w:tc>
          <w:tcPr>
            <w:tcW w:w="0" w:type="auto"/>
            <w:vAlign w:val="center"/>
          </w:tcPr>
          <w:p w14:paraId="661BB08C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2016</w:t>
            </w:r>
          </w:p>
        </w:tc>
        <w:tc>
          <w:tcPr>
            <w:tcW w:w="0" w:type="auto"/>
            <w:vAlign w:val="center"/>
          </w:tcPr>
          <w:p w14:paraId="4F50E8B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</w:t>
            </w:r>
          </w:p>
        </w:tc>
      </w:tr>
      <w:tr w14:paraId="5C60CB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305119D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women</w:t>
            </w:r>
          </w:p>
        </w:tc>
        <w:tc>
          <w:tcPr>
            <w:tcW w:w="0" w:type="auto"/>
            <w:vAlign w:val="center"/>
          </w:tcPr>
          <w:p w14:paraId="32589CC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2010</w:t>
            </w:r>
          </w:p>
        </w:tc>
        <w:tc>
          <w:tcPr>
            <w:tcW w:w="0" w:type="auto"/>
            <w:vAlign w:val="center"/>
          </w:tcPr>
          <w:p w14:paraId="0C835211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4.54</w:t>
            </w:r>
          </w:p>
        </w:tc>
        <w:tc>
          <w:tcPr>
            <w:tcW w:w="0" w:type="auto"/>
            <w:vAlign w:val="center"/>
          </w:tcPr>
          <w:p w14:paraId="24F00C8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2013</w:t>
            </w:r>
          </w:p>
        </w:tc>
        <w:tc>
          <w:tcPr>
            <w:tcW w:w="0" w:type="auto"/>
            <w:vAlign w:val="center"/>
          </w:tcPr>
          <w:p w14:paraId="281C586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2017</w:t>
            </w:r>
          </w:p>
        </w:tc>
        <w:tc>
          <w:tcPr>
            <w:tcW w:w="0" w:type="auto"/>
            <w:vAlign w:val="center"/>
          </w:tcPr>
          <w:p w14:paraId="627923D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</w:t>
            </w:r>
          </w:p>
        </w:tc>
      </w:tr>
      <w:tr w14:paraId="4A07FB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086E591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self management</w:t>
            </w:r>
          </w:p>
        </w:tc>
        <w:tc>
          <w:tcPr>
            <w:tcW w:w="0" w:type="auto"/>
            <w:vAlign w:val="center"/>
          </w:tcPr>
          <w:p w14:paraId="0C5B770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2013</w:t>
            </w:r>
          </w:p>
        </w:tc>
        <w:tc>
          <w:tcPr>
            <w:tcW w:w="0" w:type="auto"/>
            <w:vAlign w:val="center"/>
          </w:tcPr>
          <w:p w14:paraId="2BF32F6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4.1</w:t>
            </w:r>
          </w:p>
        </w:tc>
        <w:tc>
          <w:tcPr>
            <w:tcW w:w="0" w:type="auto"/>
            <w:vAlign w:val="center"/>
          </w:tcPr>
          <w:p w14:paraId="2B6F2C2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2013</w:t>
            </w:r>
          </w:p>
        </w:tc>
        <w:tc>
          <w:tcPr>
            <w:tcW w:w="0" w:type="auto"/>
            <w:vAlign w:val="center"/>
          </w:tcPr>
          <w:p w14:paraId="62FEDAC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2017</w:t>
            </w:r>
          </w:p>
        </w:tc>
        <w:tc>
          <w:tcPr>
            <w:tcW w:w="0" w:type="auto"/>
            <w:vAlign w:val="center"/>
          </w:tcPr>
          <w:p w14:paraId="661B8D48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</w:t>
            </w:r>
          </w:p>
        </w:tc>
      </w:tr>
      <w:tr w14:paraId="514397F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F4ABF8C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chronic disease</w:t>
            </w:r>
          </w:p>
        </w:tc>
        <w:tc>
          <w:tcPr>
            <w:tcW w:w="0" w:type="auto"/>
            <w:vAlign w:val="center"/>
          </w:tcPr>
          <w:p w14:paraId="61A3177A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2017</w:t>
            </w:r>
          </w:p>
        </w:tc>
        <w:tc>
          <w:tcPr>
            <w:tcW w:w="0" w:type="auto"/>
            <w:vAlign w:val="center"/>
          </w:tcPr>
          <w:p w14:paraId="48C8974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3.81</w:t>
            </w:r>
          </w:p>
        </w:tc>
        <w:tc>
          <w:tcPr>
            <w:tcW w:w="0" w:type="auto"/>
            <w:vAlign w:val="center"/>
          </w:tcPr>
          <w:p w14:paraId="5261926E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2017</w:t>
            </w:r>
          </w:p>
        </w:tc>
        <w:tc>
          <w:tcPr>
            <w:tcW w:w="0" w:type="auto"/>
            <w:vAlign w:val="center"/>
          </w:tcPr>
          <w:p w14:paraId="043B72E9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2022</w:t>
            </w:r>
          </w:p>
        </w:tc>
        <w:tc>
          <w:tcPr>
            <w:tcW w:w="0" w:type="auto"/>
            <w:vAlign w:val="center"/>
          </w:tcPr>
          <w:p w14:paraId="77B40C2A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</w:t>
            </w:r>
          </w:p>
        </w:tc>
      </w:tr>
      <w:tr w14:paraId="547D810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929265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self-efficacy</w:t>
            </w:r>
          </w:p>
        </w:tc>
        <w:tc>
          <w:tcPr>
            <w:tcW w:w="0" w:type="auto"/>
            <w:vAlign w:val="center"/>
          </w:tcPr>
          <w:p w14:paraId="2AAF8728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2018</w:t>
            </w:r>
          </w:p>
        </w:tc>
        <w:tc>
          <w:tcPr>
            <w:tcW w:w="0" w:type="auto"/>
            <w:vAlign w:val="center"/>
          </w:tcPr>
          <w:p w14:paraId="2AE0D6E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3.69</w:t>
            </w:r>
          </w:p>
        </w:tc>
        <w:tc>
          <w:tcPr>
            <w:tcW w:w="0" w:type="auto"/>
            <w:vAlign w:val="center"/>
          </w:tcPr>
          <w:p w14:paraId="0EA25AA8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2018</w:t>
            </w:r>
          </w:p>
        </w:tc>
        <w:tc>
          <w:tcPr>
            <w:tcW w:w="0" w:type="auto"/>
            <w:vAlign w:val="center"/>
          </w:tcPr>
          <w:p w14:paraId="057C8B9E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2024</w:t>
            </w:r>
          </w:p>
        </w:tc>
        <w:tc>
          <w:tcPr>
            <w:tcW w:w="0" w:type="auto"/>
            <w:vAlign w:val="center"/>
          </w:tcPr>
          <w:p w14:paraId="1604E2C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</w:t>
            </w:r>
          </w:p>
        </w:tc>
      </w:tr>
      <w:tr w14:paraId="72353D9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6DCAD57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patient knowledge</w:t>
            </w:r>
          </w:p>
        </w:tc>
        <w:tc>
          <w:tcPr>
            <w:tcW w:w="0" w:type="auto"/>
            <w:vAlign w:val="center"/>
          </w:tcPr>
          <w:p w14:paraId="196CD2E3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2014</w:t>
            </w:r>
          </w:p>
        </w:tc>
        <w:tc>
          <w:tcPr>
            <w:tcW w:w="0" w:type="auto"/>
            <w:vAlign w:val="center"/>
          </w:tcPr>
          <w:p w14:paraId="7EE30409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3.67</w:t>
            </w:r>
          </w:p>
        </w:tc>
        <w:tc>
          <w:tcPr>
            <w:tcW w:w="0" w:type="auto"/>
            <w:vAlign w:val="center"/>
          </w:tcPr>
          <w:p w14:paraId="661EC899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2014</w:t>
            </w:r>
          </w:p>
        </w:tc>
        <w:tc>
          <w:tcPr>
            <w:tcW w:w="0" w:type="auto"/>
            <w:vAlign w:val="center"/>
          </w:tcPr>
          <w:p w14:paraId="4602952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2018</w:t>
            </w:r>
          </w:p>
        </w:tc>
        <w:tc>
          <w:tcPr>
            <w:tcW w:w="0" w:type="auto"/>
            <w:vAlign w:val="center"/>
          </w:tcPr>
          <w:p w14:paraId="6C2212B9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</w:t>
            </w:r>
          </w:p>
        </w:tc>
      </w:tr>
      <w:tr w14:paraId="18F1467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7F87AEFA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burden</w:t>
            </w:r>
          </w:p>
        </w:tc>
        <w:tc>
          <w:tcPr>
            <w:tcW w:w="0" w:type="auto"/>
            <w:vAlign w:val="center"/>
          </w:tcPr>
          <w:p w14:paraId="13509BC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2018</w:t>
            </w:r>
          </w:p>
        </w:tc>
        <w:tc>
          <w:tcPr>
            <w:tcW w:w="0" w:type="auto"/>
            <w:vAlign w:val="center"/>
          </w:tcPr>
          <w:p w14:paraId="16756EA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3.65</w:t>
            </w:r>
          </w:p>
        </w:tc>
        <w:tc>
          <w:tcPr>
            <w:tcW w:w="0" w:type="auto"/>
            <w:vAlign w:val="center"/>
          </w:tcPr>
          <w:p w14:paraId="3223919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2018</w:t>
            </w:r>
          </w:p>
        </w:tc>
        <w:tc>
          <w:tcPr>
            <w:tcW w:w="0" w:type="auto"/>
            <w:vAlign w:val="center"/>
          </w:tcPr>
          <w:p w14:paraId="1995A7F9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2022</w:t>
            </w:r>
          </w:p>
        </w:tc>
        <w:tc>
          <w:tcPr>
            <w:tcW w:w="0" w:type="auto"/>
            <w:vAlign w:val="center"/>
          </w:tcPr>
          <w:p w14:paraId="1D59CBE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</w:t>
            </w:r>
          </w:p>
        </w:tc>
      </w:tr>
      <w:tr w14:paraId="08C25F8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7B286D3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subjective response</w:t>
            </w:r>
          </w:p>
        </w:tc>
        <w:tc>
          <w:tcPr>
            <w:tcW w:w="0" w:type="auto"/>
            <w:vAlign w:val="center"/>
          </w:tcPr>
          <w:p w14:paraId="58F29CB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2005</w:t>
            </w:r>
          </w:p>
        </w:tc>
        <w:tc>
          <w:tcPr>
            <w:tcW w:w="0" w:type="auto"/>
            <w:vAlign w:val="center"/>
          </w:tcPr>
          <w:p w14:paraId="6E73DCB1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3.6</w:t>
            </w:r>
          </w:p>
        </w:tc>
        <w:tc>
          <w:tcPr>
            <w:tcW w:w="0" w:type="auto"/>
            <w:vAlign w:val="center"/>
          </w:tcPr>
          <w:p w14:paraId="6DE670E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2005</w:t>
            </w:r>
          </w:p>
        </w:tc>
        <w:tc>
          <w:tcPr>
            <w:tcW w:w="0" w:type="auto"/>
            <w:vAlign w:val="center"/>
          </w:tcPr>
          <w:p w14:paraId="3C87336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2009</w:t>
            </w:r>
          </w:p>
        </w:tc>
        <w:tc>
          <w:tcPr>
            <w:tcW w:w="0" w:type="auto"/>
            <w:vAlign w:val="center"/>
          </w:tcPr>
          <w:p w14:paraId="29CBC14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▂▂▂▂▂▂▂▂▂▂▂▂▂▂▂</w:t>
            </w:r>
          </w:p>
        </w:tc>
      </w:tr>
      <w:tr w14:paraId="67DE9A1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3D7109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acetaminophen</w:t>
            </w:r>
          </w:p>
        </w:tc>
        <w:tc>
          <w:tcPr>
            <w:tcW w:w="0" w:type="auto"/>
            <w:vAlign w:val="center"/>
          </w:tcPr>
          <w:p w14:paraId="0CA3345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2006</w:t>
            </w:r>
          </w:p>
        </w:tc>
        <w:tc>
          <w:tcPr>
            <w:tcW w:w="0" w:type="auto"/>
            <w:vAlign w:val="center"/>
          </w:tcPr>
          <w:p w14:paraId="6C1BA0C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3.34</w:t>
            </w:r>
          </w:p>
        </w:tc>
        <w:tc>
          <w:tcPr>
            <w:tcW w:w="0" w:type="auto"/>
            <w:vAlign w:val="center"/>
          </w:tcPr>
          <w:p w14:paraId="7AF3F4D1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2012</w:t>
            </w:r>
          </w:p>
        </w:tc>
        <w:tc>
          <w:tcPr>
            <w:tcW w:w="0" w:type="auto"/>
            <w:vAlign w:val="center"/>
          </w:tcPr>
          <w:p w14:paraId="7C03DFF2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2018</w:t>
            </w:r>
          </w:p>
        </w:tc>
        <w:tc>
          <w:tcPr>
            <w:tcW w:w="0" w:type="auto"/>
            <w:vAlign w:val="center"/>
          </w:tcPr>
          <w:p w14:paraId="3BB3480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</w:t>
            </w:r>
          </w:p>
        </w:tc>
      </w:tr>
      <w:tr w14:paraId="08A440C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61CA5FFC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predictors</w:t>
            </w:r>
          </w:p>
        </w:tc>
        <w:tc>
          <w:tcPr>
            <w:tcW w:w="0" w:type="auto"/>
            <w:vAlign w:val="center"/>
          </w:tcPr>
          <w:p w14:paraId="2BD13B83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2005</w:t>
            </w:r>
          </w:p>
        </w:tc>
        <w:tc>
          <w:tcPr>
            <w:tcW w:w="0" w:type="auto"/>
            <w:vAlign w:val="center"/>
          </w:tcPr>
          <w:p w14:paraId="14E4D8D3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3.31</w:t>
            </w:r>
          </w:p>
        </w:tc>
        <w:tc>
          <w:tcPr>
            <w:tcW w:w="0" w:type="auto"/>
            <w:vAlign w:val="center"/>
          </w:tcPr>
          <w:p w14:paraId="2A5ECE0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2005</w:t>
            </w:r>
          </w:p>
        </w:tc>
        <w:tc>
          <w:tcPr>
            <w:tcW w:w="0" w:type="auto"/>
            <w:vAlign w:val="center"/>
          </w:tcPr>
          <w:p w14:paraId="12129EF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2010</w:t>
            </w:r>
          </w:p>
        </w:tc>
        <w:tc>
          <w:tcPr>
            <w:tcW w:w="0" w:type="auto"/>
            <w:vAlign w:val="center"/>
          </w:tcPr>
          <w:p w14:paraId="6F682019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▂▂▂▂▂▂▂▂▂▂▂▂▂▂</w:t>
            </w:r>
          </w:p>
        </w:tc>
      </w:tr>
      <w:tr w14:paraId="486799B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05659D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low literacy</w:t>
            </w:r>
          </w:p>
        </w:tc>
        <w:tc>
          <w:tcPr>
            <w:tcW w:w="0" w:type="auto"/>
            <w:vAlign w:val="center"/>
          </w:tcPr>
          <w:p w14:paraId="2BC0E8B1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2009</w:t>
            </w:r>
          </w:p>
        </w:tc>
        <w:tc>
          <w:tcPr>
            <w:tcW w:w="0" w:type="auto"/>
            <w:vAlign w:val="center"/>
          </w:tcPr>
          <w:p w14:paraId="22AB9D81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3.28</w:t>
            </w:r>
          </w:p>
        </w:tc>
        <w:tc>
          <w:tcPr>
            <w:tcW w:w="0" w:type="auto"/>
            <w:vAlign w:val="center"/>
          </w:tcPr>
          <w:p w14:paraId="2CC6111E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2009</w:t>
            </w:r>
          </w:p>
        </w:tc>
        <w:tc>
          <w:tcPr>
            <w:tcW w:w="0" w:type="auto"/>
            <w:vAlign w:val="center"/>
          </w:tcPr>
          <w:p w14:paraId="458B68AA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2014</w:t>
            </w:r>
          </w:p>
        </w:tc>
        <w:tc>
          <w:tcPr>
            <w:tcW w:w="0" w:type="auto"/>
            <w:vAlign w:val="center"/>
          </w:tcPr>
          <w:p w14:paraId="103B278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</w:t>
            </w:r>
          </w:p>
        </w:tc>
      </w:tr>
      <w:tr w14:paraId="4363F19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497FF19E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outpatients</w:t>
            </w:r>
          </w:p>
        </w:tc>
        <w:tc>
          <w:tcPr>
            <w:tcW w:w="0" w:type="auto"/>
            <w:vAlign w:val="center"/>
          </w:tcPr>
          <w:p w14:paraId="4C651DD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2009</w:t>
            </w:r>
          </w:p>
        </w:tc>
        <w:tc>
          <w:tcPr>
            <w:tcW w:w="0" w:type="auto"/>
            <w:vAlign w:val="center"/>
          </w:tcPr>
          <w:p w14:paraId="5E36294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3.14</w:t>
            </w:r>
          </w:p>
        </w:tc>
        <w:tc>
          <w:tcPr>
            <w:tcW w:w="0" w:type="auto"/>
            <w:vAlign w:val="center"/>
          </w:tcPr>
          <w:p w14:paraId="5EDA6BC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2009</w:t>
            </w:r>
          </w:p>
        </w:tc>
        <w:tc>
          <w:tcPr>
            <w:tcW w:w="0" w:type="auto"/>
            <w:vAlign w:val="center"/>
          </w:tcPr>
          <w:p w14:paraId="7C6562BE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2013</w:t>
            </w:r>
          </w:p>
        </w:tc>
        <w:tc>
          <w:tcPr>
            <w:tcW w:w="0" w:type="auto"/>
            <w:vAlign w:val="center"/>
          </w:tcPr>
          <w:p w14:paraId="588A0EB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▂▂▂▂▂▂▂▂▂▂▂</w:t>
            </w:r>
          </w:p>
        </w:tc>
      </w:tr>
      <w:tr w14:paraId="6E2E745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6C3785D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adverse drug events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2916897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2006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60A42D3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3.08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1566628E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2006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13DFAC71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2014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06E73023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</w:t>
            </w:r>
          </w:p>
        </w:tc>
      </w:tr>
    </w:tbl>
    <w:tbl>
      <w:tblPr>
        <w:tblStyle w:val="5"/>
        <w:tblpPr w:leftFromText="180" w:rightFromText="180" w:vertAnchor="text" w:horzAnchor="margin" w:tblpXSpec="center" w:tblpY="82"/>
        <w:tblW w:w="0" w:type="auto"/>
        <w:tblCellSpacing w:w="1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81"/>
        <w:gridCol w:w="567"/>
        <w:gridCol w:w="954"/>
        <w:gridCol w:w="647"/>
        <w:gridCol w:w="540"/>
        <w:gridCol w:w="5355"/>
      </w:tblGrid>
      <w:tr w14:paraId="35C747B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gridSpan w:val="6"/>
            <w:vAlign w:val="center"/>
          </w:tcPr>
          <w:p w14:paraId="030947BA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B.</w:t>
            </w: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ab/>
            </w: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Top 20 keywords with the strongest beginning of citation busts</w:t>
            </w:r>
          </w:p>
          <w:p w14:paraId="16116E75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(Minimum 5-year burst duration)</w:t>
            </w:r>
          </w:p>
        </w:tc>
      </w:tr>
      <w:tr w14:paraId="0DD80F1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3916ED5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Keywords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3F9C868A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Year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72E224BC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Strength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68A840D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Begin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19CD9F8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End</w:t>
            </w:r>
          </w:p>
        </w:tc>
        <w:tc>
          <w:tcPr>
            <w:tcW w:w="0" w:type="auto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006DC2D5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2003 - 2024</w:t>
            </w:r>
          </w:p>
        </w:tc>
      </w:tr>
      <w:tr w14:paraId="78311A8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34C8AC0C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compliance</w:t>
            </w:r>
          </w:p>
        </w:tc>
        <w:tc>
          <w:tcPr>
            <w:tcW w:w="0" w:type="auto"/>
            <w:vAlign w:val="center"/>
          </w:tcPr>
          <w:p w14:paraId="117D058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2003</w:t>
            </w:r>
          </w:p>
        </w:tc>
        <w:tc>
          <w:tcPr>
            <w:tcW w:w="0" w:type="auto"/>
            <w:vAlign w:val="center"/>
          </w:tcPr>
          <w:p w14:paraId="044A51AC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6.71</w:t>
            </w:r>
          </w:p>
        </w:tc>
        <w:tc>
          <w:tcPr>
            <w:tcW w:w="0" w:type="auto"/>
            <w:vAlign w:val="center"/>
          </w:tcPr>
          <w:p w14:paraId="322BD6B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2003</w:t>
            </w:r>
          </w:p>
        </w:tc>
        <w:tc>
          <w:tcPr>
            <w:tcW w:w="0" w:type="auto"/>
            <w:vAlign w:val="center"/>
          </w:tcPr>
          <w:p w14:paraId="56D9E909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2009</w:t>
            </w:r>
          </w:p>
        </w:tc>
        <w:tc>
          <w:tcPr>
            <w:tcW w:w="0" w:type="auto"/>
            <w:vAlign w:val="center"/>
          </w:tcPr>
          <w:p w14:paraId="00CDF4B3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▂▂▂▂▂▂▂▂▂▂▂▂▂▂▂</w:t>
            </w:r>
          </w:p>
        </w:tc>
      </w:tr>
      <w:tr w14:paraId="2258050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0ED4241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noncompliance</w:t>
            </w:r>
          </w:p>
        </w:tc>
        <w:tc>
          <w:tcPr>
            <w:tcW w:w="0" w:type="auto"/>
            <w:vAlign w:val="center"/>
          </w:tcPr>
          <w:p w14:paraId="7B791A0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2004</w:t>
            </w:r>
          </w:p>
        </w:tc>
        <w:tc>
          <w:tcPr>
            <w:tcW w:w="0" w:type="auto"/>
            <w:vAlign w:val="center"/>
          </w:tcPr>
          <w:p w14:paraId="6FE9A8E2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6.54</w:t>
            </w:r>
          </w:p>
        </w:tc>
        <w:tc>
          <w:tcPr>
            <w:tcW w:w="0" w:type="auto"/>
            <w:vAlign w:val="center"/>
          </w:tcPr>
          <w:p w14:paraId="7200D49E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2004</w:t>
            </w:r>
          </w:p>
        </w:tc>
        <w:tc>
          <w:tcPr>
            <w:tcW w:w="0" w:type="auto"/>
            <w:vAlign w:val="center"/>
          </w:tcPr>
          <w:p w14:paraId="24E9AE9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2011</w:t>
            </w:r>
          </w:p>
        </w:tc>
        <w:tc>
          <w:tcPr>
            <w:tcW w:w="0" w:type="auto"/>
            <w:vAlign w:val="center"/>
          </w:tcPr>
          <w:p w14:paraId="33DC37DE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▂▂▂▂▂▂▂▂▂▂▂▂▂</w:t>
            </w:r>
          </w:p>
        </w:tc>
      </w:tr>
      <w:tr w14:paraId="12D06FA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25C5E56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comprehension</w:t>
            </w:r>
          </w:p>
        </w:tc>
        <w:tc>
          <w:tcPr>
            <w:tcW w:w="0" w:type="auto"/>
            <w:vAlign w:val="center"/>
          </w:tcPr>
          <w:p w14:paraId="33FDECDE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2004</w:t>
            </w:r>
          </w:p>
        </w:tc>
        <w:tc>
          <w:tcPr>
            <w:tcW w:w="0" w:type="auto"/>
            <w:vAlign w:val="center"/>
          </w:tcPr>
          <w:p w14:paraId="2F74DBB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5.66</w:t>
            </w:r>
          </w:p>
        </w:tc>
        <w:tc>
          <w:tcPr>
            <w:tcW w:w="0" w:type="auto"/>
            <w:vAlign w:val="center"/>
          </w:tcPr>
          <w:p w14:paraId="311CBD0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2004</w:t>
            </w:r>
          </w:p>
        </w:tc>
        <w:tc>
          <w:tcPr>
            <w:tcW w:w="0" w:type="auto"/>
            <w:vAlign w:val="center"/>
          </w:tcPr>
          <w:p w14:paraId="368C0045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2013</w:t>
            </w:r>
          </w:p>
        </w:tc>
        <w:tc>
          <w:tcPr>
            <w:tcW w:w="0" w:type="auto"/>
            <w:vAlign w:val="center"/>
          </w:tcPr>
          <w:p w14:paraId="33F32B49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▂▂▂▂▂▂▂▂▂▂▂</w:t>
            </w:r>
          </w:p>
        </w:tc>
      </w:tr>
      <w:tr w14:paraId="40B6B33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6158353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subjective response</w:t>
            </w:r>
          </w:p>
        </w:tc>
        <w:tc>
          <w:tcPr>
            <w:tcW w:w="0" w:type="auto"/>
            <w:vAlign w:val="center"/>
          </w:tcPr>
          <w:p w14:paraId="0FFEF0E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2005</w:t>
            </w:r>
          </w:p>
        </w:tc>
        <w:tc>
          <w:tcPr>
            <w:tcW w:w="0" w:type="auto"/>
            <w:vAlign w:val="center"/>
          </w:tcPr>
          <w:p w14:paraId="426D7B6E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3.6</w:t>
            </w:r>
          </w:p>
        </w:tc>
        <w:tc>
          <w:tcPr>
            <w:tcW w:w="0" w:type="auto"/>
            <w:vAlign w:val="center"/>
          </w:tcPr>
          <w:p w14:paraId="7D2501C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2005</w:t>
            </w:r>
          </w:p>
        </w:tc>
        <w:tc>
          <w:tcPr>
            <w:tcW w:w="0" w:type="auto"/>
            <w:vAlign w:val="center"/>
          </w:tcPr>
          <w:p w14:paraId="0FC30352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2009</w:t>
            </w:r>
          </w:p>
        </w:tc>
        <w:tc>
          <w:tcPr>
            <w:tcW w:w="0" w:type="auto"/>
            <w:vAlign w:val="center"/>
          </w:tcPr>
          <w:p w14:paraId="47631F5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▂▂▂▂▂▂▂▂▂▂▂▂▂▂▂</w:t>
            </w:r>
          </w:p>
        </w:tc>
      </w:tr>
      <w:tr w14:paraId="4D190D7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3C06E215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predictors</w:t>
            </w:r>
          </w:p>
        </w:tc>
        <w:tc>
          <w:tcPr>
            <w:tcW w:w="0" w:type="auto"/>
            <w:vAlign w:val="center"/>
          </w:tcPr>
          <w:p w14:paraId="6F1C1EE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2005</w:t>
            </w:r>
          </w:p>
        </w:tc>
        <w:tc>
          <w:tcPr>
            <w:tcW w:w="0" w:type="auto"/>
            <w:vAlign w:val="center"/>
          </w:tcPr>
          <w:p w14:paraId="24DBB8D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3.31</w:t>
            </w:r>
          </w:p>
        </w:tc>
        <w:tc>
          <w:tcPr>
            <w:tcW w:w="0" w:type="auto"/>
            <w:vAlign w:val="center"/>
          </w:tcPr>
          <w:p w14:paraId="1C4E563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2005</w:t>
            </w:r>
          </w:p>
        </w:tc>
        <w:tc>
          <w:tcPr>
            <w:tcW w:w="0" w:type="auto"/>
            <w:vAlign w:val="center"/>
          </w:tcPr>
          <w:p w14:paraId="044D399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2010</w:t>
            </w:r>
          </w:p>
        </w:tc>
        <w:tc>
          <w:tcPr>
            <w:tcW w:w="0" w:type="auto"/>
            <w:vAlign w:val="center"/>
          </w:tcPr>
          <w:p w14:paraId="21A8357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▂▂▂▂▂▂▂▂▂▂▂▂▂▂</w:t>
            </w:r>
          </w:p>
        </w:tc>
      </w:tr>
      <w:tr w14:paraId="4F3854F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5526A79C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adverse drug events</w:t>
            </w:r>
          </w:p>
        </w:tc>
        <w:tc>
          <w:tcPr>
            <w:tcW w:w="0" w:type="auto"/>
            <w:vAlign w:val="center"/>
          </w:tcPr>
          <w:p w14:paraId="46F8DE8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2006</w:t>
            </w:r>
          </w:p>
        </w:tc>
        <w:tc>
          <w:tcPr>
            <w:tcW w:w="0" w:type="auto"/>
            <w:vAlign w:val="center"/>
          </w:tcPr>
          <w:p w14:paraId="547E504A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3.08</w:t>
            </w:r>
          </w:p>
        </w:tc>
        <w:tc>
          <w:tcPr>
            <w:tcW w:w="0" w:type="auto"/>
            <w:vAlign w:val="center"/>
          </w:tcPr>
          <w:p w14:paraId="0CDAFFE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2006</w:t>
            </w:r>
          </w:p>
        </w:tc>
        <w:tc>
          <w:tcPr>
            <w:tcW w:w="0" w:type="auto"/>
            <w:vAlign w:val="center"/>
          </w:tcPr>
          <w:p w14:paraId="4897EC4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2014</w:t>
            </w:r>
          </w:p>
        </w:tc>
        <w:tc>
          <w:tcPr>
            <w:tcW w:w="0" w:type="auto"/>
            <w:vAlign w:val="center"/>
          </w:tcPr>
          <w:p w14:paraId="0751265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</w:t>
            </w:r>
          </w:p>
        </w:tc>
      </w:tr>
      <w:tr w14:paraId="0861FF0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3F2113A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skills</w:t>
            </w:r>
          </w:p>
        </w:tc>
        <w:tc>
          <w:tcPr>
            <w:tcW w:w="0" w:type="auto"/>
            <w:vAlign w:val="center"/>
          </w:tcPr>
          <w:p w14:paraId="72FC9C4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2007</w:t>
            </w:r>
          </w:p>
        </w:tc>
        <w:tc>
          <w:tcPr>
            <w:tcW w:w="0" w:type="auto"/>
            <w:vAlign w:val="center"/>
          </w:tcPr>
          <w:p w14:paraId="6005289C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5.79</w:t>
            </w:r>
          </w:p>
        </w:tc>
        <w:tc>
          <w:tcPr>
            <w:tcW w:w="0" w:type="auto"/>
            <w:vAlign w:val="center"/>
          </w:tcPr>
          <w:p w14:paraId="40F3E59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2007</w:t>
            </w:r>
          </w:p>
        </w:tc>
        <w:tc>
          <w:tcPr>
            <w:tcW w:w="0" w:type="auto"/>
            <w:vAlign w:val="center"/>
          </w:tcPr>
          <w:p w14:paraId="67BB30BC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2013</w:t>
            </w:r>
          </w:p>
        </w:tc>
        <w:tc>
          <w:tcPr>
            <w:tcW w:w="0" w:type="auto"/>
            <w:vAlign w:val="center"/>
          </w:tcPr>
          <w:p w14:paraId="1349919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▂▂▂▂▂▂▂▂▂▂▂</w:t>
            </w:r>
          </w:p>
        </w:tc>
      </w:tr>
      <w:tr w14:paraId="2EE7229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3282895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physicians</w:t>
            </w:r>
          </w:p>
        </w:tc>
        <w:tc>
          <w:tcPr>
            <w:tcW w:w="0" w:type="auto"/>
            <w:vAlign w:val="center"/>
          </w:tcPr>
          <w:p w14:paraId="54DB8C7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2008</w:t>
            </w:r>
          </w:p>
        </w:tc>
        <w:tc>
          <w:tcPr>
            <w:tcW w:w="0" w:type="auto"/>
            <w:vAlign w:val="center"/>
          </w:tcPr>
          <w:p w14:paraId="05A9BF5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5.53</w:t>
            </w:r>
          </w:p>
        </w:tc>
        <w:tc>
          <w:tcPr>
            <w:tcW w:w="0" w:type="auto"/>
            <w:vAlign w:val="center"/>
          </w:tcPr>
          <w:p w14:paraId="5C1DAF2A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2008</w:t>
            </w:r>
          </w:p>
        </w:tc>
        <w:tc>
          <w:tcPr>
            <w:tcW w:w="0" w:type="auto"/>
            <w:vAlign w:val="center"/>
          </w:tcPr>
          <w:p w14:paraId="79D5BA31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2016</w:t>
            </w:r>
          </w:p>
        </w:tc>
        <w:tc>
          <w:tcPr>
            <w:tcW w:w="0" w:type="auto"/>
            <w:vAlign w:val="center"/>
          </w:tcPr>
          <w:p w14:paraId="1754E523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</w:t>
            </w:r>
          </w:p>
        </w:tc>
      </w:tr>
      <w:tr w14:paraId="26659F6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7426E181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low literacy</w:t>
            </w:r>
          </w:p>
        </w:tc>
        <w:tc>
          <w:tcPr>
            <w:tcW w:w="0" w:type="auto"/>
            <w:vAlign w:val="center"/>
          </w:tcPr>
          <w:p w14:paraId="12A60C39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2009</w:t>
            </w:r>
          </w:p>
        </w:tc>
        <w:tc>
          <w:tcPr>
            <w:tcW w:w="0" w:type="auto"/>
            <w:vAlign w:val="center"/>
          </w:tcPr>
          <w:p w14:paraId="072FB20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3.28</w:t>
            </w:r>
          </w:p>
        </w:tc>
        <w:tc>
          <w:tcPr>
            <w:tcW w:w="0" w:type="auto"/>
            <w:vAlign w:val="center"/>
          </w:tcPr>
          <w:p w14:paraId="4BCCE59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2009</w:t>
            </w:r>
          </w:p>
        </w:tc>
        <w:tc>
          <w:tcPr>
            <w:tcW w:w="0" w:type="auto"/>
            <w:vAlign w:val="center"/>
          </w:tcPr>
          <w:p w14:paraId="0E91D803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2014</w:t>
            </w:r>
          </w:p>
        </w:tc>
        <w:tc>
          <w:tcPr>
            <w:tcW w:w="0" w:type="auto"/>
            <w:vAlign w:val="center"/>
          </w:tcPr>
          <w:p w14:paraId="0C18970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</w:t>
            </w:r>
          </w:p>
        </w:tc>
      </w:tr>
      <w:tr w14:paraId="56F2365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23A152C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outpatients</w:t>
            </w:r>
          </w:p>
        </w:tc>
        <w:tc>
          <w:tcPr>
            <w:tcW w:w="0" w:type="auto"/>
            <w:vAlign w:val="center"/>
          </w:tcPr>
          <w:p w14:paraId="7EF0F7F3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2009</w:t>
            </w:r>
          </w:p>
        </w:tc>
        <w:tc>
          <w:tcPr>
            <w:tcW w:w="0" w:type="auto"/>
            <w:vAlign w:val="center"/>
          </w:tcPr>
          <w:p w14:paraId="7D6521CE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3.14</w:t>
            </w:r>
          </w:p>
        </w:tc>
        <w:tc>
          <w:tcPr>
            <w:tcW w:w="0" w:type="auto"/>
            <w:vAlign w:val="center"/>
          </w:tcPr>
          <w:p w14:paraId="2BCED7D8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2009</w:t>
            </w:r>
          </w:p>
        </w:tc>
        <w:tc>
          <w:tcPr>
            <w:tcW w:w="0" w:type="auto"/>
            <w:vAlign w:val="center"/>
          </w:tcPr>
          <w:p w14:paraId="393B449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2013</w:t>
            </w:r>
          </w:p>
        </w:tc>
        <w:tc>
          <w:tcPr>
            <w:tcW w:w="0" w:type="auto"/>
            <w:vAlign w:val="center"/>
          </w:tcPr>
          <w:p w14:paraId="31C468B8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▂▂▂▂▂▂▂▂▂▂▂</w:t>
            </w:r>
          </w:p>
        </w:tc>
      </w:tr>
      <w:tr w14:paraId="0BE95D1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251B2C6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therapy</w:t>
            </w:r>
          </w:p>
        </w:tc>
        <w:tc>
          <w:tcPr>
            <w:tcW w:w="0" w:type="auto"/>
            <w:vAlign w:val="center"/>
          </w:tcPr>
          <w:p w14:paraId="1E8336E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2003</w:t>
            </w:r>
          </w:p>
        </w:tc>
        <w:tc>
          <w:tcPr>
            <w:tcW w:w="0" w:type="auto"/>
            <w:vAlign w:val="center"/>
          </w:tcPr>
          <w:p w14:paraId="2ADCDF7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6.45</w:t>
            </w:r>
          </w:p>
        </w:tc>
        <w:tc>
          <w:tcPr>
            <w:tcW w:w="0" w:type="auto"/>
            <w:vAlign w:val="center"/>
          </w:tcPr>
          <w:p w14:paraId="76763CA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2010</w:t>
            </w:r>
          </w:p>
        </w:tc>
        <w:tc>
          <w:tcPr>
            <w:tcW w:w="0" w:type="auto"/>
            <w:vAlign w:val="center"/>
          </w:tcPr>
          <w:p w14:paraId="3102FEF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2016</w:t>
            </w:r>
          </w:p>
        </w:tc>
        <w:tc>
          <w:tcPr>
            <w:tcW w:w="0" w:type="auto"/>
            <w:vAlign w:val="center"/>
          </w:tcPr>
          <w:p w14:paraId="5AFBE0B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</w:t>
            </w:r>
          </w:p>
        </w:tc>
      </w:tr>
      <w:tr w14:paraId="0CB19F9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12A44E0A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quality</w:t>
            </w:r>
          </w:p>
        </w:tc>
        <w:tc>
          <w:tcPr>
            <w:tcW w:w="0" w:type="auto"/>
            <w:vAlign w:val="center"/>
          </w:tcPr>
          <w:p w14:paraId="4452889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2007</w:t>
            </w:r>
          </w:p>
        </w:tc>
        <w:tc>
          <w:tcPr>
            <w:tcW w:w="0" w:type="auto"/>
            <w:vAlign w:val="center"/>
          </w:tcPr>
          <w:p w14:paraId="2D4EA9C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7.54</w:t>
            </w:r>
          </w:p>
        </w:tc>
        <w:tc>
          <w:tcPr>
            <w:tcW w:w="0" w:type="auto"/>
            <w:vAlign w:val="center"/>
          </w:tcPr>
          <w:p w14:paraId="3DD2FAA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2011</w:t>
            </w:r>
          </w:p>
        </w:tc>
        <w:tc>
          <w:tcPr>
            <w:tcW w:w="0" w:type="auto"/>
            <w:vAlign w:val="center"/>
          </w:tcPr>
          <w:p w14:paraId="61E597BA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2015</w:t>
            </w:r>
          </w:p>
        </w:tc>
        <w:tc>
          <w:tcPr>
            <w:tcW w:w="0" w:type="auto"/>
            <w:vAlign w:val="center"/>
          </w:tcPr>
          <w:p w14:paraId="3FFA9EF9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▂▂▂▂▂▂▂▂▂</w:t>
            </w:r>
          </w:p>
        </w:tc>
      </w:tr>
      <w:tr w14:paraId="40CCADD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1543EAE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acetaminophen</w:t>
            </w:r>
          </w:p>
        </w:tc>
        <w:tc>
          <w:tcPr>
            <w:tcW w:w="0" w:type="auto"/>
            <w:vAlign w:val="center"/>
          </w:tcPr>
          <w:p w14:paraId="6997563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2006</w:t>
            </w:r>
          </w:p>
        </w:tc>
        <w:tc>
          <w:tcPr>
            <w:tcW w:w="0" w:type="auto"/>
            <w:vAlign w:val="center"/>
          </w:tcPr>
          <w:p w14:paraId="6DD45672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3.34</w:t>
            </w:r>
          </w:p>
        </w:tc>
        <w:tc>
          <w:tcPr>
            <w:tcW w:w="0" w:type="auto"/>
            <w:vAlign w:val="center"/>
          </w:tcPr>
          <w:p w14:paraId="0605500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2012</w:t>
            </w:r>
          </w:p>
        </w:tc>
        <w:tc>
          <w:tcPr>
            <w:tcW w:w="0" w:type="auto"/>
            <w:vAlign w:val="center"/>
          </w:tcPr>
          <w:p w14:paraId="14DBAC5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2018</w:t>
            </w:r>
          </w:p>
        </w:tc>
        <w:tc>
          <w:tcPr>
            <w:tcW w:w="0" w:type="auto"/>
            <w:vAlign w:val="center"/>
          </w:tcPr>
          <w:p w14:paraId="4A6FDF0C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</w:t>
            </w:r>
          </w:p>
        </w:tc>
      </w:tr>
      <w:tr w14:paraId="453CC3D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0736132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women</w:t>
            </w:r>
          </w:p>
        </w:tc>
        <w:tc>
          <w:tcPr>
            <w:tcW w:w="0" w:type="auto"/>
            <w:vAlign w:val="center"/>
          </w:tcPr>
          <w:p w14:paraId="408AB223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2010</w:t>
            </w:r>
          </w:p>
        </w:tc>
        <w:tc>
          <w:tcPr>
            <w:tcW w:w="0" w:type="auto"/>
            <w:vAlign w:val="center"/>
          </w:tcPr>
          <w:p w14:paraId="23E0CE2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4.54</w:t>
            </w:r>
          </w:p>
        </w:tc>
        <w:tc>
          <w:tcPr>
            <w:tcW w:w="0" w:type="auto"/>
            <w:vAlign w:val="center"/>
          </w:tcPr>
          <w:p w14:paraId="02521F37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2013</w:t>
            </w:r>
          </w:p>
        </w:tc>
        <w:tc>
          <w:tcPr>
            <w:tcW w:w="0" w:type="auto"/>
            <w:vAlign w:val="center"/>
          </w:tcPr>
          <w:p w14:paraId="2384416C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2017</w:t>
            </w:r>
          </w:p>
        </w:tc>
        <w:tc>
          <w:tcPr>
            <w:tcW w:w="0" w:type="auto"/>
            <w:vAlign w:val="center"/>
          </w:tcPr>
          <w:p w14:paraId="23CE87C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</w:t>
            </w:r>
          </w:p>
        </w:tc>
      </w:tr>
      <w:tr w14:paraId="69EDF77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47315543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self management</w:t>
            </w:r>
          </w:p>
        </w:tc>
        <w:tc>
          <w:tcPr>
            <w:tcW w:w="0" w:type="auto"/>
            <w:vAlign w:val="center"/>
          </w:tcPr>
          <w:p w14:paraId="4AA0BC7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2013</w:t>
            </w:r>
          </w:p>
        </w:tc>
        <w:tc>
          <w:tcPr>
            <w:tcW w:w="0" w:type="auto"/>
            <w:vAlign w:val="center"/>
          </w:tcPr>
          <w:p w14:paraId="136BD663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4.1</w:t>
            </w:r>
          </w:p>
        </w:tc>
        <w:tc>
          <w:tcPr>
            <w:tcW w:w="0" w:type="auto"/>
            <w:vAlign w:val="center"/>
          </w:tcPr>
          <w:p w14:paraId="2B0C58A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2013</w:t>
            </w:r>
          </w:p>
        </w:tc>
        <w:tc>
          <w:tcPr>
            <w:tcW w:w="0" w:type="auto"/>
            <w:vAlign w:val="center"/>
          </w:tcPr>
          <w:p w14:paraId="13B2ADF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2017</w:t>
            </w:r>
          </w:p>
        </w:tc>
        <w:tc>
          <w:tcPr>
            <w:tcW w:w="0" w:type="auto"/>
            <w:vAlign w:val="center"/>
          </w:tcPr>
          <w:p w14:paraId="48C93473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▂▂▂▂▂▂▂</w:t>
            </w:r>
          </w:p>
        </w:tc>
      </w:tr>
      <w:tr w14:paraId="16B9B27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693A97D2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patient knowledge</w:t>
            </w:r>
          </w:p>
        </w:tc>
        <w:tc>
          <w:tcPr>
            <w:tcW w:w="0" w:type="auto"/>
            <w:vAlign w:val="center"/>
          </w:tcPr>
          <w:p w14:paraId="07DF311A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2014</w:t>
            </w:r>
          </w:p>
        </w:tc>
        <w:tc>
          <w:tcPr>
            <w:tcW w:w="0" w:type="auto"/>
            <w:vAlign w:val="center"/>
          </w:tcPr>
          <w:p w14:paraId="186B75CF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3.67</w:t>
            </w:r>
          </w:p>
        </w:tc>
        <w:tc>
          <w:tcPr>
            <w:tcW w:w="0" w:type="auto"/>
            <w:vAlign w:val="center"/>
          </w:tcPr>
          <w:p w14:paraId="6D9344F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2014</w:t>
            </w:r>
          </w:p>
        </w:tc>
        <w:tc>
          <w:tcPr>
            <w:tcW w:w="0" w:type="auto"/>
            <w:vAlign w:val="center"/>
          </w:tcPr>
          <w:p w14:paraId="45CA7FFE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2018</w:t>
            </w:r>
          </w:p>
        </w:tc>
        <w:tc>
          <w:tcPr>
            <w:tcW w:w="0" w:type="auto"/>
            <w:vAlign w:val="center"/>
          </w:tcPr>
          <w:p w14:paraId="049D044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▂▂▂▂▂▂</w:t>
            </w:r>
          </w:p>
        </w:tc>
      </w:tr>
      <w:tr w14:paraId="18F2120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6D00728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chronic disease</w:t>
            </w:r>
          </w:p>
        </w:tc>
        <w:tc>
          <w:tcPr>
            <w:tcW w:w="0" w:type="auto"/>
            <w:vAlign w:val="center"/>
          </w:tcPr>
          <w:p w14:paraId="45372D3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2017</w:t>
            </w:r>
          </w:p>
        </w:tc>
        <w:tc>
          <w:tcPr>
            <w:tcW w:w="0" w:type="auto"/>
            <w:vAlign w:val="center"/>
          </w:tcPr>
          <w:p w14:paraId="70CF68FB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3.81</w:t>
            </w:r>
          </w:p>
        </w:tc>
        <w:tc>
          <w:tcPr>
            <w:tcW w:w="0" w:type="auto"/>
            <w:vAlign w:val="center"/>
          </w:tcPr>
          <w:p w14:paraId="5FFB4DA2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2017</w:t>
            </w:r>
          </w:p>
        </w:tc>
        <w:tc>
          <w:tcPr>
            <w:tcW w:w="0" w:type="auto"/>
            <w:vAlign w:val="center"/>
          </w:tcPr>
          <w:p w14:paraId="46DE21C8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2022</w:t>
            </w:r>
          </w:p>
        </w:tc>
        <w:tc>
          <w:tcPr>
            <w:tcW w:w="0" w:type="auto"/>
            <w:vAlign w:val="center"/>
          </w:tcPr>
          <w:p w14:paraId="52C2DF01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</w:t>
            </w:r>
          </w:p>
        </w:tc>
      </w:tr>
      <w:tr w14:paraId="10E73B7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19AAD9F5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self-efficacy</w:t>
            </w:r>
          </w:p>
        </w:tc>
        <w:tc>
          <w:tcPr>
            <w:tcW w:w="0" w:type="auto"/>
            <w:vAlign w:val="center"/>
          </w:tcPr>
          <w:p w14:paraId="4A785B0E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2018</w:t>
            </w:r>
          </w:p>
        </w:tc>
        <w:tc>
          <w:tcPr>
            <w:tcW w:w="0" w:type="auto"/>
            <w:vAlign w:val="center"/>
          </w:tcPr>
          <w:p w14:paraId="0649F3C4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3.69</w:t>
            </w:r>
          </w:p>
        </w:tc>
        <w:tc>
          <w:tcPr>
            <w:tcW w:w="0" w:type="auto"/>
            <w:vAlign w:val="center"/>
          </w:tcPr>
          <w:p w14:paraId="5E196B36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2018</w:t>
            </w:r>
          </w:p>
        </w:tc>
        <w:tc>
          <w:tcPr>
            <w:tcW w:w="0" w:type="auto"/>
            <w:vAlign w:val="center"/>
          </w:tcPr>
          <w:p w14:paraId="1032DBA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2024</w:t>
            </w:r>
          </w:p>
        </w:tc>
        <w:tc>
          <w:tcPr>
            <w:tcW w:w="0" w:type="auto"/>
            <w:vAlign w:val="center"/>
          </w:tcPr>
          <w:p w14:paraId="0A2036E9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▃▃▃▃▃▃▃</w:t>
            </w:r>
          </w:p>
        </w:tc>
      </w:tr>
      <w:tr w14:paraId="7B6898A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11E0641A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burden</w:t>
            </w:r>
          </w:p>
        </w:tc>
        <w:tc>
          <w:tcPr>
            <w:tcW w:w="0" w:type="auto"/>
            <w:vAlign w:val="center"/>
          </w:tcPr>
          <w:p w14:paraId="686CEB32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2018</w:t>
            </w:r>
          </w:p>
        </w:tc>
        <w:tc>
          <w:tcPr>
            <w:tcW w:w="0" w:type="auto"/>
            <w:vAlign w:val="center"/>
          </w:tcPr>
          <w:p w14:paraId="3587CE62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3.65</w:t>
            </w:r>
          </w:p>
        </w:tc>
        <w:tc>
          <w:tcPr>
            <w:tcW w:w="0" w:type="auto"/>
            <w:vAlign w:val="center"/>
          </w:tcPr>
          <w:p w14:paraId="36054AB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2018</w:t>
            </w:r>
          </w:p>
        </w:tc>
        <w:tc>
          <w:tcPr>
            <w:tcW w:w="0" w:type="auto"/>
            <w:vAlign w:val="center"/>
          </w:tcPr>
          <w:p w14:paraId="040F078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2022</w:t>
            </w:r>
          </w:p>
        </w:tc>
        <w:tc>
          <w:tcPr>
            <w:tcW w:w="0" w:type="auto"/>
            <w:vAlign w:val="center"/>
          </w:tcPr>
          <w:p w14:paraId="4FA155E2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Cs w:val="24"/>
              </w:rPr>
              <w:t>▂▂</w:t>
            </w:r>
          </w:p>
        </w:tc>
      </w:tr>
      <w:tr w14:paraId="3D65C1A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76B4A7BD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resistance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0B93E7B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2019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442BFF5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5.93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66EE78A0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b/>
                <w:bCs/>
                <w:kern w:val="0"/>
                <w:szCs w:val="24"/>
              </w:rPr>
              <w:t>2019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659686C9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eastAsia="微软雅黑" w:cs="Times New Roman"/>
                <w:kern w:val="0"/>
                <w:szCs w:val="24"/>
              </w:rPr>
              <w:t>2024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5ABDC61A">
            <w:pPr>
              <w:widowControl/>
              <w:spacing w:line="240" w:lineRule="auto"/>
              <w:ind w:firstLine="0" w:firstLineChars="0"/>
              <w:jc w:val="center"/>
              <w:rPr>
                <w:rFonts w:eastAsia="微软雅黑" w:cs="Times New Roman"/>
                <w:kern w:val="0"/>
                <w:szCs w:val="24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Cs w:val="24"/>
              </w:rPr>
              <w:t>▂▂▂▂▂▂▂▂▂▂▂▂▂▂▂▂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Cs w:val="24"/>
              </w:rPr>
              <w:t>▃▃▃▃▃▃</w:t>
            </w:r>
          </w:p>
        </w:tc>
      </w:tr>
    </w:tbl>
    <w:p w14:paraId="4AFB4056">
      <w:pPr>
        <w:widowControl/>
        <w:spacing w:line="240" w:lineRule="auto"/>
        <w:ind w:firstLine="0" w:firstLineChars="0"/>
        <w:jc w:val="left"/>
        <w:rPr>
          <w:rStyle w:val="8"/>
          <w:i w:val="0"/>
          <w:iCs w:val="0"/>
          <w:sz w:val="21"/>
          <w:szCs w:val="20"/>
        </w:rPr>
      </w:pPr>
      <w:r>
        <w:rPr>
          <w:rStyle w:val="8"/>
          <w:i w:val="0"/>
          <w:iCs w:val="0"/>
          <w:sz w:val="21"/>
          <w:szCs w:val="20"/>
        </w:rPr>
        <w:br w:type="page"/>
      </w:r>
      <w:bookmarkStart w:id="4" w:name="_GoBack"/>
    </w:p>
    <w:bookmarkEnd w:id="4"/>
    <w:p w14:paraId="30076404">
      <w:pPr>
        <w:ind w:firstLine="0" w:firstLineChars="0"/>
        <w:jc w:val="center"/>
        <w:rPr>
          <w:rFonts w:cs="Times New Roman"/>
          <w:b/>
          <w:bCs/>
        </w:rPr>
      </w:pPr>
      <w:bookmarkStart w:id="1" w:name="_Hlk146482501"/>
      <w:r>
        <w:rPr>
          <w:rFonts w:cs="Times New Roman"/>
          <w:b/>
          <w:bCs/>
        </w:rPr>
        <w:t>Table S</w:t>
      </w:r>
      <w:r>
        <w:rPr>
          <w:rFonts w:hint="eastAsia" w:cs="Times New Roman"/>
          <w:b/>
          <w:bCs/>
          <w:lang w:val="en-US" w:eastAsia="zh-CN"/>
        </w:rPr>
        <w:t>3</w:t>
      </w:r>
      <w:r>
        <w:rPr>
          <w:rFonts w:cs="Times New Roman"/>
          <w:b/>
          <w:bCs/>
        </w:rPr>
        <w:t>. Burstness analysis of cited authors</w:t>
      </w:r>
      <w:bookmarkEnd w:id="1"/>
    </w:p>
    <w:tbl>
      <w:tblPr>
        <w:tblStyle w:val="5"/>
        <w:tblW w:w="0" w:type="auto"/>
        <w:jc w:val="center"/>
        <w:tblCellSpacing w:w="15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30"/>
        <w:gridCol w:w="482"/>
        <w:gridCol w:w="805"/>
        <w:gridCol w:w="549"/>
        <w:gridCol w:w="460"/>
        <w:gridCol w:w="4475"/>
      </w:tblGrid>
      <w:tr w14:paraId="500938D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</w:tcPr>
          <w:p w14:paraId="356053D1">
            <w:pPr>
              <w:pStyle w:val="14"/>
              <w:widowControl/>
              <w:numPr>
                <w:ilvl w:val="0"/>
                <w:numId w:val="1"/>
              </w:numPr>
              <w:spacing w:line="240" w:lineRule="exact"/>
              <w:ind w:firstLineChars="0"/>
              <w:jc w:val="center"/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Top 25 cited authors with the strongest strength of citation bursts</w:t>
            </w:r>
          </w:p>
          <w:p w14:paraId="6C6A95FF">
            <w:pPr>
              <w:pStyle w:val="14"/>
              <w:widowControl/>
              <w:spacing w:line="240" w:lineRule="exact"/>
              <w:ind w:left="420"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(Minimum 5year burst duration)</w:t>
            </w:r>
          </w:p>
        </w:tc>
      </w:tr>
      <w:tr w14:paraId="1DE547D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tcBorders>
              <w:top w:val="single" w:color="auto" w:sz="8" w:space="0"/>
            </w:tcBorders>
            <w:vAlign w:val="center"/>
          </w:tcPr>
          <w:p w14:paraId="2B09F6D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</w:pPr>
            <w:bookmarkStart w:id="2" w:name="_Hlk192194505"/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Cited Authors</w:t>
            </w:r>
          </w:p>
        </w:tc>
        <w:tc>
          <w:tcPr>
            <w:tcW w:w="0" w:type="auto"/>
            <w:tcBorders>
              <w:top w:val="single" w:color="auto" w:sz="8" w:space="0"/>
            </w:tcBorders>
            <w:vAlign w:val="center"/>
          </w:tcPr>
          <w:p w14:paraId="384FB50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Year</w:t>
            </w:r>
          </w:p>
        </w:tc>
        <w:tc>
          <w:tcPr>
            <w:tcW w:w="0" w:type="auto"/>
            <w:tcBorders>
              <w:top w:val="single" w:color="auto" w:sz="8" w:space="0"/>
            </w:tcBorders>
            <w:vAlign w:val="center"/>
          </w:tcPr>
          <w:p w14:paraId="64E0B15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Strength</w:t>
            </w:r>
          </w:p>
        </w:tc>
        <w:tc>
          <w:tcPr>
            <w:tcW w:w="0" w:type="auto"/>
            <w:tcBorders>
              <w:top w:val="single" w:color="auto" w:sz="8" w:space="0"/>
            </w:tcBorders>
            <w:vAlign w:val="center"/>
          </w:tcPr>
          <w:p w14:paraId="1B007B1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Begin</w:t>
            </w:r>
          </w:p>
        </w:tc>
        <w:tc>
          <w:tcPr>
            <w:tcW w:w="0" w:type="auto"/>
            <w:tcBorders>
              <w:top w:val="single" w:color="auto" w:sz="8" w:space="0"/>
            </w:tcBorders>
            <w:vAlign w:val="center"/>
          </w:tcPr>
          <w:p w14:paraId="7C7E564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End</w:t>
            </w:r>
          </w:p>
        </w:tc>
        <w:tc>
          <w:tcPr>
            <w:tcW w:w="0" w:type="auto"/>
            <w:tcBorders>
              <w:top w:val="single" w:color="auto" w:sz="8" w:space="0"/>
            </w:tcBorders>
            <w:vAlign w:val="center"/>
          </w:tcPr>
          <w:p w14:paraId="15C0BB7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2003 - 2024</w:t>
            </w:r>
          </w:p>
        </w:tc>
      </w:tr>
      <w:bookmarkEnd w:id="2"/>
      <w:tr w14:paraId="4257253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0CD59A6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KALICHMAN SC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7990E0D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460DA0B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13.43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13DC8BB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0EE9AF0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2011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35EC391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▂▂▂▂▂▂▂▂▂▂▂▂▂</w:t>
            </w:r>
          </w:p>
        </w:tc>
      </w:tr>
      <w:tr w14:paraId="47E59C8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43C4EA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SORENSEN K</w:t>
            </w:r>
          </w:p>
        </w:tc>
        <w:tc>
          <w:tcPr>
            <w:tcW w:w="0" w:type="auto"/>
            <w:vAlign w:val="center"/>
          </w:tcPr>
          <w:p w14:paraId="38A15C8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2018</w:t>
            </w:r>
          </w:p>
        </w:tc>
        <w:tc>
          <w:tcPr>
            <w:tcW w:w="0" w:type="auto"/>
            <w:vAlign w:val="center"/>
          </w:tcPr>
          <w:p w14:paraId="2168031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12.36</w:t>
            </w:r>
          </w:p>
        </w:tc>
        <w:tc>
          <w:tcPr>
            <w:tcW w:w="0" w:type="auto"/>
            <w:vAlign w:val="center"/>
          </w:tcPr>
          <w:p w14:paraId="2E4C0F0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2019</w:t>
            </w:r>
          </w:p>
        </w:tc>
        <w:tc>
          <w:tcPr>
            <w:tcW w:w="0" w:type="auto"/>
            <w:vAlign w:val="center"/>
          </w:tcPr>
          <w:p w14:paraId="36E87E4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2024</w:t>
            </w:r>
          </w:p>
        </w:tc>
        <w:tc>
          <w:tcPr>
            <w:tcW w:w="0" w:type="auto"/>
            <w:vAlign w:val="center"/>
          </w:tcPr>
          <w:p w14:paraId="1041D06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▂▂▂▂▂▂▂▂▂▂▂▂▂▂▂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</w:t>
            </w:r>
          </w:p>
        </w:tc>
      </w:tr>
      <w:tr w14:paraId="2B53AB6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4EB279A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SCHILLINGER D</w:t>
            </w:r>
          </w:p>
        </w:tc>
        <w:tc>
          <w:tcPr>
            <w:tcW w:w="0" w:type="auto"/>
            <w:vAlign w:val="center"/>
          </w:tcPr>
          <w:p w14:paraId="2FF0CAC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439F7A4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11.16</w:t>
            </w:r>
          </w:p>
        </w:tc>
        <w:tc>
          <w:tcPr>
            <w:tcW w:w="0" w:type="auto"/>
            <w:vAlign w:val="center"/>
          </w:tcPr>
          <w:p w14:paraId="58239F2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699EA54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2014</w:t>
            </w:r>
          </w:p>
        </w:tc>
        <w:tc>
          <w:tcPr>
            <w:tcW w:w="0" w:type="auto"/>
            <w:vAlign w:val="center"/>
          </w:tcPr>
          <w:p w14:paraId="0637F23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</w:t>
            </w:r>
          </w:p>
        </w:tc>
      </w:tr>
      <w:tr w14:paraId="4DCA4D4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43E45C1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WILLIAMS MV</w:t>
            </w:r>
          </w:p>
        </w:tc>
        <w:tc>
          <w:tcPr>
            <w:tcW w:w="0" w:type="auto"/>
            <w:vAlign w:val="center"/>
          </w:tcPr>
          <w:p w14:paraId="2AAD18D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4D9E1AE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10.36</w:t>
            </w:r>
          </w:p>
        </w:tc>
        <w:tc>
          <w:tcPr>
            <w:tcW w:w="0" w:type="auto"/>
            <w:vAlign w:val="center"/>
          </w:tcPr>
          <w:p w14:paraId="457B48B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25A0854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2016</w:t>
            </w:r>
          </w:p>
        </w:tc>
        <w:tc>
          <w:tcPr>
            <w:tcW w:w="0" w:type="auto"/>
            <w:vAlign w:val="center"/>
          </w:tcPr>
          <w:p w14:paraId="1A2663A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</w:t>
            </w:r>
          </w:p>
        </w:tc>
      </w:tr>
      <w:tr w14:paraId="044793E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65041C9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ZHANG NJ</w:t>
            </w:r>
          </w:p>
        </w:tc>
        <w:tc>
          <w:tcPr>
            <w:tcW w:w="0" w:type="auto"/>
            <w:vAlign w:val="center"/>
          </w:tcPr>
          <w:p w14:paraId="69C9F81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2017</w:t>
            </w:r>
          </w:p>
        </w:tc>
        <w:tc>
          <w:tcPr>
            <w:tcW w:w="0" w:type="auto"/>
            <w:vAlign w:val="center"/>
          </w:tcPr>
          <w:p w14:paraId="043E7FE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8.8</w:t>
            </w:r>
          </w:p>
        </w:tc>
        <w:tc>
          <w:tcPr>
            <w:tcW w:w="0" w:type="auto"/>
            <w:vAlign w:val="center"/>
          </w:tcPr>
          <w:p w14:paraId="6CBD0DE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2017</w:t>
            </w:r>
          </w:p>
        </w:tc>
        <w:tc>
          <w:tcPr>
            <w:tcW w:w="0" w:type="auto"/>
            <w:vAlign w:val="center"/>
          </w:tcPr>
          <w:p w14:paraId="2BCAC94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2021</w:t>
            </w:r>
          </w:p>
        </w:tc>
        <w:tc>
          <w:tcPr>
            <w:tcW w:w="0" w:type="auto"/>
            <w:vAlign w:val="center"/>
          </w:tcPr>
          <w:p w14:paraId="1D98A6E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</w:t>
            </w:r>
          </w:p>
        </w:tc>
      </w:tr>
      <w:tr w14:paraId="5122127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4902EB2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KATZ MG</w:t>
            </w:r>
          </w:p>
        </w:tc>
        <w:tc>
          <w:tcPr>
            <w:tcW w:w="0" w:type="auto"/>
            <w:vAlign w:val="center"/>
          </w:tcPr>
          <w:p w14:paraId="1003FAE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2009</w:t>
            </w:r>
          </w:p>
        </w:tc>
        <w:tc>
          <w:tcPr>
            <w:tcW w:w="0" w:type="auto"/>
            <w:vAlign w:val="center"/>
          </w:tcPr>
          <w:p w14:paraId="03BD518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8.54</w:t>
            </w:r>
          </w:p>
        </w:tc>
        <w:tc>
          <w:tcPr>
            <w:tcW w:w="0" w:type="auto"/>
            <w:vAlign w:val="center"/>
          </w:tcPr>
          <w:p w14:paraId="10EE5BB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2009</w:t>
            </w:r>
          </w:p>
        </w:tc>
        <w:tc>
          <w:tcPr>
            <w:tcW w:w="0" w:type="auto"/>
            <w:vAlign w:val="center"/>
          </w:tcPr>
          <w:p w14:paraId="2340B4D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2016</w:t>
            </w:r>
          </w:p>
        </w:tc>
        <w:tc>
          <w:tcPr>
            <w:tcW w:w="0" w:type="auto"/>
            <w:vAlign w:val="center"/>
          </w:tcPr>
          <w:p w14:paraId="0465D17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</w:t>
            </w:r>
          </w:p>
        </w:tc>
      </w:tr>
      <w:tr w14:paraId="109ACB6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32AE3E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SHRANK WH</w:t>
            </w:r>
          </w:p>
        </w:tc>
        <w:tc>
          <w:tcPr>
            <w:tcW w:w="0" w:type="auto"/>
            <w:vAlign w:val="center"/>
          </w:tcPr>
          <w:p w14:paraId="3F74EC4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2009</w:t>
            </w:r>
          </w:p>
        </w:tc>
        <w:tc>
          <w:tcPr>
            <w:tcW w:w="0" w:type="auto"/>
            <w:vAlign w:val="center"/>
          </w:tcPr>
          <w:p w14:paraId="0398585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8.25</w:t>
            </w:r>
          </w:p>
        </w:tc>
        <w:tc>
          <w:tcPr>
            <w:tcW w:w="0" w:type="auto"/>
            <w:vAlign w:val="center"/>
          </w:tcPr>
          <w:p w14:paraId="0681326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2009</w:t>
            </w:r>
          </w:p>
        </w:tc>
        <w:tc>
          <w:tcPr>
            <w:tcW w:w="0" w:type="auto"/>
            <w:vAlign w:val="center"/>
          </w:tcPr>
          <w:p w14:paraId="257799D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2017</w:t>
            </w:r>
          </w:p>
        </w:tc>
        <w:tc>
          <w:tcPr>
            <w:tcW w:w="0" w:type="auto"/>
            <w:vAlign w:val="center"/>
          </w:tcPr>
          <w:p w14:paraId="7855DA0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</w:t>
            </w:r>
          </w:p>
        </w:tc>
      </w:tr>
      <w:tr w14:paraId="206604B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1D79645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GAZMARARIAN JA</w:t>
            </w:r>
          </w:p>
        </w:tc>
        <w:tc>
          <w:tcPr>
            <w:tcW w:w="0" w:type="auto"/>
            <w:vAlign w:val="center"/>
          </w:tcPr>
          <w:p w14:paraId="550A389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042AB9E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8.08</w:t>
            </w:r>
          </w:p>
        </w:tc>
        <w:tc>
          <w:tcPr>
            <w:tcW w:w="0" w:type="auto"/>
            <w:vAlign w:val="center"/>
          </w:tcPr>
          <w:p w14:paraId="762B793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7CD6DF3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2015</w:t>
            </w:r>
          </w:p>
        </w:tc>
        <w:tc>
          <w:tcPr>
            <w:tcW w:w="0" w:type="auto"/>
            <w:vAlign w:val="center"/>
          </w:tcPr>
          <w:p w14:paraId="5A3E3AE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</w:t>
            </w:r>
          </w:p>
        </w:tc>
      </w:tr>
      <w:tr w14:paraId="1B8DAD5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04CE8ED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KEMP R</w:t>
            </w:r>
          </w:p>
        </w:tc>
        <w:tc>
          <w:tcPr>
            <w:tcW w:w="0" w:type="auto"/>
            <w:vAlign w:val="center"/>
          </w:tcPr>
          <w:p w14:paraId="034A526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2003</w:t>
            </w:r>
          </w:p>
        </w:tc>
        <w:tc>
          <w:tcPr>
            <w:tcW w:w="0" w:type="auto"/>
            <w:vAlign w:val="center"/>
          </w:tcPr>
          <w:p w14:paraId="5547144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7.74</w:t>
            </w:r>
          </w:p>
        </w:tc>
        <w:tc>
          <w:tcPr>
            <w:tcW w:w="0" w:type="auto"/>
            <w:vAlign w:val="center"/>
          </w:tcPr>
          <w:p w14:paraId="22E1B4C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2003</w:t>
            </w:r>
          </w:p>
        </w:tc>
        <w:tc>
          <w:tcPr>
            <w:tcW w:w="0" w:type="auto"/>
            <w:vAlign w:val="center"/>
          </w:tcPr>
          <w:p w14:paraId="47DFE2C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2010</w:t>
            </w:r>
          </w:p>
        </w:tc>
        <w:tc>
          <w:tcPr>
            <w:tcW w:w="0" w:type="auto"/>
            <w:vAlign w:val="center"/>
          </w:tcPr>
          <w:p w14:paraId="730B822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▂▂▂▂▂▂▂▂▂▂▂▂▂▂</w:t>
            </w:r>
          </w:p>
        </w:tc>
      </w:tr>
      <w:tr w14:paraId="64AFF59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53F0CD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PARKER RM</w:t>
            </w:r>
          </w:p>
        </w:tc>
        <w:tc>
          <w:tcPr>
            <w:tcW w:w="0" w:type="auto"/>
            <w:vAlign w:val="center"/>
          </w:tcPr>
          <w:p w14:paraId="7EDB623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41541CA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7.71</w:t>
            </w:r>
          </w:p>
        </w:tc>
        <w:tc>
          <w:tcPr>
            <w:tcW w:w="0" w:type="auto"/>
            <w:vAlign w:val="center"/>
          </w:tcPr>
          <w:p w14:paraId="52DC9E9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74BDECB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2016</w:t>
            </w:r>
          </w:p>
        </w:tc>
        <w:tc>
          <w:tcPr>
            <w:tcW w:w="0" w:type="auto"/>
            <w:vAlign w:val="center"/>
          </w:tcPr>
          <w:p w14:paraId="352EEFB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</w:t>
            </w:r>
          </w:p>
        </w:tc>
      </w:tr>
      <w:tr w14:paraId="7823790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4D6E343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HOUTS PS</w:t>
            </w:r>
          </w:p>
        </w:tc>
        <w:tc>
          <w:tcPr>
            <w:tcW w:w="0" w:type="auto"/>
            <w:vAlign w:val="center"/>
          </w:tcPr>
          <w:p w14:paraId="17D70EC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305FDE5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7.51</w:t>
            </w:r>
          </w:p>
        </w:tc>
        <w:tc>
          <w:tcPr>
            <w:tcW w:w="0" w:type="auto"/>
            <w:vAlign w:val="center"/>
          </w:tcPr>
          <w:p w14:paraId="68E1597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2832FED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2013</w:t>
            </w:r>
          </w:p>
        </w:tc>
        <w:tc>
          <w:tcPr>
            <w:tcW w:w="0" w:type="auto"/>
            <w:vAlign w:val="center"/>
          </w:tcPr>
          <w:p w14:paraId="4767E75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▂▂▂▂▂▂▂▂▂▂▂</w:t>
            </w:r>
          </w:p>
        </w:tc>
      </w:tr>
      <w:tr w14:paraId="5EEC3FF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03E7F69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WALLACE LS</w:t>
            </w:r>
          </w:p>
        </w:tc>
        <w:tc>
          <w:tcPr>
            <w:tcW w:w="0" w:type="auto"/>
            <w:vAlign w:val="center"/>
          </w:tcPr>
          <w:p w14:paraId="74ECA77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2011</w:t>
            </w:r>
          </w:p>
        </w:tc>
        <w:tc>
          <w:tcPr>
            <w:tcW w:w="0" w:type="auto"/>
            <w:vAlign w:val="center"/>
          </w:tcPr>
          <w:p w14:paraId="35E2916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7.45</w:t>
            </w:r>
          </w:p>
        </w:tc>
        <w:tc>
          <w:tcPr>
            <w:tcW w:w="0" w:type="auto"/>
            <w:vAlign w:val="center"/>
          </w:tcPr>
          <w:p w14:paraId="4FF0BD0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2011</w:t>
            </w:r>
          </w:p>
        </w:tc>
        <w:tc>
          <w:tcPr>
            <w:tcW w:w="0" w:type="auto"/>
            <w:vAlign w:val="center"/>
          </w:tcPr>
          <w:p w14:paraId="618FF67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2015</w:t>
            </w:r>
          </w:p>
        </w:tc>
        <w:tc>
          <w:tcPr>
            <w:tcW w:w="0" w:type="auto"/>
            <w:vAlign w:val="center"/>
          </w:tcPr>
          <w:p w14:paraId="6AEE9C3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</w:t>
            </w:r>
          </w:p>
        </w:tc>
      </w:tr>
      <w:tr w14:paraId="482E311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85F2AA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DAVIS TC</w:t>
            </w:r>
          </w:p>
        </w:tc>
        <w:tc>
          <w:tcPr>
            <w:tcW w:w="0" w:type="auto"/>
            <w:vAlign w:val="center"/>
          </w:tcPr>
          <w:p w14:paraId="65F4BB9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78CD3EA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7.39</w:t>
            </w:r>
          </w:p>
        </w:tc>
        <w:tc>
          <w:tcPr>
            <w:tcW w:w="0" w:type="auto"/>
            <w:vAlign w:val="center"/>
          </w:tcPr>
          <w:p w14:paraId="74EAAD9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6A11866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2013</w:t>
            </w:r>
          </w:p>
        </w:tc>
        <w:tc>
          <w:tcPr>
            <w:tcW w:w="0" w:type="auto"/>
            <w:vAlign w:val="center"/>
          </w:tcPr>
          <w:p w14:paraId="3D5D87C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▂▂▂▂▂▂▂▂▂▂▂</w:t>
            </w:r>
          </w:p>
        </w:tc>
      </w:tr>
      <w:tr w14:paraId="26BD41C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F1DEC6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OSBORN CY</w:t>
            </w:r>
          </w:p>
        </w:tc>
        <w:tc>
          <w:tcPr>
            <w:tcW w:w="0" w:type="auto"/>
            <w:vAlign w:val="center"/>
          </w:tcPr>
          <w:p w14:paraId="2A02722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2013</w:t>
            </w:r>
          </w:p>
        </w:tc>
        <w:tc>
          <w:tcPr>
            <w:tcW w:w="0" w:type="auto"/>
            <w:vAlign w:val="center"/>
          </w:tcPr>
          <w:p w14:paraId="3AE2E48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6.87</w:t>
            </w:r>
          </w:p>
        </w:tc>
        <w:tc>
          <w:tcPr>
            <w:tcW w:w="0" w:type="auto"/>
            <w:vAlign w:val="center"/>
          </w:tcPr>
          <w:p w14:paraId="2D65705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2013</w:t>
            </w:r>
          </w:p>
        </w:tc>
        <w:tc>
          <w:tcPr>
            <w:tcW w:w="0" w:type="auto"/>
            <w:vAlign w:val="center"/>
          </w:tcPr>
          <w:p w14:paraId="2792E7D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2020</w:t>
            </w:r>
          </w:p>
        </w:tc>
        <w:tc>
          <w:tcPr>
            <w:tcW w:w="0" w:type="auto"/>
            <w:vAlign w:val="center"/>
          </w:tcPr>
          <w:p w14:paraId="49D5B63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</w:t>
            </w:r>
          </w:p>
        </w:tc>
      </w:tr>
      <w:tr w14:paraId="29F3EAA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4590BC7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BROWN MT</w:t>
            </w:r>
          </w:p>
        </w:tc>
        <w:tc>
          <w:tcPr>
            <w:tcW w:w="0" w:type="auto"/>
            <w:vAlign w:val="center"/>
          </w:tcPr>
          <w:p w14:paraId="5C9C01C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2012</w:t>
            </w:r>
          </w:p>
        </w:tc>
        <w:tc>
          <w:tcPr>
            <w:tcW w:w="0" w:type="auto"/>
            <w:vAlign w:val="center"/>
          </w:tcPr>
          <w:p w14:paraId="67FCADC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6.6</w:t>
            </w:r>
          </w:p>
        </w:tc>
        <w:tc>
          <w:tcPr>
            <w:tcW w:w="0" w:type="auto"/>
            <w:vAlign w:val="center"/>
          </w:tcPr>
          <w:p w14:paraId="63A42CA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2017</w:t>
            </w:r>
          </w:p>
        </w:tc>
        <w:tc>
          <w:tcPr>
            <w:tcW w:w="0" w:type="auto"/>
            <w:vAlign w:val="center"/>
          </w:tcPr>
          <w:p w14:paraId="2C5299D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2021</w:t>
            </w:r>
          </w:p>
        </w:tc>
        <w:tc>
          <w:tcPr>
            <w:tcW w:w="0" w:type="auto"/>
            <w:vAlign w:val="center"/>
          </w:tcPr>
          <w:p w14:paraId="77E5121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</w:t>
            </w:r>
          </w:p>
        </w:tc>
      </w:tr>
      <w:tr w14:paraId="30C1958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0D7DCA8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*I MED</w:t>
            </w:r>
          </w:p>
        </w:tc>
        <w:tc>
          <w:tcPr>
            <w:tcW w:w="0" w:type="auto"/>
            <w:vAlign w:val="center"/>
          </w:tcPr>
          <w:p w14:paraId="2DCF904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0EDF01E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6.57</w:t>
            </w:r>
          </w:p>
        </w:tc>
        <w:tc>
          <w:tcPr>
            <w:tcW w:w="0" w:type="auto"/>
            <w:vAlign w:val="center"/>
          </w:tcPr>
          <w:p w14:paraId="1C59F74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426F52C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2012</w:t>
            </w:r>
          </w:p>
        </w:tc>
        <w:tc>
          <w:tcPr>
            <w:tcW w:w="0" w:type="auto"/>
            <w:vAlign w:val="center"/>
          </w:tcPr>
          <w:p w14:paraId="43C67D4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▂▂▂▂▂▂▂▂▂▂▂▂</w:t>
            </w:r>
          </w:p>
        </w:tc>
      </w:tr>
      <w:tr w14:paraId="7CD9A93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0D91B8A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OSTERBERG L</w:t>
            </w:r>
          </w:p>
        </w:tc>
        <w:tc>
          <w:tcPr>
            <w:tcW w:w="0" w:type="auto"/>
            <w:vAlign w:val="center"/>
          </w:tcPr>
          <w:p w14:paraId="2A66A8E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2007</w:t>
            </w:r>
          </w:p>
        </w:tc>
        <w:tc>
          <w:tcPr>
            <w:tcW w:w="0" w:type="auto"/>
            <w:vAlign w:val="center"/>
          </w:tcPr>
          <w:p w14:paraId="3F69860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6.22</w:t>
            </w:r>
          </w:p>
        </w:tc>
        <w:tc>
          <w:tcPr>
            <w:tcW w:w="0" w:type="auto"/>
            <w:vAlign w:val="center"/>
          </w:tcPr>
          <w:p w14:paraId="4E47563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2011</w:t>
            </w:r>
          </w:p>
        </w:tc>
        <w:tc>
          <w:tcPr>
            <w:tcW w:w="0" w:type="auto"/>
            <w:vAlign w:val="center"/>
          </w:tcPr>
          <w:p w14:paraId="21C2709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2017</w:t>
            </w:r>
          </w:p>
        </w:tc>
        <w:tc>
          <w:tcPr>
            <w:tcW w:w="0" w:type="auto"/>
            <w:vAlign w:val="center"/>
          </w:tcPr>
          <w:p w14:paraId="3B67169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</w:t>
            </w:r>
          </w:p>
        </w:tc>
      </w:tr>
      <w:tr w14:paraId="41F3DCD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453D9C7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GANDHI TK</w:t>
            </w:r>
          </w:p>
        </w:tc>
        <w:tc>
          <w:tcPr>
            <w:tcW w:w="0" w:type="auto"/>
            <w:vAlign w:val="center"/>
          </w:tcPr>
          <w:p w14:paraId="67A75F7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1B06057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6.21</w:t>
            </w:r>
          </w:p>
        </w:tc>
        <w:tc>
          <w:tcPr>
            <w:tcW w:w="0" w:type="auto"/>
            <w:vAlign w:val="center"/>
          </w:tcPr>
          <w:p w14:paraId="510D5B2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086F0A1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2010</w:t>
            </w:r>
          </w:p>
        </w:tc>
        <w:tc>
          <w:tcPr>
            <w:tcW w:w="0" w:type="auto"/>
            <w:vAlign w:val="center"/>
          </w:tcPr>
          <w:p w14:paraId="26E1DD4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▂▂▂▂▂▂▂▂▂▂▂▂▂▂</w:t>
            </w:r>
          </w:p>
        </w:tc>
      </w:tr>
      <w:tr w14:paraId="1F81865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436C065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MORRIS LA</w:t>
            </w:r>
          </w:p>
        </w:tc>
        <w:tc>
          <w:tcPr>
            <w:tcW w:w="0" w:type="auto"/>
            <w:vAlign w:val="center"/>
          </w:tcPr>
          <w:p w14:paraId="223BF01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2004</w:t>
            </w:r>
          </w:p>
        </w:tc>
        <w:tc>
          <w:tcPr>
            <w:tcW w:w="0" w:type="auto"/>
            <w:vAlign w:val="center"/>
          </w:tcPr>
          <w:p w14:paraId="7076EDA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6.15</w:t>
            </w:r>
          </w:p>
        </w:tc>
        <w:tc>
          <w:tcPr>
            <w:tcW w:w="0" w:type="auto"/>
            <w:vAlign w:val="center"/>
          </w:tcPr>
          <w:p w14:paraId="1D87580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2004</w:t>
            </w:r>
          </w:p>
        </w:tc>
        <w:tc>
          <w:tcPr>
            <w:tcW w:w="0" w:type="auto"/>
            <w:vAlign w:val="center"/>
          </w:tcPr>
          <w:p w14:paraId="6C49389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2009</w:t>
            </w:r>
          </w:p>
        </w:tc>
        <w:tc>
          <w:tcPr>
            <w:tcW w:w="0" w:type="auto"/>
            <w:vAlign w:val="center"/>
          </w:tcPr>
          <w:p w14:paraId="500D0B9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▂▂▂▂▂▂▂▂▂▂▂▂▂▂▂</w:t>
            </w:r>
          </w:p>
        </w:tc>
      </w:tr>
      <w:tr w14:paraId="3755E08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470B176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HO PM</w:t>
            </w:r>
          </w:p>
        </w:tc>
        <w:tc>
          <w:tcPr>
            <w:tcW w:w="0" w:type="auto"/>
            <w:vAlign w:val="center"/>
          </w:tcPr>
          <w:p w14:paraId="0F8D06C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2011</w:t>
            </w:r>
          </w:p>
        </w:tc>
        <w:tc>
          <w:tcPr>
            <w:tcW w:w="0" w:type="auto"/>
            <w:vAlign w:val="center"/>
          </w:tcPr>
          <w:p w14:paraId="3049197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6.1</w:t>
            </w:r>
          </w:p>
        </w:tc>
        <w:tc>
          <w:tcPr>
            <w:tcW w:w="0" w:type="auto"/>
            <w:vAlign w:val="center"/>
          </w:tcPr>
          <w:p w14:paraId="7F63C88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2014</w:t>
            </w:r>
          </w:p>
        </w:tc>
        <w:tc>
          <w:tcPr>
            <w:tcW w:w="0" w:type="auto"/>
            <w:vAlign w:val="center"/>
          </w:tcPr>
          <w:p w14:paraId="321076A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2019</w:t>
            </w:r>
          </w:p>
        </w:tc>
        <w:tc>
          <w:tcPr>
            <w:tcW w:w="0" w:type="auto"/>
            <w:vAlign w:val="center"/>
          </w:tcPr>
          <w:p w14:paraId="3CA5951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</w:t>
            </w:r>
          </w:p>
        </w:tc>
      </w:tr>
      <w:tr w14:paraId="1AE4011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7492C1C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WORLD HEALTH ORGANIZATION</w:t>
            </w:r>
          </w:p>
        </w:tc>
        <w:tc>
          <w:tcPr>
            <w:tcW w:w="0" w:type="auto"/>
            <w:vAlign w:val="center"/>
          </w:tcPr>
          <w:p w14:paraId="3D21C8D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2012</w:t>
            </w:r>
          </w:p>
        </w:tc>
        <w:tc>
          <w:tcPr>
            <w:tcW w:w="0" w:type="auto"/>
            <w:vAlign w:val="center"/>
          </w:tcPr>
          <w:p w14:paraId="542395A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5.93</w:t>
            </w:r>
          </w:p>
        </w:tc>
        <w:tc>
          <w:tcPr>
            <w:tcW w:w="0" w:type="auto"/>
            <w:vAlign w:val="center"/>
          </w:tcPr>
          <w:p w14:paraId="74304F6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2019</w:t>
            </w:r>
          </w:p>
        </w:tc>
        <w:tc>
          <w:tcPr>
            <w:tcW w:w="0" w:type="auto"/>
            <w:vAlign w:val="center"/>
          </w:tcPr>
          <w:p w14:paraId="7C62FD4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2024</w:t>
            </w:r>
          </w:p>
        </w:tc>
        <w:tc>
          <w:tcPr>
            <w:tcW w:w="0" w:type="auto"/>
            <w:vAlign w:val="center"/>
          </w:tcPr>
          <w:p w14:paraId="7C9C7FE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</w:t>
            </w:r>
          </w:p>
        </w:tc>
      </w:tr>
      <w:tr w14:paraId="3F1A124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380B659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DEWALT DA</w:t>
            </w:r>
          </w:p>
        </w:tc>
        <w:tc>
          <w:tcPr>
            <w:tcW w:w="0" w:type="auto"/>
            <w:vAlign w:val="center"/>
          </w:tcPr>
          <w:p w14:paraId="28442FB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5AE7304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5.93</w:t>
            </w:r>
          </w:p>
        </w:tc>
        <w:tc>
          <w:tcPr>
            <w:tcW w:w="0" w:type="auto"/>
            <w:vAlign w:val="center"/>
          </w:tcPr>
          <w:p w14:paraId="7233375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31DE8C2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2014</w:t>
            </w:r>
          </w:p>
        </w:tc>
        <w:tc>
          <w:tcPr>
            <w:tcW w:w="0" w:type="auto"/>
            <w:vAlign w:val="center"/>
          </w:tcPr>
          <w:p w14:paraId="41B45B2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</w:t>
            </w:r>
          </w:p>
        </w:tc>
      </w:tr>
      <w:tr w14:paraId="6E0C862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663D0F1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BATES DW</w:t>
            </w:r>
          </w:p>
        </w:tc>
        <w:tc>
          <w:tcPr>
            <w:tcW w:w="0" w:type="auto"/>
            <w:vAlign w:val="center"/>
          </w:tcPr>
          <w:p w14:paraId="4F785CD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578D7CA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5.88</w:t>
            </w:r>
          </w:p>
        </w:tc>
        <w:tc>
          <w:tcPr>
            <w:tcW w:w="0" w:type="auto"/>
            <w:vAlign w:val="center"/>
          </w:tcPr>
          <w:p w14:paraId="69F37AB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3CB6AD5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2014</w:t>
            </w:r>
          </w:p>
        </w:tc>
        <w:tc>
          <w:tcPr>
            <w:tcW w:w="0" w:type="auto"/>
            <w:vAlign w:val="center"/>
          </w:tcPr>
          <w:p w14:paraId="4724E90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</w:t>
            </w:r>
          </w:p>
        </w:tc>
      </w:tr>
      <w:tr w14:paraId="2352803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7182C95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FENTON WS</w:t>
            </w:r>
          </w:p>
        </w:tc>
        <w:tc>
          <w:tcPr>
            <w:tcW w:w="0" w:type="auto"/>
            <w:vAlign w:val="center"/>
          </w:tcPr>
          <w:p w14:paraId="4172627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2003</w:t>
            </w:r>
          </w:p>
        </w:tc>
        <w:tc>
          <w:tcPr>
            <w:tcW w:w="0" w:type="auto"/>
            <w:vAlign w:val="center"/>
          </w:tcPr>
          <w:p w14:paraId="5C38966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5.68</w:t>
            </w:r>
          </w:p>
        </w:tc>
        <w:tc>
          <w:tcPr>
            <w:tcW w:w="0" w:type="auto"/>
            <w:vAlign w:val="center"/>
          </w:tcPr>
          <w:p w14:paraId="01EE83C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2003</w:t>
            </w:r>
          </w:p>
        </w:tc>
        <w:tc>
          <w:tcPr>
            <w:tcW w:w="0" w:type="auto"/>
            <w:vAlign w:val="center"/>
          </w:tcPr>
          <w:p w14:paraId="3641152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2010</w:t>
            </w:r>
          </w:p>
        </w:tc>
        <w:tc>
          <w:tcPr>
            <w:tcW w:w="0" w:type="auto"/>
            <w:vAlign w:val="center"/>
          </w:tcPr>
          <w:p w14:paraId="79D60A3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▂▂▂▂▂▂▂▂▂▂▂▂▂▂</w:t>
            </w:r>
          </w:p>
        </w:tc>
      </w:tr>
      <w:tr w14:paraId="4E24481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center"/>
        </w:trPr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2F0D029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LEAPE LL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2128269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1C5CD48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5.5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30532EC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0236E81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2015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0F731CC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</w:t>
            </w:r>
          </w:p>
        </w:tc>
      </w:tr>
    </w:tbl>
    <w:tbl>
      <w:tblPr>
        <w:tblStyle w:val="5"/>
        <w:tblpPr w:leftFromText="180" w:rightFromText="180" w:vertAnchor="text" w:horzAnchor="margin" w:tblpXSpec="center" w:tblpY="81"/>
        <w:tblW w:w="0" w:type="auto"/>
        <w:tblCellSpacing w:w="1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30"/>
        <w:gridCol w:w="482"/>
        <w:gridCol w:w="805"/>
        <w:gridCol w:w="549"/>
        <w:gridCol w:w="460"/>
        <w:gridCol w:w="4475"/>
      </w:tblGrid>
      <w:tr w14:paraId="7AC5FAA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gridSpan w:val="6"/>
            <w:vAlign w:val="center"/>
          </w:tcPr>
          <w:p w14:paraId="25C1209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B.</w:t>
            </w: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ab/>
            </w: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Top 25 cited authors with the strongest beginning of citation bursts</w:t>
            </w:r>
          </w:p>
          <w:p w14:paraId="4A780E3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(Minimum 5year burst duration)</w:t>
            </w:r>
          </w:p>
        </w:tc>
      </w:tr>
      <w:tr w14:paraId="24E9A61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auto" w:sz="8" w:space="0"/>
            </w:tcBorders>
            <w:vAlign w:val="center"/>
          </w:tcPr>
          <w:p w14:paraId="182D5B4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</w:pPr>
            <w:bookmarkStart w:id="3" w:name="_Hlk192194753"/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Cited Authors</w:t>
            </w:r>
          </w:p>
        </w:tc>
        <w:tc>
          <w:tcPr>
            <w:tcW w:w="0" w:type="auto"/>
            <w:tcBorders>
              <w:top w:val="single" w:color="auto" w:sz="8" w:space="0"/>
            </w:tcBorders>
            <w:vAlign w:val="center"/>
          </w:tcPr>
          <w:p w14:paraId="1F140D8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Year</w:t>
            </w:r>
          </w:p>
        </w:tc>
        <w:tc>
          <w:tcPr>
            <w:tcW w:w="0" w:type="auto"/>
            <w:tcBorders>
              <w:top w:val="single" w:color="auto" w:sz="8" w:space="0"/>
            </w:tcBorders>
            <w:vAlign w:val="center"/>
          </w:tcPr>
          <w:p w14:paraId="5F57161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Strength</w:t>
            </w:r>
          </w:p>
        </w:tc>
        <w:tc>
          <w:tcPr>
            <w:tcW w:w="0" w:type="auto"/>
            <w:tcBorders>
              <w:top w:val="single" w:color="auto" w:sz="8" w:space="0"/>
            </w:tcBorders>
            <w:vAlign w:val="center"/>
          </w:tcPr>
          <w:p w14:paraId="2AF7060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Begin</w:t>
            </w:r>
          </w:p>
        </w:tc>
        <w:tc>
          <w:tcPr>
            <w:tcW w:w="0" w:type="auto"/>
            <w:tcBorders>
              <w:top w:val="single" w:color="auto" w:sz="8" w:space="0"/>
            </w:tcBorders>
            <w:vAlign w:val="center"/>
          </w:tcPr>
          <w:p w14:paraId="61AE678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End</w:t>
            </w:r>
          </w:p>
        </w:tc>
        <w:tc>
          <w:tcPr>
            <w:tcW w:w="0" w:type="auto"/>
            <w:tcBorders>
              <w:top w:val="single" w:color="auto" w:sz="8" w:space="0"/>
            </w:tcBorders>
            <w:vAlign w:val="center"/>
          </w:tcPr>
          <w:p w14:paraId="7AC64FA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2003 - 2024</w:t>
            </w:r>
          </w:p>
        </w:tc>
      </w:tr>
      <w:bookmarkEnd w:id="3"/>
      <w:tr w14:paraId="517E270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32946DE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KEMP R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0348482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0705AE5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7.74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7FFEA1E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6695879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2010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 w14:paraId="117F08B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▂▂▂▂▂▂▂▂▂▂▂▂▂▂</w:t>
            </w:r>
          </w:p>
        </w:tc>
      </w:tr>
      <w:tr w14:paraId="53A4C29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6FACFE0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FENTON WS</w:t>
            </w:r>
          </w:p>
        </w:tc>
        <w:tc>
          <w:tcPr>
            <w:tcW w:w="0" w:type="auto"/>
            <w:vAlign w:val="center"/>
          </w:tcPr>
          <w:p w14:paraId="5A9955D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2003</w:t>
            </w:r>
          </w:p>
        </w:tc>
        <w:tc>
          <w:tcPr>
            <w:tcW w:w="0" w:type="auto"/>
            <w:vAlign w:val="center"/>
          </w:tcPr>
          <w:p w14:paraId="477FCF8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5.68</w:t>
            </w:r>
          </w:p>
        </w:tc>
        <w:tc>
          <w:tcPr>
            <w:tcW w:w="0" w:type="auto"/>
            <w:vAlign w:val="center"/>
          </w:tcPr>
          <w:p w14:paraId="0D4982D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2003</w:t>
            </w:r>
          </w:p>
        </w:tc>
        <w:tc>
          <w:tcPr>
            <w:tcW w:w="0" w:type="auto"/>
            <w:vAlign w:val="center"/>
          </w:tcPr>
          <w:p w14:paraId="582DB4F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2010</w:t>
            </w:r>
          </w:p>
        </w:tc>
        <w:tc>
          <w:tcPr>
            <w:tcW w:w="0" w:type="auto"/>
            <w:vAlign w:val="center"/>
          </w:tcPr>
          <w:p w14:paraId="6C855F4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▂▂▂▂▂▂▂▂▂▂▂▂▂▂</w:t>
            </w:r>
          </w:p>
        </w:tc>
      </w:tr>
      <w:tr w14:paraId="26513B2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72CA03A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MORRIS LA</w:t>
            </w:r>
          </w:p>
        </w:tc>
        <w:tc>
          <w:tcPr>
            <w:tcW w:w="0" w:type="auto"/>
            <w:vAlign w:val="center"/>
          </w:tcPr>
          <w:p w14:paraId="4AFC087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2004</w:t>
            </w:r>
          </w:p>
        </w:tc>
        <w:tc>
          <w:tcPr>
            <w:tcW w:w="0" w:type="auto"/>
            <w:vAlign w:val="center"/>
          </w:tcPr>
          <w:p w14:paraId="41DDD0E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6.15</w:t>
            </w:r>
          </w:p>
        </w:tc>
        <w:tc>
          <w:tcPr>
            <w:tcW w:w="0" w:type="auto"/>
            <w:vAlign w:val="center"/>
          </w:tcPr>
          <w:p w14:paraId="75A47B5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2004</w:t>
            </w:r>
          </w:p>
        </w:tc>
        <w:tc>
          <w:tcPr>
            <w:tcW w:w="0" w:type="auto"/>
            <w:vAlign w:val="center"/>
          </w:tcPr>
          <w:p w14:paraId="421DC79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2009</w:t>
            </w:r>
          </w:p>
        </w:tc>
        <w:tc>
          <w:tcPr>
            <w:tcW w:w="0" w:type="auto"/>
            <w:vAlign w:val="center"/>
          </w:tcPr>
          <w:p w14:paraId="0B7F1B9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▂▂▂▂▂▂▂▂▂▂▂▂▂▂▂</w:t>
            </w:r>
          </w:p>
        </w:tc>
      </w:tr>
      <w:tr w14:paraId="7851FDA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1556365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KALICHMAN SC</w:t>
            </w:r>
          </w:p>
        </w:tc>
        <w:tc>
          <w:tcPr>
            <w:tcW w:w="0" w:type="auto"/>
            <w:vAlign w:val="center"/>
          </w:tcPr>
          <w:p w14:paraId="276F307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6FA26FE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13.43</w:t>
            </w:r>
          </w:p>
        </w:tc>
        <w:tc>
          <w:tcPr>
            <w:tcW w:w="0" w:type="auto"/>
            <w:vAlign w:val="center"/>
          </w:tcPr>
          <w:p w14:paraId="45AB359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543327A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2011</w:t>
            </w:r>
          </w:p>
        </w:tc>
        <w:tc>
          <w:tcPr>
            <w:tcW w:w="0" w:type="auto"/>
            <w:vAlign w:val="center"/>
          </w:tcPr>
          <w:p w14:paraId="49846CE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▂▂▂▂▂▂▂▂▂▂▂▂▂</w:t>
            </w:r>
          </w:p>
        </w:tc>
      </w:tr>
      <w:tr w14:paraId="3907368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7C7DE56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SCHILLINGER D</w:t>
            </w:r>
          </w:p>
        </w:tc>
        <w:tc>
          <w:tcPr>
            <w:tcW w:w="0" w:type="auto"/>
            <w:vAlign w:val="center"/>
          </w:tcPr>
          <w:p w14:paraId="04D6C7E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3EBF01B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11.16</w:t>
            </w:r>
          </w:p>
        </w:tc>
        <w:tc>
          <w:tcPr>
            <w:tcW w:w="0" w:type="auto"/>
            <w:vAlign w:val="center"/>
          </w:tcPr>
          <w:p w14:paraId="40B2AB4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21622AD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2014</w:t>
            </w:r>
          </w:p>
        </w:tc>
        <w:tc>
          <w:tcPr>
            <w:tcW w:w="0" w:type="auto"/>
            <w:vAlign w:val="center"/>
          </w:tcPr>
          <w:p w14:paraId="4E128F1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</w:t>
            </w:r>
          </w:p>
        </w:tc>
      </w:tr>
      <w:tr w14:paraId="11D7FE2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64C47B9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WILLIAMS MV</w:t>
            </w:r>
          </w:p>
        </w:tc>
        <w:tc>
          <w:tcPr>
            <w:tcW w:w="0" w:type="auto"/>
            <w:vAlign w:val="center"/>
          </w:tcPr>
          <w:p w14:paraId="60C71F4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5208FB6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10.36</w:t>
            </w:r>
          </w:p>
        </w:tc>
        <w:tc>
          <w:tcPr>
            <w:tcW w:w="0" w:type="auto"/>
            <w:vAlign w:val="center"/>
          </w:tcPr>
          <w:p w14:paraId="3DA1993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7B8014B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2016</w:t>
            </w:r>
          </w:p>
        </w:tc>
        <w:tc>
          <w:tcPr>
            <w:tcW w:w="0" w:type="auto"/>
            <w:vAlign w:val="center"/>
          </w:tcPr>
          <w:p w14:paraId="7BA8B29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</w:t>
            </w:r>
          </w:p>
        </w:tc>
      </w:tr>
      <w:tr w14:paraId="01295F5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263F14E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PARKER RM</w:t>
            </w:r>
          </w:p>
        </w:tc>
        <w:tc>
          <w:tcPr>
            <w:tcW w:w="0" w:type="auto"/>
            <w:vAlign w:val="center"/>
          </w:tcPr>
          <w:p w14:paraId="5D110AB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71D464B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7.71</w:t>
            </w:r>
          </w:p>
        </w:tc>
        <w:tc>
          <w:tcPr>
            <w:tcW w:w="0" w:type="auto"/>
            <w:vAlign w:val="center"/>
          </w:tcPr>
          <w:p w14:paraId="7C29C68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69B3276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2016</w:t>
            </w:r>
          </w:p>
        </w:tc>
        <w:tc>
          <w:tcPr>
            <w:tcW w:w="0" w:type="auto"/>
            <w:vAlign w:val="center"/>
          </w:tcPr>
          <w:p w14:paraId="18FB70F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</w:t>
            </w:r>
          </w:p>
        </w:tc>
      </w:tr>
      <w:tr w14:paraId="4994C0C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2B3B5B8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HOUTS PS</w:t>
            </w:r>
          </w:p>
        </w:tc>
        <w:tc>
          <w:tcPr>
            <w:tcW w:w="0" w:type="auto"/>
            <w:vAlign w:val="center"/>
          </w:tcPr>
          <w:p w14:paraId="1F3247F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66FFCDD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7.51</w:t>
            </w:r>
          </w:p>
        </w:tc>
        <w:tc>
          <w:tcPr>
            <w:tcW w:w="0" w:type="auto"/>
            <w:vAlign w:val="center"/>
          </w:tcPr>
          <w:p w14:paraId="7E88CA5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60C87A1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2013</w:t>
            </w:r>
          </w:p>
        </w:tc>
        <w:tc>
          <w:tcPr>
            <w:tcW w:w="0" w:type="auto"/>
            <w:vAlign w:val="center"/>
          </w:tcPr>
          <w:p w14:paraId="0600038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▂▂▂▂▂▂▂▂▂▂▂</w:t>
            </w:r>
          </w:p>
        </w:tc>
      </w:tr>
      <w:tr w14:paraId="5A4DB32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6AB3EDC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GAZMARARIAN JA</w:t>
            </w:r>
          </w:p>
        </w:tc>
        <w:tc>
          <w:tcPr>
            <w:tcW w:w="0" w:type="auto"/>
            <w:vAlign w:val="center"/>
          </w:tcPr>
          <w:p w14:paraId="13B6C01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64F329E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8.08</w:t>
            </w:r>
          </w:p>
        </w:tc>
        <w:tc>
          <w:tcPr>
            <w:tcW w:w="0" w:type="auto"/>
            <w:vAlign w:val="center"/>
          </w:tcPr>
          <w:p w14:paraId="5F9BB26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7317DC5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2015</w:t>
            </w:r>
          </w:p>
        </w:tc>
        <w:tc>
          <w:tcPr>
            <w:tcW w:w="0" w:type="auto"/>
            <w:vAlign w:val="center"/>
          </w:tcPr>
          <w:p w14:paraId="756C643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</w:t>
            </w:r>
          </w:p>
        </w:tc>
      </w:tr>
      <w:tr w14:paraId="38BE251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71DEADE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DAVIS TC</w:t>
            </w:r>
          </w:p>
        </w:tc>
        <w:tc>
          <w:tcPr>
            <w:tcW w:w="0" w:type="auto"/>
            <w:vAlign w:val="center"/>
          </w:tcPr>
          <w:p w14:paraId="06C2E68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2005</w:t>
            </w:r>
          </w:p>
        </w:tc>
        <w:tc>
          <w:tcPr>
            <w:tcW w:w="0" w:type="auto"/>
            <w:vAlign w:val="center"/>
          </w:tcPr>
          <w:p w14:paraId="7E1311C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7.39</w:t>
            </w:r>
          </w:p>
        </w:tc>
        <w:tc>
          <w:tcPr>
            <w:tcW w:w="0" w:type="auto"/>
            <w:vAlign w:val="center"/>
          </w:tcPr>
          <w:p w14:paraId="3C9DCA5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0C6978A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2013</w:t>
            </w:r>
          </w:p>
        </w:tc>
        <w:tc>
          <w:tcPr>
            <w:tcW w:w="0" w:type="auto"/>
            <w:vAlign w:val="center"/>
          </w:tcPr>
          <w:p w14:paraId="454665D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▂▂▂▂▂▂▂▂▂▂▂</w:t>
            </w:r>
          </w:p>
        </w:tc>
      </w:tr>
      <w:tr w14:paraId="6FCDE21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71A2262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*I MED</w:t>
            </w:r>
          </w:p>
        </w:tc>
        <w:tc>
          <w:tcPr>
            <w:tcW w:w="0" w:type="auto"/>
            <w:vAlign w:val="center"/>
          </w:tcPr>
          <w:p w14:paraId="749F23A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1827840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6.57</w:t>
            </w:r>
          </w:p>
        </w:tc>
        <w:tc>
          <w:tcPr>
            <w:tcW w:w="0" w:type="auto"/>
            <w:vAlign w:val="center"/>
          </w:tcPr>
          <w:p w14:paraId="3F00C99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1C42D03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2012</w:t>
            </w:r>
          </w:p>
        </w:tc>
        <w:tc>
          <w:tcPr>
            <w:tcW w:w="0" w:type="auto"/>
            <w:vAlign w:val="center"/>
          </w:tcPr>
          <w:p w14:paraId="4A3BB64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▂▂▂▂▂▂▂▂▂▂▂▂</w:t>
            </w:r>
          </w:p>
        </w:tc>
      </w:tr>
      <w:tr w14:paraId="36F0449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4867940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GANDHI TK</w:t>
            </w:r>
          </w:p>
        </w:tc>
        <w:tc>
          <w:tcPr>
            <w:tcW w:w="0" w:type="auto"/>
            <w:vAlign w:val="center"/>
          </w:tcPr>
          <w:p w14:paraId="48A78EC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5F1CB91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6.21</w:t>
            </w:r>
          </w:p>
        </w:tc>
        <w:tc>
          <w:tcPr>
            <w:tcW w:w="0" w:type="auto"/>
            <w:vAlign w:val="center"/>
          </w:tcPr>
          <w:p w14:paraId="6BF5708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41EC098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2010</w:t>
            </w:r>
          </w:p>
        </w:tc>
        <w:tc>
          <w:tcPr>
            <w:tcW w:w="0" w:type="auto"/>
            <w:vAlign w:val="center"/>
          </w:tcPr>
          <w:p w14:paraId="1737136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▂▂▂▂▂▂▂▂▂▂▂▂▂▂</w:t>
            </w:r>
          </w:p>
        </w:tc>
      </w:tr>
      <w:tr w14:paraId="23236ED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3A83229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DEWALT DA</w:t>
            </w:r>
          </w:p>
        </w:tc>
        <w:tc>
          <w:tcPr>
            <w:tcW w:w="0" w:type="auto"/>
            <w:vAlign w:val="center"/>
          </w:tcPr>
          <w:p w14:paraId="53D3431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6AC0A3D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5.93</w:t>
            </w:r>
          </w:p>
        </w:tc>
        <w:tc>
          <w:tcPr>
            <w:tcW w:w="0" w:type="auto"/>
            <w:vAlign w:val="center"/>
          </w:tcPr>
          <w:p w14:paraId="7B5A3F9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5045EDC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2014</w:t>
            </w:r>
          </w:p>
        </w:tc>
        <w:tc>
          <w:tcPr>
            <w:tcW w:w="0" w:type="auto"/>
            <w:vAlign w:val="center"/>
          </w:tcPr>
          <w:p w14:paraId="25BEC8A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</w:t>
            </w:r>
          </w:p>
        </w:tc>
      </w:tr>
      <w:tr w14:paraId="69E35C4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21607B0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BATES DW</w:t>
            </w:r>
          </w:p>
        </w:tc>
        <w:tc>
          <w:tcPr>
            <w:tcW w:w="0" w:type="auto"/>
            <w:vAlign w:val="center"/>
          </w:tcPr>
          <w:p w14:paraId="0D5CD9F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3E21CBF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5.88</w:t>
            </w:r>
          </w:p>
        </w:tc>
        <w:tc>
          <w:tcPr>
            <w:tcW w:w="0" w:type="auto"/>
            <w:vAlign w:val="center"/>
          </w:tcPr>
          <w:p w14:paraId="3199AAC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6F39600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2014</w:t>
            </w:r>
          </w:p>
        </w:tc>
        <w:tc>
          <w:tcPr>
            <w:tcW w:w="0" w:type="auto"/>
            <w:vAlign w:val="center"/>
          </w:tcPr>
          <w:p w14:paraId="0726785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▂▂▂▂▂▂▂▂▂▂</w:t>
            </w:r>
          </w:p>
        </w:tc>
      </w:tr>
      <w:tr w14:paraId="3E387BB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5257CBE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LEAPE LL</w:t>
            </w:r>
          </w:p>
        </w:tc>
        <w:tc>
          <w:tcPr>
            <w:tcW w:w="0" w:type="auto"/>
            <w:vAlign w:val="center"/>
          </w:tcPr>
          <w:p w14:paraId="0D3590D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5B03607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5.5</w:t>
            </w:r>
          </w:p>
        </w:tc>
        <w:tc>
          <w:tcPr>
            <w:tcW w:w="0" w:type="auto"/>
            <w:vAlign w:val="center"/>
          </w:tcPr>
          <w:p w14:paraId="2B98FB4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2006</w:t>
            </w:r>
          </w:p>
        </w:tc>
        <w:tc>
          <w:tcPr>
            <w:tcW w:w="0" w:type="auto"/>
            <w:vAlign w:val="center"/>
          </w:tcPr>
          <w:p w14:paraId="26EC3C7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2015</w:t>
            </w:r>
          </w:p>
        </w:tc>
        <w:tc>
          <w:tcPr>
            <w:tcW w:w="0" w:type="auto"/>
            <w:vAlign w:val="center"/>
          </w:tcPr>
          <w:p w14:paraId="4FD8762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</w:t>
            </w:r>
          </w:p>
        </w:tc>
      </w:tr>
      <w:tr w14:paraId="7FA26C4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17F02B3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KATZ MG</w:t>
            </w:r>
          </w:p>
        </w:tc>
        <w:tc>
          <w:tcPr>
            <w:tcW w:w="0" w:type="auto"/>
            <w:vAlign w:val="center"/>
          </w:tcPr>
          <w:p w14:paraId="73B7059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2009</w:t>
            </w:r>
          </w:p>
        </w:tc>
        <w:tc>
          <w:tcPr>
            <w:tcW w:w="0" w:type="auto"/>
            <w:vAlign w:val="center"/>
          </w:tcPr>
          <w:p w14:paraId="4F5D800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8.54</w:t>
            </w:r>
          </w:p>
        </w:tc>
        <w:tc>
          <w:tcPr>
            <w:tcW w:w="0" w:type="auto"/>
            <w:vAlign w:val="center"/>
          </w:tcPr>
          <w:p w14:paraId="5105DCE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2009</w:t>
            </w:r>
          </w:p>
        </w:tc>
        <w:tc>
          <w:tcPr>
            <w:tcW w:w="0" w:type="auto"/>
            <w:vAlign w:val="center"/>
          </w:tcPr>
          <w:p w14:paraId="68F902AD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2016</w:t>
            </w:r>
          </w:p>
        </w:tc>
        <w:tc>
          <w:tcPr>
            <w:tcW w:w="0" w:type="auto"/>
            <w:vAlign w:val="center"/>
          </w:tcPr>
          <w:p w14:paraId="33E8A8D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</w:t>
            </w:r>
          </w:p>
        </w:tc>
      </w:tr>
      <w:tr w14:paraId="17EF99B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15213C7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SHRANK WH</w:t>
            </w:r>
          </w:p>
        </w:tc>
        <w:tc>
          <w:tcPr>
            <w:tcW w:w="0" w:type="auto"/>
            <w:vAlign w:val="center"/>
          </w:tcPr>
          <w:p w14:paraId="37192BC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2009</w:t>
            </w:r>
          </w:p>
        </w:tc>
        <w:tc>
          <w:tcPr>
            <w:tcW w:w="0" w:type="auto"/>
            <w:vAlign w:val="center"/>
          </w:tcPr>
          <w:p w14:paraId="5BB1FC0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8.25</w:t>
            </w:r>
          </w:p>
        </w:tc>
        <w:tc>
          <w:tcPr>
            <w:tcW w:w="0" w:type="auto"/>
            <w:vAlign w:val="center"/>
          </w:tcPr>
          <w:p w14:paraId="561ED7A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2009</w:t>
            </w:r>
          </w:p>
        </w:tc>
        <w:tc>
          <w:tcPr>
            <w:tcW w:w="0" w:type="auto"/>
            <w:vAlign w:val="center"/>
          </w:tcPr>
          <w:p w14:paraId="78453C6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2017</w:t>
            </w:r>
          </w:p>
        </w:tc>
        <w:tc>
          <w:tcPr>
            <w:tcW w:w="0" w:type="auto"/>
            <w:vAlign w:val="center"/>
          </w:tcPr>
          <w:p w14:paraId="132BF20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</w:t>
            </w:r>
          </w:p>
        </w:tc>
      </w:tr>
      <w:tr w14:paraId="6020F84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5DE9697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WALLACE LS</w:t>
            </w:r>
          </w:p>
        </w:tc>
        <w:tc>
          <w:tcPr>
            <w:tcW w:w="0" w:type="auto"/>
            <w:vAlign w:val="center"/>
          </w:tcPr>
          <w:p w14:paraId="5E7F952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2011</w:t>
            </w:r>
          </w:p>
        </w:tc>
        <w:tc>
          <w:tcPr>
            <w:tcW w:w="0" w:type="auto"/>
            <w:vAlign w:val="center"/>
          </w:tcPr>
          <w:p w14:paraId="5F88F4D8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7.45</w:t>
            </w:r>
          </w:p>
        </w:tc>
        <w:tc>
          <w:tcPr>
            <w:tcW w:w="0" w:type="auto"/>
            <w:vAlign w:val="center"/>
          </w:tcPr>
          <w:p w14:paraId="2425E4D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2011</w:t>
            </w:r>
          </w:p>
        </w:tc>
        <w:tc>
          <w:tcPr>
            <w:tcW w:w="0" w:type="auto"/>
            <w:vAlign w:val="center"/>
          </w:tcPr>
          <w:p w14:paraId="5CC945A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2015</w:t>
            </w:r>
          </w:p>
        </w:tc>
        <w:tc>
          <w:tcPr>
            <w:tcW w:w="0" w:type="auto"/>
            <w:vAlign w:val="center"/>
          </w:tcPr>
          <w:p w14:paraId="3081017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▂▂▂▂▂▂▂▂▂</w:t>
            </w:r>
          </w:p>
        </w:tc>
      </w:tr>
      <w:tr w14:paraId="5D0F46F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6BE0DC4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OSTERBERG L</w:t>
            </w:r>
          </w:p>
        </w:tc>
        <w:tc>
          <w:tcPr>
            <w:tcW w:w="0" w:type="auto"/>
            <w:vAlign w:val="center"/>
          </w:tcPr>
          <w:p w14:paraId="2C6EB97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2007</w:t>
            </w:r>
          </w:p>
        </w:tc>
        <w:tc>
          <w:tcPr>
            <w:tcW w:w="0" w:type="auto"/>
            <w:vAlign w:val="center"/>
          </w:tcPr>
          <w:p w14:paraId="2ECE4D9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6.22</w:t>
            </w:r>
          </w:p>
        </w:tc>
        <w:tc>
          <w:tcPr>
            <w:tcW w:w="0" w:type="auto"/>
            <w:vAlign w:val="center"/>
          </w:tcPr>
          <w:p w14:paraId="3B82A21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2011</w:t>
            </w:r>
          </w:p>
        </w:tc>
        <w:tc>
          <w:tcPr>
            <w:tcW w:w="0" w:type="auto"/>
            <w:vAlign w:val="center"/>
          </w:tcPr>
          <w:p w14:paraId="1D924F1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2017</w:t>
            </w:r>
          </w:p>
        </w:tc>
        <w:tc>
          <w:tcPr>
            <w:tcW w:w="0" w:type="auto"/>
            <w:vAlign w:val="center"/>
          </w:tcPr>
          <w:p w14:paraId="10EFDD73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</w:t>
            </w:r>
          </w:p>
        </w:tc>
      </w:tr>
      <w:tr w14:paraId="1E52A88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2E214DF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OSBORN CY</w:t>
            </w:r>
          </w:p>
        </w:tc>
        <w:tc>
          <w:tcPr>
            <w:tcW w:w="0" w:type="auto"/>
            <w:vAlign w:val="center"/>
          </w:tcPr>
          <w:p w14:paraId="4EB7C77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2013</w:t>
            </w:r>
          </w:p>
        </w:tc>
        <w:tc>
          <w:tcPr>
            <w:tcW w:w="0" w:type="auto"/>
            <w:vAlign w:val="center"/>
          </w:tcPr>
          <w:p w14:paraId="7B6C849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6.87</w:t>
            </w:r>
          </w:p>
        </w:tc>
        <w:tc>
          <w:tcPr>
            <w:tcW w:w="0" w:type="auto"/>
            <w:vAlign w:val="center"/>
          </w:tcPr>
          <w:p w14:paraId="0D28471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2013</w:t>
            </w:r>
          </w:p>
        </w:tc>
        <w:tc>
          <w:tcPr>
            <w:tcW w:w="0" w:type="auto"/>
            <w:vAlign w:val="center"/>
          </w:tcPr>
          <w:p w14:paraId="5D3BFEE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2020</w:t>
            </w:r>
          </w:p>
        </w:tc>
        <w:tc>
          <w:tcPr>
            <w:tcW w:w="0" w:type="auto"/>
            <w:vAlign w:val="center"/>
          </w:tcPr>
          <w:p w14:paraId="61AF54B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</w:t>
            </w:r>
          </w:p>
        </w:tc>
      </w:tr>
      <w:tr w14:paraId="06B28E1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64193DE1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HO PM</w:t>
            </w:r>
          </w:p>
        </w:tc>
        <w:tc>
          <w:tcPr>
            <w:tcW w:w="0" w:type="auto"/>
            <w:vAlign w:val="center"/>
          </w:tcPr>
          <w:p w14:paraId="3767C8F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2011</w:t>
            </w:r>
          </w:p>
        </w:tc>
        <w:tc>
          <w:tcPr>
            <w:tcW w:w="0" w:type="auto"/>
            <w:vAlign w:val="center"/>
          </w:tcPr>
          <w:p w14:paraId="2395789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6.1</w:t>
            </w:r>
          </w:p>
        </w:tc>
        <w:tc>
          <w:tcPr>
            <w:tcW w:w="0" w:type="auto"/>
            <w:vAlign w:val="center"/>
          </w:tcPr>
          <w:p w14:paraId="3840BA1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2014</w:t>
            </w:r>
          </w:p>
        </w:tc>
        <w:tc>
          <w:tcPr>
            <w:tcW w:w="0" w:type="auto"/>
            <w:vAlign w:val="center"/>
          </w:tcPr>
          <w:p w14:paraId="262FA76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2019</w:t>
            </w:r>
          </w:p>
        </w:tc>
        <w:tc>
          <w:tcPr>
            <w:tcW w:w="0" w:type="auto"/>
            <w:vAlign w:val="center"/>
          </w:tcPr>
          <w:p w14:paraId="0D36B46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</w:t>
            </w:r>
          </w:p>
        </w:tc>
      </w:tr>
      <w:tr w14:paraId="2E70A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0B009E5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ZHANG NJ</w:t>
            </w:r>
          </w:p>
        </w:tc>
        <w:tc>
          <w:tcPr>
            <w:tcW w:w="0" w:type="auto"/>
            <w:vAlign w:val="center"/>
          </w:tcPr>
          <w:p w14:paraId="31C7D8C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2017</w:t>
            </w:r>
          </w:p>
        </w:tc>
        <w:tc>
          <w:tcPr>
            <w:tcW w:w="0" w:type="auto"/>
            <w:vAlign w:val="center"/>
          </w:tcPr>
          <w:p w14:paraId="5AD454A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8.8</w:t>
            </w:r>
          </w:p>
        </w:tc>
        <w:tc>
          <w:tcPr>
            <w:tcW w:w="0" w:type="auto"/>
            <w:vAlign w:val="center"/>
          </w:tcPr>
          <w:p w14:paraId="1EC1AA3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2017</w:t>
            </w:r>
          </w:p>
        </w:tc>
        <w:tc>
          <w:tcPr>
            <w:tcW w:w="0" w:type="auto"/>
            <w:vAlign w:val="center"/>
          </w:tcPr>
          <w:p w14:paraId="06AC0EB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2021</w:t>
            </w:r>
          </w:p>
        </w:tc>
        <w:tc>
          <w:tcPr>
            <w:tcW w:w="0" w:type="auto"/>
            <w:vAlign w:val="center"/>
          </w:tcPr>
          <w:p w14:paraId="11BD83A9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▂▂▂▂▂▂▂▂▂▂▂▂▂▂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</w:t>
            </w:r>
          </w:p>
        </w:tc>
      </w:tr>
      <w:tr w14:paraId="590C47E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323FBBDB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BROWN MT</w:t>
            </w:r>
          </w:p>
        </w:tc>
        <w:tc>
          <w:tcPr>
            <w:tcW w:w="0" w:type="auto"/>
            <w:vAlign w:val="center"/>
          </w:tcPr>
          <w:p w14:paraId="521693A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2012</w:t>
            </w:r>
          </w:p>
        </w:tc>
        <w:tc>
          <w:tcPr>
            <w:tcW w:w="0" w:type="auto"/>
            <w:vAlign w:val="center"/>
          </w:tcPr>
          <w:p w14:paraId="472B585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6.6</w:t>
            </w:r>
          </w:p>
        </w:tc>
        <w:tc>
          <w:tcPr>
            <w:tcW w:w="0" w:type="auto"/>
            <w:vAlign w:val="center"/>
          </w:tcPr>
          <w:p w14:paraId="64E9DAC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2017</w:t>
            </w:r>
          </w:p>
        </w:tc>
        <w:tc>
          <w:tcPr>
            <w:tcW w:w="0" w:type="auto"/>
            <w:vAlign w:val="center"/>
          </w:tcPr>
          <w:p w14:paraId="7A7BBD57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2021</w:t>
            </w:r>
          </w:p>
        </w:tc>
        <w:tc>
          <w:tcPr>
            <w:tcW w:w="0" w:type="auto"/>
            <w:vAlign w:val="center"/>
          </w:tcPr>
          <w:p w14:paraId="781BAEC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</w:t>
            </w:r>
          </w:p>
        </w:tc>
      </w:tr>
      <w:tr w14:paraId="33D7D49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Align w:val="center"/>
          </w:tcPr>
          <w:p w14:paraId="47304E40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SORENSEN K</w:t>
            </w:r>
          </w:p>
        </w:tc>
        <w:tc>
          <w:tcPr>
            <w:tcW w:w="0" w:type="auto"/>
            <w:vAlign w:val="center"/>
          </w:tcPr>
          <w:p w14:paraId="2336D075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2018</w:t>
            </w:r>
          </w:p>
        </w:tc>
        <w:tc>
          <w:tcPr>
            <w:tcW w:w="0" w:type="auto"/>
            <w:vAlign w:val="center"/>
          </w:tcPr>
          <w:p w14:paraId="08E7DEDE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12.36</w:t>
            </w:r>
          </w:p>
        </w:tc>
        <w:tc>
          <w:tcPr>
            <w:tcW w:w="0" w:type="auto"/>
            <w:vAlign w:val="center"/>
          </w:tcPr>
          <w:p w14:paraId="425D8D4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2019</w:t>
            </w:r>
          </w:p>
        </w:tc>
        <w:tc>
          <w:tcPr>
            <w:tcW w:w="0" w:type="auto"/>
            <w:vAlign w:val="center"/>
          </w:tcPr>
          <w:p w14:paraId="1A014066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2024</w:t>
            </w:r>
          </w:p>
        </w:tc>
        <w:tc>
          <w:tcPr>
            <w:tcW w:w="0" w:type="auto"/>
            <w:vAlign w:val="center"/>
          </w:tcPr>
          <w:p w14:paraId="3D10429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▂▂▂▂▂▂▂▂▂▂▂▂▂▂▂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</w:t>
            </w:r>
          </w:p>
        </w:tc>
      </w:tr>
      <w:tr w14:paraId="47A122F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7A03FCCC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WORLD HEALTH ORGANIZATION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06060AA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2012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30D496B2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5.93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66A5EA34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b/>
                <w:bCs/>
                <w:kern w:val="0"/>
                <w:sz w:val="20"/>
                <w:szCs w:val="20"/>
              </w:rPr>
              <w:t>2019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0616A7EF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eastAsia="微软雅黑" w:cs="Times New Roman"/>
                <w:kern w:val="0"/>
                <w:sz w:val="20"/>
                <w:szCs w:val="20"/>
              </w:rPr>
              <w:t>2024</w:t>
            </w:r>
          </w:p>
        </w:tc>
        <w:tc>
          <w:tcPr>
            <w:tcW w:w="0" w:type="auto"/>
            <w:tcBorders>
              <w:bottom w:val="single" w:color="auto" w:sz="8" w:space="0"/>
            </w:tcBorders>
            <w:vAlign w:val="center"/>
          </w:tcPr>
          <w:p w14:paraId="2E35238A">
            <w:pPr>
              <w:widowControl/>
              <w:spacing w:line="240" w:lineRule="exact"/>
              <w:ind w:firstLine="0" w:firstLineChars="0"/>
              <w:jc w:val="center"/>
              <w:rPr>
                <w:rFonts w:eastAsia="微软雅黑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CFECEC"/>
                <w:kern w:val="0"/>
                <w:sz w:val="20"/>
                <w:szCs w:val="20"/>
              </w:rPr>
              <w:t>▂▂▂▂▂▂▂▂▂</w:t>
            </w:r>
            <w:r>
              <w:rPr>
                <w:rFonts w:hint="eastAsia" w:ascii="宋体" w:hAnsi="宋体" w:cs="宋体"/>
                <w:color w:val="46C7C7"/>
                <w:kern w:val="0"/>
                <w:sz w:val="20"/>
                <w:szCs w:val="20"/>
              </w:rPr>
              <w:t>▂▂▂▂▂▂▂</w:t>
            </w: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</w:rPr>
              <w:t>▃▃▃▃▃▃</w:t>
            </w:r>
          </w:p>
        </w:tc>
      </w:tr>
    </w:tbl>
    <w:p w14:paraId="4A480EE1">
      <w:pPr>
        <w:widowControl/>
        <w:spacing w:before="100" w:beforeAutospacing="1" w:after="100" w:afterAutospacing="1" w:line="240" w:lineRule="auto"/>
        <w:ind w:firstLine="0" w:firstLineChars="0"/>
        <w:jc w:val="left"/>
        <w:rPr>
          <w:rFonts w:ascii="微软雅黑" w:hAnsi="微软雅黑" w:eastAsia="微软雅黑" w:cs="宋体"/>
          <w:b/>
          <w:bCs/>
          <w:color w:val="000000"/>
          <w:kern w:val="36"/>
          <w:sz w:val="20"/>
          <w:szCs w:val="20"/>
        </w:rPr>
      </w:pPr>
    </w:p>
    <w:p w14:paraId="54E0E338">
      <w:pPr>
        <w:widowControl/>
        <w:spacing w:before="100" w:beforeAutospacing="1" w:after="100" w:afterAutospacing="1" w:line="240" w:lineRule="auto"/>
        <w:ind w:firstLine="0" w:firstLineChars="0"/>
        <w:rPr>
          <w:rStyle w:val="8"/>
          <w:i w:val="0"/>
          <w:iCs w:val="0"/>
          <w:sz w:val="21"/>
          <w:szCs w:val="20"/>
        </w:rPr>
      </w:pPr>
    </w:p>
    <w:p w14:paraId="5B082EF6">
      <w:pPr>
        <w:widowControl/>
        <w:spacing w:line="240" w:lineRule="auto"/>
        <w:ind w:firstLine="0" w:firstLineChars="0"/>
        <w:jc w:val="left"/>
        <w:rPr>
          <w:rStyle w:val="8"/>
          <w:i w:val="0"/>
          <w:iCs w:val="0"/>
          <w:sz w:val="21"/>
          <w:szCs w:val="20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8299C3">
    <w:pPr>
      <w:pStyle w:val="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43015B"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A3D298">
    <w:pPr>
      <w:pStyle w:val="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75F783">
    <w:pPr>
      <w:ind w:left="48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197C09">
    <w:pPr>
      <w:pStyle w:val="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36A274">
    <w:pPr>
      <w:pStyle w:val="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4E251A"/>
    <w:multiLevelType w:val="multilevel"/>
    <w:tmpl w:val="7B4E251A"/>
    <w:lvl w:ilvl="0" w:tentative="0">
      <w:start w:val="1"/>
      <w:numFmt w:val="upperLetter"/>
      <w:lvlText w:val="%1."/>
      <w:lvlJc w:val="left"/>
      <w:pPr>
        <w:ind w:left="284" w:hanging="28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5C7AC6"/>
    <w:rsid w:val="00012A0B"/>
    <w:rsid w:val="00022E0A"/>
    <w:rsid w:val="000A247D"/>
    <w:rsid w:val="000B5867"/>
    <w:rsid w:val="000E394E"/>
    <w:rsid w:val="001204B8"/>
    <w:rsid w:val="001E6175"/>
    <w:rsid w:val="00210528"/>
    <w:rsid w:val="00287045"/>
    <w:rsid w:val="002D7A7B"/>
    <w:rsid w:val="002E39CE"/>
    <w:rsid w:val="002E4A51"/>
    <w:rsid w:val="00312E16"/>
    <w:rsid w:val="003A2C93"/>
    <w:rsid w:val="003C6230"/>
    <w:rsid w:val="003E4443"/>
    <w:rsid w:val="004D468A"/>
    <w:rsid w:val="004F140F"/>
    <w:rsid w:val="005313A3"/>
    <w:rsid w:val="00594A23"/>
    <w:rsid w:val="005E01E2"/>
    <w:rsid w:val="00601E7F"/>
    <w:rsid w:val="006439AB"/>
    <w:rsid w:val="00731EF2"/>
    <w:rsid w:val="007C3266"/>
    <w:rsid w:val="008147D6"/>
    <w:rsid w:val="009840CD"/>
    <w:rsid w:val="009F4E3E"/>
    <w:rsid w:val="009F71EC"/>
    <w:rsid w:val="00A56619"/>
    <w:rsid w:val="00AA528A"/>
    <w:rsid w:val="00B45E25"/>
    <w:rsid w:val="00B575C6"/>
    <w:rsid w:val="00C3279B"/>
    <w:rsid w:val="00C42987"/>
    <w:rsid w:val="00CC46F8"/>
    <w:rsid w:val="00CD67E8"/>
    <w:rsid w:val="00CE2190"/>
    <w:rsid w:val="00DF0E5A"/>
    <w:rsid w:val="00E136B2"/>
    <w:rsid w:val="00E144F3"/>
    <w:rsid w:val="00F91590"/>
    <w:rsid w:val="0D63594E"/>
    <w:rsid w:val="16FA74C1"/>
    <w:rsid w:val="1C074E1D"/>
    <w:rsid w:val="260919DB"/>
    <w:rsid w:val="38AC5B4C"/>
    <w:rsid w:val="4AFF7B18"/>
    <w:rsid w:val="5B303F63"/>
    <w:rsid w:val="645C7AC6"/>
    <w:rsid w:val="666B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  <w:iCs/>
    </w:rPr>
  </w:style>
  <w:style w:type="character" w:styleId="9">
    <w:name w:val="Hyperlink"/>
    <w:basedOn w:val="7"/>
    <w:uiPriority w:val="0"/>
    <w:rPr>
      <w:color w:val="0000FF"/>
      <w:u w:val="single"/>
    </w:rPr>
  </w:style>
  <w:style w:type="character" w:customStyle="1" w:styleId="10">
    <w:name w:val="页眉 字符"/>
    <w:basedOn w:val="7"/>
    <w:link w:val="4"/>
    <w:uiPriority w:val="0"/>
    <w:rPr>
      <w:rFonts w:cstheme="minorBidi"/>
      <w:kern w:val="2"/>
      <w:sz w:val="18"/>
      <w:szCs w:val="18"/>
    </w:rPr>
  </w:style>
  <w:style w:type="character" w:customStyle="1" w:styleId="11">
    <w:name w:val="页脚 字符"/>
    <w:basedOn w:val="7"/>
    <w:link w:val="3"/>
    <w:uiPriority w:val="0"/>
    <w:rPr>
      <w:rFonts w:cstheme="minorBidi"/>
      <w:kern w:val="2"/>
      <w:sz w:val="18"/>
      <w:szCs w:val="18"/>
    </w:rPr>
  </w:style>
  <w:style w:type="character" w:customStyle="1" w:styleId="12">
    <w:name w:val="Unresolved Mention"/>
    <w:basedOn w:val="7"/>
    <w:semiHidden/>
    <w:unhideWhenUsed/>
    <w:uiPriority w:val="99"/>
    <w:rPr>
      <w:color w:val="605E5C"/>
      <w:shd w:val="clear" w:color="auto" w:fill="E1DFDD"/>
    </w:rPr>
  </w:style>
  <w:style w:type="table" w:customStyle="1" w:styleId="13">
    <w:name w:val="网格型1"/>
    <w:basedOn w:val="5"/>
    <w:qFormat/>
    <w:uiPriority w:val="39"/>
    <w:rPr>
      <w:rFonts w:ascii="等线" w:hAnsi="等线"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4">
    <w:name w:val="List Paragraph"/>
    <w:basedOn w:val="1"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1742</Words>
  <Characters>8086</Characters>
  <Lines>142</Lines>
  <Paragraphs>40</Paragraphs>
  <TotalTime>6</TotalTime>
  <ScaleCrop>false</ScaleCrop>
  <LinksUpToDate>false</LinksUpToDate>
  <CharactersWithSpaces>8969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2025-03-05T14:39:00Z</dcterms:created>
  <dc:creator>Phd</dc:creator>
  <cp:lastModifiedBy>Phd</cp:lastModifiedBy>
  <dcterms:modified xsi:type="dcterms:W3CDTF">2025-05-06T10:20:49Z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4FBFDE80CE94400F9FF82EC3085A8E01_13</vt:lpwstr>
  </property>
  <property fmtid="{D5CDD505-2E9C-101B-9397-08002B2CF9AE}" pid="4" name="KSOTemplateDocerSaveRecord">
    <vt:lpwstr>eyJoZGlkIjoiYWExYTg4MzYzNGE5Njk4ZTI2ZWYwNzJhNjZjOWJkMzIiLCJ1c2VySWQiOiIxMDM5MzIxMTgzIn0=</vt:lpwstr>
  </property>
</Properties>
</file>