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283" w:rsidRPr="00ED2EBA" w:rsidRDefault="003D6283" w:rsidP="003D6283">
      <w:pPr>
        <w:snapToGrid w:val="0"/>
        <w:spacing w:line="480" w:lineRule="auto"/>
        <w:rPr>
          <w:b/>
          <w:sz w:val="24"/>
          <w:szCs w:val="24"/>
        </w:rPr>
      </w:pPr>
      <w:r w:rsidRPr="00ED2EBA">
        <w:rPr>
          <w:b/>
          <w:sz w:val="24"/>
          <w:szCs w:val="24"/>
        </w:rPr>
        <w:t xml:space="preserve">Table </w:t>
      </w:r>
      <w:r>
        <w:rPr>
          <w:b/>
          <w:sz w:val="24"/>
          <w:szCs w:val="24"/>
        </w:rPr>
        <w:t>S</w:t>
      </w:r>
      <w:r>
        <w:rPr>
          <w:rFonts w:hint="eastAsia"/>
          <w:b/>
          <w:sz w:val="24"/>
          <w:szCs w:val="24"/>
        </w:rPr>
        <w:t>6</w:t>
      </w:r>
      <w:r>
        <w:rPr>
          <w:b/>
          <w:sz w:val="24"/>
          <w:szCs w:val="24"/>
        </w:rPr>
        <w:t>.</w:t>
      </w:r>
      <w:r w:rsidRPr="00ED2EBA">
        <w:rPr>
          <w:b/>
          <w:sz w:val="24"/>
          <w:szCs w:val="24"/>
        </w:rPr>
        <w:t xml:space="preserve"> Correlation analysis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238"/>
        <w:gridCol w:w="1932"/>
        <w:gridCol w:w="1928"/>
        <w:gridCol w:w="1928"/>
      </w:tblGrid>
      <w:tr w:rsidR="003D6283" w:rsidRPr="00ED2EBA" w:rsidTr="00C922D7">
        <w:trPr>
          <w:trHeight w:val="454"/>
        </w:trPr>
        <w:tc>
          <w:tcPr>
            <w:tcW w:w="1794" w:type="pct"/>
            <w:tcBorders>
              <w:bottom w:val="single" w:sz="4" w:space="0" w:color="auto"/>
            </w:tcBorders>
            <w:vAlign w:val="center"/>
          </w:tcPr>
          <w:p w:rsidR="003D6283" w:rsidRPr="00ED2EBA" w:rsidRDefault="003D6283" w:rsidP="003D6283">
            <w:pPr>
              <w:widowControl w:val="0"/>
              <w:snapToGrid w:val="0"/>
              <w:spacing w:line="48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3D6283" w:rsidRPr="00ED2EBA" w:rsidRDefault="003D6283" w:rsidP="003D6283">
            <w:pPr>
              <w:widowControl w:val="0"/>
              <w:snapToGrid w:val="0"/>
              <w:spacing w:line="48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D2EBA">
              <w:rPr>
                <w:b/>
                <w:color w:val="000000"/>
                <w:sz w:val="24"/>
                <w:szCs w:val="24"/>
                <w:lang w:val="en-US"/>
              </w:rPr>
              <w:t>K</w:t>
            </w:r>
            <w:r w:rsidRPr="00ED2EBA">
              <w:rPr>
                <w:b/>
                <w:color w:val="000000"/>
                <w:sz w:val="24"/>
                <w:szCs w:val="24"/>
              </w:rPr>
              <w:t xml:space="preserve">nowledge </w:t>
            </w:r>
          </w:p>
        </w:tc>
        <w:tc>
          <w:tcPr>
            <w:tcW w:w="1068" w:type="pct"/>
            <w:tcBorders>
              <w:bottom w:val="single" w:sz="4" w:space="0" w:color="auto"/>
            </w:tcBorders>
            <w:vAlign w:val="center"/>
          </w:tcPr>
          <w:p w:rsidR="003D6283" w:rsidRPr="00ED2EBA" w:rsidRDefault="003D6283" w:rsidP="003D6283">
            <w:pPr>
              <w:widowControl w:val="0"/>
              <w:snapToGrid w:val="0"/>
              <w:spacing w:line="480" w:lineRule="auto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ED2EBA">
              <w:rPr>
                <w:b/>
                <w:color w:val="000000"/>
                <w:sz w:val="24"/>
                <w:szCs w:val="24"/>
                <w:lang w:val="en-US"/>
              </w:rPr>
              <w:t>Attitude</w:t>
            </w:r>
          </w:p>
        </w:tc>
        <w:tc>
          <w:tcPr>
            <w:tcW w:w="1068" w:type="pct"/>
            <w:tcBorders>
              <w:bottom w:val="single" w:sz="4" w:space="0" w:color="auto"/>
            </w:tcBorders>
            <w:vAlign w:val="center"/>
          </w:tcPr>
          <w:p w:rsidR="003D6283" w:rsidRPr="00ED2EBA" w:rsidRDefault="003D6283" w:rsidP="003D6283">
            <w:pPr>
              <w:widowControl w:val="0"/>
              <w:snapToGrid w:val="0"/>
              <w:spacing w:line="480" w:lineRule="auto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ED2EBA">
              <w:rPr>
                <w:b/>
                <w:color w:val="000000"/>
                <w:sz w:val="24"/>
                <w:szCs w:val="24"/>
                <w:lang w:val="en-US"/>
              </w:rPr>
              <w:t>Practice</w:t>
            </w:r>
          </w:p>
        </w:tc>
      </w:tr>
      <w:tr w:rsidR="003D6283" w:rsidRPr="00ED2EBA" w:rsidTr="00C922D7">
        <w:trPr>
          <w:trHeight w:val="454"/>
        </w:trPr>
        <w:tc>
          <w:tcPr>
            <w:tcW w:w="1794" w:type="pct"/>
            <w:tcBorders>
              <w:top w:val="single" w:sz="4" w:space="0" w:color="auto"/>
              <w:bottom w:val="nil"/>
            </w:tcBorders>
            <w:vAlign w:val="center"/>
          </w:tcPr>
          <w:p w:rsidR="003D6283" w:rsidRPr="00ED2EBA" w:rsidRDefault="003D6283" w:rsidP="003D6283">
            <w:pPr>
              <w:widowControl w:val="0"/>
              <w:snapToGrid w:val="0"/>
              <w:spacing w:line="48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D2EBA">
              <w:rPr>
                <w:b/>
                <w:color w:val="000000"/>
                <w:sz w:val="24"/>
                <w:szCs w:val="24"/>
                <w:lang w:val="en-US"/>
              </w:rPr>
              <w:t>K</w:t>
            </w:r>
            <w:r w:rsidRPr="00ED2EBA">
              <w:rPr>
                <w:b/>
                <w:color w:val="000000"/>
                <w:sz w:val="24"/>
                <w:szCs w:val="24"/>
              </w:rPr>
              <w:t>nowledge</w:t>
            </w:r>
          </w:p>
        </w:tc>
        <w:tc>
          <w:tcPr>
            <w:tcW w:w="1070" w:type="pct"/>
            <w:tcBorders>
              <w:top w:val="single" w:sz="4" w:space="0" w:color="auto"/>
              <w:bottom w:val="nil"/>
            </w:tcBorders>
            <w:vAlign w:val="center"/>
          </w:tcPr>
          <w:p w:rsidR="003D6283" w:rsidRPr="00ED2EBA" w:rsidRDefault="003D6283" w:rsidP="003D6283">
            <w:pPr>
              <w:widowControl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1.000</w:t>
            </w:r>
          </w:p>
        </w:tc>
        <w:tc>
          <w:tcPr>
            <w:tcW w:w="1068" w:type="pct"/>
            <w:tcBorders>
              <w:top w:val="single" w:sz="4" w:space="0" w:color="auto"/>
              <w:bottom w:val="nil"/>
            </w:tcBorders>
            <w:vAlign w:val="center"/>
          </w:tcPr>
          <w:p w:rsidR="003D6283" w:rsidRPr="00ED2EBA" w:rsidRDefault="003D6283" w:rsidP="003D6283">
            <w:pPr>
              <w:widowControl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bottom w:val="nil"/>
            </w:tcBorders>
            <w:vAlign w:val="center"/>
          </w:tcPr>
          <w:p w:rsidR="003D6283" w:rsidRPr="00ED2EBA" w:rsidRDefault="003D6283" w:rsidP="003D6283">
            <w:pPr>
              <w:widowControl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3D6283" w:rsidRPr="00ED2EBA" w:rsidTr="00C922D7">
        <w:trPr>
          <w:trHeight w:val="454"/>
        </w:trPr>
        <w:tc>
          <w:tcPr>
            <w:tcW w:w="1794" w:type="pct"/>
            <w:tcBorders>
              <w:top w:val="nil"/>
            </w:tcBorders>
            <w:vAlign w:val="center"/>
          </w:tcPr>
          <w:p w:rsidR="003D6283" w:rsidRPr="00ED2EBA" w:rsidRDefault="003D6283" w:rsidP="003D6283">
            <w:pPr>
              <w:widowControl w:val="0"/>
              <w:snapToGrid w:val="0"/>
              <w:spacing w:line="480" w:lineRule="auto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ED2EBA">
              <w:rPr>
                <w:b/>
                <w:color w:val="000000"/>
                <w:sz w:val="24"/>
                <w:szCs w:val="24"/>
                <w:lang w:val="en-US"/>
              </w:rPr>
              <w:t>Attitude</w:t>
            </w:r>
          </w:p>
        </w:tc>
        <w:tc>
          <w:tcPr>
            <w:tcW w:w="1070" w:type="pct"/>
            <w:tcBorders>
              <w:top w:val="nil"/>
            </w:tcBorders>
            <w:vAlign w:val="center"/>
          </w:tcPr>
          <w:p w:rsidR="003D6283" w:rsidRPr="00ED2EBA" w:rsidRDefault="003D6283" w:rsidP="003D6283">
            <w:pPr>
              <w:widowControl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0.308 (P&lt;0.001)</w:t>
            </w:r>
          </w:p>
        </w:tc>
        <w:tc>
          <w:tcPr>
            <w:tcW w:w="1068" w:type="pct"/>
            <w:tcBorders>
              <w:top w:val="nil"/>
            </w:tcBorders>
            <w:vAlign w:val="center"/>
          </w:tcPr>
          <w:p w:rsidR="003D6283" w:rsidRPr="00ED2EBA" w:rsidRDefault="003D6283" w:rsidP="003D6283">
            <w:pPr>
              <w:widowControl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1.000</w:t>
            </w:r>
          </w:p>
        </w:tc>
        <w:tc>
          <w:tcPr>
            <w:tcW w:w="1068" w:type="pct"/>
            <w:tcBorders>
              <w:top w:val="nil"/>
            </w:tcBorders>
            <w:vAlign w:val="center"/>
          </w:tcPr>
          <w:p w:rsidR="003D6283" w:rsidRPr="00ED2EBA" w:rsidRDefault="003D6283" w:rsidP="003D6283">
            <w:pPr>
              <w:widowControl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3D6283" w:rsidRPr="00ED2EBA" w:rsidTr="00C922D7">
        <w:trPr>
          <w:trHeight w:val="454"/>
        </w:trPr>
        <w:tc>
          <w:tcPr>
            <w:tcW w:w="1794" w:type="pct"/>
            <w:vAlign w:val="center"/>
          </w:tcPr>
          <w:p w:rsidR="003D6283" w:rsidRPr="00ED2EBA" w:rsidRDefault="003D6283" w:rsidP="003D6283">
            <w:pPr>
              <w:widowControl w:val="0"/>
              <w:snapToGrid w:val="0"/>
              <w:spacing w:line="480" w:lineRule="auto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ED2EBA">
              <w:rPr>
                <w:b/>
                <w:color w:val="000000"/>
                <w:sz w:val="24"/>
                <w:szCs w:val="24"/>
                <w:lang w:val="en-US"/>
              </w:rPr>
              <w:t>Practice</w:t>
            </w:r>
          </w:p>
        </w:tc>
        <w:tc>
          <w:tcPr>
            <w:tcW w:w="1070" w:type="pct"/>
            <w:vAlign w:val="center"/>
          </w:tcPr>
          <w:p w:rsidR="003D6283" w:rsidRPr="00ED2EBA" w:rsidRDefault="003D6283" w:rsidP="003D6283">
            <w:pPr>
              <w:widowControl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0.497 (P&lt;0.001)</w:t>
            </w:r>
          </w:p>
        </w:tc>
        <w:tc>
          <w:tcPr>
            <w:tcW w:w="1068" w:type="pct"/>
            <w:vAlign w:val="center"/>
          </w:tcPr>
          <w:p w:rsidR="003D6283" w:rsidRPr="00ED2EBA" w:rsidRDefault="003D6283" w:rsidP="003D6283">
            <w:pPr>
              <w:widowControl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0.502 (P&lt;0.001)</w:t>
            </w:r>
          </w:p>
        </w:tc>
        <w:tc>
          <w:tcPr>
            <w:tcW w:w="1068" w:type="pct"/>
            <w:vAlign w:val="center"/>
          </w:tcPr>
          <w:p w:rsidR="003D6283" w:rsidRPr="00ED2EBA" w:rsidRDefault="003D6283" w:rsidP="003D6283">
            <w:pPr>
              <w:widowControl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1.000</w:t>
            </w:r>
          </w:p>
        </w:tc>
      </w:tr>
    </w:tbl>
    <w:p w:rsidR="00DB328F" w:rsidRDefault="006A56D3" w:rsidP="003D6283">
      <w:pPr>
        <w:snapToGrid w:val="0"/>
        <w:spacing w:line="480" w:lineRule="auto"/>
        <w:rPr>
          <w:rFonts w:hint="eastAsia"/>
        </w:rPr>
      </w:pPr>
      <w:bookmarkStart w:id="0" w:name="_GoBack"/>
      <w:bookmarkEnd w:id="0"/>
    </w:p>
    <w:sectPr w:rsidR="00DB328F" w:rsidSect="003D6283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6D3" w:rsidRDefault="006A56D3" w:rsidP="003D6283">
      <w:r>
        <w:separator/>
      </w:r>
    </w:p>
  </w:endnote>
  <w:endnote w:type="continuationSeparator" w:id="0">
    <w:p w:rsidR="006A56D3" w:rsidRDefault="006A56D3" w:rsidP="003D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6D3" w:rsidRDefault="006A56D3" w:rsidP="003D6283">
      <w:r>
        <w:separator/>
      </w:r>
    </w:p>
  </w:footnote>
  <w:footnote w:type="continuationSeparator" w:id="0">
    <w:p w:rsidR="006A56D3" w:rsidRDefault="006A56D3" w:rsidP="003D6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0C"/>
    <w:rsid w:val="00117261"/>
    <w:rsid w:val="003D6283"/>
    <w:rsid w:val="005E7990"/>
    <w:rsid w:val="006A56D3"/>
    <w:rsid w:val="00C922D7"/>
    <w:rsid w:val="00D318C4"/>
    <w:rsid w:val="00EB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1B0DE"/>
  <w15:chartTrackingRefBased/>
  <w15:docId w15:val="{0ECCB818-2A1C-4634-8D79-C47342A5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283"/>
    <w:pPr>
      <w:jc w:val="both"/>
    </w:pPr>
    <w:rPr>
      <w:rFonts w:ascii="Times New Roman" w:eastAsia="宋体" w:hAnsi="Times New Roman" w:cs="Times New Roman"/>
      <w:kern w:val="0"/>
      <w:szCs w:val="21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28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a4">
    <w:name w:val="页眉 字符"/>
    <w:basedOn w:val="a0"/>
    <w:link w:val="a3"/>
    <w:uiPriority w:val="99"/>
    <w:rsid w:val="003D62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628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a6">
    <w:name w:val="页脚 字符"/>
    <w:basedOn w:val="a0"/>
    <w:link w:val="a5"/>
    <w:uiPriority w:val="99"/>
    <w:rsid w:val="003D62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3</cp:revision>
  <dcterms:created xsi:type="dcterms:W3CDTF">2024-07-12T07:07:00Z</dcterms:created>
  <dcterms:modified xsi:type="dcterms:W3CDTF">2024-07-12T07:07:00Z</dcterms:modified>
</cp:coreProperties>
</file>