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567EF00B" w:rsidR="00994A3D" w:rsidRPr="00994A3D" w:rsidRDefault="00654E8F" w:rsidP="0001436A">
      <w:pPr>
        <w:pStyle w:val="1"/>
      </w:pPr>
      <w:r w:rsidRPr="00994A3D">
        <w:t>Supplementary Tables</w:t>
      </w:r>
    </w:p>
    <w:p w14:paraId="7CD80DD1" w14:textId="16725443" w:rsidR="00994A3D" w:rsidRPr="002B4A57" w:rsidRDefault="00EB074D" w:rsidP="002B4A57">
      <w:pPr>
        <w:rPr>
          <w:rFonts w:cs="Times New Roman"/>
          <w:szCs w:val="24"/>
          <w:u w:val="single"/>
        </w:rPr>
      </w:pPr>
      <w:r w:rsidRPr="00333836">
        <w:rPr>
          <w:rFonts w:cs="Times New Roman"/>
          <w:b/>
          <w:bCs/>
          <w:szCs w:val="24"/>
          <w:lang w:bidi="en-US"/>
        </w:rPr>
        <w:t xml:space="preserve">Appendix A </w:t>
      </w:r>
      <w:r w:rsidRPr="00F41D19">
        <w:rPr>
          <w:rFonts w:cs="Times New Roman"/>
          <w:color w:val="000000" w:themeColor="text1"/>
          <w:sz w:val="21"/>
          <w:szCs w:val="21"/>
          <w:lang w:eastAsia="zh-Hans"/>
        </w:rPr>
        <w:t>The basic information of the original studies included in the meta-analysis.</w:t>
      </w:r>
    </w:p>
    <w:tbl>
      <w:tblPr>
        <w:tblStyle w:val="aff5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847"/>
        <w:gridCol w:w="835"/>
        <w:gridCol w:w="1103"/>
        <w:gridCol w:w="884"/>
        <w:gridCol w:w="1205"/>
        <w:gridCol w:w="1021"/>
        <w:gridCol w:w="1150"/>
        <w:gridCol w:w="1122"/>
      </w:tblGrid>
      <w:tr w:rsidR="00EB074D" w:rsidRPr="00F41D19" w14:paraId="610B9E74" w14:textId="77777777" w:rsidTr="00C818D3">
        <w:trPr>
          <w:trHeight w:val="516"/>
          <w:jc w:val="center"/>
        </w:trPr>
        <w:tc>
          <w:tcPr>
            <w:tcW w:w="82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2B9C1F1" w14:textId="77777777" w:rsidR="00EB074D" w:rsidRPr="00F41D19" w:rsidRDefault="00EB074D" w:rsidP="00C818D3">
            <w:pPr>
              <w:jc w:val="center"/>
              <w:rPr>
                <w:rFonts w:eastAsia="宋体" w:cs="Times New Roman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</w:rPr>
              <w:t>Studies</w:t>
            </w:r>
          </w:p>
        </w:tc>
        <w:tc>
          <w:tcPr>
            <w:tcW w:w="43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B520F8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S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ample size</w:t>
            </w:r>
          </w:p>
        </w:tc>
        <w:tc>
          <w:tcPr>
            <w:tcW w:w="42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62A3A6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Gender</w:t>
            </w:r>
          </w:p>
        </w:tc>
        <w:tc>
          <w:tcPr>
            <w:tcW w:w="564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D0F808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Situation type</w:t>
            </w:r>
          </w:p>
        </w:tc>
        <w:tc>
          <w:tcPr>
            <w:tcW w:w="452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6C1646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Sample source</w:t>
            </w:r>
          </w:p>
        </w:tc>
        <w:tc>
          <w:tcPr>
            <w:tcW w:w="61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34815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Fit measure</w:t>
            </w:r>
          </w:p>
        </w:tc>
        <w:tc>
          <w:tcPr>
            <w:tcW w:w="522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D5348A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Brand response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58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F177BF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C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orrelation coefficient</w:t>
            </w:r>
          </w:p>
        </w:tc>
        <w:tc>
          <w:tcPr>
            <w:tcW w:w="574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2FBCD9C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L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iterature quality assessment</w:t>
            </w:r>
          </w:p>
        </w:tc>
      </w:tr>
      <w:tr w:rsidR="00EB074D" w:rsidRPr="00F41D19" w14:paraId="794091D7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15CABE9B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proofErr w:type="spellStart"/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>Aguiló</w:t>
            </w:r>
            <w:proofErr w:type="spellEnd"/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>-Lemoine, À. E.,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 xml:space="preserve"> 2020</w:t>
            </w:r>
          </w:p>
        </w:tc>
        <w:tc>
          <w:tcPr>
            <w:tcW w:w="433" w:type="pct"/>
            <w:vAlign w:val="center"/>
          </w:tcPr>
          <w:p w14:paraId="1DFEFA7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42</w:t>
            </w:r>
          </w:p>
        </w:tc>
        <w:tc>
          <w:tcPr>
            <w:tcW w:w="427" w:type="pct"/>
            <w:vAlign w:val="center"/>
          </w:tcPr>
          <w:p w14:paraId="59DB0C2E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0.876</w:t>
            </w:r>
          </w:p>
        </w:tc>
        <w:tc>
          <w:tcPr>
            <w:tcW w:w="564" w:type="pct"/>
            <w:vAlign w:val="center"/>
          </w:tcPr>
          <w:p w14:paraId="436F2AF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spectator</w:t>
            </w:r>
          </w:p>
        </w:tc>
        <w:tc>
          <w:tcPr>
            <w:tcW w:w="452" w:type="pct"/>
            <w:vAlign w:val="center"/>
          </w:tcPr>
          <w:p w14:paraId="1ACFE89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S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pain</w:t>
            </w:r>
          </w:p>
        </w:tc>
        <w:tc>
          <w:tcPr>
            <w:tcW w:w="616" w:type="pct"/>
            <w:vAlign w:val="center"/>
          </w:tcPr>
          <w:p w14:paraId="351A14A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Congruence</w:t>
            </w:r>
          </w:p>
        </w:tc>
        <w:tc>
          <w:tcPr>
            <w:tcW w:w="522" w:type="pct"/>
            <w:vAlign w:val="center"/>
          </w:tcPr>
          <w:p w14:paraId="449684C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CCR</w:t>
            </w:r>
          </w:p>
        </w:tc>
        <w:tc>
          <w:tcPr>
            <w:tcW w:w="588" w:type="pct"/>
            <w:vAlign w:val="center"/>
          </w:tcPr>
          <w:p w14:paraId="5D6FF49F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0.572</w:t>
            </w:r>
          </w:p>
        </w:tc>
        <w:tc>
          <w:tcPr>
            <w:tcW w:w="574" w:type="pct"/>
            <w:vAlign w:val="center"/>
          </w:tcPr>
          <w:p w14:paraId="2B08520D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8</w:t>
            </w:r>
          </w:p>
        </w:tc>
      </w:tr>
      <w:tr w:rsidR="00EB074D" w:rsidRPr="00F41D19" w14:paraId="69894184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3D27CC22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Alguacil, M.,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2020</w:t>
            </w:r>
          </w:p>
        </w:tc>
        <w:tc>
          <w:tcPr>
            <w:tcW w:w="433" w:type="pct"/>
            <w:vAlign w:val="center"/>
          </w:tcPr>
          <w:p w14:paraId="3ACF04E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307</w:t>
            </w:r>
          </w:p>
        </w:tc>
        <w:tc>
          <w:tcPr>
            <w:tcW w:w="427" w:type="pct"/>
            <w:vAlign w:val="center"/>
          </w:tcPr>
          <w:p w14:paraId="32FBCF8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0.404</w:t>
            </w:r>
          </w:p>
        </w:tc>
        <w:tc>
          <w:tcPr>
            <w:tcW w:w="564" w:type="pct"/>
            <w:vAlign w:val="center"/>
          </w:tcPr>
          <w:p w14:paraId="015493E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vAlign w:val="center"/>
          </w:tcPr>
          <w:p w14:paraId="24BAF16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S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pain</w:t>
            </w:r>
          </w:p>
        </w:tc>
        <w:tc>
          <w:tcPr>
            <w:tcW w:w="616" w:type="pct"/>
            <w:vAlign w:val="center"/>
          </w:tcPr>
          <w:p w14:paraId="32CC49F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Congruence</w:t>
            </w:r>
          </w:p>
        </w:tc>
        <w:tc>
          <w:tcPr>
            <w:tcW w:w="522" w:type="pct"/>
            <w:vAlign w:val="center"/>
          </w:tcPr>
          <w:p w14:paraId="623DB77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CER</w:t>
            </w:r>
          </w:p>
        </w:tc>
        <w:tc>
          <w:tcPr>
            <w:tcW w:w="588" w:type="pct"/>
            <w:vAlign w:val="center"/>
          </w:tcPr>
          <w:p w14:paraId="74B4640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0.55</w:t>
            </w:r>
          </w:p>
        </w:tc>
        <w:tc>
          <w:tcPr>
            <w:tcW w:w="574" w:type="pct"/>
            <w:vAlign w:val="center"/>
          </w:tcPr>
          <w:p w14:paraId="476E323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6</w:t>
            </w:r>
          </w:p>
        </w:tc>
      </w:tr>
      <w:tr w:rsidR="00EB074D" w:rsidRPr="00F41D19" w14:paraId="054C3BF3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51A3677A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proofErr w:type="spellStart"/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>Baek</w:t>
            </w:r>
            <w:proofErr w:type="spellEnd"/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, W. Y.,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2017</w:t>
            </w:r>
          </w:p>
        </w:tc>
        <w:tc>
          <w:tcPr>
            <w:tcW w:w="433" w:type="pct"/>
            <w:vAlign w:val="center"/>
          </w:tcPr>
          <w:p w14:paraId="04C59D3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382</w:t>
            </w:r>
          </w:p>
        </w:tc>
        <w:tc>
          <w:tcPr>
            <w:tcW w:w="427" w:type="pct"/>
            <w:vAlign w:val="center"/>
          </w:tcPr>
          <w:p w14:paraId="2C2C53E4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0.743</w:t>
            </w:r>
          </w:p>
        </w:tc>
        <w:tc>
          <w:tcPr>
            <w:tcW w:w="564" w:type="pct"/>
            <w:vAlign w:val="center"/>
          </w:tcPr>
          <w:p w14:paraId="3B9B2BA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spectator</w:t>
            </w:r>
          </w:p>
        </w:tc>
        <w:tc>
          <w:tcPr>
            <w:tcW w:w="452" w:type="pct"/>
            <w:vAlign w:val="center"/>
          </w:tcPr>
          <w:p w14:paraId="4AE710C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K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orea</w:t>
            </w:r>
          </w:p>
        </w:tc>
        <w:tc>
          <w:tcPr>
            <w:tcW w:w="616" w:type="pct"/>
            <w:vAlign w:val="center"/>
          </w:tcPr>
          <w:p w14:paraId="1D7C152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Fit</w:t>
            </w:r>
          </w:p>
        </w:tc>
        <w:tc>
          <w:tcPr>
            <w:tcW w:w="522" w:type="pct"/>
            <w:vAlign w:val="center"/>
          </w:tcPr>
          <w:p w14:paraId="3C43ADF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CBI</w:t>
            </w:r>
          </w:p>
        </w:tc>
        <w:tc>
          <w:tcPr>
            <w:tcW w:w="588" w:type="pct"/>
            <w:vAlign w:val="center"/>
          </w:tcPr>
          <w:p w14:paraId="0B74C24F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0.228</w:t>
            </w:r>
          </w:p>
        </w:tc>
        <w:tc>
          <w:tcPr>
            <w:tcW w:w="574" w:type="pct"/>
            <w:vAlign w:val="center"/>
          </w:tcPr>
          <w:p w14:paraId="194EF65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7</w:t>
            </w:r>
          </w:p>
        </w:tc>
      </w:tr>
      <w:tr w:rsidR="00EB074D" w:rsidRPr="00F41D19" w14:paraId="516B415D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58A4876F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Bao C C, 2011</w:t>
            </w:r>
          </w:p>
        </w:tc>
        <w:tc>
          <w:tcPr>
            <w:tcW w:w="433" w:type="pct"/>
            <w:vAlign w:val="center"/>
          </w:tcPr>
          <w:p w14:paraId="3AEC82F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507</w:t>
            </w:r>
          </w:p>
        </w:tc>
        <w:tc>
          <w:tcPr>
            <w:tcW w:w="427" w:type="pct"/>
            <w:vAlign w:val="center"/>
          </w:tcPr>
          <w:p w14:paraId="1E692F2D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0.402</w:t>
            </w:r>
          </w:p>
        </w:tc>
        <w:tc>
          <w:tcPr>
            <w:tcW w:w="564" w:type="pct"/>
            <w:vAlign w:val="center"/>
          </w:tcPr>
          <w:p w14:paraId="444384F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vAlign w:val="center"/>
          </w:tcPr>
          <w:p w14:paraId="6D51241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China</w:t>
            </w:r>
          </w:p>
        </w:tc>
        <w:tc>
          <w:tcPr>
            <w:tcW w:w="616" w:type="pct"/>
            <w:vAlign w:val="center"/>
          </w:tcPr>
          <w:p w14:paraId="5CE1715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Congruence</w:t>
            </w:r>
          </w:p>
        </w:tc>
        <w:tc>
          <w:tcPr>
            <w:tcW w:w="522" w:type="pct"/>
            <w:vAlign w:val="center"/>
          </w:tcPr>
          <w:p w14:paraId="4FC54C3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CER</w:t>
            </w:r>
          </w:p>
        </w:tc>
        <w:tc>
          <w:tcPr>
            <w:tcW w:w="588" w:type="pct"/>
            <w:vAlign w:val="center"/>
          </w:tcPr>
          <w:p w14:paraId="5F09329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0.19</w:t>
            </w:r>
          </w:p>
        </w:tc>
        <w:tc>
          <w:tcPr>
            <w:tcW w:w="574" w:type="pct"/>
            <w:vAlign w:val="center"/>
          </w:tcPr>
          <w:p w14:paraId="7EE5D00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5</w:t>
            </w:r>
          </w:p>
        </w:tc>
      </w:tr>
      <w:tr w:rsidR="00EB074D" w:rsidRPr="00F41D19" w14:paraId="7A39BCAB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1AB760EF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>Coelho, M. G. R.,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 xml:space="preserve"> 2019</w:t>
            </w:r>
          </w:p>
        </w:tc>
        <w:tc>
          <w:tcPr>
            <w:tcW w:w="433" w:type="pct"/>
            <w:vAlign w:val="center"/>
          </w:tcPr>
          <w:p w14:paraId="080E63A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1973</w:t>
            </w:r>
          </w:p>
        </w:tc>
        <w:tc>
          <w:tcPr>
            <w:tcW w:w="427" w:type="pct"/>
            <w:vAlign w:val="center"/>
          </w:tcPr>
          <w:p w14:paraId="2B10D0CF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0.514</w:t>
            </w:r>
          </w:p>
        </w:tc>
        <w:tc>
          <w:tcPr>
            <w:tcW w:w="564" w:type="pct"/>
            <w:vAlign w:val="center"/>
          </w:tcPr>
          <w:p w14:paraId="3F276D5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vAlign w:val="center"/>
          </w:tcPr>
          <w:p w14:paraId="6699874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B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razil</w:t>
            </w:r>
          </w:p>
        </w:tc>
        <w:tc>
          <w:tcPr>
            <w:tcW w:w="616" w:type="pct"/>
            <w:vAlign w:val="center"/>
          </w:tcPr>
          <w:p w14:paraId="2AE79A3E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Fit</w:t>
            </w:r>
          </w:p>
        </w:tc>
        <w:tc>
          <w:tcPr>
            <w:tcW w:w="522" w:type="pct"/>
            <w:vAlign w:val="center"/>
          </w:tcPr>
          <w:p w14:paraId="1215022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CCR</w:t>
            </w:r>
          </w:p>
        </w:tc>
        <w:tc>
          <w:tcPr>
            <w:tcW w:w="588" w:type="pct"/>
            <w:vAlign w:val="center"/>
          </w:tcPr>
          <w:p w14:paraId="4AFFA26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0.525</w:t>
            </w:r>
          </w:p>
        </w:tc>
        <w:tc>
          <w:tcPr>
            <w:tcW w:w="574" w:type="pct"/>
            <w:vAlign w:val="center"/>
          </w:tcPr>
          <w:p w14:paraId="4C05166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6</w:t>
            </w:r>
          </w:p>
        </w:tc>
      </w:tr>
      <w:tr w:rsidR="00EB074D" w:rsidRPr="00F41D19" w14:paraId="34A48463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1407D5FF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proofErr w:type="spellStart"/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>Demirel</w:t>
            </w:r>
            <w:proofErr w:type="spellEnd"/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, A.,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2020</w:t>
            </w:r>
          </w:p>
        </w:tc>
        <w:tc>
          <w:tcPr>
            <w:tcW w:w="433" w:type="pct"/>
            <w:vAlign w:val="center"/>
          </w:tcPr>
          <w:p w14:paraId="0BA9647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280</w:t>
            </w:r>
          </w:p>
        </w:tc>
        <w:tc>
          <w:tcPr>
            <w:tcW w:w="427" w:type="pct"/>
            <w:vAlign w:val="center"/>
          </w:tcPr>
          <w:p w14:paraId="7C7EFD7E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0.693</w:t>
            </w:r>
          </w:p>
        </w:tc>
        <w:tc>
          <w:tcPr>
            <w:tcW w:w="564" w:type="pct"/>
            <w:vAlign w:val="center"/>
          </w:tcPr>
          <w:p w14:paraId="2ECFBEB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vAlign w:val="center"/>
          </w:tcPr>
          <w:p w14:paraId="72D33FC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U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SA</w:t>
            </w:r>
          </w:p>
        </w:tc>
        <w:tc>
          <w:tcPr>
            <w:tcW w:w="616" w:type="pct"/>
            <w:vAlign w:val="center"/>
          </w:tcPr>
          <w:p w14:paraId="2D4286F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Fit</w:t>
            </w:r>
          </w:p>
        </w:tc>
        <w:tc>
          <w:tcPr>
            <w:tcW w:w="522" w:type="pct"/>
            <w:vAlign w:val="center"/>
          </w:tcPr>
          <w:p w14:paraId="6C408B44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CCR</w:t>
            </w:r>
          </w:p>
        </w:tc>
        <w:tc>
          <w:tcPr>
            <w:tcW w:w="588" w:type="pct"/>
            <w:vAlign w:val="center"/>
          </w:tcPr>
          <w:p w14:paraId="032BB23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0.69</w:t>
            </w:r>
          </w:p>
        </w:tc>
        <w:tc>
          <w:tcPr>
            <w:tcW w:w="574" w:type="pct"/>
            <w:vAlign w:val="center"/>
          </w:tcPr>
          <w:p w14:paraId="3E61451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8</w:t>
            </w:r>
          </w:p>
        </w:tc>
      </w:tr>
      <w:tr w:rsidR="00EB074D" w:rsidRPr="00F41D19" w14:paraId="22B3E675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26778C34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proofErr w:type="spellStart"/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>Demirel</w:t>
            </w:r>
            <w:proofErr w:type="spellEnd"/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, A.,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2020</w:t>
            </w:r>
          </w:p>
        </w:tc>
        <w:tc>
          <w:tcPr>
            <w:tcW w:w="433" w:type="pct"/>
            <w:vAlign w:val="center"/>
          </w:tcPr>
          <w:p w14:paraId="534A703F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280</w:t>
            </w:r>
          </w:p>
        </w:tc>
        <w:tc>
          <w:tcPr>
            <w:tcW w:w="427" w:type="pct"/>
            <w:vAlign w:val="center"/>
          </w:tcPr>
          <w:p w14:paraId="69C0F40E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0.693</w:t>
            </w:r>
          </w:p>
        </w:tc>
        <w:tc>
          <w:tcPr>
            <w:tcW w:w="564" w:type="pct"/>
            <w:vAlign w:val="center"/>
          </w:tcPr>
          <w:p w14:paraId="2A5FAEC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vAlign w:val="center"/>
          </w:tcPr>
          <w:p w14:paraId="33BFEAA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U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SA</w:t>
            </w:r>
          </w:p>
        </w:tc>
        <w:tc>
          <w:tcPr>
            <w:tcW w:w="616" w:type="pct"/>
            <w:vAlign w:val="center"/>
          </w:tcPr>
          <w:p w14:paraId="64998F2F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Fit</w:t>
            </w:r>
          </w:p>
        </w:tc>
        <w:tc>
          <w:tcPr>
            <w:tcW w:w="522" w:type="pct"/>
            <w:vAlign w:val="center"/>
          </w:tcPr>
          <w:p w14:paraId="7216F6B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CBI</w:t>
            </w:r>
          </w:p>
        </w:tc>
        <w:tc>
          <w:tcPr>
            <w:tcW w:w="588" w:type="pct"/>
            <w:vAlign w:val="center"/>
          </w:tcPr>
          <w:p w14:paraId="7603688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0.76</w:t>
            </w:r>
          </w:p>
        </w:tc>
        <w:tc>
          <w:tcPr>
            <w:tcW w:w="574" w:type="pct"/>
            <w:vAlign w:val="center"/>
          </w:tcPr>
          <w:p w14:paraId="7BCDD6BC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8</w:t>
            </w:r>
          </w:p>
        </w:tc>
      </w:tr>
      <w:tr w:rsidR="00EB074D" w:rsidRPr="00F41D19" w14:paraId="7B0CFF7A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6A9CC93A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Dos Santos, M. A.,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2019</w:t>
            </w:r>
          </w:p>
        </w:tc>
        <w:tc>
          <w:tcPr>
            <w:tcW w:w="433" w:type="pct"/>
            <w:vAlign w:val="center"/>
          </w:tcPr>
          <w:p w14:paraId="1BE0B52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240</w:t>
            </w:r>
          </w:p>
        </w:tc>
        <w:tc>
          <w:tcPr>
            <w:tcW w:w="427" w:type="pct"/>
            <w:vAlign w:val="center"/>
          </w:tcPr>
          <w:p w14:paraId="16924F0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0.463</w:t>
            </w:r>
          </w:p>
        </w:tc>
        <w:tc>
          <w:tcPr>
            <w:tcW w:w="564" w:type="pct"/>
            <w:vAlign w:val="center"/>
          </w:tcPr>
          <w:p w14:paraId="05EF237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spectator</w:t>
            </w:r>
          </w:p>
        </w:tc>
        <w:tc>
          <w:tcPr>
            <w:tcW w:w="452" w:type="pct"/>
            <w:vAlign w:val="center"/>
          </w:tcPr>
          <w:p w14:paraId="4230C7ED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hile</w:t>
            </w:r>
          </w:p>
        </w:tc>
        <w:tc>
          <w:tcPr>
            <w:tcW w:w="616" w:type="pct"/>
            <w:vAlign w:val="center"/>
          </w:tcPr>
          <w:p w14:paraId="6472A94F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Congruence</w:t>
            </w:r>
          </w:p>
        </w:tc>
        <w:tc>
          <w:tcPr>
            <w:tcW w:w="522" w:type="pct"/>
            <w:vAlign w:val="center"/>
          </w:tcPr>
          <w:p w14:paraId="1DD6303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CCR</w:t>
            </w:r>
          </w:p>
        </w:tc>
        <w:tc>
          <w:tcPr>
            <w:tcW w:w="588" w:type="pct"/>
            <w:vAlign w:val="center"/>
          </w:tcPr>
          <w:p w14:paraId="3D0472C4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0.187</w:t>
            </w:r>
          </w:p>
        </w:tc>
        <w:tc>
          <w:tcPr>
            <w:tcW w:w="574" w:type="pct"/>
            <w:vAlign w:val="center"/>
          </w:tcPr>
          <w:p w14:paraId="6EB3994D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6</w:t>
            </w:r>
          </w:p>
        </w:tc>
      </w:tr>
      <w:tr w:rsidR="00EB074D" w:rsidRPr="00F41D19" w14:paraId="4D25EFB2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3CB1E9BA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>Dos Santos, M. A.,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 xml:space="preserve"> 2019</w:t>
            </w:r>
          </w:p>
        </w:tc>
        <w:tc>
          <w:tcPr>
            <w:tcW w:w="433" w:type="pct"/>
            <w:vAlign w:val="center"/>
          </w:tcPr>
          <w:p w14:paraId="1060488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21</w:t>
            </w:r>
          </w:p>
        </w:tc>
        <w:tc>
          <w:tcPr>
            <w:tcW w:w="427" w:type="pct"/>
            <w:vAlign w:val="center"/>
          </w:tcPr>
          <w:p w14:paraId="58CB5994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0.463</w:t>
            </w:r>
          </w:p>
        </w:tc>
        <w:tc>
          <w:tcPr>
            <w:tcW w:w="564" w:type="pct"/>
            <w:vAlign w:val="center"/>
          </w:tcPr>
          <w:p w14:paraId="0C386A3F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spectator</w:t>
            </w:r>
          </w:p>
        </w:tc>
        <w:tc>
          <w:tcPr>
            <w:tcW w:w="452" w:type="pct"/>
            <w:vAlign w:val="center"/>
          </w:tcPr>
          <w:p w14:paraId="6B50A07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proofErr w:type="spellStart"/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hlie</w:t>
            </w:r>
            <w:proofErr w:type="spellEnd"/>
          </w:p>
        </w:tc>
        <w:tc>
          <w:tcPr>
            <w:tcW w:w="616" w:type="pct"/>
            <w:vAlign w:val="center"/>
          </w:tcPr>
          <w:p w14:paraId="0F27F9AD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Congruence</w:t>
            </w:r>
          </w:p>
        </w:tc>
        <w:tc>
          <w:tcPr>
            <w:tcW w:w="522" w:type="pct"/>
            <w:vAlign w:val="center"/>
          </w:tcPr>
          <w:p w14:paraId="0BA2279C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CER</w:t>
            </w:r>
          </w:p>
        </w:tc>
        <w:tc>
          <w:tcPr>
            <w:tcW w:w="588" w:type="pct"/>
            <w:vAlign w:val="center"/>
          </w:tcPr>
          <w:p w14:paraId="66D64344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0.319</w:t>
            </w:r>
          </w:p>
        </w:tc>
        <w:tc>
          <w:tcPr>
            <w:tcW w:w="574" w:type="pct"/>
            <w:vAlign w:val="center"/>
          </w:tcPr>
          <w:p w14:paraId="44DF7F5D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8</w:t>
            </w:r>
          </w:p>
        </w:tc>
      </w:tr>
      <w:tr w:rsidR="00EB074D" w:rsidRPr="00F41D19" w14:paraId="270679CA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4369627F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Dos Santos, M. A.,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2019</w:t>
            </w:r>
          </w:p>
        </w:tc>
        <w:tc>
          <w:tcPr>
            <w:tcW w:w="433" w:type="pct"/>
            <w:vAlign w:val="center"/>
          </w:tcPr>
          <w:p w14:paraId="3CF46C04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21</w:t>
            </w:r>
          </w:p>
        </w:tc>
        <w:tc>
          <w:tcPr>
            <w:tcW w:w="427" w:type="pct"/>
            <w:vAlign w:val="center"/>
          </w:tcPr>
          <w:p w14:paraId="07E0B30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0.463</w:t>
            </w:r>
          </w:p>
        </w:tc>
        <w:tc>
          <w:tcPr>
            <w:tcW w:w="564" w:type="pct"/>
            <w:vAlign w:val="center"/>
          </w:tcPr>
          <w:p w14:paraId="52415B7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spectator</w:t>
            </w:r>
          </w:p>
        </w:tc>
        <w:tc>
          <w:tcPr>
            <w:tcW w:w="452" w:type="pct"/>
            <w:vAlign w:val="center"/>
          </w:tcPr>
          <w:p w14:paraId="305E3C4C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hile</w:t>
            </w:r>
          </w:p>
        </w:tc>
        <w:tc>
          <w:tcPr>
            <w:tcW w:w="616" w:type="pct"/>
            <w:vAlign w:val="center"/>
          </w:tcPr>
          <w:p w14:paraId="2A3BEA34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Congruence</w:t>
            </w:r>
          </w:p>
        </w:tc>
        <w:tc>
          <w:tcPr>
            <w:tcW w:w="522" w:type="pct"/>
            <w:vAlign w:val="center"/>
          </w:tcPr>
          <w:p w14:paraId="5794A86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CBI</w:t>
            </w:r>
          </w:p>
        </w:tc>
        <w:tc>
          <w:tcPr>
            <w:tcW w:w="588" w:type="pct"/>
            <w:vAlign w:val="center"/>
          </w:tcPr>
          <w:p w14:paraId="7D0C62C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0.178</w:t>
            </w:r>
          </w:p>
        </w:tc>
        <w:tc>
          <w:tcPr>
            <w:tcW w:w="574" w:type="pct"/>
            <w:vAlign w:val="center"/>
          </w:tcPr>
          <w:p w14:paraId="5F359E4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8</w:t>
            </w:r>
          </w:p>
        </w:tc>
      </w:tr>
      <w:tr w:rsidR="00EB074D" w:rsidRPr="00F41D19" w14:paraId="4C917ECB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3E7B0C5B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Fan W P, 2008</w:t>
            </w:r>
          </w:p>
        </w:tc>
        <w:tc>
          <w:tcPr>
            <w:tcW w:w="433" w:type="pct"/>
            <w:vAlign w:val="center"/>
          </w:tcPr>
          <w:p w14:paraId="1195CDF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280</w:t>
            </w:r>
          </w:p>
        </w:tc>
        <w:tc>
          <w:tcPr>
            <w:tcW w:w="427" w:type="pct"/>
            <w:vAlign w:val="center"/>
          </w:tcPr>
          <w:p w14:paraId="3B0B141C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0.41</w:t>
            </w:r>
          </w:p>
        </w:tc>
        <w:tc>
          <w:tcPr>
            <w:tcW w:w="564" w:type="pct"/>
            <w:vAlign w:val="center"/>
          </w:tcPr>
          <w:p w14:paraId="330F436D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vAlign w:val="center"/>
          </w:tcPr>
          <w:p w14:paraId="6B9A6A7C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China</w:t>
            </w:r>
          </w:p>
        </w:tc>
        <w:tc>
          <w:tcPr>
            <w:tcW w:w="616" w:type="pct"/>
            <w:vAlign w:val="center"/>
          </w:tcPr>
          <w:p w14:paraId="1DF4189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Match</w:t>
            </w:r>
          </w:p>
        </w:tc>
        <w:tc>
          <w:tcPr>
            <w:tcW w:w="522" w:type="pct"/>
            <w:vAlign w:val="center"/>
          </w:tcPr>
          <w:p w14:paraId="386081A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CER</w:t>
            </w:r>
          </w:p>
        </w:tc>
        <w:tc>
          <w:tcPr>
            <w:tcW w:w="588" w:type="pct"/>
            <w:vAlign w:val="center"/>
          </w:tcPr>
          <w:p w14:paraId="695B600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0.535</w:t>
            </w:r>
          </w:p>
        </w:tc>
        <w:tc>
          <w:tcPr>
            <w:tcW w:w="574" w:type="pct"/>
            <w:vAlign w:val="center"/>
          </w:tcPr>
          <w:p w14:paraId="717FBD6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4</w:t>
            </w:r>
          </w:p>
        </w:tc>
      </w:tr>
      <w:tr w:rsidR="00EB074D" w:rsidRPr="00F41D19" w14:paraId="1D59F78E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04BA0718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Fan W P, 2008</w:t>
            </w:r>
          </w:p>
        </w:tc>
        <w:tc>
          <w:tcPr>
            <w:tcW w:w="433" w:type="pct"/>
            <w:vAlign w:val="center"/>
          </w:tcPr>
          <w:p w14:paraId="6FAED2EC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280</w:t>
            </w:r>
          </w:p>
        </w:tc>
        <w:tc>
          <w:tcPr>
            <w:tcW w:w="427" w:type="pct"/>
            <w:vAlign w:val="center"/>
          </w:tcPr>
          <w:p w14:paraId="20DE923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0.41</w:t>
            </w:r>
          </w:p>
        </w:tc>
        <w:tc>
          <w:tcPr>
            <w:tcW w:w="564" w:type="pct"/>
            <w:vAlign w:val="center"/>
          </w:tcPr>
          <w:p w14:paraId="159BD97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vAlign w:val="center"/>
          </w:tcPr>
          <w:p w14:paraId="16F183E4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China</w:t>
            </w:r>
          </w:p>
        </w:tc>
        <w:tc>
          <w:tcPr>
            <w:tcW w:w="616" w:type="pct"/>
            <w:vAlign w:val="center"/>
          </w:tcPr>
          <w:p w14:paraId="4A5D926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Match</w:t>
            </w:r>
          </w:p>
        </w:tc>
        <w:tc>
          <w:tcPr>
            <w:tcW w:w="522" w:type="pct"/>
            <w:vAlign w:val="center"/>
          </w:tcPr>
          <w:p w14:paraId="02C550D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CBI</w:t>
            </w:r>
          </w:p>
        </w:tc>
        <w:tc>
          <w:tcPr>
            <w:tcW w:w="588" w:type="pct"/>
            <w:vAlign w:val="center"/>
          </w:tcPr>
          <w:p w14:paraId="66BABAB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0.603</w:t>
            </w:r>
          </w:p>
        </w:tc>
        <w:tc>
          <w:tcPr>
            <w:tcW w:w="574" w:type="pct"/>
            <w:vAlign w:val="center"/>
          </w:tcPr>
          <w:p w14:paraId="249904CD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4</w:t>
            </w:r>
          </w:p>
        </w:tc>
      </w:tr>
      <w:tr w:rsidR="00EB074D" w:rsidRPr="00F41D19" w14:paraId="0DD0BD7C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1F7AB637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Fan W P, 2008</w:t>
            </w:r>
          </w:p>
        </w:tc>
        <w:tc>
          <w:tcPr>
            <w:tcW w:w="433" w:type="pct"/>
            <w:vAlign w:val="center"/>
          </w:tcPr>
          <w:p w14:paraId="41AD153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280</w:t>
            </w:r>
          </w:p>
        </w:tc>
        <w:tc>
          <w:tcPr>
            <w:tcW w:w="427" w:type="pct"/>
            <w:vAlign w:val="center"/>
          </w:tcPr>
          <w:p w14:paraId="2814233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0.41</w:t>
            </w:r>
          </w:p>
        </w:tc>
        <w:tc>
          <w:tcPr>
            <w:tcW w:w="564" w:type="pct"/>
            <w:vAlign w:val="center"/>
          </w:tcPr>
          <w:p w14:paraId="2797EA5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vAlign w:val="center"/>
          </w:tcPr>
          <w:p w14:paraId="0A05108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China</w:t>
            </w:r>
          </w:p>
        </w:tc>
        <w:tc>
          <w:tcPr>
            <w:tcW w:w="616" w:type="pct"/>
            <w:vAlign w:val="center"/>
          </w:tcPr>
          <w:p w14:paraId="7F56C7A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Match</w:t>
            </w:r>
          </w:p>
        </w:tc>
        <w:tc>
          <w:tcPr>
            <w:tcW w:w="522" w:type="pct"/>
            <w:vAlign w:val="center"/>
          </w:tcPr>
          <w:p w14:paraId="3F35501E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CCR</w:t>
            </w:r>
          </w:p>
        </w:tc>
        <w:tc>
          <w:tcPr>
            <w:tcW w:w="588" w:type="pct"/>
            <w:vAlign w:val="center"/>
          </w:tcPr>
          <w:p w14:paraId="7B4F66A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0.629</w:t>
            </w:r>
          </w:p>
        </w:tc>
        <w:tc>
          <w:tcPr>
            <w:tcW w:w="574" w:type="pct"/>
            <w:vAlign w:val="center"/>
          </w:tcPr>
          <w:p w14:paraId="30216FF4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4</w:t>
            </w:r>
          </w:p>
        </w:tc>
      </w:tr>
      <w:tr w:rsidR="00EB074D" w:rsidRPr="00F41D19" w14:paraId="1C71137E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1C01E95C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Groza, M. D.,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2012</w:t>
            </w:r>
          </w:p>
        </w:tc>
        <w:tc>
          <w:tcPr>
            <w:tcW w:w="433" w:type="pct"/>
            <w:vAlign w:val="center"/>
          </w:tcPr>
          <w:p w14:paraId="10622174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106</w:t>
            </w:r>
          </w:p>
        </w:tc>
        <w:tc>
          <w:tcPr>
            <w:tcW w:w="427" w:type="pct"/>
            <w:vAlign w:val="center"/>
          </w:tcPr>
          <w:p w14:paraId="1FAA070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0.51</w:t>
            </w:r>
          </w:p>
        </w:tc>
        <w:tc>
          <w:tcPr>
            <w:tcW w:w="564" w:type="pct"/>
            <w:vAlign w:val="center"/>
          </w:tcPr>
          <w:p w14:paraId="58DB7D1D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vAlign w:val="center"/>
          </w:tcPr>
          <w:p w14:paraId="775BB3DF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U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SA</w:t>
            </w:r>
          </w:p>
        </w:tc>
        <w:tc>
          <w:tcPr>
            <w:tcW w:w="616" w:type="pct"/>
            <w:vAlign w:val="center"/>
          </w:tcPr>
          <w:p w14:paraId="1410794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Congruence</w:t>
            </w:r>
          </w:p>
        </w:tc>
        <w:tc>
          <w:tcPr>
            <w:tcW w:w="522" w:type="pct"/>
            <w:vAlign w:val="center"/>
          </w:tcPr>
          <w:p w14:paraId="5708AD9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CCR</w:t>
            </w:r>
          </w:p>
        </w:tc>
        <w:tc>
          <w:tcPr>
            <w:tcW w:w="588" w:type="pct"/>
            <w:vAlign w:val="center"/>
          </w:tcPr>
          <w:p w14:paraId="02F796A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0.473</w:t>
            </w:r>
          </w:p>
        </w:tc>
        <w:tc>
          <w:tcPr>
            <w:tcW w:w="574" w:type="pct"/>
            <w:vAlign w:val="center"/>
          </w:tcPr>
          <w:p w14:paraId="6F5B4B9F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8</w:t>
            </w:r>
          </w:p>
        </w:tc>
      </w:tr>
      <w:tr w:rsidR="00EB074D" w:rsidRPr="00F41D19" w14:paraId="6D26CFFB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39059593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proofErr w:type="spellStart"/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>Khuong</w:t>
            </w:r>
            <w:proofErr w:type="spellEnd"/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>, M.,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</w:rPr>
              <w:t xml:space="preserve"> 2017</w:t>
            </w:r>
          </w:p>
        </w:tc>
        <w:tc>
          <w:tcPr>
            <w:tcW w:w="433" w:type="pct"/>
            <w:vAlign w:val="center"/>
          </w:tcPr>
          <w:p w14:paraId="2648093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2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27</w:t>
            </w:r>
          </w:p>
        </w:tc>
        <w:tc>
          <w:tcPr>
            <w:tcW w:w="427" w:type="pct"/>
            <w:vAlign w:val="center"/>
          </w:tcPr>
          <w:p w14:paraId="34962A2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.714</w:t>
            </w:r>
          </w:p>
        </w:tc>
        <w:tc>
          <w:tcPr>
            <w:tcW w:w="564" w:type="pct"/>
            <w:vAlign w:val="center"/>
          </w:tcPr>
          <w:p w14:paraId="7FDC8D6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52" w:type="pct"/>
            <w:vAlign w:val="center"/>
          </w:tcPr>
          <w:p w14:paraId="4B28D9A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V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ietnam</w:t>
            </w:r>
          </w:p>
        </w:tc>
        <w:tc>
          <w:tcPr>
            <w:tcW w:w="616" w:type="pct"/>
            <w:vAlign w:val="center"/>
          </w:tcPr>
          <w:p w14:paraId="793352B4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Fit</w:t>
            </w:r>
          </w:p>
        </w:tc>
        <w:tc>
          <w:tcPr>
            <w:tcW w:w="522" w:type="pct"/>
            <w:vAlign w:val="center"/>
          </w:tcPr>
          <w:p w14:paraId="40F8BE9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ER</w:t>
            </w:r>
          </w:p>
        </w:tc>
        <w:tc>
          <w:tcPr>
            <w:tcW w:w="588" w:type="pct"/>
            <w:vAlign w:val="center"/>
          </w:tcPr>
          <w:p w14:paraId="21B3D88F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0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.532</w:t>
            </w:r>
          </w:p>
        </w:tc>
        <w:tc>
          <w:tcPr>
            <w:tcW w:w="574" w:type="pct"/>
            <w:vAlign w:val="center"/>
          </w:tcPr>
          <w:p w14:paraId="0B87A08C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3</w:t>
            </w:r>
          </w:p>
        </w:tc>
      </w:tr>
      <w:tr w:rsidR="00EB074D" w:rsidRPr="00F41D19" w14:paraId="52E3343F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0505C813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>Khuong</w:t>
            </w:r>
            <w:proofErr w:type="spellEnd"/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, M.,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433" w:type="pct"/>
            <w:vAlign w:val="center"/>
          </w:tcPr>
          <w:p w14:paraId="49D925FE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2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27</w:t>
            </w:r>
          </w:p>
        </w:tc>
        <w:tc>
          <w:tcPr>
            <w:tcW w:w="427" w:type="pct"/>
            <w:vAlign w:val="center"/>
          </w:tcPr>
          <w:p w14:paraId="2A9357BE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.714</w:t>
            </w:r>
          </w:p>
        </w:tc>
        <w:tc>
          <w:tcPr>
            <w:tcW w:w="564" w:type="pct"/>
            <w:vAlign w:val="center"/>
          </w:tcPr>
          <w:p w14:paraId="7199DF0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52" w:type="pct"/>
            <w:vAlign w:val="center"/>
          </w:tcPr>
          <w:p w14:paraId="370DE29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V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ietnam</w:t>
            </w:r>
          </w:p>
        </w:tc>
        <w:tc>
          <w:tcPr>
            <w:tcW w:w="616" w:type="pct"/>
            <w:vAlign w:val="center"/>
          </w:tcPr>
          <w:p w14:paraId="2AB9920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F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it</w:t>
            </w:r>
          </w:p>
        </w:tc>
        <w:tc>
          <w:tcPr>
            <w:tcW w:w="522" w:type="pct"/>
            <w:vAlign w:val="center"/>
          </w:tcPr>
          <w:p w14:paraId="2C2480C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BI</w:t>
            </w:r>
          </w:p>
        </w:tc>
        <w:tc>
          <w:tcPr>
            <w:tcW w:w="588" w:type="pct"/>
            <w:vAlign w:val="center"/>
          </w:tcPr>
          <w:p w14:paraId="0F6CD81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0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.543</w:t>
            </w:r>
          </w:p>
        </w:tc>
        <w:tc>
          <w:tcPr>
            <w:tcW w:w="574" w:type="pct"/>
            <w:vAlign w:val="center"/>
          </w:tcPr>
          <w:p w14:paraId="5DA9B72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3</w:t>
            </w:r>
          </w:p>
        </w:tc>
      </w:tr>
      <w:tr w:rsidR="00EB074D" w:rsidRPr="00F41D19" w14:paraId="66789235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715824C2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>Liu, H.,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 xml:space="preserve"> 2015</w:t>
            </w:r>
          </w:p>
        </w:tc>
        <w:tc>
          <w:tcPr>
            <w:tcW w:w="433" w:type="pct"/>
            <w:vAlign w:val="center"/>
          </w:tcPr>
          <w:p w14:paraId="5D87187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309</w:t>
            </w:r>
          </w:p>
        </w:tc>
        <w:tc>
          <w:tcPr>
            <w:tcW w:w="427" w:type="pct"/>
            <w:vAlign w:val="center"/>
          </w:tcPr>
          <w:p w14:paraId="22C18B8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0.427</w:t>
            </w:r>
          </w:p>
        </w:tc>
        <w:tc>
          <w:tcPr>
            <w:tcW w:w="564" w:type="pct"/>
            <w:vAlign w:val="center"/>
          </w:tcPr>
          <w:p w14:paraId="7612AA2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spectator</w:t>
            </w:r>
          </w:p>
        </w:tc>
        <w:tc>
          <w:tcPr>
            <w:tcW w:w="452" w:type="pct"/>
            <w:vAlign w:val="center"/>
          </w:tcPr>
          <w:p w14:paraId="4515D05D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hina</w:t>
            </w:r>
          </w:p>
        </w:tc>
        <w:tc>
          <w:tcPr>
            <w:tcW w:w="616" w:type="pct"/>
            <w:vAlign w:val="center"/>
          </w:tcPr>
          <w:p w14:paraId="70E75CE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Congruence</w:t>
            </w:r>
          </w:p>
        </w:tc>
        <w:tc>
          <w:tcPr>
            <w:tcW w:w="522" w:type="pct"/>
            <w:vAlign w:val="center"/>
          </w:tcPr>
          <w:p w14:paraId="76E49B1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CER</w:t>
            </w:r>
          </w:p>
        </w:tc>
        <w:tc>
          <w:tcPr>
            <w:tcW w:w="588" w:type="pct"/>
            <w:vAlign w:val="center"/>
          </w:tcPr>
          <w:p w14:paraId="3B1F3ED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0.484</w:t>
            </w:r>
          </w:p>
        </w:tc>
        <w:tc>
          <w:tcPr>
            <w:tcW w:w="574" w:type="pct"/>
            <w:vAlign w:val="center"/>
          </w:tcPr>
          <w:p w14:paraId="38BA847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6</w:t>
            </w:r>
          </w:p>
        </w:tc>
      </w:tr>
      <w:tr w:rsidR="00EB074D" w:rsidRPr="00F41D19" w14:paraId="66F20BE5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3A8DF84F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Liu, H.,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2015</w:t>
            </w:r>
          </w:p>
        </w:tc>
        <w:tc>
          <w:tcPr>
            <w:tcW w:w="433" w:type="pct"/>
            <w:vAlign w:val="center"/>
          </w:tcPr>
          <w:p w14:paraId="737BCE9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309</w:t>
            </w:r>
          </w:p>
        </w:tc>
        <w:tc>
          <w:tcPr>
            <w:tcW w:w="427" w:type="pct"/>
            <w:vAlign w:val="center"/>
          </w:tcPr>
          <w:p w14:paraId="6FB1FD54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0.427</w:t>
            </w:r>
          </w:p>
        </w:tc>
        <w:tc>
          <w:tcPr>
            <w:tcW w:w="564" w:type="pct"/>
            <w:vAlign w:val="center"/>
          </w:tcPr>
          <w:p w14:paraId="1A50647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spectator</w:t>
            </w:r>
          </w:p>
        </w:tc>
        <w:tc>
          <w:tcPr>
            <w:tcW w:w="452" w:type="pct"/>
            <w:vAlign w:val="center"/>
          </w:tcPr>
          <w:p w14:paraId="192A36A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hina</w:t>
            </w:r>
          </w:p>
        </w:tc>
        <w:tc>
          <w:tcPr>
            <w:tcW w:w="616" w:type="pct"/>
            <w:vAlign w:val="center"/>
          </w:tcPr>
          <w:p w14:paraId="037FFC04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Congruence</w:t>
            </w:r>
          </w:p>
        </w:tc>
        <w:tc>
          <w:tcPr>
            <w:tcW w:w="522" w:type="pct"/>
            <w:vAlign w:val="center"/>
          </w:tcPr>
          <w:p w14:paraId="5FF3DA4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CCR</w:t>
            </w:r>
          </w:p>
        </w:tc>
        <w:tc>
          <w:tcPr>
            <w:tcW w:w="588" w:type="pct"/>
            <w:vAlign w:val="center"/>
          </w:tcPr>
          <w:p w14:paraId="2909B1CE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0.352</w:t>
            </w:r>
          </w:p>
        </w:tc>
        <w:tc>
          <w:tcPr>
            <w:tcW w:w="574" w:type="pct"/>
            <w:vAlign w:val="center"/>
          </w:tcPr>
          <w:p w14:paraId="73F707C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6</w:t>
            </w:r>
          </w:p>
        </w:tc>
      </w:tr>
      <w:tr w:rsidR="00EB074D" w:rsidRPr="00F41D19" w14:paraId="7BE2EDEC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6EBF4FCB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Liu, H.,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2015</w:t>
            </w:r>
          </w:p>
        </w:tc>
        <w:tc>
          <w:tcPr>
            <w:tcW w:w="433" w:type="pct"/>
            <w:vAlign w:val="center"/>
          </w:tcPr>
          <w:p w14:paraId="3C65056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251</w:t>
            </w:r>
          </w:p>
        </w:tc>
        <w:tc>
          <w:tcPr>
            <w:tcW w:w="427" w:type="pct"/>
            <w:vAlign w:val="center"/>
          </w:tcPr>
          <w:p w14:paraId="0A8CEE34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0.347</w:t>
            </w:r>
          </w:p>
        </w:tc>
        <w:tc>
          <w:tcPr>
            <w:tcW w:w="564" w:type="pct"/>
            <w:vAlign w:val="center"/>
          </w:tcPr>
          <w:p w14:paraId="5B9AF3B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spectator</w:t>
            </w:r>
          </w:p>
        </w:tc>
        <w:tc>
          <w:tcPr>
            <w:tcW w:w="452" w:type="pct"/>
            <w:vAlign w:val="center"/>
          </w:tcPr>
          <w:p w14:paraId="6283ACFC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K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orea</w:t>
            </w:r>
          </w:p>
        </w:tc>
        <w:tc>
          <w:tcPr>
            <w:tcW w:w="616" w:type="pct"/>
            <w:vAlign w:val="center"/>
          </w:tcPr>
          <w:p w14:paraId="709017A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Congruence</w:t>
            </w:r>
          </w:p>
        </w:tc>
        <w:tc>
          <w:tcPr>
            <w:tcW w:w="522" w:type="pct"/>
            <w:vAlign w:val="center"/>
          </w:tcPr>
          <w:p w14:paraId="62E89F9C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CER</w:t>
            </w:r>
          </w:p>
        </w:tc>
        <w:tc>
          <w:tcPr>
            <w:tcW w:w="588" w:type="pct"/>
            <w:vAlign w:val="center"/>
          </w:tcPr>
          <w:p w14:paraId="11400F3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0.48</w:t>
            </w:r>
          </w:p>
        </w:tc>
        <w:tc>
          <w:tcPr>
            <w:tcW w:w="574" w:type="pct"/>
            <w:vAlign w:val="center"/>
          </w:tcPr>
          <w:p w14:paraId="6193BDBD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6</w:t>
            </w:r>
          </w:p>
        </w:tc>
      </w:tr>
      <w:tr w:rsidR="00EB074D" w:rsidRPr="00F41D19" w14:paraId="3005049E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4BCE7703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Liu, H.,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2015</w:t>
            </w:r>
          </w:p>
        </w:tc>
        <w:tc>
          <w:tcPr>
            <w:tcW w:w="433" w:type="pct"/>
            <w:vAlign w:val="center"/>
          </w:tcPr>
          <w:p w14:paraId="4AB886B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251</w:t>
            </w:r>
          </w:p>
        </w:tc>
        <w:tc>
          <w:tcPr>
            <w:tcW w:w="427" w:type="pct"/>
            <w:vAlign w:val="center"/>
          </w:tcPr>
          <w:p w14:paraId="24158934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0.347</w:t>
            </w:r>
          </w:p>
        </w:tc>
        <w:tc>
          <w:tcPr>
            <w:tcW w:w="564" w:type="pct"/>
            <w:vAlign w:val="center"/>
          </w:tcPr>
          <w:p w14:paraId="693D5E7D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spectator</w:t>
            </w:r>
          </w:p>
        </w:tc>
        <w:tc>
          <w:tcPr>
            <w:tcW w:w="452" w:type="pct"/>
            <w:vAlign w:val="center"/>
          </w:tcPr>
          <w:p w14:paraId="725ED00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K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orea</w:t>
            </w:r>
          </w:p>
        </w:tc>
        <w:tc>
          <w:tcPr>
            <w:tcW w:w="616" w:type="pct"/>
            <w:vAlign w:val="center"/>
          </w:tcPr>
          <w:p w14:paraId="3A5E941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Congruence</w:t>
            </w:r>
          </w:p>
        </w:tc>
        <w:tc>
          <w:tcPr>
            <w:tcW w:w="522" w:type="pct"/>
            <w:vAlign w:val="center"/>
          </w:tcPr>
          <w:p w14:paraId="596465E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CCR</w:t>
            </w:r>
          </w:p>
        </w:tc>
        <w:tc>
          <w:tcPr>
            <w:tcW w:w="588" w:type="pct"/>
            <w:vAlign w:val="center"/>
          </w:tcPr>
          <w:p w14:paraId="7BA68BE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0.457</w:t>
            </w:r>
          </w:p>
        </w:tc>
        <w:tc>
          <w:tcPr>
            <w:tcW w:w="574" w:type="pct"/>
            <w:vAlign w:val="center"/>
          </w:tcPr>
          <w:p w14:paraId="3F51610D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6</w:t>
            </w:r>
          </w:p>
        </w:tc>
      </w:tr>
      <w:tr w:rsidR="00EB074D" w:rsidRPr="00F41D19" w14:paraId="0FB7A14B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4B8EF385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宋体" w:cs="Times New Roman" w:hint="eastAsia"/>
                <w:color w:val="000000" w:themeColor="text1"/>
                <w:sz w:val="16"/>
                <w:szCs w:val="16"/>
              </w:rPr>
              <w:t>L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</w:rPr>
              <w:t>i J J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, 2016</w:t>
            </w:r>
          </w:p>
        </w:tc>
        <w:tc>
          <w:tcPr>
            <w:tcW w:w="433" w:type="pct"/>
            <w:vAlign w:val="center"/>
          </w:tcPr>
          <w:p w14:paraId="4621122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879</w:t>
            </w:r>
          </w:p>
        </w:tc>
        <w:tc>
          <w:tcPr>
            <w:tcW w:w="427" w:type="pct"/>
            <w:vAlign w:val="center"/>
          </w:tcPr>
          <w:p w14:paraId="7DC23E0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0.561</w:t>
            </w:r>
          </w:p>
        </w:tc>
        <w:tc>
          <w:tcPr>
            <w:tcW w:w="564" w:type="pct"/>
            <w:vAlign w:val="center"/>
          </w:tcPr>
          <w:p w14:paraId="1FD286E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vAlign w:val="center"/>
          </w:tcPr>
          <w:p w14:paraId="6A8E4F9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China</w:t>
            </w:r>
          </w:p>
        </w:tc>
        <w:tc>
          <w:tcPr>
            <w:tcW w:w="616" w:type="pct"/>
            <w:vAlign w:val="center"/>
          </w:tcPr>
          <w:p w14:paraId="708F4CF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Match</w:t>
            </w:r>
          </w:p>
        </w:tc>
        <w:tc>
          <w:tcPr>
            <w:tcW w:w="522" w:type="pct"/>
            <w:vAlign w:val="center"/>
          </w:tcPr>
          <w:p w14:paraId="44893B2F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CCR</w:t>
            </w:r>
          </w:p>
        </w:tc>
        <w:tc>
          <w:tcPr>
            <w:tcW w:w="588" w:type="pct"/>
            <w:vAlign w:val="center"/>
          </w:tcPr>
          <w:p w14:paraId="5FB0599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0.189</w:t>
            </w:r>
          </w:p>
        </w:tc>
        <w:tc>
          <w:tcPr>
            <w:tcW w:w="574" w:type="pct"/>
            <w:vAlign w:val="center"/>
          </w:tcPr>
          <w:p w14:paraId="0B6A7FD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6</w:t>
            </w:r>
          </w:p>
        </w:tc>
      </w:tr>
      <w:tr w:rsidR="00EB074D" w:rsidRPr="00F41D19" w14:paraId="0FC276FA" w14:textId="77777777" w:rsidTr="00C818D3">
        <w:trPr>
          <w:trHeight w:val="455"/>
          <w:jc w:val="center"/>
        </w:trPr>
        <w:tc>
          <w:tcPr>
            <w:tcW w:w="823" w:type="pct"/>
            <w:tcBorders>
              <w:top w:val="single" w:sz="4" w:space="0" w:color="auto"/>
            </w:tcBorders>
            <w:vAlign w:val="center"/>
          </w:tcPr>
          <w:p w14:paraId="12B37E95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Liu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</w:rPr>
              <w:t xml:space="preserve"> Q F,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2020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center"/>
          </w:tcPr>
          <w:p w14:paraId="0B0BE6C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127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2A1598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0.354</w:t>
            </w:r>
          </w:p>
        </w:tc>
        <w:tc>
          <w:tcPr>
            <w:tcW w:w="564" w:type="pct"/>
            <w:tcBorders>
              <w:top w:val="single" w:sz="4" w:space="0" w:color="auto"/>
            </w:tcBorders>
            <w:vAlign w:val="center"/>
          </w:tcPr>
          <w:p w14:paraId="62F465D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spectator</w:t>
            </w:r>
          </w:p>
        </w:tc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14:paraId="54F39BC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China</w:t>
            </w:r>
          </w:p>
        </w:tc>
        <w:tc>
          <w:tcPr>
            <w:tcW w:w="616" w:type="pct"/>
            <w:tcBorders>
              <w:top w:val="single" w:sz="4" w:space="0" w:color="auto"/>
            </w:tcBorders>
            <w:vAlign w:val="center"/>
          </w:tcPr>
          <w:p w14:paraId="20AB333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Fit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14:paraId="62D8F21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CER</w:t>
            </w: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14:paraId="37CB404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0.632</w:t>
            </w:r>
          </w:p>
        </w:tc>
        <w:tc>
          <w:tcPr>
            <w:tcW w:w="574" w:type="pct"/>
            <w:tcBorders>
              <w:top w:val="single" w:sz="4" w:space="0" w:color="auto"/>
            </w:tcBorders>
            <w:vAlign w:val="center"/>
          </w:tcPr>
          <w:p w14:paraId="0B6DD64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4</w:t>
            </w:r>
          </w:p>
        </w:tc>
      </w:tr>
      <w:tr w:rsidR="00EB074D" w:rsidRPr="00F41D19" w14:paraId="2EF3E34C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325B2119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Liu Q F, 2020</w:t>
            </w:r>
          </w:p>
        </w:tc>
        <w:tc>
          <w:tcPr>
            <w:tcW w:w="433" w:type="pct"/>
            <w:vAlign w:val="center"/>
          </w:tcPr>
          <w:p w14:paraId="6D11927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127</w:t>
            </w:r>
          </w:p>
        </w:tc>
        <w:tc>
          <w:tcPr>
            <w:tcW w:w="427" w:type="pct"/>
            <w:vAlign w:val="center"/>
          </w:tcPr>
          <w:p w14:paraId="562D165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0.354</w:t>
            </w:r>
          </w:p>
        </w:tc>
        <w:tc>
          <w:tcPr>
            <w:tcW w:w="564" w:type="pct"/>
            <w:vAlign w:val="center"/>
          </w:tcPr>
          <w:p w14:paraId="1ABF7834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spectator</w:t>
            </w:r>
          </w:p>
        </w:tc>
        <w:tc>
          <w:tcPr>
            <w:tcW w:w="452" w:type="pct"/>
            <w:vAlign w:val="center"/>
          </w:tcPr>
          <w:p w14:paraId="3E731FE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China</w:t>
            </w:r>
          </w:p>
        </w:tc>
        <w:tc>
          <w:tcPr>
            <w:tcW w:w="616" w:type="pct"/>
            <w:vAlign w:val="center"/>
          </w:tcPr>
          <w:p w14:paraId="619AF56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Fit</w:t>
            </w:r>
          </w:p>
        </w:tc>
        <w:tc>
          <w:tcPr>
            <w:tcW w:w="522" w:type="pct"/>
            <w:vAlign w:val="center"/>
          </w:tcPr>
          <w:p w14:paraId="10C50ACC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CCR</w:t>
            </w:r>
          </w:p>
        </w:tc>
        <w:tc>
          <w:tcPr>
            <w:tcW w:w="588" w:type="pct"/>
            <w:vAlign w:val="center"/>
          </w:tcPr>
          <w:p w14:paraId="723BE52F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0.088</w:t>
            </w:r>
          </w:p>
        </w:tc>
        <w:tc>
          <w:tcPr>
            <w:tcW w:w="574" w:type="pct"/>
            <w:vAlign w:val="center"/>
          </w:tcPr>
          <w:p w14:paraId="7ED43B4D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4</w:t>
            </w:r>
          </w:p>
        </w:tc>
      </w:tr>
      <w:tr w:rsidR="00EB074D" w:rsidRPr="00F41D19" w14:paraId="600E0942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5D63AADB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proofErr w:type="spellStart"/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>Mazodier</w:t>
            </w:r>
            <w:proofErr w:type="spellEnd"/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>, M.,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 xml:space="preserve"> 2014</w:t>
            </w:r>
          </w:p>
        </w:tc>
        <w:tc>
          <w:tcPr>
            <w:tcW w:w="433" w:type="pct"/>
            <w:vAlign w:val="center"/>
          </w:tcPr>
          <w:p w14:paraId="539E820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449</w:t>
            </w:r>
          </w:p>
        </w:tc>
        <w:tc>
          <w:tcPr>
            <w:tcW w:w="427" w:type="pct"/>
            <w:vAlign w:val="center"/>
          </w:tcPr>
          <w:p w14:paraId="02EE302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0.494</w:t>
            </w:r>
          </w:p>
        </w:tc>
        <w:tc>
          <w:tcPr>
            <w:tcW w:w="564" w:type="pct"/>
            <w:vAlign w:val="center"/>
          </w:tcPr>
          <w:p w14:paraId="06BA7FE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vAlign w:val="center"/>
          </w:tcPr>
          <w:p w14:paraId="3BC9365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F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rance</w:t>
            </w:r>
          </w:p>
        </w:tc>
        <w:tc>
          <w:tcPr>
            <w:tcW w:w="616" w:type="pct"/>
            <w:vAlign w:val="center"/>
          </w:tcPr>
          <w:p w14:paraId="31371A7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Fit</w:t>
            </w:r>
          </w:p>
        </w:tc>
        <w:tc>
          <w:tcPr>
            <w:tcW w:w="522" w:type="pct"/>
            <w:vAlign w:val="center"/>
          </w:tcPr>
          <w:p w14:paraId="29FE1FFE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CER</w:t>
            </w:r>
          </w:p>
        </w:tc>
        <w:tc>
          <w:tcPr>
            <w:tcW w:w="588" w:type="pct"/>
            <w:vAlign w:val="center"/>
          </w:tcPr>
          <w:p w14:paraId="151E1CEE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0.22</w:t>
            </w:r>
          </w:p>
        </w:tc>
        <w:tc>
          <w:tcPr>
            <w:tcW w:w="574" w:type="pct"/>
            <w:vAlign w:val="center"/>
          </w:tcPr>
          <w:p w14:paraId="3F489F24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6</w:t>
            </w:r>
          </w:p>
        </w:tc>
      </w:tr>
      <w:tr w:rsidR="00EB074D" w:rsidRPr="00F41D19" w14:paraId="306437D4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1586195F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Mo L, 2009</w:t>
            </w:r>
          </w:p>
        </w:tc>
        <w:tc>
          <w:tcPr>
            <w:tcW w:w="433" w:type="pct"/>
            <w:vAlign w:val="center"/>
          </w:tcPr>
          <w:p w14:paraId="548816A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180</w:t>
            </w:r>
          </w:p>
        </w:tc>
        <w:tc>
          <w:tcPr>
            <w:tcW w:w="427" w:type="pct"/>
            <w:vAlign w:val="center"/>
          </w:tcPr>
          <w:p w14:paraId="03DA911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0.428</w:t>
            </w:r>
          </w:p>
        </w:tc>
        <w:tc>
          <w:tcPr>
            <w:tcW w:w="564" w:type="pct"/>
            <w:vAlign w:val="center"/>
          </w:tcPr>
          <w:p w14:paraId="72FBDEB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vAlign w:val="center"/>
          </w:tcPr>
          <w:p w14:paraId="439BEC6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China</w:t>
            </w:r>
          </w:p>
        </w:tc>
        <w:tc>
          <w:tcPr>
            <w:tcW w:w="616" w:type="pct"/>
            <w:vAlign w:val="center"/>
          </w:tcPr>
          <w:p w14:paraId="4FC8B75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Match</w:t>
            </w:r>
          </w:p>
        </w:tc>
        <w:tc>
          <w:tcPr>
            <w:tcW w:w="522" w:type="pct"/>
            <w:vAlign w:val="center"/>
          </w:tcPr>
          <w:p w14:paraId="622E0D2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CER</w:t>
            </w:r>
          </w:p>
        </w:tc>
        <w:tc>
          <w:tcPr>
            <w:tcW w:w="588" w:type="pct"/>
            <w:vAlign w:val="center"/>
          </w:tcPr>
          <w:p w14:paraId="1BBB396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0.249</w:t>
            </w:r>
          </w:p>
        </w:tc>
        <w:tc>
          <w:tcPr>
            <w:tcW w:w="574" w:type="pct"/>
            <w:vAlign w:val="center"/>
          </w:tcPr>
          <w:p w14:paraId="7896130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4</w:t>
            </w:r>
          </w:p>
        </w:tc>
      </w:tr>
      <w:tr w:rsidR="00EB074D" w:rsidRPr="00F41D19" w14:paraId="64A1623F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0FBE7C7C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Mo L, 2009</w:t>
            </w:r>
          </w:p>
        </w:tc>
        <w:tc>
          <w:tcPr>
            <w:tcW w:w="433" w:type="pct"/>
            <w:vAlign w:val="center"/>
          </w:tcPr>
          <w:p w14:paraId="19BA6AEE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180</w:t>
            </w:r>
          </w:p>
        </w:tc>
        <w:tc>
          <w:tcPr>
            <w:tcW w:w="427" w:type="pct"/>
            <w:vAlign w:val="center"/>
          </w:tcPr>
          <w:p w14:paraId="1FA4E3AF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0.428</w:t>
            </w:r>
          </w:p>
        </w:tc>
        <w:tc>
          <w:tcPr>
            <w:tcW w:w="564" w:type="pct"/>
            <w:vAlign w:val="center"/>
          </w:tcPr>
          <w:p w14:paraId="13BF856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vAlign w:val="center"/>
          </w:tcPr>
          <w:p w14:paraId="356D3ED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China</w:t>
            </w:r>
          </w:p>
        </w:tc>
        <w:tc>
          <w:tcPr>
            <w:tcW w:w="616" w:type="pct"/>
            <w:vAlign w:val="center"/>
          </w:tcPr>
          <w:p w14:paraId="3B10C56D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Match</w:t>
            </w:r>
          </w:p>
        </w:tc>
        <w:tc>
          <w:tcPr>
            <w:tcW w:w="522" w:type="pct"/>
            <w:vAlign w:val="center"/>
          </w:tcPr>
          <w:p w14:paraId="0D72C21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CCR</w:t>
            </w:r>
          </w:p>
        </w:tc>
        <w:tc>
          <w:tcPr>
            <w:tcW w:w="588" w:type="pct"/>
            <w:vAlign w:val="center"/>
          </w:tcPr>
          <w:p w14:paraId="068C978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0.278</w:t>
            </w:r>
          </w:p>
        </w:tc>
        <w:tc>
          <w:tcPr>
            <w:tcW w:w="574" w:type="pct"/>
            <w:vAlign w:val="center"/>
          </w:tcPr>
          <w:p w14:paraId="5A9D6E6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4</w:t>
            </w:r>
          </w:p>
        </w:tc>
      </w:tr>
      <w:tr w:rsidR="00EB074D" w:rsidRPr="00F41D19" w14:paraId="7850F803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1E42FC41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Mo L, 2009</w:t>
            </w:r>
          </w:p>
        </w:tc>
        <w:tc>
          <w:tcPr>
            <w:tcW w:w="433" w:type="pct"/>
            <w:vAlign w:val="center"/>
          </w:tcPr>
          <w:p w14:paraId="0AD41CA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280</w:t>
            </w:r>
          </w:p>
        </w:tc>
        <w:tc>
          <w:tcPr>
            <w:tcW w:w="427" w:type="pct"/>
            <w:vAlign w:val="center"/>
          </w:tcPr>
          <w:p w14:paraId="065B569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0.428</w:t>
            </w:r>
          </w:p>
        </w:tc>
        <w:tc>
          <w:tcPr>
            <w:tcW w:w="564" w:type="pct"/>
            <w:vAlign w:val="center"/>
          </w:tcPr>
          <w:p w14:paraId="791562E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vAlign w:val="center"/>
          </w:tcPr>
          <w:p w14:paraId="44800A6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China</w:t>
            </w:r>
          </w:p>
        </w:tc>
        <w:tc>
          <w:tcPr>
            <w:tcW w:w="616" w:type="pct"/>
            <w:vAlign w:val="center"/>
          </w:tcPr>
          <w:p w14:paraId="7F1C5DE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Match</w:t>
            </w:r>
          </w:p>
        </w:tc>
        <w:tc>
          <w:tcPr>
            <w:tcW w:w="522" w:type="pct"/>
            <w:vAlign w:val="center"/>
          </w:tcPr>
          <w:p w14:paraId="7E4B0EC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CCR</w:t>
            </w:r>
          </w:p>
        </w:tc>
        <w:tc>
          <w:tcPr>
            <w:tcW w:w="588" w:type="pct"/>
            <w:vAlign w:val="center"/>
          </w:tcPr>
          <w:p w14:paraId="2082DA6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0.261</w:t>
            </w:r>
          </w:p>
        </w:tc>
        <w:tc>
          <w:tcPr>
            <w:tcW w:w="574" w:type="pct"/>
            <w:vAlign w:val="center"/>
          </w:tcPr>
          <w:p w14:paraId="5701BA3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4</w:t>
            </w:r>
          </w:p>
        </w:tc>
      </w:tr>
      <w:tr w:rsidR="00EB074D" w:rsidRPr="00F41D19" w14:paraId="666C0210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554781DA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Olson, E. L.,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2010</w:t>
            </w:r>
          </w:p>
        </w:tc>
        <w:tc>
          <w:tcPr>
            <w:tcW w:w="433" w:type="pct"/>
            <w:vAlign w:val="center"/>
          </w:tcPr>
          <w:p w14:paraId="334D5E4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1149</w:t>
            </w:r>
          </w:p>
        </w:tc>
        <w:tc>
          <w:tcPr>
            <w:tcW w:w="427" w:type="pct"/>
            <w:vAlign w:val="center"/>
          </w:tcPr>
          <w:p w14:paraId="3A270B6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4" w:type="pct"/>
            <w:vAlign w:val="center"/>
          </w:tcPr>
          <w:p w14:paraId="06ED7C6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vAlign w:val="center"/>
          </w:tcPr>
          <w:p w14:paraId="5FCA83A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N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 xml:space="preserve">orway </w:t>
            </w: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a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 xml:space="preserve">nd </w:t>
            </w: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G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reece</w:t>
            </w:r>
          </w:p>
        </w:tc>
        <w:tc>
          <w:tcPr>
            <w:tcW w:w="616" w:type="pct"/>
            <w:vAlign w:val="center"/>
          </w:tcPr>
          <w:p w14:paraId="7728E69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Fit</w:t>
            </w:r>
          </w:p>
        </w:tc>
        <w:tc>
          <w:tcPr>
            <w:tcW w:w="522" w:type="pct"/>
            <w:vAlign w:val="center"/>
          </w:tcPr>
          <w:p w14:paraId="7723420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CER</w:t>
            </w:r>
          </w:p>
        </w:tc>
        <w:tc>
          <w:tcPr>
            <w:tcW w:w="588" w:type="pct"/>
            <w:vAlign w:val="center"/>
          </w:tcPr>
          <w:p w14:paraId="1EA8636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0.37</w:t>
            </w:r>
          </w:p>
        </w:tc>
        <w:tc>
          <w:tcPr>
            <w:tcW w:w="574" w:type="pct"/>
            <w:vAlign w:val="center"/>
          </w:tcPr>
          <w:p w14:paraId="3CFA391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7</w:t>
            </w:r>
          </w:p>
        </w:tc>
      </w:tr>
      <w:tr w:rsidR="00EB074D" w:rsidRPr="00F41D19" w14:paraId="7600EA3E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58980530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Papadimitriou, D.,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2016</w:t>
            </w:r>
          </w:p>
        </w:tc>
        <w:tc>
          <w:tcPr>
            <w:tcW w:w="433" w:type="pct"/>
            <w:vAlign w:val="center"/>
          </w:tcPr>
          <w:p w14:paraId="5B0BF96C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127</w:t>
            </w:r>
          </w:p>
        </w:tc>
        <w:tc>
          <w:tcPr>
            <w:tcW w:w="427" w:type="pct"/>
            <w:vAlign w:val="center"/>
          </w:tcPr>
          <w:p w14:paraId="756C8F2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0.47</w:t>
            </w:r>
          </w:p>
        </w:tc>
        <w:tc>
          <w:tcPr>
            <w:tcW w:w="564" w:type="pct"/>
            <w:vAlign w:val="center"/>
          </w:tcPr>
          <w:p w14:paraId="60BCD31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spectator</w:t>
            </w:r>
          </w:p>
        </w:tc>
        <w:tc>
          <w:tcPr>
            <w:tcW w:w="452" w:type="pct"/>
            <w:vAlign w:val="center"/>
          </w:tcPr>
          <w:p w14:paraId="46FAE00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G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reece</w:t>
            </w:r>
          </w:p>
        </w:tc>
        <w:tc>
          <w:tcPr>
            <w:tcW w:w="616" w:type="pct"/>
            <w:vAlign w:val="center"/>
          </w:tcPr>
          <w:p w14:paraId="2170B7F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Fit</w:t>
            </w:r>
          </w:p>
        </w:tc>
        <w:tc>
          <w:tcPr>
            <w:tcW w:w="522" w:type="pct"/>
            <w:vAlign w:val="center"/>
          </w:tcPr>
          <w:p w14:paraId="7C4D851E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CER</w:t>
            </w:r>
          </w:p>
        </w:tc>
        <w:tc>
          <w:tcPr>
            <w:tcW w:w="588" w:type="pct"/>
            <w:vAlign w:val="center"/>
          </w:tcPr>
          <w:p w14:paraId="44F8D7A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0.24</w:t>
            </w:r>
          </w:p>
        </w:tc>
        <w:tc>
          <w:tcPr>
            <w:tcW w:w="574" w:type="pct"/>
            <w:vAlign w:val="center"/>
          </w:tcPr>
          <w:p w14:paraId="19769A0F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6</w:t>
            </w:r>
          </w:p>
        </w:tc>
      </w:tr>
      <w:tr w:rsidR="00EB074D" w:rsidRPr="00F41D19" w14:paraId="6BA0BC6D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1C274097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Papadimitriou, D.,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2016</w:t>
            </w:r>
          </w:p>
        </w:tc>
        <w:tc>
          <w:tcPr>
            <w:tcW w:w="433" w:type="pct"/>
            <w:vAlign w:val="center"/>
          </w:tcPr>
          <w:p w14:paraId="28E5A24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127</w:t>
            </w:r>
          </w:p>
        </w:tc>
        <w:tc>
          <w:tcPr>
            <w:tcW w:w="427" w:type="pct"/>
            <w:vAlign w:val="center"/>
          </w:tcPr>
          <w:p w14:paraId="0C8EFA8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0.47</w:t>
            </w:r>
          </w:p>
        </w:tc>
        <w:tc>
          <w:tcPr>
            <w:tcW w:w="564" w:type="pct"/>
            <w:vAlign w:val="center"/>
          </w:tcPr>
          <w:p w14:paraId="642CB44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spectator</w:t>
            </w:r>
          </w:p>
        </w:tc>
        <w:tc>
          <w:tcPr>
            <w:tcW w:w="452" w:type="pct"/>
            <w:vAlign w:val="center"/>
          </w:tcPr>
          <w:p w14:paraId="220CCEF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G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reece</w:t>
            </w:r>
          </w:p>
        </w:tc>
        <w:tc>
          <w:tcPr>
            <w:tcW w:w="616" w:type="pct"/>
            <w:vAlign w:val="center"/>
          </w:tcPr>
          <w:p w14:paraId="606D15B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Fit</w:t>
            </w:r>
          </w:p>
        </w:tc>
        <w:tc>
          <w:tcPr>
            <w:tcW w:w="522" w:type="pct"/>
            <w:vAlign w:val="center"/>
          </w:tcPr>
          <w:p w14:paraId="53E7504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CCR</w:t>
            </w:r>
          </w:p>
        </w:tc>
        <w:tc>
          <w:tcPr>
            <w:tcW w:w="588" w:type="pct"/>
            <w:vAlign w:val="center"/>
          </w:tcPr>
          <w:p w14:paraId="6C00314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0.32</w:t>
            </w:r>
          </w:p>
        </w:tc>
        <w:tc>
          <w:tcPr>
            <w:tcW w:w="574" w:type="pct"/>
            <w:vAlign w:val="center"/>
          </w:tcPr>
          <w:p w14:paraId="5E6F371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6</w:t>
            </w:r>
          </w:p>
        </w:tc>
      </w:tr>
      <w:tr w:rsidR="00EB074D" w:rsidRPr="00F41D19" w14:paraId="354FD891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10698A5A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Papadimitriou, D.,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2016</w:t>
            </w:r>
          </w:p>
        </w:tc>
        <w:tc>
          <w:tcPr>
            <w:tcW w:w="433" w:type="pct"/>
            <w:vAlign w:val="center"/>
          </w:tcPr>
          <w:p w14:paraId="3BED4FC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127</w:t>
            </w:r>
          </w:p>
        </w:tc>
        <w:tc>
          <w:tcPr>
            <w:tcW w:w="427" w:type="pct"/>
            <w:vAlign w:val="center"/>
          </w:tcPr>
          <w:p w14:paraId="1A1A37CC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0.47</w:t>
            </w:r>
          </w:p>
        </w:tc>
        <w:tc>
          <w:tcPr>
            <w:tcW w:w="564" w:type="pct"/>
            <w:vAlign w:val="center"/>
          </w:tcPr>
          <w:p w14:paraId="7ADB50E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spectator</w:t>
            </w:r>
          </w:p>
        </w:tc>
        <w:tc>
          <w:tcPr>
            <w:tcW w:w="452" w:type="pct"/>
            <w:vAlign w:val="center"/>
          </w:tcPr>
          <w:p w14:paraId="4ABC2FF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G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reece</w:t>
            </w:r>
          </w:p>
        </w:tc>
        <w:tc>
          <w:tcPr>
            <w:tcW w:w="616" w:type="pct"/>
            <w:vAlign w:val="center"/>
          </w:tcPr>
          <w:p w14:paraId="30892CD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Fit</w:t>
            </w:r>
          </w:p>
        </w:tc>
        <w:tc>
          <w:tcPr>
            <w:tcW w:w="522" w:type="pct"/>
            <w:vAlign w:val="center"/>
          </w:tcPr>
          <w:p w14:paraId="1988FABC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CBI</w:t>
            </w:r>
          </w:p>
        </w:tc>
        <w:tc>
          <w:tcPr>
            <w:tcW w:w="588" w:type="pct"/>
            <w:vAlign w:val="center"/>
          </w:tcPr>
          <w:p w14:paraId="3707C99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0.3</w:t>
            </w:r>
          </w:p>
        </w:tc>
        <w:tc>
          <w:tcPr>
            <w:tcW w:w="574" w:type="pct"/>
            <w:vAlign w:val="center"/>
          </w:tcPr>
          <w:p w14:paraId="40CDE17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6</w:t>
            </w:r>
          </w:p>
        </w:tc>
      </w:tr>
      <w:tr w:rsidR="00EB074D" w:rsidRPr="00F41D19" w14:paraId="29516805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533404F2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Park, J. Y.,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433" w:type="pct"/>
            <w:vAlign w:val="center"/>
          </w:tcPr>
          <w:p w14:paraId="0DAEA2B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2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02</w:t>
            </w:r>
          </w:p>
        </w:tc>
        <w:tc>
          <w:tcPr>
            <w:tcW w:w="427" w:type="pct"/>
            <w:vAlign w:val="center"/>
          </w:tcPr>
          <w:p w14:paraId="7FA40D8E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.535</w:t>
            </w:r>
          </w:p>
        </w:tc>
        <w:tc>
          <w:tcPr>
            <w:tcW w:w="564" w:type="pct"/>
            <w:vAlign w:val="center"/>
          </w:tcPr>
          <w:p w14:paraId="53A8F5B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spectator</w:t>
            </w:r>
          </w:p>
        </w:tc>
        <w:tc>
          <w:tcPr>
            <w:tcW w:w="452" w:type="pct"/>
            <w:vAlign w:val="center"/>
          </w:tcPr>
          <w:p w14:paraId="13E6AA4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I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ndonesia</w:t>
            </w:r>
          </w:p>
        </w:tc>
        <w:tc>
          <w:tcPr>
            <w:tcW w:w="616" w:type="pct"/>
            <w:vAlign w:val="center"/>
          </w:tcPr>
          <w:p w14:paraId="131EF58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Congruence</w:t>
            </w:r>
          </w:p>
        </w:tc>
        <w:tc>
          <w:tcPr>
            <w:tcW w:w="522" w:type="pct"/>
            <w:vAlign w:val="center"/>
          </w:tcPr>
          <w:p w14:paraId="25BE1B6E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CER</w:t>
            </w:r>
          </w:p>
        </w:tc>
        <w:tc>
          <w:tcPr>
            <w:tcW w:w="588" w:type="pct"/>
            <w:vAlign w:val="center"/>
          </w:tcPr>
          <w:p w14:paraId="092F073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0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.454</w:t>
            </w:r>
          </w:p>
        </w:tc>
        <w:tc>
          <w:tcPr>
            <w:tcW w:w="574" w:type="pct"/>
            <w:vAlign w:val="center"/>
          </w:tcPr>
          <w:p w14:paraId="6C34313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4</w:t>
            </w:r>
          </w:p>
        </w:tc>
      </w:tr>
      <w:tr w:rsidR="00EB074D" w:rsidRPr="00F41D19" w14:paraId="0142B50C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33105BAA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Park, J. Y.,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433" w:type="pct"/>
            <w:vAlign w:val="center"/>
          </w:tcPr>
          <w:p w14:paraId="1599460D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2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02</w:t>
            </w:r>
          </w:p>
        </w:tc>
        <w:tc>
          <w:tcPr>
            <w:tcW w:w="427" w:type="pct"/>
            <w:vAlign w:val="center"/>
          </w:tcPr>
          <w:p w14:paraId="34212A8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.535</w:t>
            </w:r>
          </w:p>
        </w:tc>
        <w:tc>
          <w:tcPr>
            <w:tcW w:w="564" w:type="pct"/>
            <w:vAlign w:val="center"/>
          </w:tcPr>
          <w:p w14:paraId="776953A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spectator</w:t>
            </w:r>
          </w:p>
        </w:tc>
        <w:tc>
          <w:tcPr>
            <w:tcW w:w="452" w:type="pct"/>
            <w:vAlign w:val="center"/>
          </w:tcPr>
          <w:p w14:paraId="1EBB535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I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ndonesia</w:t>
            </w:r>
          </w:p>
        </w:tc>
        <w:tc>
          <w:tcPr>
            <w:tcW w:w="616" w:type="pct"/>
            <w:vAlign w:val="center"/>
          </w:tcPr>
          <w:p w14:paraId="1378D51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Congruence</w:t>
            </w:r>
          </w:p>
        </w:tc>
        <w:tc>
          <w:tcPr>
            <w:tcW w:w="522" w:type="pct"/>
            <w:vAlign w:val="center"/>
          </w:tcPr>
          <w:p w14:paraId="1D93E52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CCR</w:t>
            </w:r>
          </w:p>
        </w:tc>
        <w:tc>
          <w:tcPr>
            <w:tcW w:w="588" w:type="pct"/>
            <w:vAlign w:val="center"/>
          </w:tcPr>
          <w:p w14:paraId="4DCB683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0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.355</w:t>
            </w:r>
          </w:p>
        </w:tc>
        <w:tc>
          <w:tcPr>
            <w:tcW w:w="574" w:type="pct"/>
            <w:vAlign w:val="center"/>
          </w:tcPr>
          <w:p w14:paraId="0F6A6F7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4</w:t>
            </w:r>
          </w:p>
        </w:tc>
      </w:tr>
      <w:tr w:rsidR="00EB074D" w:rsidRPr="00F41D19" w14:paraId="23B35A5C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77284328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Park, J. Y.,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433" w:type="pct"/>
            <w:vAlign w:val="center"/>
          </w:tcPr>
          <w:p w14:paraId="5EA53F6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2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02</w:t>
            </w:r>
          </w:p>
        </w:tc>
        <w:tc>
          <w:tcPr>
            <w:tcW w:w="427" w:type="pct"/>
            <w:vAlign w:val="center"/>
          </w:tcPr>
          <w:p w14:paraId="047E512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.535</w:t>
            </w:r>
          </w:p>
        </w:tc>
        <w:tc>
          <w:tcPr>
            <w:tcW w:w="564" w:type="pct"/>
            <w:vAlign w:val="center"/>
          </w:tcPr>
          <w:p w14:paraId="7CFAF204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spectator</w:t>
            </w:r>
          </w:p>
        </w:tc>
        <w:tc>
          <w:tcPr>
            <w:tcW w:w="452" w:type="pct"/>
            <w:vAlign w:val="center"/>
          </w:tcPr>
          <w:p w14:paraId="422388E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I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ndonesia</w:t>
            </w:r>
          </w:p>
        </w:tc>
        <w:tc>
          <w:tcPr>
            <w:tcW w:w="616" w:type="pct"/>
            <w:vAlign w:val="center"/>
          </w:tcPr>
          <w:p w14:paraId="6847CCB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Congruence</w:t>
            </w:r>
          </w:p>
        </w:tc>
        <w:tc>
          <w:tcPr>
            <w:tcW w:w="522" w:type="pct"/>
            <w:vAlign w:val="center"/>
          </w:tcPr>
          <w:p w14:paraId="2585C80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CBI</w:t>
            </w:r>
          </w:p>
        </w:tc>
        <w:tc>
          <w:tcPr>
            <w:tcW w:w="588" w:type="pct"/>
            <w:vAlign w:val="center"/>
          </w:tcPr>
          <w:p w14:paraId="185665F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0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.501</w:t>
            </w:r>
          </w:p>
        </w:tc>
        <w:tc>
          <w:tcPr>
            <w:tcW w:w="574" w:type="pct"/>
            <w:vAlign w:val="center"/>
          </w:tcPr>
          <w:p w14:paraId="459296E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4</w:t>
            </w:r>
          </w:p>
        </w:tc>
      </w:tr>
      <w:tr w:rsidR="00EB074D" w:rsidRPr="00F41D19" w14:paraId="4D14A6FA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329E315F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Park, S.,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2018</w:t>
            </w:r>
          </w:p>
        </w:tc>
        <w:tc>
          <w:tcPr>
            <w:tcW w:w="433" w:type="pct"/>
            <w:vAlign w:val="center"/>
          </w:tcPr>
          <w:p w14:paraId="79D8DAF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151</w:t>
            </w:r>
          </w:p>
        </w:tc>
        <w:tc>
          <w:tcPr>
            <w:tcW w:w="427" w:type="pct"/>
            <w:vAlign w:val="center"/>
          </w:tcPr>
          <w:p w14:paraId="0F54D3D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0.77</w:t>
            </w:r>
          </w:p>
        </w:tc>
        <w:tc>
          <w:tcPr>
            <w:tcW w:w="564" w:type="pct"/>
            <w:vAlign w:val="center"/>
          </w:tcPr>
          <w:p w14:paraId="44502CEF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spectator</w:t>
            </w:r>
          </w:p>
        </w:tc>
        <w:tc>
          <w:tcPr>
            <w:tcW w:w="452" w:type="pct"/>
            <w:vAlign w:val="center"/>
          </w:tcPr>
          <w:p w14:paraId="52D8A56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K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orea</w:t>
            </w:r>
          </w:p>
        </w:tc>
        <w:tc>
          <w:tcPr>
            <w:tcW w:w="616" w:type="pct"/>
            <w:vAlign w:val="center"/>
          </w:tcPr>
          <w:p w14:paraId="5C4DBBA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Fit</w:t>
            </w:r>
          </w:p>
        </w:tc>
        <w:tc>
          <w:tcPr>
            <w:tcW w:w="522" w:type="pct"/>
            <w:vAlign w:val="center"/>
          </w:tcPr>
          <w:p w14:paraId="2D23E23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CER</w:t>
            </w:r>
          </w:p>
        </w:tc>
        <w:tc>
          <w:tcPr>
            <w:tcW w:w="588" w:type="pct"/>
            <w:vAlign w:val="center"/>
          </w:tcPr>
          <w:p w14:paraId="54A9F97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0.314</w:t>
            </w:r>
          </w:p>
        </w:tc>
        <w:tc>
          <w:tcPr>
            <w:tcW w:w="574" w:type="pct"/>
            <w:vAlign w:val="center"/>
          </w:tcPr>
          <w:p w14:paraId="17D4783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6</w:t>
            </w:r>
          </w:p>
        </w:tc>
      </w:tr>
      <w:tr w:rsidR="00EB074D" w:rsidRPr="00F41D19" w14:paraId="6A959686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2C56AC39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Park, S.,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2018</w:t>
            </w:r>
          </w:p>
        </w:tc>
        <w:tc>
          <w:tcPr>
            <w:tcW w:w="433" w:type="pct"/>
            <w:vAlign w:val="center"/>
          </w:tcPr>
          <w:p w14:paraId="1419D3A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151</w:t>
            </w:r>
          </w:p>
        </w:tc>
        <w:tc>
          <w:tcPr>
            <w:tcW w:w="427" w:type="pct"/>
            <w:vAlign w:val="center"/>
          </w:tcPr>
          <w:p w14:paraId="3DD9C2C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0.77</w:t>
            </w:r>
          </w:p>
        </w:tc>
        <w:tc>
          <w:tcPr>
            <w:tcW w:w="564" w:type="pct"/>
            <w:vAlign w:val="center"/>
          </w:tcPr>
          <w:p w14:paraId="6612119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spectator</w:t>
            </w:r>
          </w:p>
        </w:tc>
        <w:tc>
          <w:tcPr>
            <w:tcW w:w="452" w:type="pct"/>
            <w:vAlign w:val="center"/>
          </w:tcPr>
          <w:p w14:paraId="5E3A1B7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K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orea</w:t>
            </w:r>
          </w:p>
        </w:tc>
        <w:tc>
          <w:tcPr>
            <w:tcW w:w="616" w:type="pct"/>
            <w:vAlign w:val="center"/>
          </w:tcPr>
          <w:p w14:paraId="763C418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Fit</w:t>
            </w:r>
          </w:p>
        </w:tc>
        <w:tc>
          <w:tcPr>
            <w:tcW w:w="522" w:type="pct"/>
            <w:vAlign w:val="center"/>
          </w:tcPr>
          <w:p w14:paraId="00AAB2B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CCR</w:t>
            </w:r>
          </w:p>
        </w:tc>
        <w:tc>
          <w:tcPr>
            <w:tcW w:w="588" w:type="pct"/>
            <w:vAlign w:val="center"/>
          </w:tcPr>
          <w:p w14:paraId="2F969B8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0.275</w:t>
            </w:r>
          </w:p>
        </w:tc>
        <w:tc>
          <w:tcPr>
            <w:tcW w:w="574" w:type="pct"/>
            <w:vAlign w:val="center"/>
          </w:tcPr>
          <w:p w14:paraId="3FD85DDC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6</w:t>
            </w:r>
          </w:p>
        </w:tc>
      </w:tr>
      <w:tr w:rsidR="00EB074D" w:rsidRPr="00F41D19" w14:paraId="09C79F36" w14:textId="77777777" w:rsidTr="00C818D3">
        <w:trPr>
          <w:trHeight w:val="441"/>
          <w:jc w:val="center"/>
        </w:trPr>
        <w:tc>
          <w:tcPr>
            <w:tcW w:w="823" w:type="pct"/>
            <w:vAlign w:val="center"/>
          </w:tcPr>
          <w:p w14:paraId="07BC93DC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</w:rPr>
              <w:t xml:space="preserve">Peng J,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2020</w:t>
            </w:r>
          </w:p>
        </w:tc>
        <w:tc>
          <w:tcPr>
            <w:tcW w:w="433" w:type="pct"/>
            <w:vAlign w:val="center"/>
          </w:tcPr>
          <w:p w14:paraId="6881181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70</w:t>
            </w:r>
          </w:p>
        </w:tc>
        <w:tc>
          <w:tcPr>
            <w:tcW w:w="427" w:type="pct"/>
            <w:vAlign w:val="center"/>
          </w:tcPr>
          <w:p w14:paraId="3B861AE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0.443</w:t>
            </w:r>
          </w:p>
        </w:tc>
        <w:tc>
          <w:tcPr>
            <w:tcW w:w="564" w:type="pct"/>
            <w:vAlign w:val="center"/>
          </w:tcPr>
          <w:p w14:paraId="22C2BCA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vAlign w:val="center"/>
          </w:tcPr>
          <w:p w14:paraId="23CC170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China</w:t>
            </w:r>
          </w:p>
        </w:tc>
        <w:tc>
          <w:tcPr>
            <w:tcW w:w="616" w:type="pct"/>
            <w:vAlign w:val="center"/>
          </w:tcPr>
          <w:p w14:paraId="679B4E0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Match</w:t>
            </w:r>
          </w:p>
        </w:tc>
        <w:tc>
          <w:tcPr>
            <w:tcW w:w="522" w:type="pct"/>
            <w:vAlign w:val="center"/>
          </w:tcPr>
          <w:p w14:paraId="4C0CC25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CER</w:t>
            </w:r>
          </w:p>
        </w:tc>
        <w:tc>
          <w:tcPr>
            <w:tcW w:w="588" w:type="pct"/>
            <w:vAlign w:val="center"/>
          </w:tcPr>
          <w:p w14:paraId="2087BFF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0.312</w:t>
            </w:r>
          </w:p>
        </w:tc>
        <w:tc>
          <w:tcPr>
            <w:tcW w:w="574" w:type="pct"/>
            <w:vAlign w:val="center"/>
          </w:tcPr>
          <w:p w14:paraId="12DB7FEF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5</w:t>
            </w:r>
          </w:p>
        </w:tc>
      </w:tr>
      <w:tr w:rsidR="00EB074D" w:rsidRPr="00F41D19" w14:paraId="47A5227E" w14:textId="77777777" w:rsidTr="00C818D3">
        <w:trPr>
          <w:trHeight w:val="441"/>
          <w:jc w:val="center"/>
        </w:trPr>
        <w:tc>
          <w:tcPr>
            <w:tcW w:w="823" w:type="pct"/>
            <w:vAlign w:val="center"/>
          </w:tcPr>
          <w:p w14:paraId="4A33949D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Peng J, 2020</w:t>
            </w:r>
          </w:p>
        </w:tc>
        <w:tc>
          <w:tcPr>
            <w:tcW w:w="433" w:type="pct"/>
            <w:vAlign w:val="center"/>
          </w:tcPr>
          <w:p w14:paraId="37D91524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70</w:t>
            </w:r>
          </w:p>
        </w:tc>
        <w:tc>
          <w:tcPr>
            <w:tcW w:w="427" w:type="pct"/>
            <w:vAlign w:val="center"/>
          </w:tcPr>
          <w:p w14:paraId="1E0CD23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0.443</w:t>
            </w:r>
          </w:p>
        </w:tc>
        <w:tc>
          <w:tcPr>
            <w:tcW w:w="564" w:type="pct"/>
            <w:vAlign w:val="center"/>
          </w:tcPr>
          <w:p w14:paraId="6CE903B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vAlign w:val="center"/>
          </w:tcPr>
          <w:p w14:paraId="4240296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China</w:t>
            </w:r>
          </w:p>
        </w:tc>
        <w:tc>
          <w:tcPr>
            <w:tcW w:w="616" w:type="pct"/>
            <w:vAlign w:val="center"/>
          </w:tcPr>
          <w:p w14:paraId="3280DE3C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Match</w:t>
            </w:r>
          </w:p>
        </w:tc>
        <w:tc>
          <w:tcPr>
            <w:tcW w:w="522" w:type="pct"/>
            <w:vAlign w:val="center"/>
          </w:tcPr>
          <w:p w14:paraId="14DA75C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CER</w:t>
            </w:r>
          </w:p>
        </w:tc>
        <w:tc>
          <w:tcPr>
            <w:tcW w:w="588" w:type="pct"/>
            <w:vAlign w:val="center"/>
          </w:tcPr>
          <w:p w14:paraId="1BE4D57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0.264</w:t>
            </w:r>
          </w:p>
        </w:tc>
        <w:tc>
          <w:tcPr>
            <w:tcW w:w="574" w:type="pct"/>
            <w:vAlign w:val="center"/>
          </w:tcPr>
          <w:p w14:paraId="34DE1A5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5</w:t>
            </w:r>
          </w:p>
        </w:tc>
      </w:tr>
      <w:tr w:rsidR="00EB074D" w:rsidRPr="00F41D19" w14:paraId="48DA206B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25292008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</w:rPr>
              <w:lastRenderedPageBreak/>
              <w:t xml:space="preserve">Rui </w:t>
            </w:r>
            <w:proofErr w:type="spellStart"/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</w:rPr>
              <w:t>Biscaia</w:t>
            </w:r>
            <w:proofErr w:type="spellEnd"/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</w:rPr>
              <w:t>, 2018</w:t>
            </w:r>
          </w:p>
        </w:tc>
        <w:tc>
          <w:tcPr>
            <w:tcW w:w="433" w:type="pct"/>
            <w:vAlign w:val="center"/>
          </w:tcPr>
          <w:p w14:paraId="35BE87B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2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28</w:t>
            </w:r>
          </w:p>
        </w:tc>
        <w:tc>
          <w:tcPr>
            <w:tcW w:w="427" w:type="pct"/>
            <w:vAlign w:val="center"/>
          </w:tcPr>
          <w:p w14:paraId="6969ECF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4" w:type="pct"/>
            <w:vAlign w:val="center"/>
          </w:tcPr>
          <w:p w14:paraId="1FB3DBD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52" w:type="pct"/>
            <w:vAlign w:val="center"/>
          </w:tcPr>
          <w:p w14:paraId="52060F2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B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razil</w:t>
            </w:r>
          </w:p>
        </w:tc>
        <w:tc>
          <w:tcPr>
            <w:tcW w:w="616" w:type="pct"/>
            <w:vAlign w:val="center"/>
          </w:tcPr>
          <w:p w14:paraId="4D80975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Congruence</w:t>
            </w:r>
          </w:p>
        </w:tc>
        <w:tc>
          <w:tcPr>
            <w:tcW w:w="522" w:type="pct"/>
            <w:vAlign w:val="center"/>
          </w:tcPr>
          <w:p w14:paraId="593B0A0C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CER</w:t>
            </w:r>
          </w:p>
        </w:tc>
        <w:tc>
          <w:tcPr>
            <w:tcW w:w="588" w:type="pct"/>
            <w:vAlign w:val="center"/>
          </w:tcPr>
          <w:p w14:paraId="48FD4A9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0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.47</w:t>
            </w:r>
          </w:p>
        </w:tc>
        <w:tc>
          <w:tcPr>
            <w:tcW w:w="574" w:type="pct"/>
            <w:vAlign w:val="center"/>
          </w:tcPr>
          <w:p w14:paraId="38239A1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6</w:t>
            </w:r>
          </w:p>
        </w:tc>
      </w:tr>
      <w:tr w:rsidR="00EB074D" w:rsidRPr="00F41D19" w14:paraId="3D3B2920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731A8315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</w:rPr>
              <w:t xml:space="preserve">Rui </w:t>
            </w:r>
            <w:proofErr w:type="spellStart"/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</w:rPr>
              <w:t>Biscaia</w:t>
            </w:r>
            <w:proofErr w:type="spellEnd"/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</w:rPr>
              <w:t>, 2018</w:t>
            </w:r>
          </w:p>
        </w:tc>
        <w:tc>
          <w:tcPr>
            <w:tcW w:w="433" w:type="pct"/>
            <w:vAlign w:val="center"/>
          </w:tcPr>
          <w:p w14:paraId="5B23B124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1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61</w:t>
            </w:r>
          </w:p>
        </w:tc>
        <w:tc>
          <w:tcPr>
            <w:tcW w:w="427" w:type="pct"/>
            <w:vAlign w:val="center"/>
          </w:tcPr>
          <w:p w14:paraId="034F9D4E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4" w:type="pct"/>
            <w:vAlign w:val="center"/>
          </w:tcPr>
          <w:p w14:paraId="20526A0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52" w:type="pct"/>
            <w:vAlign w:val="center"/>
          </w:tcPr>
          <w:p w14:paraId="14BADE0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B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razil</w:t>
            </w:r>
          </w:p>
        </w:tc>
        <w:tc>
          <w:tcPr>
            <w:tcW w:w="616" w:type="pct"/>
            <w:vAlign w:val="center"/>
          </w:tcPr>
          <w:p w14:paraId="5FE4553C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Congruence</w:t>
            </w:r>
          </w:p>
        </w:tc>
        <w:tc>
          <w:tcPr>
            <w:tcW w:w="522" w:type="pct"/>
            <w:vAlign w:val="center"/>
          </w:tcPr>
          <w:p w14:paraId="55A6BC7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CER</w:t>
            </w:r>
          </w:p>
        </w:tc>
        <w:tc>
          <w:tcPr>
            <w:tcW w:w="588" w:type="pct"/>
            <w:vAlign w:val="center"/>
          </w:tcPr>
          <w:p w14:paraId="7898B04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0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.47</w:t>
            </w:r>
          </w:p>
        </w:tc>
        <w:tc>
          <w:tcPr>
            <w:tcW w:w="574" w:type="pct"/>
            <w:vAlign w:val="center"/>
          </w:tcPr>
          <w:p w14:paraId="14AFF44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6</w:t>
            </w:r>
          </w:p>
        </w:tc>
      </w:tr>
      <w:tr w:rsidR="00EB074D" w:rsidRPr="00F41D19" w14:paraId="310FA0E6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21A58898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</w:rPr>
              <w:t xml:space="preserve">Rui </w:t>
            </w:r>
            <w:proofErr w:type="spellStart"/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</w:rPr>
              <w:t>Biscaia</w:t>
            </w:r>
            <w:proofErr w:type="spellEnd"/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</w:rPr>
              <w:t>, 2018</w:t>
            </w:r>
          </w:p>
        </w:tc>
        <w:tc>
          <w:tcPr>
            <w:tcW w:w="433" w:type="pct"/>
            <w:vAlign w:val="center"/>
          </w:tcPr>
          <w:p w14:paraId="6675EC2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2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93</w:t>
            </w:r>
          </w:p>
        </w:tc>
        <w:tc>
          <w:tcPr>
            <w:tcW w:w="427" w:type="pct"/>
            <w:vAlign w:val="center"/>
          </w:tcPr>
          <w:p w14:paraId="54F0C80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4" w:type="pct"/>
            <w:vAlign w:val="center"/>
          </w:tcPr>
          <w:p w14:paraId="343712D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52" w:type="pct"/>
            <w:vAlign w:val="center"/>
          </w:tcPr>
          <w:p w14:paraId="3FDB32A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B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razil</w:t>
            </w:r>
          </w:p>
        </w:tc>
        <w:tc>
          <w:tcPr>
            <w:tcW w:w="616" w:type="pct"/>
            <w:vAlign w:val="center"/>
          </w:tcPr>
          <w:p w14:paraId="5732008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Congruence</w:t>
            </w:r>
          </w:p>
        </w:tc>
        <w:tc>
          <w:tcPr>
            <w:tcW w:w="522" w:type="pct"/>
            <w:vAlign w:val="center"/>
          </w:tcPr>
          <w:p w14:paraId="344A7A0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CER</w:t>
            </w:r>
          </w:p>
        </w:tc>
        <w:tc>
          <w:tcPr>
            <w:tcW w:w="588" w:type="pct"/>
            <w:vAlign w:val="center"/>
          </w:tcPr>
          <w:p w14:paraId="28375F1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0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.46</w:t>
            </w:r>
          </w:p>
        </w:tc>
        <w:tc>
          <w:tcPr>
            <w:tcW w:w="574" w:type="pct"/>
            <w:vAlign w:val="center"/>
          </w:tcPr>
          <w:p w14:paraId="6F47D05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6</w:t>
            </w:r>
          </w:p>
        </w:tc>
      </w:tr>
      <w:tr w:rsidR="00EB074D" w:rsidRPr="00F41D19" w14:paraId="78F982F6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3F9C5991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Seok Sohn, Y.,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2012</w:t>
            </w:r>
          </w:p>
        </w:tc>
        <w:tc>
          <w:tcPr>
            <w:tcW w:w="433" w:type="pct"/>
            <w:vAlign w:val="center"/>
          </w:tcPr>
          <w:p w14:paraId="6C24EA7D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304</w:t>
            </w:r>
          </w:p>
        </w:tc>
        <w:tc>
          <w:tcPr>
            <w:tcW w:w="427" w:type="pct"/>
            <w:vAlign w:val="center"/>
          </w:tcPr>
          <w:p w14:paraId="5F449CF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64" w:type="pct"/>
            <w:vAlign w:val="center"/>
          </w:tcPr>
          <w:p w14:paraId="6645BA2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vAlign w:val="center"/>
          </w:tcPr>
          <w:p w14:paraId="1C03DDB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K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orea</w:t>
            </w:r>
          </w:p>
        </w:tc>
        <w:tc>
          <w:tcPr>
            <w:tcW w:w="616" w:type="pct"/>
            <w:vAlign w:val="center"/>
          </w:tcPr>
          <w:p w14:paraId="5B5C692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Fit</w:t>
            </w:r>
          </w:p>
        </w:tc>
        <w:tc>
          <w:tcPr>
            <w:tcW w:w="522" w:type="pct"/>
            <w:vAlign w:val="center"/>
          </w:tcPr>
          <w:p w14:paraId="033ACA3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CCR</w:t>
            </w:r>
          </w:p>
        </w:tc>
        <w:tc>
          <w:tcPr>
            <w:tcW w:w="588" w:type="pct"/>
            <w:vAlign w:val="center"/>
          </w:tcPr>
          <w:p w14:paraId="016BAF84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-0.292</w:t>
            </w:r>
          </w:p>
        </w:tc>
        <w:tc>
          <w:tcPr>
            <w:tcW w:w="574" w:type="pct"/>
            <w:vAlign w:val="center"/>
          </w:tcPr>
          <w:p w14:paraId="1B391C2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8</w:t>
            </w:r>
          </w:p>
        </w:tc>
      </w:tr>
      <w:tr w:rsidR="00EB074D" w:rsidRPr="00F41D19" w14:paraId="33506BF5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17220806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Shi J H, 2011</w:t>
            </w:r>
          </w:p>
        </w:tc>
        <w:tc>
          <w:tcPr>
            <w:tcW w:w="433" w:type="pct"/>
            <w:vAlign w:val="center"/>
          </w:tcPr>
          <w:p w14:paraId="0F9A989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630</w:t>
            </w:r>
          </w:p>
        </w:tc>
        <w:tc>
          <w:tcPr>
            <w:tcW w:w="427" w:type="pct"/>
            <w:vAlign w:val="center"/>
          </w:tcPr>
          <w:p w14:paraId="38DC742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4" w:type="pct"/>
            <w:vAlign w:val="center"/>
          </w:tcPr>
          <w:p w14:paraId="7C5FF45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vAlign w:val="center"/>
          </w:tcPr>
          <w:p w14:paraId="082CE1EF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China</w:t>
            </w:r>
          </w:p>
        </w:tc>
        <w:tc>
          <w:tcPr>
            <w:tcW w:w="616" w:type="pct"/>
            <w:vAlign w:val="center"/>
          </w:tcPr>
          <w:p w14:paraId="3CE42FE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Congruence</w:t>
            </w:r>
          </w:p>
        </w:tc>
        <w:tc>
          <w:tcPr>
            <w:tcW w:w="522" w:type="pct"/>
            <w:vAlign w:val="center"/>
          </w:tcPr>
          <w:p w14:paraId="190F16A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CER</w:t>
            </w:r>
          </w:p>
        </w:tc>
        <w:tc>
          <w:tcPr>
            <w:tcW w:w="588" w:type="pct"/>
            <w:vAlign w:val="center"/>
          </w:tcPr>
          <w:p w14:paraId="72E4B4B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0.295</w:t>
            </w:r>
          </w:p>
        </w:tc>
        <w:tc>
          <w:tcPr>
            <w:tcW w:w="574" w:type="pct"/>
            <w:vAlign w:val="center"/>
          </w:tcPr>
          <w:p w14:paraId="4AF4FB1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7</w:t>
            </w:r>
          </w:p>
        </w:tc>
      </w:tr>
      <w:tr w:rsidR="00EB074D" w:rsidRPr="00F41D19" w14:paraId="5298AE1C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2F4A52FF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Shi J H, 2011</w:t>
            </w:r>
          </w:p>
        </w:tc>
        <w:tc>
          <w:tcPr>
            <w:tcW w:w="433" w:type="pct"/>
            <w:vAlign w:val="center"/>
          </w:tcPr>
          <w:p w14:paraId="515ED4EE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630</w:t>
            </w:r>
          </w:p>
        </w:tc>
        <w:tc>
          <w:tcPr>
            <w:tcW w:w="427" w:type="pct"/>
            <w:vAlign w:val="center"/>
          </w:tcPr>
          <w:p w14:paraId="3E1B959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4" w:type="pct"/>
            <w:vAlign w:val="center"/>
          </w:tcPr>
          <w:p w14:paraId="43458CC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 w:hint="eastAsia"/>
                <w:color w:val="000000" w:themeColor="text1"/>
                <w:sz w:val="16"/>
                <w:szCs w:val="16"/>
              </w:rPr>
              <w:t>n</w:t>
            </w: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on-spectator</w:t>
            </w:r>
          </w:p>
        </w:tc>
        <w:tc>
          <w:tcPr>
            <w:tcW w:w="452" w:type="pct"/>
            <w:vAlign w:val="center"/>
          </w:tcPr>
          <w:p w14:paraId="5E35A0F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China</w:t>
            </w:r>
          </w:p>
        </w:tc>
        <w:tc>
          <w:tcPr>
            <w:tcW w:w="616" w:type="pct"/>
            <w:vAlign w:val="center"/>
          </w:tcPr>
          <w:p w14:paraId="4A6D80FE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Congruence</w:t>
            </w:r>
          </w:p>
        </w:tc>
        <w:tc>
          <w:tcPr>
            <w:tcW w:w="522" w:type="pct"/>
            <w:vAlign w:val="center"/>
          </w:tcPr>
          <w:p w14:paraId="65FA78DF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CBI</w:t>
            </w:r>
          </w:p>
        </w:tc>
        <w:tc>
          <w:tcPr>
            <w:tcW w:w="588" w:type="pct"/>
            <w:vAlign w:val="center"/>
          </w:tcPr>
          <w:p w14:paraId="54FBF2B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0.128</w:t>
            </w:r>
          </w:p>
        </w:tc>
        <w:tc>
          <w:tcPr>
            <w:tcW w:w="574" w:type="pct"/>
            <w:vAlign w:val="center"/>
          </w:tcPr>
          <w:p w14:paraId="609BC31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7</w:t>
            </w:r>
          </w:p>
        </w:tc>
      </w:tr>
      <w:tr w:rsidR="00EB074D" w:rsidRPr="00F41D19" w14:paraId="18161315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465C5711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Sung, M.,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2016</w:t>
            </w:r>
          </w:p>
        </w:tc>
        <w:tc>
          <w:tcPr>
            <w:tcW w:w="433" w:type="pct"/>
            <w:vAlign w:val="center"/>
          </w:tcPr>
          <w:p w14:paraId="5F84FA6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685</w:t>
            </w:r>
          </w:p>
        </w:tc>
        <w:tc>
          <w:tcPr>
            <w:tcW w:w="427" w:type="pct"/>
            <w:vAlign w:val="center"/>
          </w:tcPr>
          <w:p w14:paraId="0B87D38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4" w:type="pct"/>
            <w:vAlign w:val="center"/>
          </w:tcPr>
          <w:p w14:paraId="74C9E6A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spectator</w:t>
            </w:r>
          </w:p>
        </w:tc>
        <w:tc>
          <w:tcPr>
            <w:tcW w:w="452" w:type="pct"/>
            <w:vAlign w:val="center"/>
          </w:tcPr>
          <w:p w14:paraId="00A1CED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K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orea</w:t>
            </w:r>
          </w:p>
        </w:tc>
        <w:tc>
          <w:tcPr>
            <w:tcW w:w="616" w:type="pct"/>
            <w:vAlign w:val="center"/>
          </w:tcPr>
          <w:p w14:paraId="5A88B67E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Fit</w:t>
            </w:r>
          </w:p>
        </w:tc>
        <w:tc>
          <w:tcPr>
            <w:tcW w:w="522" w:type="pct"/>
            <w:vAlign w:val="center"/>
          </w:tcPr>
          <w:p w14:paraId="49CDD5F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CCR</w:t>
            </w:r>
          </w:p>
        </w:tc>
        <w:tc>
          <w:tcPr>
            <w:tcW w:w="588" w:type="pct"/>
            <w:vAlign w:val="center"/>
          </w:tcPr>
          <w:p w14:paraId="78955F8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0.58</w:t>
            </w:r>
          </w:p>
        </w:tc>
        <w:tc>
          <w:tcPr>
            <w:tcW w:w="574" w:type="pct"/>
            <w:vAlign w:val="center"/>
          </w:tcPr>
          <w:p w14:paraId="157DD9B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8</w:t>
            </w:r>
          </w:p>
        </w:tc>
      </w:tr>
      <w:tr w:rsidR="00EB074D" w:rsidRPr="00F41D19" w14:paraId="384316CB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21E6B8B0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Sung, M.,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2016</w:t>
            </w:r>
          </w:p>
        </w:tc>
        <w:tc>
          <w:tcPr>
            <w:tcW w:w="433" w:type="pct"/>
            <w:vAlign w:val="center"/>
          </w:tcPr>
          <w:p w14:paraId="2B480A4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685</w:t>
            </w:r>
          </w:p>
        </w:tc>
        <w:tc>
          <w:tcPr>
            <w:tcW w:w="427" w:type="pct"/>
            <w:vAlign w:val="center"/>
          </w:tcPr>
          <w:p w14:paraId="05BF5DE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4" w:type="pct"/>
            <w:vAlign w:val="center"/>
          </w:tcPr>
          <w:p w14:paraId="1982100E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spectator</w:t>
            </w:r>
          </w:p>
        </w:tc>
        <w:tc>
          <w:tcPr>
            <w:tcW w:w="452" w:type="pct"/>
            <w:vAlign w:val="center"/>
          </w:tcPr>
          <w:p w14:paraId="2DAEB83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K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orea</w:t>
            </w:r>
          </w:p>
        </w:tc>
        <w:tc>
          <w:tcPr>
            <w:tcW w:w="616" w:type="pct"/>
            <w:vAlign w:val="center"/>
          </w:tcPr>
          <w:p w14:paraId="22DDC244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Fit</w:t>
            </w:r>
          </w:p>
        </w:tc>
        <w:tc>
          <w:tcPr>
            <w:tcW w:w="522" w:type="pct"/>
            <w:vAlign w:val="center"/>
          </w:tcPr>
          <w:p w14:paraId="30726B9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CBI</w:t>
            </w:r>
          </w:p>
        </w:tc>
        <w:tc>
          <w:tcPr>
            <w:tcW w:w="588" w:type="pct"/>
            <w:vAlign w:val="center"/>
          </w:tcPr>
          <w:p w14:paraId="3096653C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0.64</w:t>
            </w:r>
          </w:p>
        </w:tc>
        <w:tc>
          <w:tcPr>
            <w:tcW w:w="574" w:type="pct"/>
            <w:vAlign w:val="center"/>
          </w:tcPr>
          <w:p w14:paraId="14B67F6C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8</w:t>
            </w:r>
          </w:p>
        </w:tc>
      </w:tr>
      <w:tr w:rsidR="00EB074D" w:rsidRPr="00F41D19" w14:paraId="0A9DCD7A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00CE4B4F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Tu C W, 2016</w:t>
            </w:r>
          </w:p>
        </w:tc>
        <w:tc>
          <w:tcPr>
            <w:tcW w:w="433" w:type="pct"/>
            <w:vAlign w:val="center"/>
          </w:tcPr>
          <w:p w14:paraId="052BB5D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344</w:t>
            </w:r>
          </w:p>
        </w:tc>
        <w:tc>
          <w:tcPr>
            <w:tcW w:w="427" w:type="pct"/>
            <w:vAlign w:val="center"/>
          </w:tcPr>
          <w:p w14:paraId="78EBF66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0.901</w:t>
            </w:r>
          </w:p>
        </w:tc>
        <w:tc>
          <w:tcPr>
            <w:tcW w:w="564" w:type="pct"/>
            <w:vAlign w:val="center"/>
          </w:tcPr>
          <w:p w14:paraId="0F580DE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spectator</w:t>
            </w:r>
          </w:p>
        </w:tc>
        <w:tc>
          <w:tcPr>
            <w:tcW w:w="452" w:type="pct"/>
            <w:vAlign w:val="center"/>
          </w:tcPr>
          <w:p w14:paraId="401A8B6C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China</w:t>
            </w:r>
          </w:p>
        </w:tc>
        <w:tc>
          <w:tcPr>
            <w:tcW w:w="616" w:type="pct"/>
            <w:vAlign w:val="center"/>
          </w:tcPr>
          <w:p w14:paraId="556377A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Congruence</w:t>
            </w:r>
          </w:p>
        </w:tc>
        <w:tc>
          <w:tcPr>
            <w:tcW w:w="522" w:type="pct"/>
            <w:vAlign w:val="center"/>
          </w:tcPr>
          <w:p w14:paraId="63F28EE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CBI</w:t>
            </w:r>
          </w:p>
        </w:tc>
        <w:tc>
          <w:tcPr>
            <w:tcW w:w="588" w:type="pct"/>
            <w:vAlign w:val="center"/>
          </w:tcPr>
          <w:p w14:paraId="6B60D4BC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0.338</w:t>
            </w:r>
          </w:p>
        </w:tc>
        <w:tc>
          <w:tcPr>
            <w:tcW w:w="574" w:type="pct"/>
            <w:vAlign w:val="center"/>
          </w:tcPr>
          <w:p w14:paraId="7CCE1F9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4</w:t>
            </w:r>
          </w:p>
        </w:tc>
      </w:tr>
      <w:tr w:rsidR="00EB074D" w:rsidRPr="00F41D19" w14:paraId="6A949B85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62E08607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proofErr w:type="spellStart"/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>Uhrich</w:t>
            </w:r>
            <w:proofErr w:type="spellEnd"/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, S.,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2014</w:t>
            </w:r>
          </w:p>
        </w:tc>
        <w:tc>
          <w:tcPr>
            <w:tcW w:w="433" w:type="pct"/>
            <w:vAlign w:val="center"/>
          </w:tcPr>
          <w:p w14:paraId="5A82AA0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336</w:t>
            </w:r>
          </w:p>
        </w:tc>
        <w:tc>
          <w:tcPr>
            <w:tcW w:w="427" w:type="pct"/>
            <w:vAlign w:val="center"/>
          </w:tcPr>
          <w:p w14:paraId="61C1FFE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0.485</w:t>
            </w:r>
          </w:p>
        </w:tc>
        <w:tc>
          <w:tcPr>
            <w:tcW w:w="564" w:type="pct"/>
            <w:vAlign w:val="center"/>
          </w:tcPr>
          <w:p w14:paraId="6A82F23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vAlign w:val="center"/>
          </w:tcPr>
          <w:p w14:paraId="3C933C1D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G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ermany</w:t>
            </w:r>
          </w:p>
        </w:tc>
        <w:tc>
          <w:tcPr>
            <w:tcW w:w="616" w:type="pct"/>
            <w:vAlign w:val="center"/>
          </w:tcPr>
          <w:p w14:paraId="7776025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Congruity</w:t>
            </w:r>
          </w:p>
        </w:tc>
        <w:tc>
          <w:tcPr>
            <w:tcW w:w="522" w:type="pct"/>
            <w:vAlign w:val="center"/>
          </w:tcPr>
          <w:p w14:paraId="0544D3B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CCR</w:t>
            </w:r>
          </w:p>
        </w:tc>
        <w:tc>
          <w:tcPr>
            <w:tcW w:w="588" w:type="pct"/>
            <w:vAlign w:val="center"/>
          </w:tcPr>
          <w:p w14:paraId="3C7A128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-0.491</w:t>
            </w:r>
          </w:p>
        </w:tc>
        <w:tc>
          <w:tcPr>
            <w:tcW w:w="574" w:type="pct"/>
            <w:vAlign w:val="center"/>
          </w:tcPr>
          <w:p w14:paraId="3225AE1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7</w:t>
            </w:r>
          </w:p>
        </w:tc>
      </w:tr>
      <w:tr w:rsidR="00EB074D" w:rsidRPr="00F41D19" w14:paraId="2103EE54" w14:textId="77777777" w:rsidTr="00C818D3">
        <w:trPr>
          <w:trHeight w:val="441"/>
          <w:jc w:val="center"/>
        </w:trPr>
        <w:tc>
          <w:tcPr>
            <w:tcW w:w="823" w:type="pct"/>
            <w:vAlign w:val="center"/>
          </w:tcPr>
          <w:p w14:paraId="621F1E1F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</w:rPr>
              <w:t xml:space="preserve">Wan C L,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2010</w:t>
            </w:r>
          </w:p>
        </w:tc>
        <w:tc>
          <w:tcPr>
            <w:tcW w:w="433" w:type="pct"/>
            <w:vAlign w:val="center"/>
          </w:tcPr>
          <w:p w14:paraId="5ED37F2D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1261</w:t>
            </w:r>
          </w:p>
        </w:tc>
        <w:tc>
          <w:tcPr>
            <w:tcW w:w="427" w:type="pct"/>
            <w:vAlign w:val="center"/>
          </w:tcPr>
          <w:p w14:paraId="72C2BB1C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4" w:type="pct"/>
            <w:vAlign w:val="center"/>
          </w:tcPr>
          <w:p w14:paraId="3391123D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vAlign w:val="center"/>
          </w:tcPr>
          <w:p w14:paraId="5F758BBE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China</w:t>
            </w:r>
          </w:p>
        </w:tc>
        <w:tc>
          <w:tcPr>
            <w:tcW w:w="616" w:type="pct"/>
            <w:vAlign w:val="center"/>
          </w:tcPr>
          <w:p w14:paraId="3B7EF33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Congruence</w:t>
            </w:r>
          </w:p>
        </w:tc>
        <w:tc>
          <w:tcPr>
            <w:tcW w:w="522" w:type="pct"/>
            <w:vAlign w:val="center"/>
          </w:tcPr>
          <w:p w14:paraId="1045036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CER</w:t>
            </w:r>
          </w:p>
        </w:tc>
        <w:tc>
          <w:tcPr>
            <w:tcW w:w="588" w:type="pct"/>
            <w:vAlign w:val="center"/>
          </w:tcPr>
          <w:p w14:paraId="42A08DBD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0.449</w:t>
            </w:r>
          </w:p>
        </w:tc>
        <w:tc>
          <w:tcPr>
            <w:tcW w:w="574" w:type="pct"/>
            <w:vAlign w:val="center"/>
          </w:tcPr>
          <w:p w14:paraId="246A672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6</w:t>
            </w:r>
          </w:p>
        </w:tc>
      </w:tr>
      <w:tr w:rsidR="00EB074D" w:rsidRPr="00F41D19" w14:paraId="1A096325" w14:textId="77777777" w:rsidTr="00C818D3">
        <w:trPr>
          <w:trHeight w:val="441"/>
          <w:jc w:val="center"/>
        </w:trPr>
        <w:tc>
          <w:tcPr>
            <w:tcW w:w="823" w:type="pct"/>
            <w:vAlign w:val="center"/>
          </w:tcPr>
          <w:p w14:paraId="2EDAD7F8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Wan C L, 2010</w:t>
            </w:r>
          </w:p>
        </w:tc>
        <w:tc>
          <w:tcPr>
            <w:tcW w:w="433" w:type="pct"/>
            <w:vAlign w:val="center"/>
          </w:tcPr>
          <w:p w14:paraId="1C9C1B9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1261</w:t>
            </w:r>
          </w:p>
        </w:tc>
        <w:tc>
          <w:tcPr>
            <w:tcW w:w="427" w:type="pct"/>
            <w:vAlign w:val="center"/>
          </w:tcPr>
          <w:p w14:paraId="2BDA2E5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4" w:type="pct"/>
            <w:vAlign w:val="center"/>
          </w:tcPr>
          <w:p w14:paraId="6C2FAC7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vAlign w:val="center"/>
          </w:tcPr>
          <w:p w14:paraId="7BF77524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China</w:t>
            </w:r>
          </w:p>
        </w:tc>
        <w:tc>
          <w:tcPr>
            <w:tcW w:w="616" w:type="pct"/>
            <w:vAlign w:val="center"/>
          </w:tcPr>
          <w:p w14:paraId="5F55DD4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Congruence</w:t>
            </w:r>
          </w:p>
        </w:tc>
        <w:tc>
          <w:tcPr>
            <w:tcW w:w="522" w:type="pct"/>
            <w:vAlign w:val="center"/>
          </w:tcPr>
          <w:p w14:paraId="7C17396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CCR</w:t>
            </w:r>
          </w:p>
        </w:tc>
        <w:tc>
          <w:tcPr>
            <w:tcW w:w="588" w:type="pct"/>
            <w:vAlign w:val="center"/>
          </w:tcPr>
          <w:p w14:paraId="2202C066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0.347</w:t>
            </w:r>
          </w:p>
        </w:tc>
        <w:tc>
          <w:tcPr>
            <w:tcW w:w="574" w:type="pct"/>
            <w:vAlign w:val="center"/>
          </w:tcPr>
          <w:p w14:paraId="5E9BCCB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6</w:t>
            </w:r>
          </w:p>
        </w:tc>
      </w:tr>
      <w:tr w:rsidR="00EB074D" w:rsidRPr="00F41D19" w14:paraId="20B5478A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752D5409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>Wang, M. C. H.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, 2017</w:t>
            </w:r>
          </w:p>
        </w:tc>
        <w:tc>
          <w:tcPr>
            <w:tcW w:w="433" w:type="pct"/>
            <w:vAlign w:val="center"/>
          </w:tcPr>
          <w:p w14:paraId="66FDD60D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410</w:t>
            </w:r>
          </w:p>
        </w:tc>
        <w:tc>
          <w:tcPr>
            <w:tcW w:w="427" w:type="pct"/>
            <w:vAlign w:val="center"/>
          </w:tcPr>
          <w:p w14:paraId="3309A96F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0.624</w:t>
            </w:r>
          </w:p>
        </w:tc>
        <w:tc>
          <w:tcPr>
            <w:tcW w:w="564" w:type="pct"/>
            <w:vAlign w:val="center"/>
          </w:tcPr>
          <w:p w14:paraId="14B5D2B4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spectator</w:t>
            </w:r>
          </w:p>
        </w:tc>
        <w:tc>
          <w:tcPr>
            <w:tcW w:w="452" w:type="pct"/>
            <w:vAlign w:val="center"/>
          </w:tcPr>
          <w:p w14:paraId="1E6112E4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Taiwan</w:t>
            </w:r>
          </w:p>
        </w:tc>
        <w:tc>
          <w:tcPr>
            <w:tcW w:w="616" w:type="pct"/>
            <w:vAlign w:val="center"/>
          </w:tcPr>
          <w:p w14:paraId="0D1E83F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Congruence</w:t>
            </w:r>
          </w:p>
        </w:tc>
        <w:tc>
          <w:tcPr>
            <w:tcW w:w="522" w:type="pct"/>
            <w:vAlign w:val="center"/>
          </w:tcPr>
          <w:p w14:paraId="66B8FA4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CER</w:t>
            </w:r>
          </w:p>
        </w:tc>
        <w:tc>
          <w:tcPr>
            <w:tcW w:w="588" w:type="pct"/>
            <w:vAlign w:val="center"/>
          </w:tcPr>
          <w:p w14:paraId="6166A9C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0.45</w:t>
            </w:r>
          </w:p>
        </w:tc>
        <w:tc>
          <w:tcPr>
            <w:tcW w:w="574" w:type="pct"/>
            <w:vAlign w:val="center"/>
          </w:tcPr>
          <w:p w14:paraId="3A8BCFF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7</w:t>
            </w:r>
          </w:p>
        </w:tc>
      </w:tr>
      <w:tr w:rsidR="00EB074D" w:rsidRPr="00F41D19" w14:paraId="7694D93D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65863DB1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proofErr w:type="spellStart"/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>Zaharia</w:t>
            </w:r>
            <w:proofErr w:type="spellEnd"/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, N.,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2016</w:t>
            </w:r>
          </w:p>
        </w:tc>
        <w:tc>
          <w:tcPr>
            <w:tcW w:w="433" w:type="pct"/>
            <w:vAlign w:val="center"/>
          </w:tcPr>
          <w:p w14:paraId="69F990D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337</w:t>
            </w:r>
          </w:p>
        </w:tc>
        <w:tc>
          <w:tcPr>
            <w:tcW w:w="427" w:type="pct"/>
            <w:vAlign w:val="center"/>
          </w:tcPr>
          <w:p w14:paraId="26370E6E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0.85</w:t>
            </w:r>
          </w:p>
        </w:tc>
        <w:tc>
          <w:tcPr>
            <w:tcW w:w="564" w:type="pct"/>
            <w:vAlign w:val="center"/>
          </w:tcPr>
          <w:p w14:paraId="293168E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vAlign w:val="center"/>
          </w:tcPr>
          <w:p w14:paraId="67914E3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U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SA</w:t>
            </w:r>
          </w:p>
        </w:tc>
        <w:tc>
          <w:tcPr>
            <w:tcW w:w="616" w:type="pct"/>
            <w:vAlign w:val="center"/>
          </w:tcPr>
          <w:p w14:paraId="4C71681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Fit</w:t>
            </w:r>
          </w:p>
        </w:tc>
        <w:tc>
          <w:tcPr>
            <w:tcW w:w="522" w:type="pct"/>
            <w:vAlign w:val="center"/>
          </w:tcPr>
          <w:p w14:paraId="35B346B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CER</w:t>
            </w:r>
          </w:p>
        </w:tc>
        <w:tc>
          <w:tcPr>
            <w:tcW w:w="588" w:type="pct"/>
            <w:vAlign w:val="center"/>
          </w:tcPr>
          <w:p w14:paraId="39ABFCAC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0.69</w:t>
            </w:r>
          </w:p>
        </w:tc>
        <w:tc>
          <w:tcPr>
            <w:tcW w:w="574" w:type="pct"/>
            <w:vAlign w:val="center"/>
          </w:tcPr>
          <w:p w14:paraId="16091C7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6</w:t>
            </w:r>
          </w:p>
        </w:tc>
      </w:tr>
      <w:tr w:rsidR="00EB074D" w:rsidRPr="00F41D19" w14:paraId="5EE9C2E2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475EF039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proofErr w:type="spellStart"/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>Zaharia</w:t>
            </w:r>
            <w:proofErr w:type="spellEnd"/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, N., </w:t>
            </w: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2016</w:t>
            </w:r>
          </w:p>
        </w:tc>
        <w:tc>
          <w:tcPr>
            <w:tcW w:w="433" w:type="pct"/>
            <w:vAlign w:val="center"/>
          </w:tcPr>
          <w:p w14:paraId="2032865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337</w:t>
            </w:r>
          </w:p>
        </w:tc>
        <w:tc>
          <w:tcPr>
            <w:tcW w:w="427" w:type="pct"/>
            <w:vAlign w:val="center"/>
          </w:tcPr>
          <w:p w14:paraId="4D57691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0.85</w:t>
            </w:r>
          </w:p>
        </w:tc>
        <w:tc>
          <w:tcPr>
            <w:tcW w:w="564" w:type="pct"/>
            <w:vAlign w:val="center"/>
          </w:tcPr>
          <w:p w14:paraId="2D67F39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vAlign w:val="center"/>
          </w:tcPr>
          <w:p w14:paraId="07F7FBD0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U</w:t>
            </w: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</w:rPr>
              <w:t>SA</w:t>
            </w:r>
          </w:p>
        </w:tc>
        <w:tc>
          <w:tcPr>
            <w:tcW w:w="616" w:type="pct"/>
            <w:vAlign w:val="center"/>
          </w:tcPr>
          <w:p w14:paraId="4F8410E3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Fit</w:t>
            </w:r>
          </w:p>
        </w:tc>
        <w:tc>
          <w:tcPr>
            <w:tcW w:w="522" w:type="pct"/>
            <w:vAlign w:val="center"/>
          </w:tcPr>
          <w:p w14:paraId="1888A26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CBI</w:t>
            </w:r>
          </w:p>
        </w:tc>
        <w:tc>
          <w:tcPr>
            <w:tcW w:w="588" w:type="pct"/>
            <w:vAlign w:val="center"/>
          </w:tcPr>
          <w:p w14:paraId="4CCAAC9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0.65</w:t>
            </w:r>
          </w:p>
        </w:tc>
        <w:tc>
          <w:tcPr>
            <w:tcW w:w="574" w:type="pct"/>
            <w:vAlign w:val="center"/>
          </w:tcPr>
          <w:p w14:paraId="164B398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6</w:t>
            </w:r>
          </w:p>
        </w:tc>
      </w:tr>
      <w:tr w:rsidR="00EB074D" w:rsidRPr="00F41D19" w14:paraId="1ABB42FA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48E63AB5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Zhang C, 2013</w:t>
            </w:r>
          </w:p>
        </w:tc>
        <w:tc>
          <w:tcPr>
            <w:tcW w:w="433" w:type="pct"/>
            <w:vAlign w:val="center"/>
          </w:tcPr>
          <w:p w14:paraId="43670D1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187</w:t>
            </w:r>
          </w:p>
        </w:tc>
        <w:tc>
          <w:tcPr>
            <w:tcW w:w="427" w:type="pct"/>
            <w:vAlign w:val="center"/>
          </w:tcPr>
          <w:p w14:paraId="636E154D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0.561</w:t>
            </w:r>
          </w:p>
        </w:tc>
        <w:tc>
          <w:tcPr>
            <w:tcW w:w="564" w:type="pct"/>
            <w:vAlign w:val="center"/>
          </w:tcPr>
          <w:p w14:paraId="1134250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vAlign w:val="center"/>
          </w:tcPr>
          <w:p w14:paraId="187D79A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China</w:t>
            </w:r>
          </w:p>
        </w:tc>
        <w:tc>
          <w:tcPr>
            <w:tcW w:w="616" w:type="pct"/>
            <w:vAlign w:val="center"/>
          </w:tcPr>
          <w:p w14:paraId="20AFC12C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Match</w:t>
            </w:r>
          </w:p>
        </w:tc>
        <w:tc>
          <w:tcPr>
            <w:tcW w:w="522" w:type="pct"/>
            <w:vAlign w:val="center"/>
          </w:tcPr>
          <w:p w14:paraId="11928AD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CCR</w:t>
            </w:r>
          </w:p>
        </w:tc>
        <w:tc>
          <w:tcPr>
            <w:tcW w:w="588" w:type="pct"/>
            <w:vAlign w:val="center"/>
          </w:tcPr>
          <w:p w14:paraId="3DE5AD2E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0.788</w:t>
            </w:r>
          </w:p>
        </w:tc>
        <w:tc>
          <w:tcPr>
            <w:tcW w:w="574" w:type="pct"/>
            <w:vAlign w:val="center"/>
          </w:tcPr>
          <w:p w14:paraId="2F318B5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5</w:t>
            </w:r>
          </w:p>
        </w:tc>
      </w:tr>
      <w:tr w:rsidR="00EB074D" w:rsidRPr="00F41D19" w14:paraId="5362DB04" w14:textId="77777777" w:rsidTr="00C818D3">
        <w:trPr>
          <w:trHeight w:val="455"/>
          <w:jc w:val="center"/>
        </w:trPr>
        <w:tc>
          <w:tcPr>
            <w:tcW w:w="823" w:type="pct"/>
            <w:vAlign w:val="center"/>
          </w:tcPr>
          <w:p w14:paraId="1D053768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Zhang C, 2013</w:t>
            </w:r>
          </w:p>
        </w:tc>
        <w:tc>
          <w:tcPr>
            <w:tcW w:w="433" w:type="pct"/>
            <w:vAlign w:val="center"/>
          </w:tcPr>
          <w:p w14:paraId="6C2B484D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187</w:t>
            </w:r>
          </w:p>
        </w:tc>
        <w:tc>
          <w:tcPr>
            <w:tcW w:w="427" w:type="pct"/>
            <w:vAlign w:val="center"/>
          </w:tcPr>
          <w:p w14:paraId="5381A2A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0.561</w:t>
            </w:r>
          </w:p>
        </w:tc>
        <w:tc>
          <w:tcPr>
            <w:tcW w:w="564" w:type="pct"/>
            <w:vAlign w:val="center"/>
          </w:tcPr>
          <w:p w14:paraId="2F4A34C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vAlign w:val="center"/>
          </w:tcPr>
          <w:p w14:paraId="4CD80BD7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China</w:t>
            </w:r>
          </w:p>
        </w:tc>
        <w:tc>
          <w:tcPr>
            <w:tcW w:w="616" w:type="pct"/>
            <w:vAlign w:val="center"/>
          </w:tcPr>
          <w:p w14:paraId="174B048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Match</w:t>
            </w:r>
          </w:p>
        </w:tc>
        <w:tc>
          <w:tcPr>
            <w:tcW w:w="522" w:type="pct"/>
            <w:vAlign w:val="center"/>
          </w:tcPr>
          <w:p w14:paraId="33F8BB0E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CCR</w:t>
            </w:r>
          </w:p>
        </w:tc>
        <w:tc>
          <w:tcPr>
            <w:tcW w:w="588" w:type="pct"/>
            <w:vAlign w:val="center"/>
          </w:tcPr>
          <w:p w14:paraId="682CDB08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0.77</w:t>
            </w:r>
          </w:p>
        </w:tc>
        <w:tc>
          <w:tcPr>
            <w:tcW w:w="574" w:type="pct"/>
            <w:vAlign w:val="center"/>
          </w:tcPr>
          <w:p w14:paraId="1BDB9EAC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5</w:t>
            </w:r>
          </w:p>
        </w:tc>
      </w:tr>
      <w:tr w:rsidR="00EB074D" w:rsidRPr="00F41D19" w14:paraId="6C00F93C" w14:textId="77777777" w:rsidTr="00C818D3">
        <w:trPr>
          <w:trHeight w:val="455"/>
          <w:jc w:val="center"/>
        </w:trPr>
        <w:tc>
          <w:tcPr>
            <w:tcW w:w="823" w:type="pct"/>
            <w:tcBorders>
              <w:bottom w:val="nil"/>
            </w:tcBorders>
            <w:vAlign w:val="center"/>
          </w:tcPr>
          <w:p w14:paraId="1278FA94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Zhang C, 2013</w:t>
            </w:r>
          </w:p>
        </w:tc>
        <w:tc>
          <w:tcPr>
            <w:tcW w:w="433" w:type="pct"/>
            <w:tcBorders>
              <w:bottom w:val="nil"/>
            </w:tcBorders>
            <w:vAlign w:val="center"/>
          </w:tcPr>
          <w:p w14:paraId="4631B63D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187</w:t>
            </w:r>
          </w:p>
        </w:tc>
        <w:tc>
          <w:tcPr>
            <w:tcW w:w="427" w:type="pct"/>
            <w:tcBorders>
              <w:bottom w:val="nil"/>
            </w:tcBorders>
            <w:vAlign w:val="center"/>
          </w:tcPr>
          <w:p w14:paraId="7C291E05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0.561</w:t>
            </w:r>
          </w:p>
        </w:tc>
        <w:tc>
          <w:tcPr>
            <w:tcW w:w="564" w:type="pct"/>
            <w:tcBorders>
              <w:bottom w:val="nil"/>
            </w:tcBorders>
            <w:vAlign w:val="center"/>
          </w:tcPr>
          <w:p w14:paraId="50719A2E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tcBorders>
              <w:bottom w:val="nil"/>
            </w:tcBorders>
            <w:vAlign w:val="center"/>
          </w:tcPr>
          <w:p w14:paraId="3134B3FF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China</w:t>
            </w:r>
          </w:p>
        </w:tc>
        <w:tc>
          <w:tcPr>
            <w:tcW w:w="616" w:type="pct"/>
            <w:tcBorders>
              <w:bottom w:val="nil"/>
            </w:tcBorders>
            <w:vAlign w:val="center"/>
          </w:tcPr>
          <w:p w14:paraId="4DEA1CF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Match</w:t>
            </w:r>
          </w:p>
        </w:tc>
        <w:tc>
          <w:tcPr>
            <w:tcW w:w="522" w:type="pct"/>
            <w:tcBorders>
              <w:bottom w:val="nil"/>
            </w:tcBorders>
            <w:vAlign w:val="center"/>
          </w:tcPr>
          <w:p w14:paraId="29654B8E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CER</w:t>
            </w:r>
          </w:p>
        </w:tc>
        <w:tc>
          <w:tcPr>
            <w:tcW w:w="588" w:type="pct"/>
            <w:tcBorders>
              <w:bottom w:val="nil"/>
            </w:tcBorders>
            <w:vAlign w:val="center"/>
          </w:tcPr>
          <w:p w14:paraId="2E103FAF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0.777</w:t>
            </w:r>
          </w:p>
        </w:tc>
        <w:tc>
          <w:tcPr>
            <w:tcW w:w="574" w:type="pct"/>
            <w:tcBorders>
              <w:bottom w:val="nil"/>
            </w:tcBorders>
            <w:vAlign w:val="center"/>
          </w:tcPr>
          <w:p w14:paraId="4067DFC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5</w:t>
            </w:r>
          </w:p>
        </w:tc>
      </w:tr>
      <w:tr w:rsidR="00EB074D" w:rsidRPr="00F41D19" w14:paraId="693893BB" w14:textId="77777777" w:rsidTr="00C818D3">
        <w:trPr>
          <w:trHeight w:val="455"/>
          <w:jc w:val="center"/>
        </w:trPr>
        <w:tc>
          <w:tcPr>
            <w:tcW w:w="823" w:type="pct"/>
            <w:tcBorders>
              <w:top w:val="nil"/>
              <w:bottom w:val="single" w:sz="8" w:space="0" w:color="auto"/>
            </w:tcBorders>
            <w:vAlign w:val="center"/>
          </w:tcPr>
          <w:p w14:paraId="7C665D1E" w14:textId="77777777" w:rsidR="00EB074D" w:rsidRPr="00F41D19" w:rsidRDefault="00EB074D" w:rsidP="00C818D3">
            <w:pPr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eastAsia="宋体" w:cs="Times New Roman"/>
                <w:color w:val="000000" w:themeColor="text1"/>
                <w:sz w:val="16"/>
                <w:szCs w:val="16"/>
                <w:lang w:eastAsia="zh-Hans"/>
              </w:rPr>
              <w:t>Zhang C, 2013</w:t>
            </w:r>
          </w:p>
        </w:tc>
        <w:tc>
          <w:tcPr>
            <w:tcW w:w="433" w:type="pct"/>
            <w:tcBorders>
              <w:top w:val="nil"/>
              <w:bottom w:val="single" w:sz="8" w:space="0" w:color="auto"/>
            </w:tcBorders>
            <w:vAlign w:val="center"/>
          </w:tcPr>
          <w:p w14:paraId="7E0F3E82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187</w:t>
            </w:r>
          </w:p>
        </w:tc>
        <w:tc>
          <w:tcPr>
            <w:tcW w:w="427" w:type="pct"/>
            <w:tcBorders>
              <w:top w:val="nil"/>
              <w:bottom w:val="single" w:sz="8" w:space="0" w:color="auto"/>
            </w:tcBorders>
            <w:vAlign w:val="center"/>
          </w:tcPr>
          <w:p w14:paraId="29DDEFBF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0.561</w:t>
            </w:r>
          </w:p>
        </w:tc>
        <w:tc>
          <w:tcPr>
            <w:tcW w:w="564" w:type="pct"/>
            <w:tcBorders>
              <w:top w:val="nil"/>
              <w:bottom w:val="single" w:sz="8" w:space="0" w:color="auto"/>
            </w:tcBorders>
            <w:vAlign w:val="center"/>
          </w:tcPr>
          <w:p w14:paraId="4243493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</w:pPr>
            <w:r w:rsidRPr="00F41D19">
              <w:rPr>
                <w:rFonts w:eastAsia="DengXian" w:cs="Times New Roman"/>
                <w:color w:val="000000" w:themeColor="text1"/>
                <w:sz w:val="16"/>
                <w:szCs w:val="16"/>
              </w:rPr>
              <w:t>non-spectator</w:t>
            </w:r>
          </w:p>
        </w:tc>
        <w:tc>
          <w:tcPr>
            <w:tcW w:w="452" w:type="pct"/>
            <w:tcBorders>
              <w:top w:val="nil"/>
              <w:bottom w:val="single" w:sz="8" w:space="0" w:color="auto"/>
            </w:tcBorders>
            <w:vAlign w:val="center"/>
          </w:tcPr>
          <w:p w14:paraId="2A5D23EB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</w:rPr>
              <w:t>China</w:t>
            </w:r>
          </w:p>
        </w:tc>
        <w:tc>
          <w:tcPr>
            <w:tcW w:w="616" w:type="pct"/>
            <w:tcBorders>
              <w:top w:val="nil"/>
              <w:bottom w:val="single" w:sz="8" w:space="0" w:color="auto"/>
            </w:tcBorders>
            <w:vAlign w:val="center"/>
          </w:tcPr>
          <w:p w14:paraId="5237ACC9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Match</w:t>
            </w:r>
          </w:p>
        </w:tc>
        <w:tc>
          <w:tcPr>
            <w:tcW w:w="522" w:type="pct"/>
            <w:tcBorders>
              <w:top w:val="nil"/>
              <w:bottom w:val="single" w:sz="8" w:space="0" w:color="auto"/>
            </w:tcBorders>
            <w:vAlign w:val="center"/>
          </w:tcPr>
          <w:p w14:paraId="3CEC809F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CBI</w:t>
            </w:r>
          </w:p>
        </w:tc>
        <w:tc>
          <w:tcPr>
            <w:tcW w:w="588" w:type="pct"/>
            <w:tcBorders>
              <w:top w:val="nil"/>
              <w:bottom w:val="single" w:sz="8" w:space="0" w:color="auto"/>
            </w:tcBorders>
            <w:vAlign w:val="center"/>
          </w:tcPr>
          <w:p w14:paraId="580F394A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/>
                <w:color w:val="000000" w:themeColor="text1"/>
                <w:sz w:val="16"/>
                <w:szCs w:val="16"/>
                <w:lang w:eastAsia="zh-Hans"/>
              </w:rPr>
              <w:t>0.759</w:t>
            </w:r>
          </w:p>
        </w:tc>
        <w:tc>
          <w:tcPr>
            <w:tcW w:w="574" w:type="pct"/>
            <w:tcBorders>
              <w:top w:val="nil"/>
              <w:bottom w:val="single" w:sz="8" w:space="0" w:color="auto"/>
            </w:tcBorders>
            <w:vAlign w:val="center"/>
          </w:tcPr>
          <w:p w14:paraId="5B15AA71" w14:textId="77777777" w:rsidR="00EB074D" w:rsidRPr="00F41D19" w:rsidRDefault="00EB074D" w:rsidP="00C818D3">
            <w:pPr>
              <w:jc w:val="center"/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</w:pPr>
            <w:r w:rsidRPr="00F41D19">
              <w:rPr>
                <w:rFonts w:ascii="Times New Roman Regular" w:eastAsia="宋体" w:hAnsi="Times New Roman Regular" w:cs="Times New Roman Regular" w:hint="eastAsia"/>
                <w:color w:val="000000" w:themeColor="text1"/>
                <w:sz w:val="16"/>
                <w:szCs w:val="16"/>
                <w:lang w:eastAsia="zh-Hans"/>
              </w:rPr>
              <w:t>5</w:t>
            </w:r>
          </w:p>
        </w:tc>
      </w:tr>
    </w:tbl>
    <w:p w14:paraId="58F1AED1" w14:textId="6014D814" w:rsidR="00DE23E8" w:rsidRDefault="00EB074D" w:rsidP="00EB074D">
      <w:pPr>
        <w:spacing w:before="0" w:after="0"/>
        <w:rPr>
          <w:rFonts w:cs="Times New Roman"/>
          <w:color w:val="000000" w:themeColor="text1"/>
          <w:sz w:val="18"/>
          <w:szCs w:val="18"/>
        </w:rPr>
      </w:pPr>
      <w:r w:rsidRPr="00553CA1">
        <w:rPr>
          <w:b/>
          <w:bCs/>
          <w:sz w:val="18"/>
          <w:szCs w:val="21"/>
        </w:rPr>
        <w:t>Note(s):</w:t>
      </w:r>
      <w:r w:rsidRPr="00553CA1">
        <w:rPr>
          <w:sz w:val="18"/>
          <w:szCs w:val="21"/>
        </w:rPr>
        <w:t xml:space="preserve"> </w:t>
      </w:r>
      <w:r w:rsidRPr="00F41D19">
        <w:rPr>
          <w:rFonts w:cs="Times New Roman"/>
          <w:color w:val="000000" w:themeColor="text1"/>
          <w:sz w:val="18"/>
          <w:szCs w:val="18"/>
        </w:rPr>
        <w:t>Y is</w:t>
      </w:r>
      <w:r w:rsidRPr="00F41D19">
        <w:rPr>
          <w:rFonts w:eastAsia="宋体" w:cs="Times New Roman"/>
          <w:sz w:val="18"/>
          <w:szCs w:val="18"/>
        </w:rPr>
        <w:t xml:space="preserve"> spectator situation</w:t>
      </w:r>
      <w:r w:rsidRPr="00F41D19">
        <w:rPr>
          <w:rFonts w:cs="Times New Roman"/>
          <w:color w:val="000000" w:themeColor="text1"/>
          <w:sz w:val="18"/>
          <w:szCs w:val="18"/>
        </w:rPr>
        <w:t>; N is non-</w:t>
      </w:r>
      <w:r w:rsidRPr="00F41D19">
        <w:rPr>
          <w:rFonts w:eastAsia="宋体" w:cs="Times New Roman"/>
          <w:sz w:val="18"/>
          <w:szCs w:val="18"/>
        </w:rPr>
        <w:t xml:space="preserve"> spectator situation</w:t>
      </w:r>
      <w:r w:rsidRPr="00F41D19">
        <w:rPr>
          <w:rFonts w:cs="Times New Roman"/>
          <w:color w:val="000000" w:themeColor="text1"/>
          <w:sz w:val="18"/>
          <w:szCs w:val="18"/>
        </w:rPr>
        <w:t>; - is date missing.</w:t>
      </w:r>
    </w:p>
    <w:p w14:paraId="7EEC1F6C" w14:textId="77777777" w:rsidR="00884300" w:rsidRDefault="00884300" w:rsidP="00EB074D">
      <w:pPr>
        <w:spacing w:before="0" w:after="0"/>
        <w:rPr>
          <w:rFonts w:cs="Times New Roman"/>
          <w:color w:val="000000" w:themeColor="text1"/>
          <w:sz w:val="18"/>
          <w:szCs w:val="18"/>
        </w:rPr>
      </w:pPr>
    </w:p>
    <w:p w14:paraId="663160AE" w14:textId="3E4BF307" w:rsidR="00884300" w:rsidRPr="00884300" w:rsidRDefault="00884300" w:rsidP="00EB074D">
      <w:pPr>
        <w:spacing w:before="0" w:after="0"/>
        <w:rPr>
          <w:szCs w:val="24"/>
        </w:rPr>
      </w:pPr>
    </w:p>
    <w:sectPr w:rsidR="00884300" w:rsidRPr="00884300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1C77" w14:textId="77777777" w:rsidR="00597C68" w:rsidRDefault="00597C68" w:rsidP="00117666">
      <w:pPr>
        <w:spacing w:after="0"/>
      </w:pPr>
      <w:r>
        <w:separator/>
      </w:r>
    </w:p>
  </w:endnote>
  <w:endnote w:type="continuationSeparator" w:id="0">
    <w:p w14:paraId="5AE6F93B" w14:textId="77777777" w:rsidR="00597C68" w:rsidRDefault="00597C6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Regular">
    <w:altName w:val="Times New Roman"/>
    <w:panose1 w:val="020B0604020202020204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42510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42510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31BC" w14:textId="77777777" w:rsidR="00597C68" w:rsidRDefault="00597C68" w:rsidP="00117666">
      <w:pPr>
        <w:spacing w:after="0"/>
      </w:pPr>
      <w:r>
        <w:separator/>
      </w:r>
    </w:p>
  </w:footnote>
  <w:footnote w:type="continuationSeparator" w:id="0">
    <w:p w14:paraId="5111432C" w14:textId="77777777" w:rsidR="00597C68" w:rsidRDefault="00597C6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42510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425102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doNotDisplayPageBoundaries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671F4"/>
    <w:rsid w:val="003D2F2D"/>
    <w:rsid w:val="00401590"/>
    <w:rsid w:val="00425102"/>
    <w:rsid w:val="00447801"/>
    <w:rsid w:val="00452E9C"/>
    <w:rsid w:val="004735C8"/>
    <w:rsid w:val="004961FF"/>
    <w:rsid w:val="00517A89"/>
    <w:rsid w:val="005250F2"/>
    <w:rsid w:val="005721CC"/>
    <w:rsid w:val="00593EEA"/>
    <w:rsid w:val="00597C68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4300"/>
    <w:rsid w:val="00885156"/>
    <w:rsid w:val="009151AA"/>
    <w:rsid w:val="0093429D"/>
    <w:rsid w:val="00943573"/>
    <w:rsid w:val="00970F7D"/>
    <w:rsid w:val="00994A3D"/>
    <w:rsid w:val="009C2B12"/>
    <w:rsid w:val="009C70F3"/>
    <w:rsid w:val="009D2003"/>
    <w:rsid w:val="00A174D9"/>
    <w:rsid w:val="00A569CD"/>
    <w:rsid w:val="00AB6715"/>
    <w:rsid w:val="00B1671E"/>
    <w:rsid w:val="00B25EB8"/>
    <w:rsid w:val="00B354E1"/>
    <w:rsid w:val="00B37F4D"/>
    <w:rsid w:val="00BA53AD"/>
    <w:rsid w:val="00C44EEE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EB074D"/>
    <w:rsid w:val="00F46900"/>
    <w:rsid w:val="00F61D89"/>
    <w:rsid w:val="00FD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8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刘刘刘</cp:lastModifiedBy>
  <cp:revision>5</cp:revision>
  <cp:lastPrinted>2013-10-03T12:51:00Z</cp:lastPrinted>
  <dcterms:created xsi:type="dcterms:W3CDTF">2024-06-25T06:35:00Z</dcterms:created>
  <dcterms:modified xsi:type="dcterms:W3CDTF">2024-08-23T06:53:00Z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