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4592" w14:textId="77777777" w:rsidR="00CA7452" w:rsidRDefault="00CA7452" w:rsidP="00CA7452">
      <w:pPr>
        <w:pStyle w:val="Title"/>
        <w:rPr>
          <w:lang w:val="en-US"/>
        </w:rPr>
      </w:pPr>
      <w:r>
        <w:rPr>
          <w:lang w:val="en-US"/>
        </w:rPr>
        <w:t xml:space="preserve">Supplementary information </w:t>
      </w:r>
    </w:p>
    <w:p w14:paraId="40AA8008" w14:textId="1BD0648D" w:rsidR="00CA7452" w:rsidRDefault="001D42F4" w:rsidP="001D42F4">
      <w:pPr>
        <w:pStyle w:val="Title"/>
        <w:rPr>
          <w:lang w:val="en-US"/>
        </w:rPr>
      </w:pPr>
      <w:r w:rsidRPr="00D956BB">
        <w:rPr>
          <w:lang w:val="en-US"/>
        </w:rPr>
        <w:t>The gut microbiota protein</w:t>
      </w:r>
      <w:r w:rsidRPr="001D42F4">
        <w:rPr>
          <w:lang w:val="en-US"/>
        </w:rPr>
        <w:t xml:space="preserve"> </w:t>
      </w:r>
      <w:r w:rsidRPr="001D42F4">
        <w:rPr>
          <w:lang w:val="en-US"/>
        </w:rPr>
        <w:t>BOC1 exhibits immune</w:t>
      </w:r>
      <w:r w:rsidRPr="001D42F4">
        <w:rPr>
          <w:lang w:val="en-US"/>
        </w:rPr>
        <w:t xml:space="preserve"> </w:t>
      </w:r>
      <w:r w:rsidRPr="001D42F4">
        <w:rPr>
          <w:lang w:val="en-US"/>
        </w:rPr>
        <w:t>checkpoint inhibitor-like</w:t>
      </w:r>
      <w:r w:rsidRPr="001D42F4">
        <w:rPr>
          <w:lang w:val="en-US"/>
        </w:rPr>
        <w:t xml:space="preserve"> </w:t>
      </w:r>
      <w:r w:rsidRPr="001D42F4">
        <w:rPr>
          <w:lang w:val="en-US"/>
        </w:rPr>
        <w:t>activity by inhibiting</w:t>
      </w:r>
      <w:r>
        <w:rPr>
          <w:lang w:val="en-US"/>
        </w:rPr>
        <w:t xml:space="preserve"> </w:t>
      </w:r>
      <w:r w:rsidRPr="001D42F4">
        <w:rPr>
          <w:lang w:val="en-US"/>
        </w:rPr>
        <w:t>myeloid-derived suppressor</w:t>
      </w:r>
      <w:r>
        <w:rPr>
          <w:lang w:val="en-US"/>
        </w:rPr>
        <w:t xml:space="preserve"> </w:t>
      </w:r>
      <w:r w:rsidRPr="001D42F4">
        <w:rPr>
          <w:lang w:val="en-US"/>
        </w:rPr>
        <w:t>cell differentiation</w:t>
      </w:r>
    </w:p>
    <w:p w14:paraId="67FE82DA" w14:textId="77777777" w:rsidR="00CA7452" w:rsidRPr="00CA7452" w:rsidRDefault="00CA7452" w:rsidP="00CA7452">
      <w:pPr>
        <w:pStyle w:val="AuthorList"/>
        <w:rPr>
          <w:lang w:val="en-US"/>
        </w:rPr>
      </w:pPr>
      <w:r w:rsidRPr="00CA7452">
        <w:rPr>
          <w:lang w:val="en-US"/>
        </w:rPr>
        <w:t>Laureen Bardouillet</w:t>
      </w:r>
      <w:r w:rsidRPr="00CA7452">
        <w:rPr>
          <w:vertAlign w:val="superscript"/>
          <w:lang w:val="en-US"/>
        </w:rPr>
        <w:t>1</w:t>
      </w:r>
      <w:r w:rsidRPr="00CA7452">
        <w:rPr>
          <w:lang w:val="en-US"/>
        </w:rPr>
        <w:t>, Maria Lucia Orsini Delgado</w:t>
      </w:r>
      <w:r w:rsidRPr="00CA7452">
        <w:rPr>
          <w:vertAlign w:val="superscript"/>
          <w:lang w:val="en-US"/>
        </w:rPr>
        <w:t>1</w:t>
      </w:r>
      <w:r w:rsidRPr="00CA7452">
        <w:rPr>
          <w:lang w:val="en-US"/>
        </w:rPr>
        <w:t>, Caroline Matondo</w:t>
      </w:r>
      <w:r w:rsidRPr="00CA7452">
        <w:rPr>
          <w:vertAlign w:val="superscript"/>
          <w:lang w:val="en-US"/>
        </w:rPr>
        <w:t>1</w:t>
      </w:r>
      <w:r w:rsidRPr="00CA7452">
        <w:rPr>
          <w:lang w:val="en-US"/>
        </w:rPr>
        <w:t>, Francesco Strozzi</w:t>
      </w:r>
      <w:r w:rsidRPr="00CA7452">
        <w:rPr>
          <w:vertAlign w:val="superscript"/>
          <w:lang w:val="en-US"/>
        </w:rPr>
        <w:t>1</w:t>
      </w:r>
      <w:r w:rsidRPr="00CA7452">
        <w:rPr>
          <w:lang w:val="en-US"/>
        </w:rPr>
        <w:t>, Valentine Thomas</w:t>
      </w:r>
      <w:r w:rsidRPr="00CA7452">
        <w:rPr>
          <w:vertAlign w:val="superscript"/>
          <w:lang w:val="en-US"/>
        </w:rPr>
        <w:t>1</w:t>
      </w:r>
      <w:r w:rsidRPr="00CA7452">
        <w:rPr>
          <w:lang w:val="en-US"/>
        </w:rPr>
        <w:t>, Laurent Chene</w:t>
      </w:r>
      <w:r w:rsidRPr="00CA7452">
        <w:rPr>
          <w:vertAlign w:val="superscript"/>
          <w:lang w:val="en-US"/>
        </w:rPr>
        <w:t>1</w:t>
      </w:r>
      <w:r w:rsidRPr="00CA7452">
        <w:rPr>
          <w:lang w:val="en-US"/>
        </w:rPr>
        <w:t>, Antonietta Cultrone</w:t>
      </w:r>
      <w:r w:rsidRPr="00CA7452">
        <w:rPr>
          <w:vertAlign w:val="superscript"/>
          <w:lang w:val="en-US"/>
        </w:rPr>
        <w:t>1*</w:t>
      </w:r>
    </w:p>
    <w:p w14:paraId="29EEDE22" w14:textId="24AE43F9" w:rsidR="00CA7452" w:rsidRPr="00CA7452" w:rsidRDefault="00CA7452" w:rsidP="00CA7452">
      <w:pPr>
        <w:spacing w:before="240" w:after="0"/>
        <w:rPr>
          <w:lang w:val="en-US"/>
        </w:rPr>
      </w:pPr>
      <w:r w:rsidRPr="00CA7452">
        <w:rPr>
          <w:szCs w:val="28"/>
          <w:vertAlign w:val="superscript"/>
          <w:lang w:val="en-US"/>
        </w:rPr>
        <w:t>1</w:t>
      </w:r>
      <w:r w:rsidRPr="00CA7452">
        <w:rPr>
          <w:lang w:val="en-US"/>
        </w:rPr>
        <w:t>Drug Discovery Department,</w:t>
      </w:r>
      <w:r w:rsidRPr="00CA7452">
        <w:rPr>
          <w:vertAlign w:val="superscript"/>
          <w:lang w:val="en-US"/>
        </w:rPr>
        <w:t xml:space="preserve"> </w:t>
      </w:r>
      <w:proofErr w:type="spellStart"/>
      <w:r w:rsidRPr="00CA7452">
        <w:rPr>
          <w:lang w:val="en-US"/>
        </w:rPr>
        <w:t>Enterome</w:t>
      </w:r>
      <w:proofErr w:type="spellEnd"/>
      <w:r w:rsidRPr="00CA7452">
        <w:rPr>
          <w:lang w:val="en-US"/>
        </w:rPr>
        <w:t xml:space="preserve">, Paris, France </w:t>
      </w:r>
    </w:p>
    <w:p w14:paraId="4BCC7845" w14:textId="77777777" w:rsidR="00CA7452" w:rsidRPr="00F0151C" w:rsidRDefault="00CA7452" w:rsidP="00CA7452">
      <w:pPr>
        <w:tabs>
          <w:tab w:val="left" w:pos="1210"/>
        </w:tabs>
        <w:spacing w:before="240" w:after="0"/>
        <w:rPr>
          <w:b/>
          <w:szCs w:val="28"/>
        </w:rPr>
      </w:pPr>
      <w:r w:rsidRPr="00F0151C">
        <w:rPr>
          <w:b/>
          <w:szCs w:val="28"/>
        </w:rPr>
        <w:t xml:space="preserve">* </w:t>
      </w:r>
      <w:proofErr w:type="spellStart"/>
      <w:proofErr w:type="gramStart"/>
      <w:r w:rsidRPr="00F0151C">
        <w:rPr>
          <w:b/>
          <w:szCs w:val="28"/>
        </w:rPr>
        <w:t>Correspondence</w:t>
      </w:r>
      <w:proofErr w:type="spellEnd"/>
      <w:r w:rsidRPr="00F0151C">
        <w:rPr>
          <w:b/>
          <w:szCs w:val="28"/>
        </w:rPr>
        <w:t>:</w:t>
      </w:r>
      <w:proofErr w:type="gramEnd"/>
      <w:r w:rsidRPr="00F0151C">
        <w:rPr>
          <w:b/>
          <w:szCs w:val="28"/>
        </w:rPr>
        <w:t xml:space="preserve"> </w:t>
      </w:r>
    </w:p>
    <w:p w14:paraId="7E2ED890" w14:textId="77777777" w:rsidR="00CA7452" w:rsidRPr="00F0151C" w:rsidRDefault="00CA7452" w:rsidP="00CA7452">
      <w:pPr>
        <w:tabs>
          <w:tab w:val="left" w:pos="1210"/>
        </w:tabs>
        <w:spacing w:after="0"/>
        <w:contextualSpacing/>
        <w:rPr>
          <w:rFonts w:cs="Times New Roman"/>
          <w:bCs/>
          <w:szCs w:val="28"/>
        </w:rPr>
      </w:pPr>
      <w:proofErr w:type="spellStart"/>
      <w:r w:rsidRPr="00F0151C">
        <w:t>Antonietta</w:t>
      </w:r>
      <w:proofErr w:type="spellEnd"/>
      <w:r w:rsidRPr="00F0151C">
        <w:t xml:space="preserve"> </w:t>
      </w:r>
      <w:proofErr w:type="spellStart"/>
      <w:r w:rsidRPr="00F0151C">
        <w:t>Cultrone</w:t>
      </w:r>
      <w:proofErr w:type="spellEnd"/>
      <w:r w:rsidRPr="00F0151C">
        <w:rPr>
          <w:rFonts w:cs="Times New Roman"/>
          <w:bCs/>
          <w:szCs w:val="28"/>
        </w:rPr>
        <w:t xml:space="preserve"> </w:t>
      </w:r>
    </w:p>
    <w:p w14:paraId="663702EC" w14:textId="77777777" w:rsidR="00CA7452" w:rsidRPr="00AD3945" w:rsidRDefault="00CA7452" w:rsidP="00CA7452">
      <w:pPr>
        <w:tabs>
          <w:tab w:val="left" w:pos="1210"/>
        </w:tabs>
        <w:spacing w:after="0"/>
        <w:contextualSpacing/>
        <w:rPr>
          <w:sz w:val="36"/>
          <w:szCs w:val="32"/>
        </w:rPr>
      </w:pPr>
      <w:hyperlink r:id="rId11" w:history="1">
        <w:r w:rsidRPr="00AD3945">
          <w:rPr>
            <w:rStyle w:val="Hyperlink"/>
            <w:rFonts w:cs="Times New Roman"/>
            <w:bCs/>
            <w:szCs w:val="28"/>
          </w:rPr>
          <w:t>antonellacultrone@gmail.com</w:t>
        </w:r>
      </w:hyperlink>
      <w:r w:rsidRPr="00AD3945">
        <w:rPr>
          <w:sz w:val="36"/>
          <w:szCs w:val="32"/>
        </w:rPr>
        <w:t xml:space="preserve"> </w:t>
      </w:r>
    </w:p>
    <w:p w14:paraId="182D0311" w14:textId="0FC8A52B" w:rsidR="00070429" w:rsidRPr="00053C46" w:rsidRDefault="00366127" w:rsidP="00CA7452">
      <w:pPr>
        <w:pStyle w:val="Heading1"/>
        <w:rPr>
          <w:lang w:val="en-US"/>
        </w:rPr>
      </w:pPr>
      <w:r w:rsidRPr="00053C46">
        <w:rPr>
          <w:lang w:val="en-US"/>
        </w:rPr>
        <w:t xml:space="preserve">CD200/CD200R1 </w:t>
      </w:r>
      <w:proofErr w:type="spellStart"/>
      <w:r w:rsidRPr="00053C46">
        <w:rPr>
          <w:lang w:val="en-US"/>
        </w:rPr>
        <w:t>AlphaLISA</w:t>
      </w:r>
      <w:proofErr w:type="spellEnd"/>
      <w:r w:rsidRPr="00053C46">
        <w:rPr>
          <w:lang w:val="en-US"/>
        </w:rPr>
        <w:t xml:space="preserve"> development &amp; Screening setup </w:t>
      </w:r>
    </w:p>
    <w:p w14:paraId="7298967E" w14:textId="55420B00" w:rsidR="00F1094A" w:rsidRPr="00BC19C9" w:rsidRDefault="008A466E" w:rsidP="00CA7452">
      <w:pPr>
        <w:rPr>
          <w:lang w:val="en-US"/>
        </w:rPr>
      </w:pPr>
      <w:r w:rsidRPr="00BC19C9">
        <w:rPr>
          <w:lang w:val="en-US"/>
        </w:rPr>
        <w:t>To identify new potential ligands of CD200R</w:t>
      </w:r>
      <w:r w:rsidR="008F5849" w:rsidRPr="00BC19C9">
        <w:rPr>
          <w:lang w:val="en-US"/>
        </w:rPr>
        <w:t>1</w:t>
      </w:r>
      <w:r w:rsidRPr="00BC19C9">
        <w:rPr>
          <w:lang w:val="en-US"/>
        </w:rPr>
        <w:t xml:space="preserve"> from a library of bacterial proteins issued from human gut microbiota we developed an </w:t>
      </w:r>
      <w:proofErr w:type="spellStart"/>
      <w:r w:rsidRPr="00BC19C9">
        <w:rPr>
          <w:lang w:val="en-US"/>
        </w:rPr>
        <w:t>AlphaLISA</w:t>
      </w:r>
      <w:proofErr w:type="spellEnd"/>
      <w:r w:rsidRPr="00BC19C9">
        <w:rPr>
          <w:lang w:val="en-US"/>
        </w:rPr>
        <w:t xml:space="preserve"> CD200/CD200R1</w:t>
      </w:r>
      <w:r w:rsidR="00AC59D5">
        <w:rPr>
          <w:lang w:val="en-US"/>
        </w:rPr>
        <w:t xml:space="preserve"> (</w:t>
      </w:r>
      <w:r w:rsidR="00AC59D5" w:rsidRPr="00053C46">
        <w:rPr>
          <w:b/>
          <w:bCs/>
          <w:lang w:val="en-US"/>
        </w:rPr>
        <w:t>Suppl. Fig.1</w:t>
      </w:r>
      <w:r w:rsidR="00AC59D5">
        <w:rPr>
          <w:lang w:val="en-US"/>
        </w:rPr>
        <w:t>)</w:t>
      </w:r>
      <w:r w:rsidRPr="00BC19C9">
        <w:rPr>
          <w:lang w:val="en-US"/>
        </w:rPr>
        <w:t xml:space="preserve">. </w:t>
      </w:r>
      <w:r w:rsidR="00F1094A" w:rsidRPr="00BC19C9">
        <w:rPr>
          <w:lang w:val="en-US"/>
        </w:rPr>
        <w:t>CD200-His, CD200-biot</w:t>
      </w:r>
      <w:r w:rsidR="00E92953" w:rsidRPr="00BC19C9">
        <w:rPr>
          <w:lang w:val="en-US"/>
        </w:rPr>
        <w:t>,</w:t>
      </w:r>
      <w:r w:rsidR="00F1094A" w:rsidRPr="00BC19C9">
        <w:rPr>
          <w:lang w:val="en-US"/>
        </w:rPr>
        <w:t xml:space="preserve"> </w:t>
      </w:r>
      <w:r w:rsidR="00E92953" w:rsidRPr="00BC19C9">
        <w:rPr>
          <w:lang w:val="en-US"/>
        </w:rPr>
        <w:t>CD200</w:t>
      </w:r>
      <w:r w:rsidR="008F5849" w:rsidRPr="00BC19C9">
        <w:rPr>
          <w:lang w:val="en-US"/>
        </w:rPr>
        <w:t>R1</w:t>
      </w:r>
      <w:r w:rsidR="00E92953" w:rsidRPr="00BC19C9">
        <w:rPr>
          <w:lang w:val="en-US"/>
        </w:rPr>
        <w:t xml:space="preserve">-biot </w:t>
      </w:r>
      <w:r w:rsidR="00F1094A" w:rsidRPr="00BC19C9">
        <w:rPr>
          <w:lang w:val="en-US"/>
        </w:rPr>
        <w:t>and CD200R</w:t>
      </w:r>
      <w:r w:rsidR="0039218A" w:rsidRPr="00BC19C9">
        <w:rPr>
          <w:lang w:val="en-US"/>
        </w:rPr>
        <w:t>1</w:t>
      </w:r>
      <w:r w:rsidR="00E92953" w:rsidRPr="00BC19C9">
        <w:rPr>
          <w:lang w:val="en-US"/>
        </w:rPr>
        <w:t>-His</w:t>
      </w:r>
      <w:r w:rsidR="00F1094A" w:rsidRPr="00BC19C9">
        <w:rPr>
          <w:lang w:val="en-US"/>
        </w:rPr>
        <w:t xml:space="preserve"> proteins were from </w:t>
      </w:r>
      <w:proofErr w:type="spellStart"/>
      <w:r w:rsidR="00F1094A" w:rsidRPr="00BC19C9">
        <w:rPr>
          <w:lang w:val="en-US"/>
        </w:rPr>
        <w:t>Acrobiosystem</w:t>
      </w:r>
      <w:proofErr w:type="spellEnd"/>
      <w:r w:rsidR="00E92953" w:rsidRPr="00BC19C9">
        <w:rPr>
          <w:lang w:val="en-US"/>
        </w:rPr>
        <w:t>.</w:t>
      </w:r>
      <w:r w:rsidR="00F1094A" w:rsidRPr="00BC19C9">
        <w:rPr>
          <w:lang w:val="en-US"/>
        </w:rPr>
        <w:t xml:space="preserve"> Anti-6His Acceptor Beads </w:t>
      </w:r>
      <w:r w:rsidR="00E92953" w:rsidRPr="00BC19C9">
        <w:rPr>
          <w:lang w:val="en-US"/>
        </w:rPr>
        <w:t xml:space="preserve">and streptavidin Donor beads were </w:t>
      </w:r>
      <w:r w:rsidR="00F1094A" w:rsidRPr="00BC19C9">
        <w:rPr>
          <w:lang w:val="en-US"/>
        </w:rPr>
        <w:t xml:space="preserve">from </w:t>
      </w:r>
      <w:proofErr w:type="spellStart"/>
      <w:r w:rsidR="00F1094A" w:rsidRPr="00BC19C9">
        <w:rPr>
          <w:lang w:val="en-US"/>
        </w:rPr>
        <w:t>Revvity</w:t>
      </w:r>
      <w:proofErr w:type="spellEnd"/>
      <w:r w:rsidR="001B64AF" w:rsidRPr="00BC19C9">
        <w:rPr>
          <w:lang w:val="en-US"/>
        </w:rPr>
        <w:t>.</w:t>
      </w:r>
      <w:r w:rsidR="00A82B58" w:rsidRPr="00BC19C9">
        <w:rPr>
          <w:lang w:val="en-US"/>
        </w:rPr>
        <w:t xml:space="preserve"> All reagents and proteins dilutions were prepared in </w:t>
      </w:r>
      <w:proofErr w:type="spellStart"/>
      <w:r w:rsidR="00A82B58" w:rsidRPr="00BC19C9">
        <w:rPr>
          <w:lang w:val="en-US"/>
        </w:rPr>
        <w:t>ImmunoAssay</w:t>
      </w:r>
      <w:proofErr w:type="spellEnd"/>
      <w:r w:rsidR="00A82B58" w:rsidRPr="00BC19C9">
        <w:rPr>
          <w:lang w:val="en-US"/>
        </w:rPr>
        <w:t xml:space="preserve"> buffer (</w:t>
      </w:r>
      <w:proofErr w:type="spellStart"/>
      <w:r w:rsidR="00A82B58" w:rsidRPr="00BC19C9">
        <w:rPr>
          <w:lang w:val="en-US"/>
        </w:rPr>
        <w:t>Revvity</w:t>
      </w:r>
      <w:proofErr w:type="spellEnd"/>
      <w:r w:rsidR="00A82B58" w:rsidRPr="00BC19C9">
        <w:rPr>
          <w:lang w:val="en-US"/>
        </w:rPr>
        <w:t xml:space="preserve">). </w:t>
      </w:r>
    </w:p>
    <w:p w14:paraId="0640BE6A" w14:textId="3B0EF9E9" w:rsidR="00BC6804" w:rsidRPr="00BC19C9" w:rsidRDefault="001B64AF" w:rsidP="00CA7452">
      <w:pPr>
        <w:rPr>
          <w:lang w:val="en-US"/>
        </w:rPr>
      </w:pPr>
      <w:r w:rsidRPr="00BC19C9">
        <w:rPr>
          <w:lang w:val="en-US"/>
        </w:rPr>
        <w:t>We first identified</w:t>
      </w:r>
      <w:r w:rsidR="00F1094A" w:rsidRPr="00BC19C9">
        <w:rPr>
          <w:lang w:val="en-US"/>
        </w:rPr>
        <w:t xml:space="preserve"> </w:t>
      </w:r>
      <w:r w:rsidR="00E92953" w:rsidRPr="00BC19C9">
        <w:rPr>
          <w:lang w:val="en-US"/>
        </w:rPr>
        <w:t xml:space="preserve">the </w:t>
      </w:r>
      <w:r w:rsidR="00F1094A" w:rsidRPr="00BC19C9">
        <w:rPr>
          <w:lang w:val="en-US"/>
        </w:rPr>
        <w:t xml:space="preserve">optimal protein concentrations </w:t>
      </w:r>
      <w:r w:rsidR="00E92953" w:rsidRPr="00BC19C9">
        <w:rPr>
          <w:lang w:val="en-US"/>
        </w:rPr>
        <w:t>to be used in the screening</w:t>
      </w:r>
      <w:r w:rsidRPr="00BC19C9">
        <w:rPr>
          <w:lang w:val="en-US"/>
        </w:rPr>
        <w:t xml:space="preserve"> through</w:t>
      </w:r>
      <w:r w:rsidR="00E92953" w:rsidRPr="00BC19C9">
        <w:rPr>
          <w:lang w:val="en-US"/>
        </w:rPr>
        <w:t xml:space="preserve"> a </w:t>
      </w:r>
      <w:r w:rsidR="00F1094A" w:rsidRPr="00BC19C9">
        <w:rPr>
          <w:lang w:val="en-US"/>
        </w:rPr>
        <w:t>cross titration</w:t>
      </w:r>
      <w:r w:rsidR="00E92953" w:rsidRPr="00BC19C9">
        <w:rPr>
          <w:lang w:val="en-US"/>
        </w:rPr>
        <w:t xml:space="preserve"> </w:t>
      </w:r>
      <w:r w:rsidRPr="00BC19C9">
        <w:rPr>
          <w:lang w:val="en-US"/>
        </w:rPr>
        <w:t>(</w:t>
      </w:r>
      <w:r w:rsidR="00E92953" w:rsidRPr="00BC19C9">
        <w:rPr>
          <w:lang w:val="en-US"/>
        </w:rPr>
        <w:t>from</w:t>
      </w:r>
      <w:r w:rsidR="00F1094A" w:rsidRPr="00BC19C9">
        <w:rPr>
          <w:lang w:val="en-US"/>
        </w:rPr>
        <w:t xml:space="preserve"> 0.3</w:t>
      </w:r>
      <w:r w:rsidR="00E92953" w:rsidRPr="00BC19C9">
        <w:rPr>
          <w:lang w:val="en-US"/>
        </w:rPr>
        <w:t xml:space="preserve"> </w:t>
      </w:r>
      <w:proofErr w:type="spellStart"/>
      <w:r w:rsidR="00E92953" w:rsidRPr="00BC19C9">
        <w:rPr>
          <w:lang w:val="en-US"/>
        </w:rPr>
        <w:t>nM</w:t>
      </w:r>
      <w:proofErr w:type="spellEnd"/>
      <w:r w:rsidR="00E92953" w:rsidRPr="00BC19C9">
        <w:rPr>
          <w:lang w:val="en-US"/>
        </w:rPr>
        <w:t xml:space="preserve"> to</w:t>
      </w:r>
      <w:r w:rsidR="00F1094A" w:rsidRPr="00BC19C9">
        <w:rPr>
          <w:lang w:val="en-US"/>
        </w:rPr>
        <w:t xml:space="preserve"> 300 </w:t>
      </w:r>
      <w:proofErr w:type="spellStart"/>
      <w:r w:rsidR="00F1094A" w:rsidRPr="00BC19C9">
        <w:rPr>
          <w:lang w:val="en-US"/>
        </w:rPr>
        <w:t>nM</w:t>
      </w:r>
      <w:proofErr w:type="spellEnd"/>
      <w:r w:rsidRPr="00BC19C9">
        <w:rPr>
          <w:lang w:val="en-US"/>
        </w:rPr>
        <w:t>)</w:t>
      </w:r>
      <w:r w:rsidR="00E92953" w:rsidRPr="00BC19C9">
        <w:rPr>
          <w:lang w:val="en-US"/>
        </w:rPr>
        <w:t xml:space="preserve"> of each protein</w:t>
      </w:r>
      <w:r w:rsidR="00360BA0" w:rsidRPr="00BC19C9">
        <w:rPr>
          <w:lang w:val="en-US"/>
        </w:rPr>
        <w:t xml:space="preserve">. </w:t>
      </w:r>
      <w:r w:rsidR="00BC6804" w:rsidRPr="00BC19C9">
        <w:rPr>
          <w:lang w:val="en-US"/>
        </w:rPr>
        <w:t>As CD200 and CD200R1 are both available with C-terminal His</w:t>
      </w:r>
      <w:r w:rsidR="0075184E" w:rsidRPr="00D040FA">
        <w:rPr>
          <w:lang w:val="en-US"/>
        </w:rPr>
        <w:t>-</w:t>
      </w:r>
      <w:r w:rsidR="0075184E">
        <w:rPr>
          <w:lang w:val="en-US"/>
        </w:rPr>
        <w:t>T</w:t>
      </w:r>
      <w:r w:rsidR="0075184E" w:rsidRPr="00BC19C9">
        <w:rPr>
          <w:lang w:val="en-US"/>
        </w:rPr>
        <w:t xml:space="preserve">ag </w:t>
      </w:r>
      <w:r w:rsidR="00BC6804" w:rsidRPr="00BC19C9">
        <w:rPr>
          <w:lang w:val="en-US"/>
        </w:rPr>
        <w:t xml:space="preserve">or </w:t>
      </w:r>
      <w:proofErr w:type="spellStart"/>
      <w:r w:rsidR="00BC6804" w:rsidRPr="00BC19C9">
        <w:rPr>
          <w:lang w:val="en-US"/>
        </w:rPr>
        <w:t>biotinylation</w:t>
      </w:r>
      <w:proofErr w:type="spellEnd"/>
      <w:r w:rsidR="00BC6804" w:rsidRPr="00BC19C9">
        <w:rPr>
          <w:lang w:val="en-US"/>
        </w:rPr>
        <w:t>, both combinations were tested for cross-titration (CD200-</w:t>
      </w:r>
      <w:r w:rsidR="005878ED">
        <w:rPr>
          <w:lang w:val="en-US"/>
        </w:rPr>
        <w:t>(</w:t>
      </w:r>
      <w:proofErr w:type="spellStart"/>
      <w:r w:rsidR="00BC6804" w:rsidRPr="00BC19C9">
        <w:rPr>
          <w:lang w:val="en-US"/>
        </w:rPr>
        <w:t>biot</w:t>
      </w:r>
      <w:proofErr w:type="spellEnd"/>
      <w:r w:rsidR="005878ED">
        <w:rPr>
          <w:lang w:val="en-US"/>
        </w:rPr>
        <w:t>)</w:t>
      </w:r>
      <w:r w:rsidR="00BC6804" w:rsidRPr="00BC19C9">
        <w:rPr>
          <w:lang w:val="en-US"/>
        </w:rPr>
        <w:t>/CD200R1-His</w:t>
      </w:r>
      <w:r w:rsidR="00D040FA">
        <w:rPr>
          <w:lang w:val="en-US"/>
        </w:rPr>
        <w:t>-</w:t>
      </w:r>
      <w:r w:rsidR="00BC6804" w:rsidRPr="00BC19C9">
        <w:rPr>
          <w:lang w:val="en-US"/>
        </w:rPr>
        <w:t>Tag or CD200R1-</w:t>
      </w:r>
      <w:r w:rsidR="005878ED">
        <w:rPr>
          <w:lang w:val="en-US"/>
        </w:rPr>
        <w:t>(</w:t>
      </w:r>
      <w:proofErr w:type="spellStart"/>
      <w:r w:rsidR="00BC6804" w:rsidRPr="00BC19C9">
        <w:rPr>
          <w:lang w:val="en-US"/>
        </w:rPr>
        <w:t>biot</w:t>
      </w:r>
      <w:proofErr w:type="spellEnd"/>
      <w:r w:rsidR="005878ED">
        <w:rPr>
          <w:lang w:val="en-US"/>
        </w:rPr>
        <w:t>)</w:t>
      </w:r>
      <w:r w:rsidR="00BC6804" w:rsidRPr="00BC19C9">
        <w:rPr>
          <w:lang w:val="en-US"/>
        </w:rPr>
        <w:t>/CD200-His)</w:t>
      </w:r>
      <w:r w:rsidR="0039218A" w:rsidRPr="00BC19C9">
        <w:rPr>
          <w:lang w:val="en-US"/>
        </w:rPr>
        <w:t xml:space="preserve"> (</w:t>
      </w:r>
      <w:r w:rsidR="00AC59D5" w:rsidRPr="00053C46">
        <w:rPr>
          <w:b/>
          <w:bCs/>
          <w:lang w:val="en-US"/>
        </w:rPr>
        <w:t>Suppl.</w:t>
      </w:r>
      <w:r w:rsidR="00AC59D5">
        <w:rPr>
          <w:b/>
          <w:bCs/>
          <w:lang w:val="en-US"/>
        </w:rPr>
        <w:t xml:space="preserve"> </w:t>
      </w:r>
      <w:r w:rsidR="0039218A" w:rsidRPr="00BC19C9">
        <w:rPr>
          <w:b/>
          <w:bCs/>
          <w:lang w:val="en-US"/>
        </w:rPr>
        <w:t>Fig</w:t>
      </w:r>
      <w:r w:rsidR="00AC59D5">
        <w:rPr>
          <w:b/>
          <w:bCs/>
          <w:lang w:val="en-US"/>
        </w:rPr>
        <w:t>. 2</w:t>
      </w:r>
      <w:r w:rsidR="0039218A" w:rsidRPr="00BC19C9">
        <w:rPr>
          <w:b/>
          <w:bCs/>
          <w:lang w:val="en-US"/>
        </w:rPr>
        <w:t>A-B</w:t>
      </w:r>
      <w:r w:rsidR="0039218A" w:rsidRPr="00BC19C9">
        <w:rPr>
          <w:lang w:val="en-US"/>
        </w:rPr>
        <w:t>)</w:t>
      </w:r>
      <w:r w:rsidR="00BC6804" w:rsidRPr="00BC19C9">
        <w:rPr>
          <w:lang w:val="en-US"/>
        </w:rPr>
        <w:t>. The best signals were obtained with</w:t>
      </w:r>
      <w:r w:rsidR="00223020" w:rsidRPr="00BC19C9">
        <w:rPr>
          <w:lang w:val="en-US"/>
        </w:rPr>
        <w:t xml:space="preserve"> the couple</w:t>
      </w:r>
      <w:r w:rsidR="00BC6804" w:rsidRPr="00BC19C9">
        <w:rPr>
          <w:lang w:val="en-US"/>
        </w:rPr>
        <w:t xml:space="preserve"> CD200R1-</w:t>
      </w:r>
      <w:r w:rsidR="005878ED">
        <w:rPr>
          <w:lang w:val="en-US"/>
        </w:rPr>
        <w:t>(</w:t>
      </w:r>
      <w:proofErr w:type="spellStart"/>
      <w:r w:rsidR="00BC6804" w:rsidRPr="00BC19C9">
        <w:rPr>
          <w:lang w:val="en-US"/>
        </w:rPr>
        <w:t>biot</w:t>
      </w:r>
      <w:proofErr w:type="spellEnd"/>
      <w:r w:rsidR="005878ED">
        <w:rPr>
          <w:lang w:val="en-US"/>
        </w:rPr>
        <w:t>)</w:t>
      </w:r>
      <w:r w:rsidR="00BC6804" w:rsidRPr="00BC19C9">
        <w:rPr>
          <w:lang w:val="en-US"/>
        </w:rPr>
        <w:t>/CD200-His</w:t>
      </w:r>
      <w:r w:rsidR="0039218A" w:rsidRPr="00BC19C9">
        <w:rPr>
          <w:lang w:val="en-US"/>
        </w:rPr>
        <w:t xml:space="preserve"> (</w:t>
      </w:r>
      <w:r w:rsidR="00AC59D5" w:rsidRPr="00053C46">
        <w:rPr>
          <w:b/>
          <w:bCs/>
          <w:lang w:val="en-US"/>
        </w:rPr>
        <w:t>Suppl.</w:t>
      </w:r>
      <w:r w:rsidR="00AC59D5">
        <w:rPr>
          <w:lang w:val="en-US"/>
        </w:rPr>
        <w:t xml:space="preserve"> </w:t>
      </w:r>
      <w:r w:rsidR="0039218A" w:rsidRPr="00BC19C9">
        <w:rPr>
          <w:b/>
          <w:bCs/>
          <w:lang w:val="en-US"/>
        </w:rPr>
        <w:t>Fig</w:t>
      </w:r>
      <w:r w:rsidR="00AC59D5">
        <w:rPr>
          <w:b/>
          <w:bCs/>
          <w:lang w:val="en-US"/>
        </w:rPr>
        <w:t>.</w:t>
      </w:r>
      <w:r w:rsidR="0039218A" w:rsidRPr="00BC19C9">
        <w:rPr>
          <w:b/>
          <w:bCs/>
          <w:lang w:val="en-US"/>
        </w:rPr>
        <w:t xml:space="preserve"> </w:t>
      </w:r>
      <w:r w:rsidR="00AC59D5">
        <w:rPr>
          <w:b/>
          <w:bCs/>
          <w:lang w:val="en-US"/>
        </w:rPr>
        <w:t>2A</w:t>
      </w:r>
      <w:r w:rsidR="0039218A" w:rsidRPr="00BC19C9">
        <w:rPr>
          <w:lang w:val="en-US"/>
        </w:rPr>
        <w:t>)</w:t>
      </w:r>
      <w:r w:rsidR="00BC6804" w:rsidRPr="00BC19C9">
        <w:rPr>
          <w:lang w:val="en-US"/>
        </w:rPr>
        <w:t xml:space="preserve">. </w:t>
      </w:r>
      <w:r w:rsidR="00BC6804" w:rsidRPr="00D040FA">
        <w:rPr>
          <w:lang w:val="en-US"/>
        </w:rPr>
        <w:t>0.3</w:t>
      </w:r>
      <w:r w:rsidR="00BC6804" w:rsidRPr="00BC19C9">
        <w:rPr>
          <w:lang w:val="en-US"/>
        </w:rPr>
        <w:t xml:space="preserve"> </w:t>
      </w:r>
      <w:proofErr w:type="spellStart"/>
      <w:r w:rsidR="00BC6804" w:rsidRPr="00BC19C9">
        <w:rPr>
          <w:lang w:val="en-US"/>
        </w:rPr>
        <w:t>nM</w:t>
      </w:r>
      <w:proofErr w:type="spellEnd"/>
      <w:r w:rsidR="00BC6804" w:rsidRPr="00BC19C9">
        <w:rPr>
          <w:lang w:val="en-US"/>
        </w:rPr>
        <w:t xml:space="preserve"> CD200R1-</w:t>
      </w:r>
      <w:r w:rsidR="005878ED">
        <w:rPr>
          <w:lang w:val="en-US"/>
        </w:rPr>
        <w:t>(</w:t>
      </w:r>
      <w:proofErr w:type="spellStart"/>
      <w:r w:rsidR="00BC6804" w:rsidRPr="00BC19C9">
        <w:rPr>
          <w:lang w:val="en-US"/>
        </w:rPr>
        <w:t>biot</w:t>
      </w:r>
      <w:proofErr w:type="spellEnd"/>
      <w:r w:rsidR="005878ED">
        <w:rPr>
          <w:lang w:val="en-US"/>
        </w:rPr>
        <w:t>)</w:t>
      </w:r>
      <w:r w:rsidR="0075184E">
        <w:rPr>
          <w:lang w:val="en-US"/>
        </w:rPr>
        <w:t xml:space="preserve"> and</w:t>
      </w:r>
      <w:r w:rsidR="005878ED">
        <w:rPr>
          <w:lang w:val="en-US"/>
        </w:rPr>
        <w:t xml:space="preserve"> </w:t>
      </w:r>
      <w:r w:rsidR="0075184E" w:rsidRPr="00BC19C9">
        <w:rPr>
          <w:lang w:val="en-US"/>
        </w:rPr>
        <w:t xml:space="preserve">3 </w:t>
      </w:r>
      <w:proofErr w:type="spellStart"/>
      <w:r w:rsidR="0075184E" w:rsidRPr="00BC19C9">
        <w:rPr>
          <w:lang w:val="en-US"/>
        </w:rPr>
        <w:t>nM</w:t>
      </w:r>
      <w:proofErr w:type="spellEnd"/>
      <w:r w:rsidR="0075184E" w:rsidRPr="00BC19C9">
        <w:rPr>
          <w:lang w:val="en-US"/>
        </w:rPr>
        <w:t xml:space="preserve"> CD200-His</w:t>
      </w:r>
      <w:r w:rsidR="00BC6804" w:rsidRPr="00BC19C9">
        <w:rPr>
          <w:lang w:val="en-US"/>
        </w:rPr>
        <w:t xml:space="preserve">, </w:t>
      </w:r>
      <w:r w:rsidR="0039218A" w:rsidRPr="00BC19C9">
        <w:rPr>
          <w:lang w:val="en-US"/>
        </w:rPr>
        <w:t xml:space="preserve">generating a signal </w:t>
      </w:r>
      <w:r w:rsidR="00BC6804" w:rsidRPr="00BC19C9">
        <w:rPr>
          <w:lang w:val="en-US"/>
        </w:rPr>
        <w:t>corresponding to 30% of the maximum signal</w:t>
      </w:r>
      <w:r w:rsidR="0039218A" w:rsidRPr="00BC19C9">
        <w:rPr>
          <w:lang w:val="en-US"/>
        </w:rPr>
        <w:t>, were chosen as the best concentrations for the screening</w:t>
      </w:r>
      <w:r w:rsidR="00BC6804" w:rsidRPr="00BC19C9">
        <w:rPr>
          <w:lang w:val="en-US"/>
        </w:rPr>
        <w:t xml:space="preserve">. Under these conditions, </w:t>
      </w:r>
      <w:r w:rsidR="00223020" w:rsidRPr="00BC19C9">
        <w:rPr>
          <w:lang w:val="en-US"/>
        </w:rPr>
        <w:t xml:space="preserve">no </w:t>
      </w:r>
      <w:r w:rsidR="00BC6804" w:rsidRPr="00BC19C9">
        <w:rPr>
          <w:lang w:val="en-US"/>
        </w:rPr>
        <w:t xml:space="preserve">hook effect </w:t>
      </w:r>
      <w:r w:rsidR="00223020" w:rsidRPr="00BC19C9">
        <w:rPr>
          <w:lang w:val="en-US"/>
        </w:rPr>
        <w:t>was reached</w:t>
      </w:r>
      <w:r w:rsidR="00BC6804" w:rsidRPr="00BC19C9">
        <w:rPr>
          <w:lang w:val="en-US"/>
        </w:rPr>
        <w:t xml:space="preserve">, and </w:t>
      </w:r>
      <w:r w:rsidR="00223020" w:rsidRPr="00BC19C9">
        <w:rPr>
          <w:lang w:val="en-US"/>
        </w:rPr>
        <w:t>a</w:t>
      </w:r>
      <w:r w:rsidR="00BC6804" w:rsidRPr="00BC19C9">
        <w:rPr>
          <w:lang w:val="en-US"/>
        </w:rPr>
        <w:t xml:space="preserve"> sufficient </w:t>
      </w:r>
      <w:r w:rsidR="00223020" w:rsidRPr="00BC19C9">
        <w:rPr>
          <w:lang w:val="en-US"/>
        </w:rPr>
        <w:t>window</w:t>
      </w:r>
      <w:r w:rsidR="00BC6804" w:rsidRPr="00BC19C9">
        <w:rPr>
          <w:lang w:val="en-US"/>
        </w:rPr>
        <w:t xml:space="preserve"> to</w:t>
      </w:r>
      <w:r w:rsidR="00223020" w:rsidRPr="00BC19C9">
        <w:rPr>
          <w:lang w:val="en-US"/>
        </w:rPr>
        <w:t xml:space="preserve"> further</w:t>
      </w:r>
      <w:r w:rsidR="00BC6804" w:rsidRPr="00BC19C9">
        <w:rPr>
          <w:lang w:val="en-US"/>
        </w:rPr>
        <w:t xml:space="preserve"> increase the signal</w:t>
      </w:r>
      <w:r w:rsidR="0039218A" w:rsidRPr="00BC19C9">
        <w:rPr>
          <w:lang w:val="en-US"/>
        </w:rPr>
        <w:t xml:space="preserve"> was available</w:t>
      </w:r>
      <w:r w:rsidR="00BC6804" w:rsidRPr="00BC19C9">
        <w:rPr>
          <w:lang w:val="en-US"/>
        </w:rPr>
        <w:t>.</w:t>
      </w:r>
    </w:p>
    <w:p w14:paraId="5B665190" w14:textId="10EC544F" w:rsidR="00CA7452" w:rsidRDefault="00095985" w:rsidP="004B45E6">
      <w:pPr>
        <w:rPr>
          <w:lang w:val="en-US"/>
        </w:rPr>
      </w:pPr>
      <w:bookmarkStart w:id="0" w:name="_Hlk176942288"/>
      <w:r w:rsidRPr="00BC19C9">
        <w:rPr>
          <w:lang w:val="en-US"/>
        </w:rPr>
        <w:t>Secondly, we determined the optimal bead</w:t>
      </w:r>
      <w:r w:rsidR="00432828" w:rsidRPr="00BC19C9">
        <w:rPr>
          <w:lang w:val="en-US"/>
        </w:rPr>
        <w:t>s</w:t>
      </w:r>
      <w:r w:rsidRPr="00BC19C9">
        <w:rPr>
          <w:lang w:val="en-US"/>
        </w:rPr>
        <w:t xml:space="preserve"> concentration (using</w:t>
      </w:r>
      <w:r w:rsidR="00432828" w:rsidRPr="00BC19C9">
        <w:rPr>
          <w:lang w:val="en-US"/>
        </w:rPr>
        <w:t xml:space="preserve"> a</w:t>
      </w:r>
      <w:r w:rsidRPr="00BC19C9">
        <w:rPr>
          <w:lang w:val="en-US"/>
        </w:rPr>
        <w:t xml:space="preserve"> fixed protein concentrations </w:t>
      </w:r>
      <w:r w:rsidR="00432828" w:rsidRPr="00BC19C9">
        <w:rPr>
          <w:lang w:val="en-US"/>
        </w:rPr>
        <w:t>established at</w:t>
      </w:r>
      <w:r w:rsidRPr="00BC19C9">
        <w:rPr>
          <w:lang w:val="en-US"/>
        </w:rPr>
        <w:t xml:space="preserve"> </w:t>
      </w:r>
      <w:r w:rsidR="0075184E" w:rsidRPr="00BC19C9">
        <w:rPr>
          <w:lang w:val="en-US"/>
        </w:rPr>
        <w:t xml:space="preserve">0.3 </w:t>
      </w:r>
      <w:proofErr w:type="spellStart"/>
      <w:r w:rsidR="0075184E" w:rsidRPr="00BC19C9">
        <w:rPr>
          <w:lang w:val="en-US"/>
        </w:rPr>
        <w:t>nM</w:t>
      </w:r>
      <w:proofErr w:type="spellEnd"/>
      <w:r w:rsidR="0075184E" w:rsidRPr="00BC19C9">
        <w:rPr>
          <w:lang w:val="en-US"/>
        </w:rPr>
        <w:t xml:space="preserve"> CD200R1-</w:t>
      </w:r>
      <w:r w:rsidR="005878ED">
        <w:rPr>
          <w:lang w:val="en-US"/>
        </w:rPr>
        <w:t>(</w:t>
      </w:r>
      <w:proofErr w:type="spellStart"/>
      <w:r w:rsidR="0075184E" w:rsidRPr="00BC19C9">
        <w:rPr>
          <w:lang w:val="en-US"/>
        </w:rPr>
        <w:t>biot</w:t>
      </w:r>
      <w:proofErr w:type="spellEnd"/>
      <w:r w:rsidR="005878ED">
        <w:rPr>
          <w:lang w:val="en-US"/>
        </w:rPr>
        <w:t>)</w:t>
      </w:r>
      <w:r w:rsidR="0075184E" w:rsidRPr="00BC19C9">
        <w:rPr>
          <w:lang w:val="en-US"/>
        </w:rPr>
        <w:t xml:space="preserve"> </w:t>
      </w:r>
      <w:r w:rsidR="0075184E">
        <w:rPr>
          <w:lang w:val="en-US"/>
        </w:rPr>
        <w:t xml:space="preserve">and </w:t>
      </w:r>
      <w:r w:rsidRPr="00BC19C9">
        <w:rPr>
          <w:lang w:val="en-US"/>
        </w:rPr>
        <w:t xml:space="preserve">3 </w:t>
      </w:r>
      <w:proofErr w:type="spellStart"/>
      <w:r w:rsidRPr="00BC19C9">
        <w:rPr>
          <w:lang w:val="en-US"/>
        </w:rPr>
        <w:t>nM</w:t>
      </w:r>
      <w:proofErr w:type="spellEnd"/>
      <w:r w:rsidRPr="00BC19C9">
        <w:rPr>
          <w:lang w:val="en-US"/>
        </w:rPr>
        <w:t xml:space="preserve"> CD200-His). Three concentrations of both acceptor anti-6His beads and donor streptavidin beads were tested (10</w:t>
      </w:r>
      <w:r w:rsidR="0075184E">
        <w:rPr>
          <w:lang w:val="en-US"/>
        </w:rPr>
        <w:t xml:space="preserve"> -</w:t>
      </w:r>
      <w:r w:rsidRPr="00BC19C9">
        <w:rPr>
          <w:lang w:val="en-US"/>
        </w:rPr>
        <w:t xml:space="preserve"> 20 and 40 µg/mL)</w:t>
      </w:r>
      <w:r w:rsidR="00432828" w:rsidRPr="00BC19C9">
        <w:rPr>
          <w:lang w:val="en-US"/>
        </w:rPr>
        <w:t>.</w:t>
      </w:r>
      <w:r w:rsidRPr="00BC19C9">
        <w:rPr>
          <w:lang w:val="en-US"/>
        </w:rPr>
        <w:t xml:space="preserve"> </w:t>
      </w:r>
      <w:r w:rsidR="00432828" w:rsidRPr="00BC19C9">
        <w:rPr>
          <w:lang w:val="en-US"/>
        </w:rPr>
        <w:t>T</w:t>
      </w:r>
      <w:r w:rsidRPr="00BC19C9">
        <w:rPr>
          <w:lang w:val="en-US"/>
        </w:rPr>
        <w:t>he signal</w:t>
      </w:r>
      <w:r w:rsidR="00432828" w:rsidRPr="00BC19C9">
        <w:rPr>
          <w:lang w:val="en-US"/>
        </w:rPr>
        <w:t xml:space="preserve"> got from the interaction between the beads and the protein</w:t>
      </w:r>
      <w:r w:rsidRPr="00BC19C9">
        <w:rPr>
          <w:lang w:val="en-US"/>
        </w:rPr>
        <w:t xml:space="preserve"> was compared with the background </w:t>
      </w:r>
      <w:r w:rsidR="00432828" w:rsidRPr="00BC19C9">
        <w:rPr>
          <w:lang w:val="en-US"/>
        </w:rPr>
        <w:t xml:space="preserve">noise generated by the </w:t>
      </w:r>
      <w:r w:rsidRPr="00BC19C9">
        <w:rPr>
          <w:lang w:val="en-US"/>
        </w:rPr>
        <w:t>beads incubated with</w:t>
      </w:r>
      <w:r w:rsidR="00432828" w:rsidRPr="00BC19C9">
        <w:rPr>
          <w:lang w:val="en-US"/>
        </w:rPr>
        <w:t xml:space="preserve"> the</w:t>
      </w:r>
      <w:r w:rsidRPr="00BC19C9">
        <w:rPr>
          <w:lang w:val="en-US"/>
        </w:rPr>
        <w:t xml:space="preserve"> immunoassay buffer</w:t>
      </w:r>
      <w:r w:rsidR="00432828" w:rsidRPr="00BC19C9">
        <w:rPr>
          <w:lang w:val="en-US"/>
        </w:rPr>
        <w:t xml:space="preserve"> alone</w:t>
      </w:r>
      <w:r w:rsidR="0039218A" w:rsidRPr="00BC19C9">
        <w:rPr>
          <w:lang w:val="en-US"/>
        </w:rPr>
        <w:t xml:space="preserve"> (</w:t>
      </w:r>
      <w:r w:rsidR="0075184E">
        <w:rPr>
          <w:b/>
          <w:bCs/>
          <w:lang w:val="en-US"/>
        </w:rPr>
        <w:t>Suppl. Fig. 2C</w:t>
      </w:r>
      <w:r w:rsidR="0039218A" w:rsidRPr="00BC19C9">
        <w:rPr>
          <w:lang w:val="en-US"/>
        </w:rPr>
        <w:t>)</w:t>
      </w:r>
      <w:r w:rsidRPr="00BC19C9">
        <w:rPr>
          <w:lang w:val="en-US"/>
        </w:rPr>
        <w:t xml:space="preserve">. </w:t>
      </w:r>
      <w:r w:rsidR="00432828" w:rsidRPr="00BC19C9">
        <w:rPr>
          <w:lang w:val="en-US"/>
        </w:rPr>
        <w:t xml:space="preserve">The </w:t>
      </w:r>
      <w:r w:rsidRPr="00BC19C9">
        <w:rPr>
          <w:lang w:val="en-US"/>
        </w:rPr>
        <w:t>optimal concentrations of beads</w:t>
      </w:r>
      <w:r w:rsidR="00432828" w:rsidRPr="00BC19C9">
        <w:rPr>
          <w:lang w:val="en-US"/>
        </w:rPr>
        <w:t xml:space="preserve"> used</w:t>
      </w:r>
      <w:r w:rsidRPr="00BC19C9">
        <w:rPr>
          <w:lang w:val="en-US"/>
        </w:rPr>
        <w:t xml:space="preserve"> for </w:t>
      </w:r>
      <w:r w:rsidR="00432828" w:rsidRPr="00BC19C9">
        <w:rPr>
          <w:lang w:val="en-US"/>
        </w:rPr>
        <w:t>the screening</w:t>
      </w:r>
      <w:r w:rsidR="0062644E" w:rsidRPr="00BC19C9">
        <w:rPr>
          <w:lang w:val="en-US"/>
        </w:rPr>
        <w:t xml:space="preserve"> and hit characterization was</w:t>
      </w:r>
      <w:r w:rsidRPr="00BC19C9">
        <w:rPr>
          <w:lang w:val="en-US"/>
        </w:rPr>
        <w:t xml:space="preserve"> 10 µg/mL </w:t>
      </w:r>
      <w:r w:rsidR="0062644E" w:rsidRPr="00BC19C9">
        <w:rPr>
          <w:lang w:val="en-US"/>
        </w:rPr>
        <w:t>for</w:t>
      </w:r>
      <w:r w:rsidRPr="00BC19C9">
        <w:rPr>
          <w:lang w:val="en-US"/>
        </w:rPr>
        <w:t xml:space="preserve"> both acceptor and donor beads.</w:t>
      </w:r>
      <w:r w:rsidR="0039218A" w:rsidRPr="00BC19C9">
        <w:rPr>
          <w:lang w:val="en-US"/>
        </w:rPr>
        <w:t xml:space="preserve"> </w:t>
      </w:r>
      <w:bookmarkEnd w:id="0"/>
      <w:r w:rsidR="008A466E" w:rsidRPr="00BC19C9">
        <w:rPr>
          <w:lang w:val="en-US"/>
        </w:rPr>
        <w:t>Finally, we verified that the matrix of the cell free kit did not cause any i</w:t>
      </w:r>
      <w:r w:rsidR="00360BA0" w:rsidRPr="00BC19C9">
        <w:rPr>
          <w:lang w:val="en-US"/>
        </w:rPr>
        <w:t>nterference</w:t>
      </w:r>
      <w:r w:rsidR="008A466E" w:rsidRPr="00BC19C9">
        <w:rPr>
          <w:lang w:val="en-US"/>
        </w:rPr>
        <w:t xml:space="preserve"> with the </w:t>
      </w:r>
      <w:proofErr w:type="spellStart"/>
      <w:r w:rsidR="008A466E" w:rsidRPr="00BC19C9">
        <w:rPr>
          <w:lang w:val="en-US"/>
        </w:rPr>
        <w:t>AlphaLISA</w:t>
      </w:r>
      <w:proofErr w:type="spellEnd"/>
      <w:r w:rsidR="008A466E" w:rsidRPr="00BC19C9">
        <w:rPr>
          <w:lang w:val="en-US"/>
        </w:rPr>
        <w:t xml:space="preserve"> assay</w:t>
      </w:r>
      <w:r w:rsidR="007A0955" w:rsidRPr="00BC19C9">
        <w:rPr>
          <w:lang w:val="en-US"/>
        </w:rPr>
        <w:t xml:space="preserve">. </w:t>
      </w:r>
      <w:r w:rsidR="0062644E" w:rsidRPr="00BC19C9">
        <w:rPr>
          <w:lang w:val="en-US"/>
        </w:rPr>
        <w:t>To this aim,</w:t>
      </w:r>
      <w:r w:rsidR="007A0955" w:rsidRPr="00BC19C9">
        <w:rPr>
          <w:lang w:val="en-US"/>
        </w:rPr>
        <w:t xml:space="preserve"> two mix dilutions (1:25 and 1:50 in PBS) were used to dilute the 0.3 </w:t>
      </w:r>
      <w:proofErr w:type="spellStart"/>
      <w:r w:rsidR="007A0955" w:rsidRPr="00BC19C9">
        <w:rPr>
          <w:lang w:val="en-US"/>
        </w:rPr>
        <w:t>nM</w:t>
      </w:r>
      <w:proofErr w:type="spellEnd"/>
      <w:r w:rsidR="007A0955" w:rsidRPr="00BC19C9">
        <w:rPr>
          <w:lang w:val="en-US"/>
        </w:rPr>
        <w:t xml:space="preserve"> CD200R1-biot and </w:t>
      </w:r>
      <w:r w:rsidR="0075184E">
        <w:rPr>
          <w:lang w:val="en-US"/>
        </w:rPr>
        <w:t xml:space="preserve">the </w:t>
      </w:r>
      <w:r w:rsidR="0075184E" w:rsidRPr="00BC19C9">
        <w:rPr>
          <w:lang w:val="en-US"/>
        </w:rPr>
        <w:t xml:space="preserve">3 </w:t>
      </w:r>
      <w:proofErr w:type="spellStart"/>
      <w:r w:rsidR="0075184E" w:rsidRPr="00BC19C9">
        <w:rPr>
          <w:lang w:val="en-US"/>
        </w:rPr>
        <w:t>nM</w:t>
      </w:r>
      <w:proofErr w:type="spellEnd"/>
      <w:r w:rsidR="0075184E" w:rsidRPr="00BC19C9">
        <w:rPr>
          <w:lang w:val="en-US"/>
        </w:rPr>
        <w:t xml:space="preserve"> CD200-His</w:t>
      </w:r>
      <w:r w:rsidR="0075184E">
        <w:rPr>
          <w:lang w:val="en-US"/>
        </w:rPr>
        <w:t>,</w:t>
      </w:r>
      <w:r w:rsidR="0075184E" w:rsidRPr="00BC19C9">
        <w:rPr>
          <w:lang w:val="en-US"/>
        </w:rPr>
        <w:t xml:space="preserve"> and </w:t>
      </w:r>
      <w:r w:rsidR="0062644E" w:rsidRPr="00BC19C9">
        <w:rPr>
          <w:lang w:val="en-US"/>
        </w:rPr>
        <w:t xml:space="preserve">the </w:t>
      </w:r>
      <w:proofErr w:type="spellStart"/>
      <w:r w:rsidR="007A0955" w:rsidRPr="00BC19C9">
        <w:rPr>
          <w:lang w:val="en-US"/>
        </w:rPr>
        <w:t>AlphaLISA</w:t>
      </w:r>
      <w:proofErr w:type="spellEnd"/>
      <w:r w:rsidR="007A0955" w:rsidRPr="00BC19C9">
        <w:rPr>
          <w:lang w:val="en-US"/>
        </w:rPr>
        <w:t xml:space="preserve"> signal </w:t>
      </w:r>
      <w:r w:rsidR="0062644E" w:rsidRPr="00BC19C9">
        <w:rPr>
          <w:lang w:val="en-US"/>
        </w:rPr>
        <w:t xml:space="preserve">was </w:t>
      </w:r>
      <w:r w:rsidR="007A0955" w:rsidRPr="00BC19C9">
        <w:rPr>
          <w:lang w:val="en-US"/>
        </w:rPr>
        <w:t>compared to the</w:t>
      </w:r>
      <w:r w:rsidR="0062644E" w:rsidRPr="00BC19C9">
        <w:rPr>
          <w:lang w:val="en-US"/>
        </w:rPr>
        <w:t xml:space="preserve"> signal generated by the</w:t>
      </w:r>
      <w:r w:rsidR="007A0955" w:rsidRPr="00BC19C9">
        <w:rPr>
          <w:lang w:val="en-US"/>
        </w:rPr>
        <w:t xml:space="preserve"> same proteins diluted in</w:t>
      </w:r>
      <w:r w:rsidR="0062644E" w:rsidRPr="00BC19C9">
        <w:rPr>
          <w:lang w:val="en-US"/>
        </w:rPr>
        <w:t xml:space="preserve"> the</w:t>
      </w:r>
      <w:r w:rsidR="007A0955" w:rsidRPr="00BC19C9">
        <w:rPr>
          <w:lang w:val="en-US"/>
        </w:rPr>
        <w:t xml:space="preserve"> </w:t>
      </w:r>
      <w:proofErr w:type="spellStart"/>
      <w:r w:rsidR="007A0955" w:rsidRPr="00BC19C9">
        <w:rPr>
          <w:lang w:val="en-US"/>
        </w:rPr>
        <w:t>Immuno</w:t>
      </w:r>
      <w:proofErr w:type="spellEnd"/>
      <w:r w:rsidR="007A0955" w:rsidRPr="00BC19C9">
        <w:rPr>
          <w:lang w:val="en-US"/>
        </w:rPr>
        <w:t xml:space="preserve"> assay buffer</w:t>
      </w:r>
      <w:r w:rsidR="0039218A" w:rsidRPr="00BC19C9">
        <w:rPr>
          <w:lang w:val="en-US"/>
        </w:rPr>
        <w:t xml:space="preserve"> (</w:t>
      </w:r>
      <w:r w:rsidR="0075184E">
        <w:rPr>
          <w:b/>
          <w:bCs/>
          <w:lang w:val="en-US"/>
        </w:rPr>
        <w:t>Suppl. Fig. 2D</w:t>
      </w:r>
      <w:r w:rsidR="0039218A" w:rsidRPr="00BC19C9">
        <w:rPr>
          <w:lang w:val="en-US"/>
        </w:rPr>
        <w:t>)</w:t>
      </w:r>
      <w:r w:rsidR="007A0955" w:rsidRPr="00BC19C9">
        <w:rPr>
          <w:lang w:val="en-US"/>
        </w:rPr>
        <w:t>.</w:t>
      </w:r>
      <w:r w:rsidR="0039218A" w:rsidRPr="00BC19C9">
        <w:rPr>
          <w:lang w:val="en-US"/>
        </w:rPr>
        <w:t xml:space="preserve"> No interference of the cell free kit was observed thus validating the screening protocol.</w:t>
      </w:r>
    </w:p>
    <w:p w14:paraId="556B27E0" w14:textId="77777777" w:rsidR="00CA7452" w:rsidRDefault="00CA7452">
      <w:pPr>
        <w:spacing w:before="0" w:after="200" w:line="276" w:lineRule="auto"/>
        <w:rPr>
          <w:lang w:val="en-US"/>
        </w:rPr>
      </w:pPr>
      <w:r>
        <w:rPr>
          <w:lang w:val="en-US"/>
        </w:rPr>
        <w:br w:type="page"/>
      </w:r>
    </w:p>
    <w:p w14:paraId="36D5FCAA" w14:textId="08EE1ACC" w:rsidR="004B45E6" w:rsidRDefault="004B45E6" w:rsidP="004B45E6">
      <w:pPr>
        <w:pStyle w:val="Heading1"/>
        <w:rPr>
          <w:lang w:val="en-US"/>
        </w:rPr>
      </w:pPr>
      <w:r>
        <w:rPr>
          <w:lang w:val="en-US"/>
        </w:rPr>
        <w:lastRenderedPageBreak/>
        <w:t>Supplementary figures’ legends</w:t>
      </w:r>
    </w:p>
    <w:p w14:paraId="3192CAFA" w14:textId="4C727DA0" w:rsidR="004B45E6" w:rsidRDefault="004B45E6" w:rsidP="004B45E6">
      <w:pPr>
        <w:rPr>
          <w:lang w:val="en-US"/>
        </w:rPr>
      </w:pPr>
      <w:r w:rsidRPr="004B45E6">
        <w:rPr>
          <w:b/>
          <w:bCs/>
          <w:lang w:val="en-GB"/>
        </w:rPr>
        <w:t>Suppl. Figure 1</w:t>
      </w:r>
      <w:r w:rsidRPr="00CA7452">
        <w:rPr>
          <w:lang w:val="en-US"/>
        </w:rPr>
        <w:t xml:space="preserve">. </w:t>
      </w:r>
      <w:r w:rsidRPr="004B45E6">
        <w:rPr>
          <w:b/>
          <w:bCs/>
          <w:lang w:val="en-GB"/>
        </w:rPr>
        <w:t xml:space="preserve">CD200/CD200R1 </w:t>
      </w:r>
      <w:proofErr w:type="spellStart"/>
      <w:r w:rsidRPr="004B45E6">
        <w:rPr>
          <w:b/>
          <w:bCs/>
          <w:lang w:val="en-GB"/>
        </w:rPr>
        <w:t>AlphaLISA</w:t>
      </w:r>
      <w:proofErr w:type="spellEnd"/>
      <w:r w:rsidRPr="004B45E6">
        <w:rPr>
          <w:b/>
          <w:bCs/>
          <w:lang w:val="en-GB"/>
        </w:rPr>
        <w:t xml:space="preserve"> setup layout (A) </w:t>
      </w:r>
      <w:r w:rsidRPr="004B45E6">
        <w:rPr>
          <w:lang w:val="en-GB"/>
        </w:rPr>
        <w:t xml:space="preserve">Biotinylated-CD200R1 (Violet) bound to streptavidin-coupled beads (Blue bead) interacts with His-tagged CD200 (Dark Blue) bound to anti-6His coupled beads (Red bead). Following excitation at 680 nm the interaction between the two proteins generates an </w:t>
      </w:r>
      <w:proofErr w:type="spellStart"/>
      <w:r w:rsidRPr="004B45E6">
        <w:rPr>
          <w:lang w:val="en-GB"/>
        </w:rPr>
        <w:t>AlphaLISA</w:t>
      </w:r>
      <w:proofErr w:type="spellEnd"/>
      <w:r w:rsidRPr="004B45E6">
        <w:rPr>
          <w:lang w:val="en-GB"/>
        </w:rPr>
        <w:t xml:space="preserve"> signal measurable at 615 nm. (</w:t>
      </w:r>
      <w:r w:rsidRPr="004B45E6">
        <w:rPr>
          <w:b/>
          <w:bCs/>
          <w:lang w:val="en-GB"/>
        </w:rPr>
        <w:t>B</w:t>
      </w:r>
      <w:r w:rsidRPr="004B45E6">
        <w:rPr>
          <w:lang w:val="en-GB"/>
        </w:rPr>
        <w:t xml:space="preserve">) </w:t>
      </w:r>
      <w:r w:rsidRPr="004B45E6">
        <w:rPr>
          <w:lang w:val="en-US"/>
        </w:rPr>
        <w:t xml:space="preserve">Competitive </w:t>
      </w:r>
      <w:proofErr w:type="spellStart"/>
      <w:r w:rsidRPr="004B45E6">
        <w:rPr>
          <w:lang w:val="en-US"/>
        </w:rPr>
        <w:t>AlphaLISA</w:t>
      </w:r>
      <w:proofErr w:type="spellEnd"/>
      <w:r w:rsidRPr="004B45E6">
        <w:rPr>
          <w:lang w:val="en-US"/>
        </w:rPr>
        <w:t xml:space="preserve"> in which a competitor (a protein or an antibody, indicated in Yellow) can interact with one of the two partners described in the first panel (A) and stop the emission at 615 nm.</w:t>
      </w:r>
      <w:r w:rsidRPr="004B45E6">
        <w:rPr>
          <w:lang w:val="en-GB"/>
        </w:rPr>
        <w:t xml:space="preserve"> (</w:t>
      </w:r>
      <w:r w:rsidRPr="004B45E6">
        <w:rPr>
          <w:b/>
          <w:bCs/>
          <w:lang w:val="en-GB"/>
        </w:rPr>
        <w:t>C</w:t>
      </w:r>
      <w:r w:rsidRPr="004B45E6">
        <w:rPr>
          <w:lang w:val="en-GB"/>
        </w:rPr>
        <w:t>) Screening condition allowing the identification (light emission at 615 nm) of those His-tagged proteins (indicated in Green and bound to anti-His coupled beads) that are able to interact with the biotinylated-CD200R1 (bound to streptavidin-coupled beads).</w:t>
      </w:r>
      <w:r w:rsidRPr="004B45E6">
        <w:rPr>
          <w:lang w:val="en-US"/>
        </w:rPr>
        <w:t xml:space="preserve"> </w:t>
      </w:r>
    </w:p>
    <w:p w14:paraId="11FE725A" w14:textId="77777777" w:rsidR="004B45E6" w:rsidRPr="00CA7452" w:rsidRDefault="004B45E6" w:rsidP="004B45E6">
      <w:pPr>
        <w:rPr>
          <w:lang w:val="en-US"/>
        </w:rPr>
      </w:pPr>
      <w:r w:rsidRPr="004B45E6">
        <w:rPr>
          <w:b/>
          <w:bCs/>
          <w:lang w:val="en-GB"/>
        </w:rPr>
        <w:t xml:space="preserve">Suppl. Figure </w:t>
      </w:r>
      <w:r w:rsidRPr="00CA7452">
        <w:rPr>
          <w:b/>
          <w:bCs/>
          <w:lang w:val="en-US"/>
        </w:rPr>
        <w:t xml:space="preserve">2. </w:t>
      </w:r>
      <w:r w:rsidRPr="004B45E6">
        <w:rPr>
          <w:b/>
          <w:bCs/>
          <w:lang w:val="en-GB"/>
        </w:rPr>
        <w:t xml:space="preserve">CD200/CD200R1 </w:t>
      </w:r>
      <w:proofErr w:type="spellStart"/>
      <w:r w:rsidRPr="004B45E6">
        <w:rPr>
          <w:b/>
          <w:bCs/>
          <w:lang w:val="en-GB"/>
        </w:rPr>
        <w:t>AlphaLISA</w:t>
      </w:r>
      <w:proofErr w:type="spellEnd"/>
      <w:r w:rsidRPr="004B45E6">
        <w:rPr>
          <w:b/>
          <w:bCs/>
          <w:lang w:val="en-GB"/>
        </w:rPr>
        <w:t xml:space="preserve"> setup </w:t>
      </w:r>
      <w:r w:rsidRPr="004B45E6">
        <w:rPr>
          <w:lang w:val="en-GB"/>
        </w:rPr>
        <w:t>(A) Cross-titration CD200-His/CD200R1-(</w:t>
      </w:r>
      <w:proofErr w:type="spellStart"/>
      <w:r w:rsidRPr="004B45E6">
        <w:rPr>
          <w:lang w:val="en-GB"/>
        </w:rPr>
        <w:t>biot</w:t>
      </w:r>
      <w:proofErr w:type="spellEnd"/>
      <w:r w:rsidRPr="004B45E6">
        <w:rPr>
          <w:lang w:val="en-GB"/>
        </w:rPr>
        <w:t>). (B) Cross-titration CD200R1-His/CD200-(</w:t>
      </w:r>
      <w:proofErr w:type="spellStart"/>
      <w:r w:rsidRPr="004B45E6">
        <w:rPr>
          <w:lang w:val="en-GB"/>
        </w:rPr>
        <w:t>biot</w:t>
      </w:r>
      <w:proofErr w:type="spellEnd"/>
      <w:r w:rsidRPr="004B45E6">
        <w:rPr>
          <w:lang w:val="en-GB"/>
        </w:rPr>
        <w:t xml:space="preserve">). Proteins were tested between 0.1 – 100 </w:t>
      </w:r>
      <w:proofErr w:type="spellStart"/>
      <w:r w:rsidRPr="004B45E6">
        <w:rPr>
          <w:lang w:val="en-GB"/>
        </w:rPr>
        <w:t>nM.</w:t>
      </w:r>
      <w:proofErr w:type="spellEnd"/>
      <w:r w:rsidRPr="004B45E6">
        <w:rPr>
          <w:lang w:val="en-GB"/>
        </w:rPr>
        <w:t xml:space="preserve"> (C) </w:t>
      </w:r>
      <w:proofErr w:type="spellStart"/>
      <w:r w:rsidRPr="004B45E6">
        <w:rPr>
          <w:lang w:val="en-GB"/>
        </w:rPr>
        <w:t>AlphaLisa</w:t>
      </w:r>
      <w:proofErr w:type="spellEnd"/>
      <w:r w:rsidRPr="004B45E6">
        <w:rPr>
          <w:lang w:val="en-GB"/>
        </w:rPr>
        <w:t xml:space="preserve"> beads optimization: ratio (µg/mL) anti-6His conjugated acceptor beads / streptavidin-coated donor beads. Ratio 10:10 (striped bar) was selected for screening. (D) Effect of Cell-free synthesis matrix on </w:t>
      </w:r>
      <w:proofErr w:type="spellStart"/>
      <w:r w:rsidRPr="004B45E6">
        <w:rPr>
          <w:lang w:val="en-GB"/>
        </w:rPr>
        <w:t>AlphaLISA</w:t>
      </w:r>
      <w:proofErr w:type="spellEnd"/>
      <w:r w:rsidRPr="004B45E6">
        <w:rPr>
          <w:lang w:val="en-GB"/>
        </w:rPr>
        <w:t xml:space="preserve"> signal and comparison with signal (background) generated by </w:t>
      </w:r>
      <w:proofErr w:type="spellStart"/>
      <w:r w:rsidRPr="004B45E6">
        <w:rPr>
          <w:lang w:val="en-GB"/>
        </w:rPr>
        <w:t>AlphaLISA</w:t>
      </w:r>
      <w:proofErr w:type="spellEnd"/>
      <w:r w:rsidRPr="004B45E6">
        <w:rPr>
          <w:lang w:val="en-GB"/>
        </w:rPr>
        <w:t xml:space="preserve"> buffer. Data (A-B-D) are expressed as </w:t>
      </w:r>
      <w:proofErr w:type="spellStart"/>
      <w:r w:rsidRPr="004B45E6">
        <w:rPr>
          <w:lang w:val="en-GB"/>
        </w:rPr>
        <w:t>AlphaLISA</w:t>
      </w:r>
      <w:proofErr w:type="spellEnd"/>
      <w:r w:rsidRPr="004B45E6">
        <w:rPr>
          <w:lang w:val="en-GB"/>
        </w:rPr>
        <w:t xml:space="preserve"> signal and represent the mean of 2 independent experiments (each experiment including 4 replicates/point). Error bars represent the SD. Data (C) are expressed as Fold to background </w:t>
      </w:r>
      <w:r w:rsidRPr="004B45E6">
        <w:rPr>
          <w:lang w:val="en-US"/>
        </w:rPr>
        <w:t xml:space="preserve">and are shown as mean ± SD of quadruplicate measurements of a representative of two independent experiments. </w:t>
      </w:r>
    </w:p>
    <w:p w14:paraId="540F22B8" w14:textId="77777777" w:rsidR="004B45E6" w:rsidRPr="00CA7452" w:rsidRDefault="004B45E6" w:rsidP="004B45E6">
      <w:pPr>
        <w:rPr>
          <w:lang w:val="en-US"/>
        </w:rPr>
      </w:pPr>
      <w:r w:rsidRPr="004B45E6">
        <w:rPr>
          <w:b/>
          <w:bCs/>
          <w:lang w:val="en-GB"/>
        </w:rPr>
        <w:t xml:space="preserve">Suppl. Figure </w:t>
      </w:r>
      <w:r w:rsidRPr="00CA7452">
        <w:rPr>
          <w:b/>
          <w:bCs/>
          <w:lang w:val="en-US"/>
        </w:rPr>
        <w:t>3</w:t>
      </w:r>
      <w:r w:rsidRPr="00CA7452">
        <w:rPr>
          <w:lang w:val="en-US"/>
        </w:rPr>
        <w:t xml:space="preserve">. </w:t>
      </w:r>
      <w:r w:rsidRPr="004B45E6">
        <w:rPr>
          <w:b/>
          <w:bCs/>
          <w:lang w:val="en-GB"/>
        </w:rPr>
        <w:t xml:space="preserve">HTRF-6His quantification of Cell-free produced proteins. </w:t>
      </w:r>
      <w:r w:rsidRPr="004B45E6">
        <w:rPr>
          <w:lang w:val="en-GB"/>
        </w:rPr>
        <w:t>Average (µM) of His-tagged proteins in each plate (384 wells) of the library. Each dot represents one library plate</w:t>
      </w:r>
    </w:p>
    <w:p w14:paraId="56314352" w14:textId="1CF739F2" w:rsidR="00F45787" w:rsidRDefault="004B45E6" w:rsidP="00CA7452">
      <w:pPr>
        <w:rPr>
          <w:lang w:val="en-US"/>
        </w:rPr>
      </w:pPr>
      <w:r w:rsidRPr="004B45E6">
        <w:rPr>
          <w:b/>
          <w:bCs/>
          <w:lang w:val="en-GB"/>
        </w:rPr>
        <w:t xml:space="preserve">Suppl. Figure </w:t>
      </w:r>
      <w:r w:rsidRPr="00CA7452">
        <w:rPr>
          <w:b/>
          <w:bCs/>
          <w:lang w:val="en-US"/>
        </w:rPr>
        <w:t>4</w:t>
      </w:r>
      <w:r w:rsidRPr="00CA7452">
        <w:rPr>
          <w:lang w:val="en-US"/>
        </w:rPr>
        <w:t xml:space="preserve">. </w:t>
      </w:r>
      <w:r w:rsidRPr="004B45E6">
        <w:rPr>
          <w:lang w:val="en-US"/>
        </w:rPr>
        <w:t>Distance tree of protein sequences matching with BOC1 obtained by blast pairwise alignmen</w:t>
      </w:r>
      <w:r w:rsidR="00D659F6">
        <w:rPr>
          <w:lang w:val="en-US"/>
        </w:rPr>
        <w:t>t</w:t>
      </w:r>
      <w:r>
        <w:rPr>
          <w:lang w:val="en-US"/>
        </w:rPr>
        <w:t>.</w:t>
      </w:r>
    </w:p>
    <w:p w14:paraId="1CD972D0" w14:textId="17104B0E" w:rsidR="00D659F6" w:rsidRPr="001D42F4" w:rsidRDefault="00D659F6" w:rsidP="00D659F6">
      <w:pPr>
        <w:rPr>
          <w:rFonts w:cs="Times New Roman"/>
          <w:color w:val="000000" w:themeColor="text1"/>
          <w:lang w:val="en-US"/>
        </w:rPr>
      </w:pPr>
      <w:r w:rsidRPr="001D42F4">
        <w:rPr>
          <w:rFonts w:cs="Times New Roman"/>
          <w:b/>
          <w:bCs/>
          <w:color w:val="000000" w:themeColor="text1"/>
          <w:lang w:val="en-US"/>
        </w:rPr>
        <w:t xml:space="preserve">Suppl. Figure 5. </w:t>
      </w:r>
      <w:r w:rsidRPr="001D42F4">
        <w:rPr>
          <w:rFonts w:cs="Times New Roman"/>
          <w:color w:val="000000" w:themeColor="text1"/>
          <w:lang w:val="en-US"/>
        </w:rPr>
        <w:t>CD200R1 (A) and CD200 (B) expression on different cell types. Cells were incubated with fluorescently labelled antibodies directed against CD200 and CD200R1, and MFI determined by flow cytometry. Representative results of a single donor. *Activated with antiCD3/CD28 for 4 days.</w:t>
      </w:r>
    </w:p>
    <w:p w14:paraId="4492DC12" w14:textId="4975C826" w:rsidR="00D659F6" w:rsidRPr="001D42F4" w:rsidRDefault="00365039" w:rsidP="00137C24">
      <w:pPr>
        <w:rPr>
          <w:rFonts w:cs="Times New Roman"/>
          <w:color w:val="9933FF"/>
          <w:lang w:val="en-US"/>
        </w:rPr>
      </w:pPr>
      <w:r w:rsidRPr="001D42F4">
        <w:rPr>
          <w:rFonts w:cs="Times New Roman"/>
          <w:b/>
          <w:bCs/>
          <w:color w:val="000000" w:themeColor="text1"/>
          <w:lang w:val="en-US"/>
        </w:rPr>
        <w:t xml:space="preserve">Suppl. Figure 6. </w:t>
      </w:r>
      <w:r w:rsidR="002A7A05" w:rsidRPr="001D42F4">
        <w:rPr>
          <w:rFonts w:cs="Times New Roman"/>
          <w:color w:val="000000" w:themeColor="text1"/>
          <w:lang w:val="en-US"/>
        </w:rPr>
        <w:t>D</w:t>
      </w:r>
      <w:r w:rsidR="00AB7B8B" w:rsidRPr="001D42F4">
        <w:rPr>
          <w:rFonts w:cs="Times New Roman"/>
          <w:color w:val="000000" w:themeColor="text1"/>
          <w:lang w:val="en-US"/>
        </w:rPr>
        <w:t xml:space="preserve">ose </w:t>
      </w:r>
      <w:r w:rsidR="002A7A05" w:rsidRPr="001D42F4">
        <w:rPr>
          <w:rFonts w:cs="Times New Roman"/>
          <w:color w:val="000000" w:themeColor="text1"/>
          <w:lang w:val="en-US"/>
        </w:rPr>
        <w:t>effect</w:t>
      </w:r>
      <w:r w:rsidR="00AB7B8B" w:rsidRPr="001D42F4">
        <w:rPr>
          <w:rFonts w:cs="Times New Roman"/>
          <w:color w:val="000000" w:themeColor="text1"/>
          <w:lang w:val="en-US"/>
        </w:rPr>
        <w:t xml:space="preserve"> (1 – 10 – 50 </w:t>
      </w:r>
      <w:proofErr w:type="spellStart"/>
      <w:r w:rsidR="00AB7B8B" w:rsidRPr="001D42F4">
        <w:rPr>
          <w:rFonts w:cs="Times New Roman"/>
          <w:color w:val="000000" w:themeColor="text1"/>
          <w:lang w:val="en-US"/>
        </w:rPr>
        <w:t>nM</w:t>
      </w:r>
      <w:proofErr w:type="spellEnd"/>
      <w:r w:rsidR="00AB7B8B" w:rsidRPr="001D42F4">
        <w:rPr>
          <w:rFonts w:cs="Times New Roman"/>
          <w:color w:val="000000" w:themeColor="text1"/>
          <w:lang w:val="en-US"/>
        </w:rPr>
        <w:t xml:space="preserve">) of BOC1 </w:t>
      </w:r>
      <w:r w:rsidR="0054656F" w:rsidRPr="001D42F4">
        <w:rPr>
          <w:rFonts w:cs="Times New Roman"/>
          <w:color w:val="000000" w:themeColor="text1"/>
          <w:lang w:val="en-US"/>
        </w:rPr>
        <w:t xml:space="preserve">(white bar) </w:t>
      </w:r>
      <w:r w:rsidR="00AB7B8B" w:rsidRPr="001D42F4">
        <w:rPr>
          <w:rFonts w:cs="Times New Roman"/>
          <w:color w:val="000000" w:themeColor="text1"/>
          <w:lang w:val="en-US"/>
        </w:rPr>
        <w:t xml:space="preserve">or P352 </w:t>
      </w:r>
      <w:r w:rsidR="0054656F" w:rsidRPr="001D42F4">
        <w:rPr>
          <w:rFonts w:cs="Times New Roman"/>
          <w:color w:val="000000" w:themeColor="text1"/>
          <w:lang w:val="en-US"/>
        </w:rPr>
        <w:t xml:space="preserve">(dark grey bar) </w:t>
      </w:r>
      <w:r w:rsidR="00AB7B8B" w:rsidRPr="001D42F4">
        <w:rPr>
          <w:rFonts w:cs="Times New Roman"/>
          <w:color w:val="000000" w:themeColor="text1"/>
          <w:lang w:val="en-US"/>
        </w:rPr>
        <w:t>on the inhibition of monocyte differentiation into MDSC (A) and on cell viability (B). Representative results of a single experiment using monocytes from two blood donors. Data are expressed as Fold versus Untreated cells</w:t>
      </w:r>
      <w:r w:rsidR="002A7A05" w:rsidRPr="001D42F4">
        <w:rPr>
          <w:rFonts w:cs="Times New Roman"/>
          <w:color w:val="000000" w:themeColor="text1"/>
          <w:lang w:val="en-US"/>
        </w:rPr>
        <w:t xml:space="preserve"> (</w:t>
      </w:r>
      <w:r w:rsidR="002A7A05" w:rsidRPr="001D42F4">
        <w:rPr>
          <w:rFonts w:cs="Times New Roman"/>
          <w:color w:val="000000" w:themeColor="text1"/>
          <w:lang w:val="en-GB"/>
        </w:rPr>
        <w:t>mean ± SD)</w:t>
      </w:r>
      <w:r w:rsidR="00AB7B8B" w:rsidRPr="001D42F4">
        <w:rPr>
          <w:rFonts w:cs="Times New Roman"/>
          <w:color w:val="000000" w:themeColor="text1"/>
          <w:lang w:val="en-US"/>
        </w:rPr>
        <w:t>.</w:t>
      </w:r>
    </w:p>
    <w:sectPr w:rsidR="00D659F6" w:rsidRPr="001D42F4" w:rsidSect="00CA7452">
      <w:headerReference w:type="default" r:id="rId12"/>
      <w:pgSz w:w="12240" w:h="15840" w:code="1"/>
      <w:pgMar w:top="1140" w:right="1179" w:bottom="1140" w:left="128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878A" w14:textId="77777777" w:rsidR="00FD4A1D" w:rsidRDefault="00FD4A1D" w:rsidP="004B45E6">
      <w:pPr>
        <w:spacing w:before="0" w:after="0"/>
      </w:pPr>
      <w:r>
        <w:separator/>
      </w:r>
    </w:p>
  </w:endnote>
  <w:endnote w:type="continuationSeparator" w:id="0">
    <w:p w14:paraId="59971C8D" w14:textId="77777777" w:rsidR="00FD4A1D" w:rsidRDefault="00FD4A1D" w:rsidP="004B45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2485A" w14:textId="77777777" w:rsidR="00FD4A1D" w:rsidRDefault="00FD4A1D" w:rsidP="004B45E6">
      <w:pPr>
        <w:spacing w:before="0" w:after="0"/>
      </w:pPr>
      <w:r>
        <w:separator/>
      </w:r>
    </w:p>
  </w:footnote>
  <w:footnote w:type="continuationSeparator" w:id="0">
    <w:p w14:paraId="2B7AAB49" w14:textId="77777777" w:rsidR="00FD4A1D" w:rsidRDefault="00FD4A1D" w:rsidP="004B45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440C" w14:textId="4611F6AF" w:rsidR="004B45E6" w:rsidRPr="004B45E6" w:rsidRDefault="004B45E6" w:rsidP="00CA7452">
    <w:pPr>
      <w:pStyle w:val="Header"/>
      <w:spacing w:before="120" w:after="240"/>
    </w:pPr>
    <w:r w:rsidRPr="005A1D84">
      <w:rPr>
        <w:noProof/>
        <w:color w:val="A6A6A6" w:themeColor="background1" w:themeShade="A6"/>
        <w:lang w:val="en-GB" w:eastAsia="en-GB"/>
      </w:rPr>
      <w:drawing>
        <wp:inline distT="0" distB="0" distL="0" distR="0" wp14:anchorId="3A3173A9" wp14:editId="162EFD4E">
          <wp:extent cx="1382534" cy="497091"/>
          <wp:effectExtent l="0" t="0" r="0" b="0"/>
          <wp:docPr id="25031886" name="Picture 2503188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C6A8CCE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1CD0B464"/>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5892922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16cid:durableId="972639154">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16cid:durableId="525024749">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 w16cid:durableId="1242837077">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5" w16cid:durableId="1495796414">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6" w16cid:durableId="128145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8E"/>
    <w:rsid w:val="00004ECC"/>
    <w:rsid w:val="000108C0"/>
    <w:rsid w:val="000132EB"/>
    <w:rsid w:val="0001497D"/>
    <w:rsid w:val="000156DF"/>
    <w:rsid w:val="000237AD"/>
    <w:rsid w:val="00050F81"/>
    <w:rsid w:val="00053C46"/>
    <w:rsid w:val="00060A1F"/>
    <w:rsid w:val="00061DE1"/>
    <w:rsid w:val="00062BFB"/>
    <w:rsid w:val="00070429"/>
    <w:rsid w:val="000706E7"/>
    <w:rsid w:val="00076382"/>
    <w:rsid w:val="0008120D"/>
    <w:rsid w:val="000815D6"/>
    <w:rsid w:val="00095985"/>
    <w:rsid w:val="000A4602"/>
    <w:rsid w:val="000A7893"/>
    <w:rsid w:val="000A7CAA"/>
    <w:rsid w:val="000B6E90"/>
    <w:rsid w:val="000C0901"/>
    <w:rsid w:val="000C5ED4"/>
    <w:rsid w:val="000D0196"/>
    <w:rsid w:val="000D08DC"/>
    <w:rsid w:val="000D0E04"/>
    <w:rsid w:val="000E1566"/>
    <w:rsid w:val="000E46C7"/>
    <w:rsid w:val="00106FD5"/>
    <w:rsid w:val="00121FB1"/>
    <w:rsid w:val="0012526C"/>
    <w:rsid w:val="00127D44"/>
    <w:rsid w:val="0013387B"/>
    <w:rsid w:val="00137C24"/>
    <w:rsid w:val="00154D9E"/>
    <w:rsid w:val="001551A2"/>
    <w:rsid w:val="001775D9"/>
    <w:rsid w:val="001828CF"/>
    <w:rsid w:val="00183418"/>
    <w:rsid w:val="001A11E4"/>
    <w:rsid w:val="001A6495"/>
    <w:rsid w:val="001B64AF"/>
    <w:rsid w:val="001C61B6"/>
    <w:rsid w:val="001D42F4"/>
    <w:rsid w:val="001E5B9F"/>
    <w:rsid w:val="001F1169"/>
    <w:rsid w:val="001F1E0A"/>
    <w:rsid w:val="002061B0"/>
    <w:rsid w:val="00214403"/>
    <w:rsid w:val="00214AD5"/>
    <w:rsid w:val="002164D3"/>
    <w:rsid w:val="0022294F"/>
    <w:rsid w:val="00223020"/>
    <w:rsid w:val="00225FD7"/>
    <w:rsid w:val="002263B2"/>
    <w:rsid w:val="00242AD2"/>
    <w:rsid w:val="00252A59"/>
    <w:rsid w:val="00255E50"/>
    <w:rsid w:val="00261BAC"/>
    <w:rsid w:val="00277696"/>
    <w:rsid w:val="00283069"/>
    <w:rsid w:val="00286312"/>
    <w:rsid w:val="00287DAF"/>
    <w:rsid w:val="002946B0"/>
    <w:rsid w:val="00294D71"/>
    <w:rsid w:val="002A1E99"/>
    <w:rsid w:val="002A7A05"/>
    <w:rsid w:val="002B37FF"/>
    <w:rsid w:val="002B52F6"/>
    <w:rsid w:val="002D4109"/>
    <w:rsid w:val="002E09E9"/>
    <w:rsid w:val="002E346E"/>
    <w:rsid w:val="002E6A07"/>
    <w:rsid w:val="002F2EBC"/>
    <w:rsid w:val="002F7B5F"/>
    <w:rsid w:val="00360BA0"/>
    <w:rsid w:val="003648E5"/>
    <w:rsid w:val="00365039"/>
    <w:rsid w:val="00366127"/>
    <w:rsid w:val="00366711"/>
    <w:rsid w:val="00371018"/>
    <w:rsid w:val="003725C2"/>
    <w:rsid w:val="003730F1"/>
    <w:rsid w:val="00376523"/>
    <w:rsid w:val="0039218A"/>
    <w:rsid w:val="003F588C"/>
    <w:rsid w:val="003F596E"/>
    <w:rsid w:val="003F7C95"/>
    <w:rsid w:val="00420D53"/>
    <w:rsid w:val="00432828"/>
    <w:rsid w:val="0043654E"/>
    <w:rsid w:val="00440B9E"/>
    <w:rsid w:val="004502EC"/>
    <w:rsid w:val="0045421E"/>
    <w:rsid w:val="00457B00"/>
    <w:rsid w:val="00463247"/>
    <w:rsid w:val="00466950"/>
    <w:rsid w:val="0047220B"/>
    <w:rsid w:val="00473A1E"/>
    <w:rsid w:val="00481F2E"/>
    <w:rsid w:val="00493377"/>
    <w:rsid w:val="004B45E6"/>
    <w:rsid w:val="004B7B16"/>
    <w:rsid w:val="004C3373"/>
    <w:rsid w:val="004E448E"/>
    <w:rsid w:val="004E46B2"/>
    <w:rsid w:val="004F1F70"/>
    <w:rsid w:val="004F721F"/>
    <w:rsid w:val="00510261"/>
    <w:rsid w:val="005133AC"/>
    <w:rsid w:val="00525954"/>
    <w:rsid w:val="00526294"/>
    <w:rsid w:val="0054656F"/>
    <w:rsid w:val="00586B81"/>
    <w:rsid w:val="005878ED"/>
    <w:rsid w:val="005879D2"/>
    <w:rsid w:val="00597765"/>
    <w:rsid w:val="005A129D"/>
    <w:rsid w:val="005A1DFF"/>
    <w:rsid w:val="005B7393"/>
    <w:rsid w:val="005D01D5"/>
    <w:rsid w:val="005D1316"/>
    <w:rsid w:val="005D5973"/>
    <w:rsid w:val="0061174D"/>
    <w:rsid w:val="00611A4B"/>
    <w:rsid w:val="0062306C"/>
    <w:rsid w:val="00625DAB"/>
    <w:rsid w:val="0062644E"/>
    <w:rsid w:val="006342B3"/>
    <w:rsid w:val="00637733"/>
    <w:rsid w:val="00637A70"/>
    <w:rsid w:val="006404F0"/>
    <w:rsid w:val="00644BD5"/>
    <w:rsid w:val="00654EC4"/>
    <w:rsid w:val="00662623"/>
    <w:rsid w:val="006674F4"/>
    <w:rsid w:val="00673F0F"/>
    <w:rsid w:val="006769CE"/>
    <w:rsid w:val="006830AA"/>
    <w:rsid w:val="00684F41"/>
    <w:rsid w:val="006A0268"/>
    <w:rsid w:val="006A2AB7"/>
    <w:rsid w:val="006B089C"/>
    <w:rsid w:val="006B194D"/>
    <w:rsid w:val="006B50B7"/>
    <w:rsid w:val="007113F1"/>
    <w:rsid w:val="00725E23"/>
    <w:rsid w:val="00733677"/>
    <w:rsid w:val="00742084"/>
    <w:rsid w:val="0075177A"/>
    <w:rsid w:val="0075184E"/>
    <w:rsid w:val="007605A9"/>
    <w:rsid w:val="00762864"/>
    <w:rsid w:val="007656D4"/>
    <w:rsid w:val="00772920"/>
    <w:rsid w:val="007A0955"/>
    <w:rsid w:val="007B43AD"/>
    <w:rsid w:val="007D3C23"/>
    <w:rsid w:val="007D4EE3"/>
    <w:rsid w:val="007E27A5"/>
    <w:rsid w:val="00815F69"/>
    <w:rsid w:val="00821F5B"/>
    <w:rsid w:val="00835525"/>
    <w:rsid w:val="00840AD1"/>
    <w:rsid w:val="00857A2F"/>
    <w:rsid w:val="00864B46"/>
    <w:rsid w:val="008715FB"/>
    <w:rsid w:val="00886A1C"/>
    <w:rsid w:val="008A1E79"/>
    <w:rsid w:val="008A2B30"/>
    <w:rsid w:val="008A466E"/>
    <w:rsid w:val="008B2082"/>
    <w:rsid w:val="008B5AEE"/>
    <w:rsid w:val="008B6A45"/>
    <w:rsid w:val="008C6E55"/>
    <w:rsid w:val="008C73B1"/>
    <w:rsid w:val="008E0B46"/>
    <w:rsid w:val="008E159E"/>
    <w:rsid w:val="008E5909"/>
    <w:rsid w:val="008F5849"/>
    <w:rsid w:val="008F7B6D"/>
    <w:rsid w:val="00904F5C"/>
    <w:rsid w:val="00912733"/>
    <w:rsid w:val="00914972"/>
    <w:rsid w:val="009230C0"/>
    <w:rsid w:val="0093760F"/>
    <w:rsid w:val="00940925"/>
    <w:rsid w:val="00944C67"/>
    <w:rsid w:val="009542A6"/>
    <w:rsid w:val="009574BB"/>
    <w:rsid w:val="00961918"/>
    <w:rsid w:val="00966B28"/>
    <w:rsid w:val="009A1398"/>
    <w:rsid w:val="009B0619"/>
    <w:rsid w:val="009B54DB"/>
    <w:rsid w:val="009C5AD5"/>
    <w:rsid w:val="009F51F1"/>
    <w:rsid w:val="00A03568"/>
    <w:rsid w:val="00A06DB9"/>
    <w:rsid w:val="00A27686"/>
    <w:rsid w:val="00A34F55"/>
    <w:rsid w:val="00A466A7"/>
    <w:rsid w:val="00A537F8"/>
    <w:rsid w:val="00A569F3"/>
    <w:rsid w:val="00A82B58"/>
    <w:rsid w:val="00A82C0A"/>
    <w:rsid w:val="00A926D9"/>
    <w:rsid w:val="00AB3ED7"/>
    <w:rsid w:val="00AB7B8B"/>
    <w:rsid w:val="00AC1339"/>
    <w:rsid w:val="00AC59D5"/>
    <w:rsid w:val="00AE3BBB"/>
    <w:rsid w:val="00AE429D"/>
    <w:rsid w:val="00AF0B4C"/>
    <w:rsid w:val="00AF5691"/>
    <w:rsid w:val="00B205F8"/>
    <w:rsid w:val="00B31509"/>
    <w:rsid w:val="00B35423"/>
    <w:rsid w:val="00B4438E"/>
    <w:rsid w:val="00B54DF9"/>
    <w:rsid w:val="00B74719"/>
    <w:rsid w:val="00B762F1"/>
    <w:rsid w:val="00B83B98"/>
    <w:rsid w:val="00B84000"/>
    <w:rsid w:val="00B96B4B"/>
    <w:rsid w:val="00BC03BF"/>
    <w:rsid w:val="00BC19C9"/>
    <w:rsid w:val="00BC2C91"/>
    <w:rsid w:val="00BC6804"/>
    <w:rsid w:val="00BD035E"/>
    <w:rsid w:val="00BE2EE4"/>
    <w:rsid w:val="00BE4BD3"/>
    <w:rsid w:val="00C01ACB"/>
    <w:rsid w:val="00C03A39"/>
    <w:rsid w:val="00C0563F"/>
    <w:rsid w:val="00C17E0F"/>
    <w:rsid w:val="00C41AC0"/>
    <w:rsid w:val="00C429D1"/>
    <w:rsid w:val="00C66EBD"/>
    <w:rsid w:val="00C72AF5"/>
    <w:rsid w:val="00C73191"/>
    <w:rsid w:val="00C74E2B"/>
    <w:rsid w:val="00C95B5F"/>
    <w:rsid w:val="00C96020"/>
    <w:rsid w:val="00CA7452"/>
    <w:rsid w:val="00CC0527"/>
    <w:rsid w:val="00CF2ED2"/>
    <w:rsid w:val="00CF536A"/>
    <w:rsid w:val="00CF7D1A"/>
    <w:rsid w:val="00D040FA"/>
    <w:rsid w:val="00D27044"/>
    <w:rsid w:val="00D401AD"/>
    <w:rsid w:val="00D507F9"/>
    <w:rsid w:val="00D545CB"/>
    <w:rsid w:val="00D62922"/>
    <w:rsid w:val="00D658E8"/>
    <w:rsid w:val="00D659F6"/>
    <w:rsid w:val="00D663D2"/>
    <w:rsid w:val="00D66D4D"/>
    <w:rsid w:val="00D719A6"/>
    <w:rsid w:val="00D732C3"/>
    <w:rsid w:val="00D806F6"/>
    <w:rsid w:val="00D83CB5"/>
    <w:rsid w:val="00D85649"/>
    <w:rsid w:val="00D9214A"/>
    <w:rsid w:val="00D933E5"/>
    <w:rsid w:val="00D9601B"/>
    <w:rsid w:val="00D9661C"/>
    <w:rsid w:val="00D96FFF"/>
    <w:rsid w:val="00DA1877"/>
    <w:rsid w:val="00DB4127"/>
    <w:rsid w:val="00DC26BF"/>
    <w:rsid w:val="00DC3473"/>
    <w:rsid w:val="00DD08BF"/>
    <w:rsid w:val="00DE55E3"/>
    <w:rsid w:val="00DE6F24"/>
    <w:rsid w:val="00DF291E"/>
    <w:rsid w:val="00DF3E37"/>
    <w:rsid w:val="00DF655B"/>
    <w:rsid w:val="00E01C49"/>
    <w:rsid w:val="00E23ABA"/>
    <w:rsid w:val="00E25077"/>
    <w:rsid w:val="00E34752"/>
    <w:rsid w:val="00E34C0C"/>
    <w:rsid w:val="00E41BAC"/>
    <w:rsid w:val="00E46311"/>
    <w:rsid w:val="00E500EC"/>
    <w:rsid w:val="00E518C6"/>
    <w:rsid w:val="00E52CB3"/>
    <w:rsid w:val="00E8621F"/>
    <w:rsid w:val="00E91CF1"/>
    <w:rsid w:val="00E92602"/>
    <w:rsid w:val="00E92953"/>
    <w:rsid w:val="00EB00CF"/>
    <w:rsid w:val="00EB068D"/>
    <w:rsid w:val="00EB594F"/>
    <w:rsid w:val="00EC7F67"/>
    <w:rsid w:val="00ED098C"/>
    <w:rsid w:val="00EE0B96"/>
    <w:rsid w:val="00EE562D"/>
    <w:rsid w:val="00EF3C29"/>
    <w:rsid w:val="00EF53A8"/>
    <w:rsid w:val="00EF6FE7"/>
    <w:rsid w:val="00F0556F"/>
    <w:rsid w:val="00F1094A"/>
    <w:rsid w:val="00F221EC"/>
    <w:rsid w:val="00F25A0A"/>
    <w:rsid w:val="00F277C7"/>
    <w:rsid w:val="00F41E1B"/>
    <w:rsid w:val="00F42CD9"/>
    <w:rsid w:val="00F434A6"/>
    <w:rsid w:val="00F45787"/>
    <w:rsid w:val="00F45EEC"/>
    <w:rsid w:val="00F56034"/>
    <w:rsid w:val="00F62B9D"/>
    <w:rsid w:val="00F73ACC"/>
    <w:rsid w:val="00F821C6"/>
    <w:rsid w:val="00F938DF"/>
    <w:rsid w:val="00F953A4"/>
    <w:rsid w:val="00FA3C97"/>
    <w:rsid w:val="00FB256A"/>
    <w:rsid w:val="00FB35CA"/>
    <w:rsid w:val="00FC4CD1"/>
    <w:rsid w:val="00FC50DA"/>
    <w:rsid w:val="00FD3A37"/>
    <w:rsid w:val="00FD4A1D"/>
    <w:rsid w:val="00FE25B9"/>
    <w:rsid w:val="00FE59C8"/>
    <w:rsid w:val="00FF1AB3"/>
    <w:rsid w:val="2925B5C5"/>
    <w:rsid w:val="36BB5F2D"/>
    <w:rsid w:val="3A7A2F8F"/>
    <w:rsid w:val="3C494DBD"/>
    <w:rsid w:val="407414F0"/>
    <w:rsid w:val="41AB3098"/>
    <w:rsid w:val="4E1FDCC1"/>
    <w:rsid w:val="4E976225"/>
    <w:rsid w:val="55451181"/>
    <w:rsid w:val="55A4A247"/>
    <w:rsid w:val="70A9D1AC"/>
    <w:rsid w:val="7C24DE07"/>
    <w:rsid w:val="7FBA77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783AC"/>
  <w15:chartTrackingRefBased/>
  <w15:docId w15:val="{0810A0B1-C280-4058-8EB5-F62C6A7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E6"/>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4B45E6"/>
    <w:pPr>
      <w:numPr>
        <w:numId w:val="5"/>
      </w:numPr>
      <w:spacing w:before="240"/>
      <w:contextualSpacing w:val="0"/>
      <w:outlineLvl w:val="0"/>
    </w:pPr>
    <w:rPr>
      <w:rFonts w:cs="Times New Roman"/>
      <w:b/>
    </w:rPr>
  </w:style>
  <w:style w:type="paragraph" w:styleId="Heading2">
    <w:name w:val="heading 2"/>
    <w:basedOn w:val="Heading1"/>
    <w:next w:val="Normal"/>
    <w:link w:val="Heading2Char"/>
    <w:uiPriority w:val="2"/>
    <w:qFormat/>
    <w:rsid w:val="004B45E6"/>
    <w:pPr>
      <w:numPr>
        <w:ilvl w:val="1"/>
      </w:numPr>
      <w:spacing w:after="200"/>
      <w:outlineLvl w:val="1"/>
    </w:pPr>
  </w:style>
  <w:style w:type="paragraph" w:styleId="Heading3">
    <w:name w:val="heading 3"/>
    <w:basedOn w:val="Normal"/>
    <w:next w:val="Normal"/>
    <w:link w:val="Heading3Char"/>
    <w:uiPriority w:val="2"/>
    <w:qFormat/>
    <w:rsid w:val="004B45E6"/>
    <w:pPr>
      <w:keepNext/>
      <w:keepLines/>
      <w:numPr>
        <w:ilvl w:val="2"/>
        <w:numId w:val="5"/>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4B45E6"/>
    <w:pPr>
      <w:numPr>
        <w:ilvl w:val="3"/>
      </w:numPr>
      <w:outlineLvl w:val="3"/>
    </w:pPr>
    <w:rPr>
      <w:iCs/>
    </w:rPr>
  </w:style>
  <w:style w:type="paragraph" w:styleId="Heading5">
    <w:name w:val="heading 5"/>
    <w:basedOn w:val="Heading4"/>
    <w:next w:val="Normal"/>
    <w:link w:val="Heading5Char"/>
    <w:uiPriority w:val="2"/>
    <w:qFormat/>
    <w:rsid w:val="004B45E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37AD"/>
    <w:pPr>
      <w:spacing w:after="0" w:line="240" w:lineRule="auto"/>
    </w:pPr>
  </w:style>
  <w:style w:type="character" w:styleId="CommentReference">
    <w:name w:val="annotation reference"/>
    <w:basedOn w:val="DefaultParagraphFont"/>
    <w:uiPriority w:val="99"/>
    <w:semiHidden/>
    <w:unhideWhenUsed/>
    <w:rsid w:val="0008120D"/>
    <w:rPr>
      <w:sz w:val="16"/>
      <w:szCs w:val="16"/>
    </w:rPr>
  </w:style>
  <w:style w:type="paragraph" w:styleId="CommentText">
    <w:name w:val="annotation text"/>
    <w:basedOn w:val="Normal"/>
    <w:link w:val="CommentTextChar"/>
    <w:uiPriority w:val="99"/>
    <w:unhideWhenUsed/>
    <w:rsid w:val="0008120D"/>
    <w:rPr>
      <w:sz w:val="20"/>
      <w:szCs w:val="20"/>
    </w:rPr>
  </w:style>
  <w:style w:type="character" w:customStyle="1" w:styleId="CommentTextChar">
    <w:name w:val="Comment Text Char"/>
    <w:basedOn w:val="DefaultParagraphFont"/>
    <w:link w:val="CommentText"/>
    <w:uiPriority w:val="99"/>
    <w:rsid w:val="0008120D"/>
    <w:rPr>
      <w:sz w:val="20"/>
      <w:szCs w:val="20"/>
    </w:rPr>
  </w:style>
  <w:style w:type="paragraph" w:styleId="CommentSubject">
    <w:name w:val="annotation subject"/>
    <w:basedOn w:val="CommentText"/>
    <w:next w:val="CommentText"/>
    <w:link w:val="CommentSubjectChar"/>
    <w:uiPriority w:val="99"/>
    <w:semiHidden/>
    <w:unhideWhenUsed/>
    <w:rsid w:val="0008120D"/>
    <w:rPr>
      <w:b/>
      <w:bCs/>
    </w:rPr>
  </w:style>
  <w:style w:type="character" w:customStyle="1" w:styleId="CommentSubjectChar">
    <w:name w:val="Comment Subject Char"/>
    <w:basedOn w:val="CommentTextChar"/>
    <w:link w:val="CommentSubject"/>
    <w:uiPriority w:val="99"/>
    <w:semiHidden/>
    <w:rsid w:val="0008120D"/>
    <w:rPr>
      <w:b/>
      <w:bCs/>
      <w:sz w:val="20"/>
      <w:szCs w:val="20"/>
    </w:rPr>
  </w:style>
  <w:style w:type="character" w:styleId="Hyperlink">
    <w:name w:val="Hyperlink"/>
    <w:basedOn w:val="DefaultParagraphFont"/>
    <w:uiPriority w:val="99"/>
    <w:unhideWhenUsed/>
    <w:rsid w:val="006A2AB7"/>
    <w:rPr>
      <w:color w:val="0563C1" w:themeColor="hyperlink"/>
      <w:u w:val="single"/>
    </w:rPr>
  </w:style>
  <w:style w:type="character" w:styleId="UnresolvedMention">
    <w:name w:val="Unresolved Mention"/>
    <w:basedOn w:val="DefaultParagraphFont"/>
    <w:uiPriority w:val="99"/>
    <w:semiHidden/>
    <w:unhideWhenUsed/>
    <w:rsid w:val="006A2AB7"/>
    <w:rPr>
      <w:color w:val="605E5C"/>
      <w:shd w:val="clear" w:color="auto" w:fill="E1DFDD"/>
    </w:rPr>
  </w:style>
  <w:style w:type="character" w:styleId="FollowedHyperlink">
    <w:name w:val="FollowedHyperlink"/>
    <w:basedOn w:val="DefaultParagraphFont"/>
    <w:uiPriority w:val="99"/>
    <w:semiHidden/>
    <w:unhideWhenUsed/>
    <w:rsid w:val="006A2AB7"/>
    <w:rPr>
      <w:color w:val="954F72" w:themeColor="followedHyperlink"/>
      <w:u w:val="single"/>
    </w:rPr>
  </w:style>
  <w:style w:type="paragraph" w:customStyle="1" w:styleId="AuthorList">
    <w:name w:val="Author List"/>
    <w:aliases w:val="Keywords,Abstract"/>
    <w:basedOn w:val="Subtitle"/>
    <w:next w:val="Normal"/>
    <w:uiPriority w:val="1"/>
    <w:qFormat/>
    <w:rsid w:val="004B45E6"/>
    <w:rPr>
      <w:rFonts w:cs="Times New Roman"/>
    </w:rPr>
  </w:style>
  <w:style w:type="paragraph" w:styleId="Subtitle">
    <w:name w:val="Subtitle"/>
    <w:basedOn w:val="Normal"/>
    <w:next w:val="Normal"/>
    <w:link w:val="SubtitleChar"/>
    <w:uiPriority w:val="99"/>
    <w:unhideWhenUsed/>
    <w:qFormat/>
    <w:rsid w:val="004B45E6"/>
    <w:pPr>
      <w:spacing w:before="240"/>
    </w:pPr>
    <w:rPr>
      <w:b/>
      <w:szCs w:val="24"/>
    </w:rPr>
  </w:style>
  <w:style w:type="character" w:customStyle="1" w:styleId="SubtitleChar">
    <w:name w:val="Subtitle Char"/>
    <w:basedOn w:val="DefaultParagraphFont"/>
    <w:link w:val="Subtitle"/>
    <w:uiPriority w:val="99"/>
    <w:rsid w:val="004B45E6"/>
    <w:rPr>
      <w:rFonts w:ascii="Times New Roman" w:hAnsi="Times New Roman"/>
      <w:b/>
      <w:sz w:val="24"/>
      <w:szCs w:val="24"/>
    </w:rPr>
  </w:style>
  <w:style w:type="character" w:customStyle="1" w:styleId="Heading1Char">
    <w:name w:val="Heading 1 Char"/>
    <w:basedOn w:val="DefaultParagraphFont"/>
    <w:link w:val="Heading1"/>
    <w:uiPriority w:val="2"/>
    <w:rsid w:val="004B45E6"/>
    <w:rPr>
      <w:rFonts w:ascii="Times New Roman" w:eastAsia="Cambria" w:hAnsi="Times New Roman" w:cs="Times New Roman"/>
      <w:b/>
      <w:sz w:val="24"/>
      <w:szCs w:val="24"/>
    </w:rPr>
  </w:style>
  <w:style w:type="paragraph" w:styleId="ListParagraph">
    <w:name w:val="List Paragraph"/>
    <w:basedOn w:val="Normal"/>
    <w:uiPriority w:val="3"/>
    <w:qFormat/>
    <w:rsid w:val="004B45E6"/>
    <w:pPr>
      <w:numPr>
        <w:numId w:val="6"/>
      </w:numPr>
      <w:contextualSpacing/>
    </w:pPr>
    <w:rPr>
      <w:rFonts w:eastAsia="Cambria"/>
      <w:szCs w:val="24"/>
    </w:rPr>
  </w:style>
  <w:style w:type="character" w:customStyle="1" w:styleId="Heading2Char">
    <w:name w:val="Heading 2 Char"/>
    <w:basedOn w:val="DefaultParagraphFont"/>
    <w:link w:val="Heading2"/>
    <w:uiPriority w:val="2"/>
    <w:rsid w:val="004B45E6"/>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4B45E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4B45E6"/>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4B45E6"/>
    <w:rPr>
      <w:rFonts w:ascii="Times New Roman" w:eastAsiaTheme="majorEastAsia" w:hAnsi="Times New Roman" w:cstheme="majorBidi"/>
      <w:b/>
      <w:iCs/>
      <w:sz w:val="24"/>
      <w:szCs w:val="24"/>
    </w:rPr>
  </w:style>
  <w:style w:type="paragraph" w:styleId="Caption">
    <w:name w:val="caption"/>
    <w:basedOn w:val="Normal"/>
    <w:next w:val="NoSpacing"/>
    <w:uiPriority w:val="35"/>
    <w:semiHidden/>
    <w:unhideWhenUsed/>
    <w:qFormat/>
    <w:rsid w:val="004B45E6"/>
    <w:pPr>
      <w:keepNext/>
    </w:pPr>
    <w:rPr>
      <w:rFonts w:cs="Times New Roman"/>
      <w:b/>
      <w:bCs/>
      <w:szCs w:val="24"/>
    </w:rPr>
  </w:style>
  <w:style w:type="paragraph" w:styleId="NoSpacing">
    <w:name w:val="No Spacing"/>
    <w:uiPriority w:val="99"/>
    <w:unhideWhenUsed/>
    <w:qFormat/>
    <w:rsid w:val="004B45E6"/>
    <w:pPr>
      <w:spacing w:after="0" w:line="240" w:lineRule="auto"/>
    </w:pPr>
    <w:rPr>
      <w:rFonts w:ascii="Times New Roman" w:hAnsi="Times New Roman"/>
      <w:sz w:val="24"/>
    </w:rPr>
  </w:style>
  <w:style w:type="paragraph" w:styleId="Title">
    <w:name w:val="Title"/>
    <w:basedOn w:val="Normal"/>
    <w:next w:val="Normal"/>
    <w:link w:val="TitleChar"/>
    <w:qFormat/>
    <w:rsid w:val="004B45E6"/>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4B45E6"/>
    <w:rPr>
      <w:rFonts w:ascii="Times New Roman" w:hAnsi="Times New Roman" w:cs="Times New Roman"/>
      <w:b/>
      <w:sz w:val="32"/>
      <w:szCs w:val="32"/>
    </w:rPr>
  </w:style>
  <w:style w:type="character" w:styleId="Strong">
    <w:name w:val="Strong"/>
    <w:basedOn w:val="DefaultParagraphFont"/>
    <w:uiPriority w:val="22"/>
    <w:qFormat/>
    <w:rsid w:val="004B45E6"/>
    <w:rPr>
      <w:rFonts w:ascii="Times New Roman" w:hAnsi="Times New Roman"/>
      <w:b/>
      <w:bCs/>
    </w:rPr>
  </w:style>
  <w:style w:type="character" w:styleId="Emphasis">
    <w:name w:val="Emphasis"/>
    <w:basedOn w:val="DefaultParagraphFont"/>
    <w:uiPriority w:val="20"/>
    <w:qFormat/>
    <w:rsid w:val="004B45E6"/>
    <w:rPr>
      <w:rFonts w:ascii="Times New Roman" w:hAnsi="Times New Roman"/>
      <w:i/>
      <w:iCs/>
    </w:rPr>
  </w:style>
  <w:style w:type="paragraph" w:styleId="Quote">
    <w:name w:val="Quote"/>
    <w:basedOn w:val="Normal"/>
    <w:next w:val="Normal"/>
    <w:link w:val="QuoteChar"/>
    <w:uiPriority w:val="29"/>
    <w:qFormat/>
    <w:rsid w:val="004B45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45E6"/>
    <w:rPr>
      <w:rFonts w:ascii="Times New Roman" w:hAnsi="Times New Roman"/>
      <w:i/>
      <w:iCs/>
      <w:color w:val="404040" w:themeColor="text1" w:themeTint="BF"/>
      <w:sz w:val="24"/>
    </w:rPr>
  </w:style>
  <w:style w:type="character" w:styleId="SubtleEmphasis">
    <w:name w:val="Subtle Emphasis"/>
    <w:basedOn w:val="DefaultParagraphFont"/>
    <w:uiPriority w:val="19"/>
    <w:qFormat/>
    <w:rsid w:val="004B45E6"/>
    <w:rPr>
      <w:rFonts w:ascii="Times New Roman" w:hAnsi="Times New Roman"/>
      <w:i/>
      <w:iCs/>
      <w:color w:val="404040" w:themeColor="text1" w:themeTint="BF"/>
    </w:rPr>
  </w:style>
  <w:style w:type="character" w:styleId="IntenseReference">
    <w:name w:val="Intense Reference"/>
    <w:basedOn w:val="DefaultParagraphFont"/>
    <w:uiPriority w:val="32"/>
    <w:qFormat/>
    <w:rsid w:val="004B45E6"/>
    <w:rPr>
      <w:b/>
      <w:bCs/>
      <w:smallCaps/>
      <w:color w:val="auto"/>
      <w:spacing w:val="5"/>
    </w:rPr>
  </w:style>
  <w:style w:type="character" w:styleId="BookTitle">
    <w:name w:val="Book Title"/>
    <w:basedOn w:val="DefaultParagraphFont"/>
    <w:uiPriority w:val="33"/>
    <w:qFormat/>
    <w:rsid w:val="004B45E6"/>
    <w:rPr>
      <w:rFonts w:ascii="Times New Roman" w:hAnsi="Times New Roman"/>
      <w:b/>
      <w:bCs/>
      <w:i/>
      <w:iCs/>
      <w:spacing w:val="5"/>
    </w:rPr>
  </w:style>
  <w:style w:type="paragraph" w:styleId="Header">
    <w:name w:val="header"/>
    <w:basedOn w:val="Normal"/>
    <w:link w:val="HeaderChar"/>
    <w:uiPriority w:val="99"/>
    <w:unhideWhenUsed/>
    <w:rsid w:val="004B45E6"/>
    <w:pPr>
      <w:tabs>
        <w:tab w:val="center" w:pos="4536"/>
        <w:tab w:val="right" w:pos="9072"/>
      </w:tabs>
      <w:spacing w:before="0" w:after="0"/>
    </w:pPr>
  </w:style>
  <w:style w:type="character" w:customStyle="1" w:styleId="HeaderChar">
    <w:name w:val="Header Char"/>
    <w:basedOn w:val="DefaultParagraphFont"/>
    <w:link w:val="Header"/>
    <w:uiPriority w:val="99"/>
    <w:rsid w:val="004B45E6"/>
    <w:rPr>
      <w:rFonts w:ascii="Times New Roman" w:hAnsi="Times New Roman"/>
      <w:sz w:val="24"/>
    </w:rPr>
  </w:style>
  <w:style w:type="paragraph" w:styleId="Footer">
    <w:name w:val="footer"/>
    <w:basedOn w:val="Normal"/>
    <w:link w:val="FooterChar"/>
    <w:uiPriority w:val="99"/>
    <w:unhideWhenUsed/>
    <w:rsid w:val="004B45E6"/>
    <w:pPr>
      <w:tabs>
        <w:tab w:val="center" w:pos="4536"/>
        <w:tab w:val="right" w:pos="9072"/>
      </w:tabs>
      <w:spacing w:before="0" w:after="0"/>
    </w:pPr>
  </w:style>
  <w:style w:type="character" w:customStyle="1" w:styleId="FooterChar">
    <w:name w:val="Footer Char"/>
    <w:basedOn w:val="DefaultParagraphFont"/>
    <w:link w:val="Footer"/>
    <w:uiPriority w:val="99"/>
    <w:rsid w:val="004B45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1225">
      <w:bodyDiv w:val="1"/>
      <w:marLeft w:val="0"/>
      <w:marRight w:val="0"/>
      <w:marTop w:val="0"/>
      <w:marBottom w:val="0"/>
      <w:divBdr>
        <w:top w:val="none" w:sz="0" w:space="0" w:color="auto"/>
        <w:left w:val="none" w:sz="0" w:space="0" w:color="auto"/>
        <w:bottom w:val="none" w:sz="0" w:space="0" w:color="auto"/>
        <w:right w:val="none" w:sz="0" w:space="0" w:color="auto"/>
      </w:divBdr>
    </w:div>
    <w:div w:id="375004686">
      <w:bodyDiv w:val="1"/>
      <w:marLeft w:val="0"/>
      <w:marRight w:val="0"/>
      <w:marTop w:val="0"/>
      <w:marBottom w:val="0"/>
      <w:divBdr>
        <w:top w:val="none" w:sz="0" w:space="0" w:color="auto"/>
        <w:left w:val="none" w:sz="0" w:space="0" w:color="auto"/>
        <w:bottom w:val="none" w:sz="0" w:space="0" w:color="auto"/>
        <w:right w:val="none" w:sz="0" w:space="0" w:color="auto"/>
      </w:divBdr>
      <w:divsChild>
        <w:div w:id="346563674">
          <w:marLeft w:val="0"/>
          <w:marRight w:val="0"/>
          <w:marTop w:val="400"/>
          <w:marBottom w:val="400"/>
          <w:divBdr>
            <w:top w:val="none" w:sz="0" w:space="0" w:color="auto"/>
            <w:left w:val="none" w:sz="0" w:space="0" w:color="auto"/>
            <w:bottom w:val="none" w:sz="0" w:space="0" w:color="auto"/>
            <w:right w:val="none" w:sz="0" w:space="0" w:color="auto"/>
          </w:divBdr>
        </w:div>
        <w:div w:id="1414815401">
          <w:marLeft w:val="0"/>
          <w:marRight w:val="0"/>
          <w:marTop w:val="400"/>
          <w:marBottom w:val="400"/>
          <w:divBdr>
            <w:top w:val="none" w:sz="0" w:space="0" w:color="auto"/>
            <w:left w:val="none" w:sz="0" w:space="0" w:color="auto"/>
            <w:bottom w:val="none" w:sz="0" w:space="0" w:color="auto"/>
            <w:right w:val="none" w:sz="0" w:space="0" w:color="auto"/>
          </w:divBdr>
        </w:div>
      </w:divsChild>
    </w:div>
    <w:div w:id="1009718431">
      <w:bodyDiv w:val="1"/>
      <w:marLeft w:val="0"/>
      <w:marRight w:val="0"/>
      <w:marTop w:val="0"/>
      <w:marBottom w:val="0"/>
      <w:divBdr>
        <w:top w:val="none" w:sz="0" w:space="0" w:color="auto"/>
        <w:left w:val="none" w:sz="0" w:space="0" w:color="auto"/>
        <w:bottom w:val="none" w:sz="0" w:space="0" w:color="auto"/>
        <w:right w:val="none" w:sz="0" w:space="0" w:color="auto"/>
      </w:divBdr>
    </w:div>
    <w:div w:id="1072195850">
      <w:bodyDiv w:val="1"/>
      <w:marLeft w:val="0"/>
      <w:marRight w:val="0"/>
      <w:marTop w:val="0"/>
      <w:marBottom w:val="0"/>
      <w:divBdr>
        <w:top w:val="none" w:sz="0" w:space="0" w:color="auto"/>
        <w:left w:val="none" w:sz="0" w:space="0" w:color="auto"/>
        <w:bottom w:val="none" w:sz="0" w:space="0" w:color="auto"/>
        <w:right w:val="none" w:sz="0" w:space="0" w:color="auto"/>
      </w:divBdr>
    </w:div>
    <w:div w:id="1288464184">
      <w:bodyDiv w:val="1"/>
      <w:marLeft w:val="0"/>
      <w:marRight w:val="0"/>
      <w:marTop w:val="0"/>
      <w:marBottom w:val="0"/>
      <w:divBdr>
        <w:top w:val="none" w:sz="0" w:space="0" w:color="auto"/>
        <w:left w:val="none" w:sz="0" w:space="0" w:color="auto"/>
        <w:bottom w:val="none" w:sz="0" w:space="0" w:color="auto"/>
        <w:right w:val="none" w:sz="0" w:space="0" w:color="auto"/>
      </w:divBdr>
    </w:div>
    <w:div w:id="1732537445">
      <w:bodyDiv w:val="1"/>
      <w:marLeft w:val="0"/>
      <w:marRight w:val="0"/>
      <w:marTop w:val="0"/>
      <w:marBottom w:val="0"/>
      <w:divBdr>
        <w:top w:val="none" w:sz="0" w:space="0" w:color="auto"/>
        <w:left w:val="none" w:sz="0" w:space="0" w:color="auto"/>
        <w:bottom w:val="none" w:sz="0" w:space="0" w:color="auto"/>
        <w:right w:val="none" w:sz="0" w:space="0" w:color="auto"/>
      </w:divBdr>
    </w:div>
    <w:div w:id="18024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ellacultrone@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E5306BC336A24A9207739F741F5919" ma:contentTypeVersion="4" ma:contentTypeDescription="Create a new document." ma:contentTypeScope="" ma:versionID="5b2ef7a45d8729a31bb60784beea5dd7">
  <xsd:schema xmlns:xsd="http://www.w3.org/2001/XMLSchema" xmlns:xs="http://www.w3.org/2001/XMLSchema" xmlns:p="http://schemas.microsoft.com/office/2006/metadata/properties" xmlns:ns2="7710849c-e2dc-408d-8966-cea28fedd8f7" targetNamespace="http://schemas.microsoft.com/office/2006/metadata/properties" ma:root="true" ma:fieldsID="f33ce574dda7ac4804244abd2e8c39ae" ns2:_="">
    <xsd:import namespace="7710849c-e2dc-408d-8966-cea28fedd8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0849c-e2dc-408d-8966-cea28fedd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1C4B3-9899-4C1C-A4E6-51E6F0D8178E}">
  <ds:schemaRefs>
    <ds:schemaRef ds:uri="http://schemas.openxmlformats.org/officeDocument/2006/bibliography"/>
  </ds:schemaRefs>
</ds:datastoreItem>
</file>

<file path=customXml/itemProps2.xml><?xml version="1.0" encoding="utf-8"?>
<ds:datastoreItem xmlns:ds="http://schemas.openxmlformats.org/officeDocument/2006/customXml" ds:itemID="{96D9CAB5-A2D9-4197-98A9-2CE1AF009841}">
  <ds:schemaRefs>
    <ds:schemaRef ds:uri="http://schemas.microsoft.com/sharepoint/v3/contenttype/forms"/>
  </ds:schemaRefs>
</ds:datastoreItem>
</file>

<file path=customXml/itemProps3.xml><?xml version="1.0" encoding="utf-8"?>
<ds:datastoreItem xmlns:ds="http://schemas.openxmlformats.org/officeDocument/2006/customXml" ds:itemID="{814C56BA-DF6E-4DE1-8EED-868464D70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DD258-AEFE-45DE-BD21-411E3EF21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0849c-e2dc-408d-8966-cea28fedd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 Bardouillet</dc:creator>
  <cp:keywords/>
  <dc:description/>
  <cp:lastModifiedBy>M. Lucía Orsini</cp:lastModifiedBy>
  <cp:revision>2</cp:revision>
  <dcterms:created xsi:type="dcterms:W3CDTF">2025-08-06T15:58:00Z</dcterms:created>
  <dcterms:modified xsi:type="dcterms:W3CDTF">2025-08-06T15:58:00Z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0x01010022E5306BC336A24A9207739F741F5919</vt:lpwstr>
  </property>
</Properties>
</file>