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0"/>
        <w:gridCol w:w="2260"/>
        <w:gridCol w:w="1620"/>
      </w:tblGrid>
      <w:tr w:rsidR="00490409" w:rsidRPr="00490409" w:rsidTr="00490409">
        <w:trPr>
          <w:trHeight w:val="197"/>
        </w:trPr>
        <w:tc>
          <w:tcPr>
            <w:tcW w:w="69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bookmarkStart w:id="0" w:name="_GoBack"/>
            <w:bookmarkEnd w:id="0"/>
            <w:r w:rsidRPr="00490409">
              <w:t>Materials</w:t>
            </w:r>
          </w:p>
        </w:tc>
      </w:tr>
      <w:tr w:rsidR="00490409" w:rsidRPr="00490409" w:rsidTr="00490409">
        <w:trPr>
          <w:trHeight w:val="169"/>
        </w:trPr>
        <w:tc>
          <w:tcPr>
            <w:tcW w:w="690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FLOW CYTOMETRY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Antibody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Clone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Manufacturer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CD3-BV650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UTHT1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CD20-Alexa Fluor 700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2H7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CD27-BV605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O323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CD21-PE-Cy7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Bu32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CD86-BV785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IT2.2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CD11-PE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3.9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CD95-BV421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 xml:space="preserve">DX2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 xml:space="preserve">anti-human CXCR5-FITC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J252D4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IgD-PerCP-Cy5.5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IA6-2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FCRL5-APC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509f6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T-bet BV711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4B10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IgM BV750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MHM-88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CD38 PE-Dazzle594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HB-7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Viability (Zombie Aqua)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690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HUMAN IgG ELISA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Antibody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Clone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Manufacturer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Anti-human IgG (capture)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MT91/145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Mabtech</w:t>
            </w:r>
            <w:proofErr w:type="spellEnd"/>
          </w:p>
        </w:tc>
      </w:tr>
      <w:tr w:rsidR="00490409" w:rsidRPr="00490409" w:rsidTr="00490409">
        <w:trPr>
          <w:trHeight w:val="23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Biotin-conjugated anti-human IgG (detection)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MT78/145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Mabtech</w:t>
            </w:r>
            <w:proofErr w:type="spellEnd"/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B CELL ISOLATION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Reagent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Manufacturer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Catalog No.</w:t>
            </w:r>
          </w:p>
        </w:tc>
      </w:tr>
      <w:tr w:rsidR="00490409" w:rsidRPr="00490409" w:rsidTr="00490409">
        <w:trPr>
          <w:trHeight w:val="27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EasySep</w:t>
            </w:r>
            <w:r w:rsidRPr="00490409">
              <w:rPr>
                <w:vertAlign w:val="superscript"/>
              </w:rPr>
              <w:t>TM</w:t>
            </w:r>
            <w:proofErr w:type="spellEnd"/>
            <w:r w:rsidRPr="00490409">
              <w:t xml:space="preserve"> Human B Cell Isolation Kit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StemCell</w:t>
            </w:r>
            <w:proofErr w:type="spellEnd"/>
            <w:r w:rsidRPr="00490409">
              <w:t xml:space="preserve"> Technologies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17954</w:t>
            </w:r>
          </w:p>
        </w:tc>
      </w:tr>
      <w:tr w:rsidR="00490409" w:rsidRPr="00490409" w:rsidTr="00490409">
        <w:trPr>
          <w:trHeight w:val="27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lastRenderedPageBreak/>
              <w:t>MojoSort</w:t>
            </w:r>
            <w:proofErr w:type="spellEnd"/>
            <w:r w:rsidRPr="00490409">
              <w:t xml:space="preserve"> Human anti-PE Nanobeads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  <w:r w:rsidRPr="00490409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480091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CELL STAINING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Reagent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Manufacturer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Catalog No.</w:t>
            </w:r>
          </w:p>
        </w:tc>
      </w:tr>
      <w:tr w:rsidR="00490409" w:rsidRPr="00490409" w:rsidTr="00490409">
        <w:trPr>
          <w:trHeight w:val="27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 xml:space="preserve">Human </w:t>
            </w:r>
            <w:proofErr w:type="spellStart"/>
            <w:r w:rsidRPr="00490409">
              <w:t>TruStain</w:t>
            </w:r>
            <w:proofErr w:type="spellEnd"/>
            <w:r w:rsidRPr="00490409">
              <w:t xml:space="preserve"> </w:t>
            </w:r>
            <w:proofErr w:type="spellStart"/>
            <w:r w:rsidRPr="00490409">
              <w:t>FcX</w:t>
            </w:r>
            <w:proofErr w:type="spellEnd"/>
            <w:r w:rsidRPr="00490409">
              <w:t xml:space="preserve"> Fc Receptor Blocking Solution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  <w:r w:rsidRPr="00490409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422302</w:t>
            </w:r>
          </w:p>
        </w:tc>
      </w:tr>
      <w:tr w:rsidR="00490409" w:rsidRPr="00490409" w:rsidTr="00490409">
        <w:trPr>
          <w:trHeight w:val="18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 xml:space="preserve">Brilliant Stain Buffer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BD Biosciences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563794</w:t>
            </w:r>
          </w:p>
        </w:tc>
      </w:tr>
      <w:tr w:rsidR="00490409" w:rsidRPr="00490409" w:rsidTr="00490409">
        <w:trPr>
          <w:trHeight w:val="217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True-Nuclear Transcription Factor Buffer Set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  <w:r w:rsidRPr="00490409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424401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Cell Staining Buffer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BioLegend</w:t>
            </w:r>
            <w:proofErr w:type="spellEnd"/>
            <w:r w:rsidRPr="00490409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420201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B CELL CULTURE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/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Reagent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Manufacturer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rPr>
                <w:b/>
                <w:bCs/>
              </w:rPr>
              <w:t>Catalog No.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Recombinant human IL-2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Peprotech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200-02-50UG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Recombinant human IL-4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Peprotech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200-04-20UG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Recombinant human IL-21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Peprotech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200-21-10UG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Recombinant human BAFF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Peprotech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310-1-20UG</w:t>
            </w:r>
          </w:p>
        </w:tc>
      </w:tr>
      <w:tr w:rsidR="00490409" w:rsidRPr="00490409" w:rsidTr="00490409">
        <w:trPr>
          <w:trHeight w:val="169"/>
        </w:trPr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Invivogen</w:t>
            </w:r>
            <w:proofErr w:type="spellEnd"/>
            <w:r w:rsidRPr="00490409">
              <w:t xml:space="preserve"> Ultrapure LPS (TLR4 agonist, E.</w:t>
            </w:r>
            <w:r>
              <w:t xml:space="preserve"> </w:t>
            </w:r>
            <w:r w:rsidRPr="00490409">
              <w:t xml:space="preserve">coli </w:t>
            </w:r>
            <w:proofErr w:type="gramStart"/>
            <w:r w:rsidRPr="00490409">
              <w:t>055:B</w:t>
            </w:r>
            <w:proofErr w:type="gramEnd"/>
            <w:r w:rsidRPr="00490409">
              <w:t>5)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proofErr w:type="spellStart"/>
            <w:r w:rsidRPr="00490409">
              <w:t>Invivogen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90409" w:rsidRPr="00490409" w:rsidRDefault="00490409" w:rsidP="00490409">
            <w:r w:rsidRPr="00490409">
              <w:t>TLRL-B5LPS</w:t>
            </w:r>
          </w:p>
        </w:tc>
      </w:tr>
    </w:tbl>
    <w:p w:rsidR="009A0638" w:rsidRDefault="006606C5"/>
    <w:sectPr w:rsidR="009A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09"/>
    <w:rsid w:val="00117782"/>
    <w:rsid w:val="00490409"/>
    <w:rsid w:val="006606C5"/>
    <w:rsid w:val="00E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C7E89-C17C-450D-B7BF-A818C79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Sikorski, Patricia Magdalena</dc:creator>
  <cp:keywords/>
  <dc:description/>
  <cp:lastModifiedBy>Sikorski, Patricia Magdalena</cp:lastModifiedBy>
  <cp:revision>2</cp:revision>
  <dcterms:created xsi:type="dcterms:W3CDTF">2025-06-04T13:54:00Z</dcterms:created>
  <dcterms:modified xsi:type="dcterms:W3CDTF">2025-06-04T13:54:00Z</dcterms:modified>
</cp:coreProperties>
</file>