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59206AF" w14:textId="77777777" w:rsidR="00AA13C6" w:rsidRPr="00AA13C6" w:rsidRDefault="00AA13C6" w:rsidP="00AA13C6">
      <w:pPr>
        <w:spacing w:before="0" w:after="160" w:line="278" w:lineRule="auto"/>
        <w:rPr>
          <w:rFonts w:eastAsia="Times New Roman" w:cs="Times New Roman"/>
          <w:color w:val="222222"/>
          <w:sz w:val="16"/>
          <w:szCs w:val="16"/>
          <w:shd w:val="clear" w:color="auto" w:fill="FFFFFF"/>
        </w:rPr>
      </w:pPr>
      <w:bookmarkStart w:id="0" w:name="_Hlk185882213"/>
    </w:p>
    <w:tbl>
      <w:tblPr>
        <w:tblW w:w="11910" w:type="dxa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260"/>
        <w:gridCol w:w="1205"/>
        <w:gridCol w:w="1350"/>
        <w:gridCol w:w="1260"/>
        <w:gridCol w:w="1350"/>
        <w:gridCol w:w="1260"/>
        <w:gridCol w:w="1080"/>
        <w:gridCol w:w="1080"/>
        <w:gridCol w:w="630"/>
        <w:gridCol w:w="630"/>
      </w:tblGrid>
      <w:tr w:rsidR="00AA13C6" w:rsidRPr="00AA13C6" w14:paraId="2DBC6B1A" w14:textId="77777777" w:rsidTr="00AA13C6">
        <w:trPr>
          <w:jc w:val="center"/>
        </w:trPr>
        <w:tc>
          <w:tcPr>
            <w:tcW w:w="11910" w:type="dxa"/>
            <w:gridSpan w:val="11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744F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  <w:t>Table S1: ORs of sample general characteristics associated with liver function tests</w:t>
            </w:r>
          </w:p>
        </w:tc>
      </w:tr>
      <w:tr w:rsidR="00AA13C6" w:rsidRPr="00AA13C6" w14:paraId="27BFA4BE" w14:textId="77777777" w:rsidTr="00AA13C6">
        <w:trPr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59BF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 Test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D0C3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9E695" w14:textId="77777777" w:rsidR="00AA13C6" w:rsidRPr="00AA13C6" w:rsidRDefault="00AA13C6" w:rsidP="00F72F6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Variable</w:t>
            </w:r>
          </w:p>
        </w:tc>
      </w:tr>
      <w:tr w:rsidR="00AA13C6" w:rsidRPr="00AA13C6" w14:paraId="79E145AE" w14:textId="77777777" w:rsidTr="00AA13C6">
        <w:trPr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FD2D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9007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488A9" w14:textId="77777777" w:rsidR="00AA13C6" w:rsidRPr="00AA13C6" w:rsidRDefault="00AA13C6" w:rsidP="00F72F6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Age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BB9FA5" w14:textId="77777777" w:rsidR="00AA13C6" w:rsidRPr="00AA13C6" w:rsidRDefault="00AA13C6" w:rsidP="00F72F6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Gender</w:t>
            </w:r>
          </w:p>
        </w:tc>
        <w:tc>
          <w:tcPr>
            <w:tcW w:w="4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E87EA4" w14:textId="77777777" w:rsidR="00AA13C6" w:rsidRPr="00AA13C6" w:rsidRDefault="00AA13C6" w:rsidP="00F72F6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Weight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4F439B" w14:textId="77777777" w:rsidR="00AA13C6" w:rsidRPr="00AA13C6" w:rsidRDefault="00AA13C6" w:rsidP="00F72F6B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MCC</w:t>
            </w:r>
          </w:p>
        </w:tc>
      </w:tr>
      <w:tr w:rsidR="00AA13C6" w:rsidRPr="00AA13C6" w14:paraId="1680AD9F" w14:textId="77777777" w:rsidTr="00AA13C6">
        <w:trPr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3B232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BFEA8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951DB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Years (SD)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BFBFBF"/>
              <w:bottom w:val="nil"/>
              <w:right w:val="nil"/>
            </w:tcBorders>
            <w:shd w:val="clear" w:color="auto" w:fill="FFFFFF"/>
          </w:tcPr>
          <w:p w14:paraId="45A1420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Female, </w:t>
            </w:r>
            <w:proofErr w:type="spellStart"/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</w:t>
            </w:r>
            <w:proofErr w:type="spellEnd"/>
            <w:r w:rsidRPr="00AA13C6">
              <w:rPr>
                <w:rFonts w:eastAsia="Aptos" w:cs="Times New Roman"/>
                <w:kern w:val="2"/>
                <w:sz w:val="16"/>
                <w:szCs w:val="16"/>
                <w:vertAlign w:val="superscript"/>
                <w14:ligatures w14:val="standardContextual"/>
              </w:rPr>
              <w:t xml:space="preserve"> 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auto" w:fill="FFFFFF"/>
          </w:tcPr>
          <w:p w14:paraId="566E027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Male, 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BFBFBF"/>
              <w:bottom w:val="nil"/>
              <w:right w:val="nil"/>
            </w:tcBorders>
            <w:shd w:val="clear" w:color="auto" w:fill="FFFFFF"/>
          </w:tcPr>
          <w:p w14:paraId="5560A05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UW, 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6F3E3A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NW, n</w:t>
            </w:r>
            <w:r w:rsidRPr="00AA13C6">
              <w:rPr>
                <w:rFonts w:eastAsia="Aptos" w:cs="Times New Roman"/>
                <w:kern w:val="2"/>
                <w:sz w:val="16"/>
                <w:szCs w:val="16"/>
                <w:vertAlign w:val="superscript"/>
                <w14:ligatures w14:val="standardContextual"/>
              </w:rPr>
              <w:t xml:space="preserve"> 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57234E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OW, 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auto" w:fill="FFFFFF"/>
          </w:tcPr>
          <w:p w14:paraId="096509E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OB, 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BFBFBF"/>
              <w:bottom w:val="nil"/>
              <w:right w:val="nil"/>
            </w:tcBorders>
            <w:shd w:val="clear" w:color="auto" w:fill="FFFFFF"/>
          </w:tcPr>
          <w:p w14:paraId="0439469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Yes, 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4561C1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No, n</w:t>
            </w:r>
          </w:p>
        </w:tc>
      </w:tr>
      <w:tr w:rsidR="00AA13C6" w:rsidRPr="00AA13C6" w14:paraId="43E569B3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916BA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TBIL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DAC22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58052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60.94 (13.79)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CA639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5C4B9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191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CC935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3CF58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A4FB9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55844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211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BFD59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7202E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51</w:t>
            </w:r>
          </w:p>
        </w:tc>
      </w:tr>
      <w:tr w:rsidR="00AA13C6" w:rsidRPr="00AA13C6" w14:paraId="369F9007" w14:textId="77777777" w:rsidTr="00AA13C6">
        <w:trPr>
          <w:jc w:val="center"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14CA7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A7701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85470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60.15 (16.21)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01C0D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50AD6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1967C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F97A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59073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77330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EE8B0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57AD4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</w:tr>
      <w:tr w:rsidR="00AA13C6" w:rsidRPr="00AA13C6" w14:paraId="6A230FCA" w14:textId="77777777" w:rsidTr="00AA13C6">
        <w:trPr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5337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4045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6781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9A39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(0.47,2.15)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1896535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1.15 (0.53,2.5)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7146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4.67 (0.4,55.74)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5B1C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(0.2,5.17)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2897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1.29 (0.35,4.86)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057FA5F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1.16 (0.32,4.18)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DEBF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1.10 (0.32,3.76)</w:t>
            </w:r>
          </w:p>
        </w:tc>
      </w:tr>
      <w:tr w:rsidR="00AA13C6" w:rsidRPr="00AA13C6" w14:paraId="7002491D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21B22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Alb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BBEF4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D7A60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60.33 (13.67)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0A151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D8016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185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BB85E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0D619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66846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F2180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217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903EE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CACC0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52</w:t>
            </w:r>
          </w:p>
        </w:tc>
      </w:tr>
      <w:tr w:rsidR="00AA13C6" w:rsidRPr="00AA13C6" w14:paraId="598C3189" w14:textId="77777777" w:rsidTr="00AA13C6">
        <w:trPr>
          <w:jc w:val="center"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BBC13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EF3EC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4756A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71.56 (12.45)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D4AED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4379D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A5245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70CAA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1BD5A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E0C8E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88203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48666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</w:tr>
      <w:tr w:rsidR="00AA13C6" w:rsidRPr="00AA13C6" w14:paraId="35AF9EBC" w14:textId="77777777" w:rsidTr="00AA13C6">
        <w:trPr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54B9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2564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5652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522F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(0.43,2.35)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C1DB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1.70 (0.76,3.83)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E206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2.16 (0.21,22.3)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EA8C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(0.28,3.66)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D901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0.59 (0.19,1.87)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793DAC3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0.40 (0.13,1.27)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5202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0.73 (0.24,2.19)</w:t>
            </w:r>
          </w:p>
        </w:tc>
      </w:tr>
      <w:tr w:rsidR="00AA13C6" w:rsidRPr="00AA13C6" w14:paraId="5D70CE56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6963F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ALP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2CFA7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92354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60.74 (13.53)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128A2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4BF90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196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9E48C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59F69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550C7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CB16F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219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3C688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83E83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54</w:t>
            </w:r>
          </w:p>
        </w:tc>
      </w:tr>
      <w:tr w:rsidR="00AA13C6" w:rsidRPr="00AA13C6" w14:paraId="5C7AD13C" w14:textId="77777777" w:rsidTr="00AA13C6">
        <w:trPr>
          <w:jc w:val="center"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A8AE3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2FEF7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0345C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63.40 (21.71)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98EC6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B2616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50279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0B2D3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D23F4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D2EF7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38C20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7869A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</w:tr>
      <w:tr w:rsidR="00AA13C6" w:rsidRPr="00AA13C6" w14:paraId="0BF1FF76" w14:textId="77777777" w:rsidTr="00AA13C6">
        <w:trPr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9DE4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086A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ABE7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9903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(0.43,2.35)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4CDE04D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1.02 (0.42,2.51)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C7FC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FB13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(0.33,3.05)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D76D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0.21 (0.06,0.74)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3CF538B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0.26 (0.09,0.75)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D0B2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0.80 (0.23,2.81)</w:t>
            </w:r>
          </w:p>
        </w:tc>
      </w:tr>
      <w:tr w:rsidR="00AA13C6" w:rsidRPr="00AA13C6" w14:paraId="76D1695B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E203F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GGT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C014F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F144E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60.22 (15.50)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EE72A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B1EEE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39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26D32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7F8B0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069D0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C2386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37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FAD01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0DC1D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18</w:t>
            </w:r>
          </w:p>
        </w:tc>
      </w:tr>
      <w:tr w:rsidR="00AA13C6" w:rsidRPr="00AA13C6" w14:paraId="5251851F" w14:textId="77777777" w:rsidTr="00AA13C6">
        <w:trPr>
          <w:jc w:val="center"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C3C09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C1514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57EF8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61.63 (13.59)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8BF21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D4430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33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1C9DD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DF23D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6E722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1F135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28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35FF7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976D8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</w:tr>
      <w:tr w:rsidR="00AA13C6" w:rsidRPr="00AA13C6" w14:paraId="7C4D5E87" w14:textId="77777777" w:rsidTr="00AA13C6">
        <w:trPr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CCF2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2E8C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9C2B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F897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(0.5,2.03)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9BA2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2.38 (1.21,4.7)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64F7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(0.09,11.24)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2788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(0.3,3.36)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6517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1.65 (0.59,4.66)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670049A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2.28 (0.85,6.09)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5619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1.32 (0.53,3.26)</w:t>
            </w:r>
          </w:p>
        </w:tc>
      </w:tr>
      <w:tr w:rsidR="00AA13C6" w:rsidRPr="00AA13C6" w14:paraId="17DDC855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30533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PT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F5F7B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2E10C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63.59 (14.31)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46C3E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D6BA2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35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AF60D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225A8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F747F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9038E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28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E4BB6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F6606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</w:tr>
      <w:tr w:rsidR="00AA13C6" w:rsidRPr="00AA13C6" w14:paraId="2BDF57B6" w14:textId="77777777" w:rsidTr="00AA13C6">
        <w:trPr>
          <w:jc w:val="center"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5B281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1DD19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FDB85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68.80 (14.11)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96980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53595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97A17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1B49C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E9F31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1FA21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9ABD4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5B191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11</w:t>
            </w:r>
          </w:p>
        </w:tc>
      </w:tr>
      <w:tr w:rsidR="00AA13C6" w:rsidRPr="00AA13C6" w14:paraId="11375C66" w14:textId="77777777" w:rsidTr="00AA13C6">
        <w:trPr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4A36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E834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F569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8EAB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(0.51,1.98)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047159D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0.99 (0.48,2.06)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0E53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5A9A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(0.3,3.37)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B04A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0.83 (0.29,2.38)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472E33F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1.55 (0.56,4.28)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D490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0.62 (0.26,1.53)</w:t>
            </w:r>
          </w:p>
        </w:tc>
      </w:tr>
      <w:tr w:rsidR="00AA13C6" w:rsidRPr="00AA13C6" w14:paraId="692D594D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E07A2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INR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BA7CB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4E3BF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64.90 (14.49)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5F25E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3E118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32E5C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68BB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4AC5B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8F0BD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47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C515B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DEB75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24</w:t>
            </w:r>
          </w:p>
        </w:tc>
      </w:tr>
      <w:tr w:rsidR="00AA13C6" w:rsidRPr="00AA13C6" w14:paraId="46C955D9" w14:textId="77777777" w:rsidTr="00AA13C6">
        <w:trPr>
          <w:jc w:val="center"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C7DC1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53B85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D30AB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75.57 (8.10)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4DE72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A1F4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7FE68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BA9D4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31AD4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D04A0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B4462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F44A0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A13C6" w:rsidRPr="00AA13C6" w14:paraId="49EEECCC" w14:textId="77777777" w:rsidTr="00AA13C6">
        <w:trPr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F351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52D6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B345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3AD60" w14:textId="77777777" w:rsidR="00AA13C6" w:rsidRPr="00AA13C6" w:rsidRDefault="00AA13C6" w:rsidP="00F72F6B">
            <w:pPr>
              <w:spacing w:before="0" w:after="0"/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5F2EDF17" w14:textId="77777777" w:rsidR="00AA13C6" w:rsidRPr="00AA13C6" w:rsidRDefault="00AA13C6" w:rsidP="00F72F6B">
            <w:pPr>
              <w:spacing w:before="0" w:after="0"/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15D6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A414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(0.06,17.02)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6B4A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0.49 (0.03,8.19)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604D5A8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1.88 (0.2,17.75)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971AE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</w:tr>
      <w:tr w:rsidR="00AA13C6" w:rsidRPr="00AA13C6" w14:paraId="47BD6C13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FF3DC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TP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F0E15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00AFE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60.51 (13.91)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69E64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B4CB4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195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E80CB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3C5D6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D76C7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67FDD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217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824B0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85BD5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49</w:t>
            </w:r>
          </w:p>
        </w:tc>
      </w:tr>
      <w:tr w:rsidR="00AA13C6" w:rsidRPr="00AA13C6" w14:paraId="728BC940" w14:textId="77777777" w:rsidTr="00AA13C6">
        <w:trPr>
          <w:jc w:val="center"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E7FAF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934B9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C8B23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70.68 (11.08)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6A665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E5CAF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A81CA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6011F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9E7F7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8C8AF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BBE91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E9FC9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</w:tr>
      <w:tr w:rsidR="00AA13C6" w:rsidRPr="00AA13C6" w14:paraId="33467433" w14:textId="77777777" w:rsidTr="00AA13C6">
        <w:trPr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4967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CEA3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2D0A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B236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(0.41,2.45)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0D8A21F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1.10 (0.44,2.76)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63B7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39D7E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(0.28,3.66)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DC82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0.52 (0.16,1.69)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3413A6A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0.30 (0.09,1.02)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C460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0.49 (0.16,1.51)</w:t>
            </w:r>
          </w:p>
        </w:tc>
      </w:tr>
      <w:tr w:rsidR="00AA13C6" w:rsidRPr="00AA13C6" w14:paraId="5A97DA87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E4884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4D6ED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A17CB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61.51 (14.43)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3AD0E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BEB0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47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245A9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B40DA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7D6FE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39CFE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43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E9772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8C1F4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18</w:t>
            </w:r>
          </w:p>
        </w:tc>
      </w:tr>
      <w:tr w:rsidR="00AA13C6" w:rsidRPr="00AA13C6" w14:paraId="2B9428D4" w14:textId="77777777" w:rsidTr="00AA13C6">
        <w:trPr>
          <w:jc w:val="center"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A745B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291FD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B7701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45.00 (9.64)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532AC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9CA54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7E5DB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DE91F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93ACE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5D7F9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F3F9D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C4022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A13C6" w:rsidRPr="00AA13C6" w14:paraId="6D14308D" w14:textId="77777777" w:rsidTr="00AA13C6">
        <w:trPr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F147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230E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B66A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F341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(0.07,16.41)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006D70F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2.26 (0.2,25.68)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409F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E950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82C8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14:paraId="10904531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B2F5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0.45 (0.04,5.18)</w:t>
            </w:r>
          </w:p>
        </w:tc>
      </w:tr>
      <w:tr w:rsidR="00AA13C6" w:rsidRPr="00AA13C6" w14:paraId="228E15F0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9770C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CEFCA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BE810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59.97 (13.05)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67FF5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BCAA9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155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E93CD8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D00A14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1F726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751B7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183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AC28C2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A4639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44</w:t>
            </w:r>
          </w:p>
        </w:tc>
      </w:tr>
      <w:tr w:rsidR="00AA13C6" w:rsidRPr="00AA13C6" w14:paraId="0FC1ED2A" w14:textId="77777777" w:rsidTr="00AA13C6">
        <w:trPr>
          <w:jc w:val="center"/>
        </w:trPr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EC6FD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8BEBF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E8408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59.71 (16.05)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00D7D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65D1B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2B153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D91673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3F1A3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DD5AB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63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ED004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319F87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A13C6" w:rsidRPr="00AA13C6" w14:paraId="31D9B234" w14:textId="77777777" w:rsidTr="00AA13C6">
        <w:trPr>
          <w:jc w:val="center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DB4260C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4604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205" w:type="dxa"/>
            <w:tcBorders>
              <w:top w:val="nil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DFC9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068FF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(0.44,2.28)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FFFFFF"/>
          </w:tcPr>
          <w:p w14:paraId="3D6902A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1.38 (0.61,3.15)</w:t>
            </w:r>
          </w:p>
        </w:tc>
        <w:tc>
          <w:tcPr>
            <w:tcW w:w="1350" w:type="dxa"/>
            <w:tcBorders>
              <w:top w:val="nil"/>
              <w:left w:val="single" w:sz="4" w:space="0" w:color="D9D9D9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7E956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DF36D9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(0.2,5.23)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47FBED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0.90 (0.23,3.53)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FFFFFF"/>
          </w:tcPr>
          <w:p w14:paraId="489870EA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1.07 (0.3,3.9)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D9D9D9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0953B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</w:tr>
      <w:tr w:rsidR="00AA13C6" w:rsidRPr="00AA13C6" w14:paraId="5D9B11EA" w14:textId="77777777" w:rsidTr="00AA13C6">
        <w:trPr>
          <w:jc w:val="center"/>
        </w:trPr>
        <w:tc>
          <w:tcPr>
            <w:tcW w:w="1191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965075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NW: normal weight, OB: obese, OW: overweight, UW: underweight, MCC: major complications or comorbidities, ND: not determined</w:t>
            </w:r>
          </w:p>
          <w:p w14:paraId="2C994AA2" w14:textId="515B4600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  <w:vertAlign w:val="superscript"/>
              </w:rPr>
              <w:t>a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124A9E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F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emales were used as reference to calculate OR, b: NW was used as reference to calculate OR, Bold: significant confidence intervals</w:t>
            </w:r>
          </w:p>
          <w:p w14:paraId="0FD0F030" w14:textId="77777777" w:rsidR="00AA13C6" w:rsidRPr="00AA13C6" w:rsidRDefault="00AA13C6" w:rsidP="00F72F6B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</w:tbl>
    <w:p w14:paraId="210B2BDB" w14:textId="77777777" w:rsidR="00AA13C6" w:rsidRPr="00AA13C6" w:rsidRDefault="00AA13C6" w:rsidP="00AA13C6">
      <w:pPr>
        <w:spacing w:before="0"/>
        <w:rPr>
          <w:rFonts w:eastAsia="Times New Roman" w:cs="Times New Roman"/>
          <w:szCs w:val="24"/>
        </w:rPr>
      </w:pPr>
      <w:r w:rsidRPr="00AA13C6">
        <w:rPr>
          <w:rFonts w:eastAsia="Times New Roman" w:cs="Times New Roman"/>
          <w:szCs w:val="24"/>
        </w:rPr>
        <w:br/>
      </w:r>
    </w:p>
    <w:p w14:paraId="449E2EF9" w14:textId="77777777" w:rsidR="00AA13C6" w:rsidRPr="00AA13C6" w:rsidRDefault="00AA13C6" w:rsidP="00AA13C6">
      <w:pPr>
        <w:spacing w:before="0"/>
        <w:rPr>
          <w:rFonts w:eastAsia="Times New Roman" w:cs="Times New Roman"/>
          <w:szCs w:val="24"/>
        </w:rPr>
      </w:pPr>
    </w:p>
    <w:p w14:paraId="6B4A2CEB" w14:textId="77777777" w:rsidR="00AA13C6" w:rsidRDefault="00AA13C6" w:rsidP="00AA13C6">
      <w:pPr>
        <w:spacing w:before="0"/>
        <w:rPr>
          <w:rFonts w:eastAsia="Times New Roman" w:cs="Times New Roman"/>
          <w:szCs w:val="24"/>
        </w:rPr>
      </w:pPr>
    </w:p>
    <w:p w14:paraId="26A86A12" w14:textId="77777777" w:rsidR="001167BB" w:rsidRPr="00AA13C6" w:rsidRDefault="001167BB" w:rsidP="00AA13C6">
      <w:pPr>
        <w:spacing w:before="0"/>
        <w:rPr>
          <w:rFonts w:eastAsia="Times New Roman" w:cs="Times New Roman"/>
          <w:szCs w:val="24"/>
        </w:rPr>
      </w:pPr>
    </w:p>
    <w:tbl>
      <w:tblPr>
        <w:tblStyle w:val="TableGrid1"/>
        <w:tblW w:w="12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26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</w:tblGrid>
      <w:tr w:rsidR="00AA13C6" w:rsidRPr="00AA13C6" w14:paraId="730E73AC" w14:textId="77777777" w:rsidTr="00DD3A75">
        <w:trPr>
          <w:jc w:val="center"/>
        </w:trPr>
        <w:tc>
          <w:tcPr>
            <w:tcW w:w="12950" w:type="dxa"/>
            <w:gridSpan w:val="14"/>
          </w:tcPr>
          <w:p w14:paraId="17AA15A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Table S2: ORs of comorbidities characteristics associated with liver function tests</w:t>
            </w:r>
          </w:p>
        </w:tc>
      </w:tr>
      <w:tr w:rsidR="00AA13C6" w:rsidRPr="00AA13C6" w14:paraId="29E23435" w14:textId="77777777" w:rsidTr="00DD3A75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7887E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Test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0314B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08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C3EA239" w14:textId="77777777" w:rsidR="00AA13C6" w:rsidRPr="00AA13C6" w:rsidRDefault="00AA13C6" w:rsidP="00AA13C6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Condition</w:t>
            </w:r>
          </w:p>
        </w:tc>
      </w:tr>
      <w:tr w:rsidR="00AA13C6" w:rsidRPr="00AA13C6" w14:paraId="6741C56D" w14:textId="77777777" w:rsidTr="00DD3A75">
        <w:trPr>
          <w:jc w:val="center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F9A46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23EFE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3EB6985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CKD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7DFF9A1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LC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51C69B8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FLD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4B494E9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Stroke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14:paraId="56594B8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HF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14:paraId="3AB25A5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Lymphoma</w:t>
            </w:r>
          </w:p>
        </w:tc>
      </w:tr>
      <w:tr w:rsidR="00AA13C6" w:rsidRPr="00AA13C6" w14:paraId="3832E9F9" w14:textId="77777777" w:rsidTr="00DD3A75">
        <w:trPr>
          <w:jc w:val="center"/>
        </w:trPr>
        <w:tc>
          <w:tcPr>
            <w:tcW w:w="805" w:type="dxa"/>
            <w:vMerge/>
            <w:tcBorders>
              <w:bottom w:val="single" w:sz="4" w:space="0" w:color="auto"/>
            </w:tcBorders>
          </w:tcPr>
          <w:p w14:paraId="613FDB6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69D12BC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88A3D7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No, n 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A6446C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Yes, n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43FC56F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No, n 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42A173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Yes, n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46C60AC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No, n 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3698B2E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Yes, n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B14721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No, n 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7A69568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Yes, n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3628B2F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No, n 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2674DD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Yes, n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021A78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No, n 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062443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Yes, n</w:t>
            </w:r>
          </w:p>
        </w:tc>
      </w:tr>
      <w:tr w:rsidR="00AA13C6" w:rsidRPr="00AA13C6" w14:paraId="05ED7059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D9D9D9"/>
            </w:tcBorders>
          </w:tcPr>
          <w:p w14:paraId="1446C54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TBIL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A0A399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550FE3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349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F34ACF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2DD443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371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D8FF2A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65D2C1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367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F70468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14E149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353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B78A83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EDA2B2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350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2B5999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BD1C7F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372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69F20D1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A13C6" w:rsidRPr="00AA13C6" w14:paraId="2DB60603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00FBA7E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1650AC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907" w:type="dxa"/>
          </w:tcPr>
          <w:p w14:paraId="2C5B678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907" w:type="dxa"/>
          </w:tcPr>
          <w:p w14:paraId="499FBFA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</w:tcPr>
          <w:p w14:paraId="108804B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907" w:type="dxa"/>
          </w:tcPr>
          <w:p w14:paraId="4D29D04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</w:tcPr>
          <w:p w14:paraId="5827E79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907" w:type="dxa"/>
          </w:tcPr>
          <w:p w14:paraId="0DEB933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</w:tcPr>
          <w:p w14:paraId="217BBA9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907" w:type="dxa"/>
          </w:tcPr>
          <w:p w14:paraId="22B2E8C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</w:tcPr>
          <w:p w14:paraId="44983E8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907" w:type="dxa"/>
          </w:tcPr>
          <w:p w14:paraId="1FA2C78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</w:tcPr>
          <w:p w14:paraId="42CCAE9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908" w:type="dxa"/>
          </w:tcPr>
          <w:p w14:paraId="415324C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A13C6" w:rsidRPr="00AA13C6" w14:paraId="08956FEF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3B116B4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D9D9D9"/>
            </w:tcBorders>
          </w:tcPr>
          <w:p w14:paraId="264D092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7465549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2.19 (0.61,7.87)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6E6B17D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  <w:t>17.67 (2.38,131.69)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1D7F98F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431BCBD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2.65 (0.73,9.67)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1C67D2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1.45 (0.32,6.57)</w:t>
            </w:r>
          </w:p>
        </w:tc>
        <w:tc>
          <w:tcPr>
            <w:tcW w:w="1815" w:type="dxa"/>
            <w:gridSpan w:val="2"/>
            <w:tcBorders>
              <w:bottom w:val="single" w:sz="4" w:space="0" w:color="D9D9D9"/>
            </w:tcBorders>
          </w:tcPr>
          <w:p w14:paraId="5615421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</w:tr>
      <w:tr w:rsidR="00AA13C6" w:rsidRPr="00AA13C6" w14:paraId="39F4127D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D9D9D9"/>
              <w:bottom w:val="single" w:sz="4" w:space="0" w:color="D9D9D9"/>
            </w:tcBorders>
          </w:tcPr>
          <w:p w14:paraId="67F3D5C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Alb</w:t>
            </w:r>
          </w:p>
        </w:tc>
        <w:tc>
          <w:tcPr>
            <w:tcW w:w="1260" w:type="dxa"/>
            <w:tcBorders>
              <w:top w:val="single" w:sz="4" w:space="0" w:color="D9D9D9"/>
            </w:tcBorders>
          </w:tcPr>
          <w:p w14:paraId="105DF93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002F2B8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356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2CA5540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5D963C2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373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678FA78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0D1B82D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371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7377824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4ACD56D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358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4288BAB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18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126ECA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356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3F5005A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7BF6C76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376</w:t>
            </w:r>
          </w:p>
        </w:tc>
        <w:tc>
          <w:tcPr>
            <w:tcW w:w="908" w:type="dxa"/>
            <w:tcBorders>
              <w:top w:val="single" w:sz="4" w:space="0" w:color="D9D9D9"/>
            </w:tcBorders>
          </w:tcPr>
          <w:p w14:paraId="454D1A3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A13C6" w:rsidRPr="00AA13C6" w14:paraId="6858DEA9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6376231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62C455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907" w:type="dxa"/>
          </w:tcPr>
          <w:p w14:paraId="2B6C6E8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907" w:type="dxa"/>
          </w:tcPr>
          <w:p w14:paraId="79D9D23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07" w:type="dxa"/>
          </w:tcPr>
          <w:p w14:paraId="346179C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17</w:t>
            </w:r>
          </w:p>
        </w:tc>
        <w:tc>
          <w:tcPr>
            <w:tcW w:w="907" w:type="dxa"/>
          </w:tcPr>
          <w:p w14:paraId="1A8937A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</w:tcPr>
          <w:p w14:paraId="1D281D1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17</w:t>
            </w:r>
          </w:p>
        </w:tc>
        <w:tc>
          <w:tcPr>
            <w:tcW w:w="907" w:type="dxa"/>
          </w:tcPr>
          <w:p w14:paraId="26F1C48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</w:tcPr>
          <w:p w14:paraId="240CD3C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907" w:type="dxa"/>
          </w:tcPr>
          <w:p w14:paraId="1B2501E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07" w:type="dxa"/>
          </w:tcPr>
          <w:p w14:paraId="75C71D3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907" w:type="dxa"/>
          </w:tcPr>
          <w:p w14:paraId="72B88B1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</w:tcPr>
          <w:p w14:paraId="2CBCCF8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17</w:t>
            </w:r>
          </w:p>
        </w:tc>
        <w:tc>
          <w:tcPr>
            <w:tcW w:w="908" w:type="dxa"/>
          </w:tcPr>
          <w:p w14:paraId="6272C76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A13C6" w:rsidRPr="00AA13C6" w14:paraId="13500CFD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3462D93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D9D9D9"/>
            </w:tcBorders>
          </w:tcPr>
          <w:p w14:paraId="4F346C1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2924CA3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  <w:t>5.22 (1.57,17.39)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036F4BF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5FC3343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5EB67C1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  <w:t>6.12 (1.82,20.66)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19C2757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3.64 (0.97,13.64)</w:t>
            </w:r>
          </w:p>
        </w:tc>
        <w:tc>
          <w:tcPr>
            <w:tcW w:w="1815" w:type="dxa"/>
            <w:gridSpan w:val="2"/>
            <w:tcBorders>
              <w:bottom w:val="single" w:sz="4" w:space="0" w:color="D9D9D9"/>
            </w:tcBorders>
          </w:tcPr>
          <w:p w14:paraId="54210F2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</w:tr>
      <w:tr w:rsidR="00AA13C6" w:rsidRPr="00AA13C6" w14:paraId="5AA9336F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D9D9D9"/>
              <w:bottom w:val="single" w:sz="4" w:space="0" w:color="D9D9D9"/>
            </w:tcBorders>
          </w:tcPr>
          <w:p w14:paraId="010EFF0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ALP</w:t>
            </w:r>
          </w:p>
        </w:tc>
        <w:tc>
          <w:tcPr>
            <w:tcW w:w="1260" w:type="dxa"/>
            <w:tcBorders>
              <w:top w:val="single" w:sz="4" w:space="0" w:color="D9D9D9"/>
            </w:tcBorders>
          </w:tcPr>
          <w:p w14:paraId="3759B2F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0732786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361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3641FD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1C9BA26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383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19B26CE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6D090D8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381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0F58903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53A173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365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73CDA14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32B1FA2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363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70D5F19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5AA24F1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385</w:t>
            </w:r>
          </w:p>
        </w:tc>
        <w:tc>
          <w:tcPr>
            <w:tcW w:w="908" w:type="dxa"/>
            <w:tcBorders>
              <w:top w:val="single" w:sz="4" w:space="0" w:color="D9D9D9"/>
            </w:tcBorders>
          </w:tcPr>
          <w:p w14:paraId="1FC16E1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A13C6" w:rsidRPr="00AA13C6" w14:paraId="4556E03F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2827035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BB6F3A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907" w:type="dxa"/>
          </w:tcPr>
          <w:p w14:paraId="34AEDEA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907" w:type="dxa"/>
          </w:tcPr>
          <w:p w14:paraId="339FBBE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</w:tcPr>
          <w:p w14:paraId="11F8589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907" w:type="dxa"/>
          </w:tcPr>
          <w:p w14:paraId="7F6BAA9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07" w:type="dxa"/>
          </w:tcPr>
          <w:p w14:paraId="607C47D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907" w:type="dxa"/>
          </w:tcPr>
          <w:p w14:paraId="1ADD971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07" w:type="dxa"/>
          </w:tcPr>
          <w:p w14:paraId="41F9405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907" w:type="dxa"/>
          </w:tcPr>
          <w:p w14:paraId="1226294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</w:tcPr>
          <w:p w14:paraId="5D0AD3F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907" w:type="dxa"/>
          </w:tcPr>
          <w:p w14:paraId="0373CED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</w:tcPr>
          <w:p w14:paraId="0CD36CA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908" w:type="dxa"/>
          </w:tcPr>
          <w:p w14:paraId="25FBBB8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A13C6" w:rsidRPr="00AA13C6" w14:paraId="2C6B2902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30E5AA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D9D9D9"/>
            </w:tcBorders>
          </w:tcPr>
          <w:p w14:paraId="75C7F3C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12DF435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2.41 (0.52,11.35)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1A27A08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9.83 (0.96,100.91)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7D4508F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5.87 (0.64,53.82)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5C74F97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2.90 (0.61,13.79)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0E93241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2.64 (0.56,12.46)</w:t>
            </w:r>
          </w:p>
        </w:tc>
        <w:tc>
          <w:tcPr>
            <w:tcW w:w="1815" w:type="dxa"/>
            <w:gridSpan w:val="2"/>
            <w:tcBorders>
              <w:bottom w:val="single" w:sz="4" w:space="0" w:color="D9D9D9"/>
            </w:tcBorders>
          </w:tcPr>
          <w:p w14:paraId="3DDB983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</w:tr>
      <w:tr w:rsidR="00AA13C6" w:rsidRPr="00AA13C6" w14:paraId="627330A4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D9D9D9"/>
              <w:bottom w:val="single" w:sz="4" w:space="0" w:color="D9D9D9"/>
            </w:tcBorders>
          </w:tcPr>
          <w:p w14:paraId="2610FFF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GGT</w:t>
            </w:r>
          </w:p>
        </w:tc>
        <w:tc>
          <w:tcPr>
            <w:tcW w:w="1260" w:type="dxa"/>
            <w:tcBorders>
              <w:top w:val="single" w:sz="4" w:space="0" w:color="D9D9D9"/>
            </w:tcBorders>
          </w:tcPr>
          <w:p w14:paraId="7537FF6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004D91A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78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3ADA2E2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5F2970A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53D285E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4E68290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0CFB45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1EB7ECB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79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11004BF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536E503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4A091F6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5B05C9A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83</w:t>
            </w:r>
          </w:p>
        </w:tc>
        <w:tc>
          <w:tcPr>
            <w:tcW w:w="908" w:type="dxa"/>
            <w:tcBorders>
              <w:top w:val="single" w:sz="4" w:space="0" w:color="D9D9D9"/>
            </w:tcBorders>
          </w:tcPr>
          <w:p w14:paraId="0816818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A13C6" w:rsidRPr="00AA13C6" w14:paraId="16946300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781DEA4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EB28D4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907" w:type="dxa"/>
          </w:tcPr>
          <w:p w14:paraId="12E38A3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41</w:t>
            </w:r>
          </w:p>
        </w:tc>
        <w:tc>
          <w:tcPr>
            <w:tcW w:w="907" w:type="dxa"/>
          </w:tcPr>
          <w:p w14:paraId="3E3AC94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907" w:type="dxa"/>
          </w:tcPr>
          <w:p w14:paraId="7049A74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45</w:t>
            </w:r>
          </w:p>
        </w:tc>
        <w:tc>
          <w:tcPr>
            <w:tcW w:w="907" w:type="dxa"/>
          </w:tcPr>
          <w:p w14:paraId="54A4196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</w:tcPr>
          <w:p w14:paraId="366E610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45</w:t>
            </w:r>
          </w:p>
        </w:tc>
        <w:tc>
          <w:tcPr>
            <w:tcW w:w="907" w:type="dxa"/>
          </w:tcPr>
          <w:p w14:paraId="438C10C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</w:tcPr>
          <w:p w14:paraId="6F6C324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40</w:t>
            </w:r>
          </w:p>
        </w:tc>
        <w:tc>
          <w:tcPr>
            <w:tcW w:w="907" w:type="dxa"/>
          </w:tcPr>
          <w:p w14:paraId="24D0B58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907" w:type="dxa"/>
          </w:tcPr>
          <w:p w14:paraId="75D1455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40</w:t>
            </w:r>
          </w:p>
        </w:tc>
        <w:tc>
          <w:tcPr>
            <w:tcW w:w="907" w:type="dxa"/>
          </w:tcPr>
          <w:p w14:paraId="785F505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907" w:type="dxa"/>
          </w:tcPr>
          <w:p w14:paraId="7B99D2C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47</w:t>
            </w:r>
          </w:p>
        </w:tc>
        <w:tc>
          <w:tcPr>
            <w:tcW w:w="908" w:type="dxa"/>
          </w:tcPr>
          <w:p w14:paraId="5737E68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A13C6" w:rsidRPr="00AA13C6" w14:paraId="042DD75A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55A6BE2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D9D9D9"/>
            </w:tcBorders>
          </w:tcPr>
          <w:p w14:paraId="78DAD9F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7EE941E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2.29 (0.66,7.94)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5592454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6779D46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47D6FC3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3.46 (0.96,12.51)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1D96A0A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  <w:t>4.67 (1.15,19.02)</w:t>
            </w:r>
          </w:p>
        </w:tc>
        <w:tc>
          <w:tcPr>
            <w:tcW w:w="1815" w:type="dxa"/>
            <w:gridSpan w:val="2"/>
            <w:tcBorders>
              <w:bottom w:val="single" w:sz="4" w:space="0" w:color="D9D9D9"/>
            </w:tcBorders>
          </w:tcPr>
          <w:p w14:paraId="369EC66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</w:tr>
      <w:tr w:rsidR="00AA13C6" w:rsidRPr="00AA13C6" w14:paraId="1B7DA7C6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D9D9D9"/>
              <w:bottom w:val="single" w:sz="4" w:space="0" w:color="D9D9D9"/>
            </w:tcBorders>
          </w:tcPr>
          <w:p w14:paraId="6DAB562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PT</w:t>
            </w:r>
          </w:p>
        </w:tc>
        <w:tc>
          <w:tcPr>
            <w:tcW w:w="1260" w:type="dxa"/>
            <w:tcBorders>
              <w:top w:val="single" w:sz="4" w:space="0" w:color="D9D9D9"/>
            </w:tcBorders>
          </w:tcPr>
          <w:p w14:paraId="611635A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2C14DC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59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3759012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6C8D76C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0A11983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60084DC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69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399C3A5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3977B35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4026E06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2E7A945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2F98F8A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1A875FC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70</w:t>
            </w:r>
          </w:p>
        </w:tc>
        <w:tc>
          <w:tcPr>
            <w:tcW w:w="908" w:type="dxa"/>
            <w:tcBorders>
              <w:top w:val="single" w:sz="4" w:space="0" w:color="D9D9D9"/>
            </w:tcBorders>
          </w:tcPr>
          <w:p w14:paraId="56732C7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A13C6" w:rsidRPr="00AA13C6" w14:paraId="0763546F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3E9A28E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B1FF4D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907" w:type="dxa"/>
          </w:tcPr>
          <w:p w14:paraId="53FFDA0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32</w:t>
            </w:r>
          </w:p>
        </w:tc>
        <w:tc>
          <w:tcPr>
            <w:tcW w:w="907" w:type="dxa"/>
          </w:tcPr>
          <w:p w14:paraId="195C322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907" w:type="dxa"/>
          </w:tcPr>
          <w:p w14:paraId="00FD0CC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38</w:t>
            </w:r>
          </w:p>
        </w:tc>
        <w:tc>
          <w:tcPr>
            <w:tcW w:w="907" w:type="dxa"/>
          </w:tcPr>
          <w:p w14:paraId="06E0563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07" w:type="dxa"/>
          </w:tcPr>
          <w:p w14:paraId="67580B4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39</w:t>
            </w:r>
          </w:p>
        </w:tc>
        <w:tc>
          <w:tcPr>
            <w:tcW w:w="907" w:type="dxa"/>
          </w:tcPr>
          <w:p w14:paraId="37B5172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</w:tcPr>
          <w:p w14:paraId="3945A3B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31</w:t>
            </w:r>
          </w:p>
        </w:tc>
        <w:tc>
          <w:tcPr>
            <w:tcW w:w="907" w:type="dxa"/>
          </w:tcPr>
          <w:p w14:paraId="3FA72D1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907" w:type="dxa"/>
          </w:tcPr>
          <w:p w14:paraId="0B7A151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31</w:t>
            </w:r>
          </w:p>
        </w:tc>
        <w:tc>
          <w:tcPr>
            <w:tcW w:w="907" w:type="dxa"/>
          </w:tcPr>
          <w:p w14:paraId="6586DFC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907" w:type="dxa"/>
          </w:tcPr>
          <w:p w14:paraId="0242B9E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39</w:t>
            </w:r>
          </w:p>
        </w:tc>
        <w:tc>
          <w:tcPr>
            <w:tcW w:w="908" w:type="dxa"/>
          </w:tcPr>
          <w:p w14:paraId="54E2444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A13C6" w:rsidRPr="00AA13C6" w14:paraId="61360D25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08AAE69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D9D9D9"/>
            </w:tcBorders>
          </w:tcPr>
          <w:p w14:paraId="1F5DE90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70C1A32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1.08 (0.39,3.01)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4F9C374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1.85 (0.12,30.29)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3701763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4E21B4A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2.36 (0.79,7.1)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7E1CA19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2.04 (0.7,5.93)</w:t>
            </w:r>
          </w:p>
        </w:tc>
        <w:tc>
          <w:tcPr>
            <w:tcW w:w="1815" w:type="dxa"/>
            <w:gridSpan w:val="2"/>
            <w:tcBorders>
              <w:bottom w:val="single" w:sz="4" w:space="0" w:color="D9D9D9"/>
            </w:tcBorders>
          </w:tcPr>
          <w:p w14:paraId="2B6F204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</w:tr>
      <w:tr w:rsidR="00AA13C6" w:rsidRPr="00AA13C6" w14:paraId="2A374F36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D9D9D9"/>
              <w:bottom w:val="single" w:sz="4" w:space="0" w:color="D9D9D9"/>
            </w:tcBorders>
          </w:tcPr>
          <w:p w14:paraId="71A33DF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INR</w:t>
            </w:r>
          </w:p>
        </w:tc>
        <w:tc>
          <w:tcPr>
            <w:tcW w:w="1260" w:type="dxa"/>
            <w:tcBorders>
              <w:top w:val="single" w:sz="4" w:space="0" w:color="D9D9D9"/>
            </w:tcBorders>
          </w:tcPr>
          <w:p w14:paraId="1E8D6B2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3253733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88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467878A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16B9467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5CD0BB4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4EADD5F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102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7DF6DEB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02CA045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90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1B1567E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1F40E5A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91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17B6765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4DE665B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103</w:t>
            </w:r>
          </w:p>
        </w:tc>
        <w:tc>
          <w:tcPr>
            <w:tcW w:w="908" w:type="dxa"/>
            <w:tcBorders>
              <w:top w:val="single" w:sz="4" w:space="0" w:color="D9D9D9"/>
            </w:tcBorders>
          </w:tcPr>
          <w:p w14:paraId="1AD9A26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A13C6" w:rsidRPr="00AA13C6" w14:paraId="5AF5AAD0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26E69AA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7C75F1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907" w:type="dxa"/>
          </w:tcPr>
          <w:p w14:paraId="3698DE1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</w:tcPr>
          <w:p w14:paraId="218BCF7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</w:tcPr>
          <w:p w14:paraId="0BA32FA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907" w:type="dxa"/>
          </w:tcPr>
          <w:p w14:paraId="0E66B85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07" w:type="dxa"/>
          </w:tcPr>
          <w:p w14:paraId="15BB73D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907" w:type="dxa"/>
          </w:tcPr>
          <w:p w14:paraId="5357F7D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</w:tcPr>
          <w:p w14:paraId="70CAD84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907" w:type="dxa"/>
          </w:tcPr>
          <w:p w14:paraId="30D8F7D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07" w:type="dxa"/>
          </w:tcPr>
          <w:p w14:paraId="0EA89BF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</w:tcPr>
          <w:p w14:paraId="7573462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</w:tcPr>
          <w:p w14:paraId="62579C6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908" w:type="dxa"/>
          </w:tcPr>
          <w:p w14:paraId="561767C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A13C6" w:rsidRPr="00AA13C6" w14:paraId="1CC6FD2F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1DA6E62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D9D9D9"/>
            </w:tcBorders>
          </w:tcPr>
          <w:p w14:paraId="26D7171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249CBEE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  <w:t>5.50 (1.02,29.71)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2C550BB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  <w:t>20.60 (1.12,379.5)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55B0781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6DFB5B0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1.29 (0.14,11.84)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5EDEF0A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  <w:t>7.00 (1.28,38.42)</w:t>
            </w:r>
          </w:p>
        </w:tc>
        <w:tc>
          <w:tcPr>
            <w:tcW w:w="1815" w:type="dxa"/>
            <w:gridSpan w:val="2"/>
            <w:tcBorders>
              <w:bottom w:val="single" w:sz="4" w:space="0" w:color="D9D9D9"/>
            </w:tcBorders>
          </w:tcPr>
          <w:p w14:paraId="29C2446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</w:tr>
      <w:tr w:rsidR="00AA13C6" w:rsidRPr="00AA13C6" w14:paraId="6ED9A552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D9D9D9"/>
              <w:bottom w:val="single" w:sz="4" w:space="0" w:color="D9D9D9"/>
            </w:tcBorders>
          </w:tcPr>
          <w:p w14:paraId="18EBBEC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TP</w:t>
            </w:r>
          </w:p>
        </w:tc>
        <w:tc>
          <w:tcPr>
            <w:tcW w:w="1260" w:type="dxa"/>
            <w:tcBorders>
              <w:top w:val="single" w:sz="4" w:space="0" w:color="D9D9D9"/>
            </w:tcBorders>
          </w:tcPr>
          <w:p w14:paraId="2702B5C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2E056DB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355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214DC83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4006A03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376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593CA38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065AA4E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373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5E74D52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432161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359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72A377E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043BA29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356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7ED8AA2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5904A8A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379</w:t>
            </w:r>
          </w:p>
        </w:tc>
        <w:tc>
          <w:tcPr>
            <w:tcW w:w="908" w:type="dxa"/>
            <w:tcBorders>
              <w:top w:val="single" w:sz="4" w:space="0" w:color="D9D9D9"/>
            </w:tcBorders>
          </w:tcPr>
          <w:p w14:paraId="22C807A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A13C6" w:rsidRPr="00AA13C6" w14:paraId="71C57A9C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2EA821F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32BDF3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907" w:type="dxa"/>
          </w:tcPr>
          <w:p w14:paraId="451F1CB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907" w:type="dxa"/>
          </w:tcPr>
          <w:p w14:paraId="559C98B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</w:tcPr>
          <w:p w14:paraId="739C140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907" w:type="dxa"/>
          </w:tcPr>
          <w:p w14:paraId="45B91F1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07" w:type="dxa"/>
          </w:tcPr>
          <w:p w14:paraId="69E9B6C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15</w:t>
            </w:r>
          </w:p>
        </w:tc>
        <w:tc>
          <w:tcPr>
            <w:tcW w:w="907" w:type="dxa"/>
          </w:tcPr>
          <w:p w14:paraId="4616B85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</w:tcPr>
          <w:p w14:paraId="70AA50E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907" w:type="dxa"/>
          </w:tcPr>
          <w:p w14:paraId="50EE4DF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</w:tcPr>
          <w:p w14:paraId="6132B2D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907" w:type="dxa"/>
          </w:tcPr>
          <w:p w14:paraId="7104747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</w:tcPr>
          <w:p w14:paraId="52F5E60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908" w:type="dxa"/>
          </w:tcPr>
          <w:p w14:paraId="3E8790A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A13C6" w:rsidRPr="00AA13C6" w14:paraId="23EC3071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3FFD9CF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D9D9D9"/>
            </w:tcBorders>
          </w:tcPr>
          <w:p w14:paraId="7F7CB2E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6DE7768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3.70 (0.98,14)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63BBA8C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8.96 (0.88,91.58)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3147DFD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2D6348B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  <w:t>4.49 (1.18,17.19)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54E9A03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2.39 (0.51,11.19)</w:t>
            </w:r>
          </w:p>
        </w:tc>
        <w:tc>
          <w:tcPr>
            <w:tcW w:w="1815" w:type="dxa"/>
            <w:gridSpan w:val="2"/>
            <w:tcBorders>
              <w:bottom w:val="single" w:sz="4" w:space="0" w:color="D9D9D9"/>
            </w:tcBorders>
          </w:tcPr>
          <w:p w14:paraId="21B47B5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</w:tr>
      <w:tr w:rsidR="00AA13C6" w:rsidRPr="00AA13C6" w14:paraId="6C0A0A19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D9D9D9"/>
              <w:bottom w:val="single" w:sz="4" w:space="0" w:color="D9D9D9"/>
            </w:tcBorders>
          </w:tcPr>
          <w:p w14:paraId="370B1A3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ALT</w:t>
            </w:r>
          </w:p>
        </w:tc>
        <w:tc>
          <w:tcPr>
            <w:tcW w:w="1260" w:type="dxa"/>
            <w:tcBorders>
              <w:top w:val="single" w:sz="4" w:space="0" w:color="D9D9D9"/>
            </w:tcBorders>
          </w:tcPr>
          <w:p w14:paraId="3FFAA96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0E415E9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87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7CD7551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6BE966E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89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741E2B7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4477972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90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3AEEA24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6FD4B2A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84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4DD7366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544E864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638307F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34D69B2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90</w:t>
            </w:r>
          </w:p>
        </w:tc>
        <w:tc>
          <w:tcPr>
            <w:tcW w:w="908" w:type="dxa"/>
            <w:tcBorders>
              <w:top w:val="single" w:sz="4" w:space="0" w:color="D9D9D9"/>
            </w:tcBorders>
          </w:tcPr>
          <w:p w14:paraId="280BE98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90</w:t>
            </w:r>
          </w:p>
        </w:tc>
      </w:tr>
      <w:tr w:rsidR="00AA13C6" w:rsidRPr="00AA13C6" w14:paraId="047B7075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5832542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DD3F5D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907" w:type="dxa"/>
          </w:tcPr>
          <w:p w14:paraId="678A715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</w:tcPr>
          <w:p w14:paraId="452A568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</w:tcPr>
          <w:p w14:paraId="0446E0B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</w:tcPr>
          <w:p w14:paraId="2E27E4F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</w:tcPr>
          <w:p w14:paraId="4B877D5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</w:tcPr>
          <w:p w14:paraId="27E079D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07" w:type="dxa"/>
          </w:tcPr>
          <w:p w14:paraId="69AF74B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</w:tcPr>
          <w:p w14:paraId="0B1D662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</w:tcPr>
          <w:p w14:paraId="01E3A4B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</w:tcPr>
          <w:p w14:paraId="1532676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</w:tcPr>
          <w:p w14:paraId="49B4D3D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8" w:type="dxa"/>
          </w:tcPr>
          <w:p w14:paraId="393013F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</w:tr>
      <w:tr w:rsidR="00AA13C6" w:rsidRPr="00AA13C6" w14:paraId="78274A8E" w14:textId="77777777" w:rsidTr="00AA13C6">
        <w:trPr>
          <w:jc w:val="center"/>
        </w:trPr>
        <w:tc>
          <w:tcPr>
            <w:tcW w:w="805" w:type="dxa"/>
            <w:vMerge/>
            <w:tcBorders>
              <w:bottom w:val="single" w:sz="4" w:space="0" w:color="D9D9D9"/>
            </w:tcBorders>
          </w:tcPr>
          <w:p w14:paraId="0E95FE0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D9D9D9"/>
            </w:tcBorders>
          </w:tcPr>
          <w:p w14:paraId="2B3F8EB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4051D39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1E2F705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1CF6B38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3F52BCD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D9D9D9"/>
            </w:tcBorders>
          </w:tcPr>
          <w:p w14:paraId="6422E8F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5" w:type="dxa"/>
            <w:gridSpan w:val="2"/>
            <w:tcBorders>
              <w:bottom w:val="single" w:sz="4" w:space="0" w:color="D9D9D9"/>
            </w:tcBorders>
          </w:tcPr>
          <w:p w14:paraId="2A50C87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1.00(0.2,5.09)</w:t>
            </w:r>
          </w:p>
        </w:tc>
      </w:tr>
      <w:tr w:rsidR="00AA13C6" w:rsidRPr="00AA13C6" w14:paraId="0FFBB789" w14:textId="77777777" w:rsidTr="00AA13C6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D9D9D9"/>
              <w:bottom w:val="single" w:sz="4" w:space="0" w:color="auto"/>
            </w:tcBorders>
          </w:tcPr>
          <w:p w14:paraId="166414D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AST</w:t>
            </w:r>
          </w:p>
        </w:tc>
        <w:tc>
          <w:tcPr>
            <w:tcW w:w="1260" w:type="dxa"/>
            <w:tcBorders>
              <w:top w:val="single" w:sz="4" w:space="0" w:color="D9D9D9"/>
            </w:tcBorders>
          </w:tcPr>
          <w:p w14:paraId="187F205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60088CF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310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43148DA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22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068B738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329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2EDAA69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153554A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326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39FC8EA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28F9D1F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315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12F9ECF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17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19059F7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313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07C2A3B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19</w:t>
            </w:r>
          </w:p>
        </w:tc>
        <w:tc>
          <w:tcPr>
            <w:tcW w:w="907" w:type="dxa"/>
            <w:tcBorders>
              <w:top w:val="single" w:sz="4" w:space="0" w:color="D9D9D9"/>
            </w:tcBorders>
          </w:tcPr>
          <w:p w14:paraId="510F926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331</w:t>
            </w:r>
          </w:p>
        </w:tc>
        <w:tc>
          <w:tcPr>
            <w:tcW w:w="908" w:type="dxa"/>
            <w:tcBorders>
              <w:top w:val="single" w:sz="4" w:space="0" w:color="D9D9D9"/>
            </w:tcBorders>
          </w:tcPr>
          <w:p w14:paraId="5D6F401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A13C6" w:rsidRPr="00AA13C6" w14:paraId="3B587F75" w14:textId="77777777" w:rsidTr="00DD3A75">
        <w:trPr>
          <w:jc w:val="center"/>
        </w:trPr>
        <w:tc>
          <w:tcPr>
            <w:tcW w:w="805" w:type="dxa"/>
            <w:vMerge/>
            <w:tcBorders>
              <w:bottom w:val="single" w:sz="4" w:space="0" w:color="auto"/>
            </w:tcBorders>
          </w:tcPr>
          <w:p w14:paraId="46BCC72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332035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907" w:type="dxa"/>
          </w:tcPr>
          <w:p w14:paraId="40B6A2A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22</w:t>
            </w:r>
          </w:p>
        </w:tc>
        <w:tc>
          <w:tcPr>
            <w:tcW w:w="907" w:type="dxa"/>
          </w:tcPr>
          <w:p w14:paraId="3989D0A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</w:tcPr>
          <w:p w14:paraId="7716928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907" w:type="dxa"/>
          </w:tcPr>
          <w:p w14:paraId="3800022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</w:tcPr>
          <w:p w14:paraId="7360A74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907" w:type="dxa"/>
          </w:tcPr>
          <w:p w14:paraId="5DFF3A3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07" w:type="dxa"/>
          </w:tcPr>
          <w:p w14:paraId="2368688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22</w:t>
            </w:r>
          </w:p>
        </w:tc>
        <w:tc>
          <w:tcPr>
            <w:tcW w:w="907" w:type="dxa"/>
          </w:tcPr>
          <w:p w14:paraId="777DFC9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07" w:type="dxa"/>
          </w:tcPr>
          <w:p w14:paraId="37513ED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907" w:type="dxa"/>
          </w:tcPr>
          <w:p w14:paraId="42E4D1A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07" w:type="dxa"/>
          </w:tcPr>
          <w:p w14:paraId="5F4B4D0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908" w:type="dxa"/>
          </w:tcPr>
          <w:p w14:paraId="66D603B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A13C6" w:rsidRPr="00AA13C6" w14:paraId="462938C3" w14:textId="77777777" w:rsidTr="00DD3A75">
        <w:trPr>
          <w:trHeight w:val="233"/>
          <w:jc w:val="center"/>
        </w:trPr>
        <w:tc>
          <w:tcPr>
            <w:tcW w:w="805" w:type="dxa"/>
            <w:vMerge/>
            <w:tcBorders>
              <w:bottom w:val="single" w:sz="4" w:space="0" w:color="auto"/>
            </w:tcBorders>
          </w:tcPr>
          <w:p w14:paraId="4D1E836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6A3960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14:paraId="6CBE75C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1.29 (0.29,5.81)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14:paraId="61BA710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14:paraId="488FB41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14:paraId="4BFCFBA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1.69 (0.37,7.77)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14:paraId="434EDD9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  <w:t>3.30 (1.03,10.61)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14:paraId="4398560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</w:tr>
      <w:tr w:rsidR="00AA13C6" w:rsidRPr="00AA13C6" w14:paraId="05ECFA15" w14:textId="77777777" w:rsidTr="00DD3A75">
        <w:trPr>
          <w:jc w:val="center"/>
        </w:trPr>
        <w:tc>
          <w:tcPr>
            <w:tcW w:w="12950" w:type="dxa"/>
            <w:gridSpan w:val="14"/>
          </w:tcPr>
          <w:p w14:paraId="3673721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CKD: Chronic Kidney Disease, FLD: Fatty Liver Disease, HF: Heart Failure, LC: Liver Cirrhosis, </w:t>
            </w:r>
            <w:r w:rsidRPr="00AA13C6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  <w:t>Bold: significant confidence intervals</w:t>
            </w:r>
          </w:p>
        </w:tc>
      </w:tr>
    </w:tbl>
    <w:p w14:paraId="6F42B8AA" w14:textId="77777777" w:rsidR="00AA13C6" w:rsidRPr="00AA13C6" w:rsidRDefault="00AA13C6" w:rsidP="00AA13C6">
      <w:pPr>
        <w:spacing w:before="0"/>
        <w:rPr>
          <w:rFonts w:eastAsia="Times New Roman" w:cs="Times New Roman"/>
          <w:szCs w:val="24"/>
        </w:rPr>
      </w:pPr>
    </w:p>
    <w:p w14:paraId="6DB34512" w14:textId="77777777" w:rsidR="00AA13C6" w:rsidRPr="00AA13C6" w:rsidRDefault="00AA13C6" w:rsidP="00AA13C6">
      <w:pPr>
        <w:spacing w:before="0"/>
        <w:rPr>
          <w:rFonts w:eastAsia="Times New Roman" w:cs="Times New Roman"/>
          <w:szCs w:val="24"/>
        </w:rPr>
      </w:pPr>
    </w:p>
    <w:p w14:paraId="116DB25C" w14:textId="77777777" w:rsidR="00AA13C6" w:rsidRPr="00AA13C6" w:rsidRDefault="00AA13C6" w:rsidP="00AA13C6">
      <w:pPr>
        <w:spacing w:before="0"/>
        <w:rPr>
          <w:rFonts w:eastAsia="Times New Roman" w:cs="Times New Roman"/>
          <w:szCs w:val="24"/>
        </w:rPr>
      </w:pPr>
    </w:p>
    <w:p w14:paraId="38603FC6" w14:textId="77777777" w:rsidR="00AA13C6" w:rsidRPr="00AA13C6" w:rsidRDefault="00AA13C6" w:rsidP="00AA13C6">
      <w:pPr>
        <w:spacing w:before="0"/>
        <w:rPr>
          <w:rFonts w:eastAsia="Times New Roman" w:cs="Times New Roman"/>
          <w:szCs w:val="24"/>
        </w:rPr>
      </w:pPr>
    </w:p>
    <w:p w14:paraId="5F7B6C4A" w14:textId="77777777" w:rsidR="00AA13C6" w:rsidRPr="00AA13C6" w:rsidRDefault="00AA13C6" w:rsidP="00AA13C6">
      <w:pPr>
        <w:spacing w:before="0"/>
        <w:rPr>
          <w:rFonts w:eastAsia="Times New Roman" w:cs="Times New Roman"/>
          <w:szCs w:val="24"/>
        </w:rPr>
      </w:pPr>
    </w:p>
    <w:p w14:paraId="1CF6392A" w14:textId="77777777" w:rsidR="00AA13C6" w:rsidRPr="00AA13C6" w:rsidRDefault="00AA13C6" w:rsidP="00AA13C6">
      <w:pPr>
        <w:spacing w:before="0"/>
        <w:rPr>
          <w:rFonts w:eastAsia="Times New Roman" w:cs="Times New Roman"/>
          <w:szCs w:val="24"/>
        </w:rPr>
      </w:pPr>
    </w:p>
    <w:p w14:paraId="2CFBB16A" w14:textId="77777777" w:rsidR="00AA13C6" w:rsidRDefault="00AA13C6" w:rsidP="00AA13C6">
      <w:pPr>
        <w:spacing w:before="0"/>
        <w:rPr>
          <w:rFonts w:eastAsia="Times New Roman" w:cs="Times New Roman"/>
          <w:szCs w:val="24"/>
        </w:rPr>
      </w:pPr>
    </w:p>
    <w:p w14:paraId="67693F26" w14:textId="77777777" w:rsidR="001167BB" w:rsidRPr="00AA13C6" w:rsidRDefault="001167BB" w:rsidP="00AA13C6">
      <w:pPr>
        <w:spacing w:before="0"/>
        <w:rPr>
          <w:rFonts w:eastAsia="Times New Roman" w:cs="Times New Roman"/>
          <w:szCs w:val="24"/>
        </w:rPr>
      </w:pPr>
    </w:p>
    <w:tbl>
      <w:tblPr>
        <w:tblStyle w:val="TableGrid1"/>
        <w:tblW w:w="0" w:type="auto"/>
        <w:tblInd w:w="-450" w:type="dxa"/>
        <w:tblLayout w:type="fixed"/>
        <w:tblLook w:val="04A0" w:firstRow="1" w:lastRow="0" w:firstColumn="1" w:lastColumn="0" w:noHBand="0" w:noVBand="1"/>
      </w:tblPr>
      <w:tblGrid>
        <w:gridCol w:w="630"/>
        <w:gridCol w:w="847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AA13C6" w:rsidRPr="00AA13C6" w14:paraId="65E3A4DF" w14:textId="77777777" w:rsidTr="00DD3A75">
        <w:tc>
          <w:tcPr>
            <w:tcW w:w="148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ED1E8F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Times New Roman" w:cs="Times New Roman"/>
                <w:b/>
                <w:bCs/>
                <w:sz w:val="16"/>
                <w:szCs w:val="16"/>
              </w:rPr>
              <w:t>Table S3: Sample comorbidities characteristics associated with liver function tests</w:t>
            </w:r>
          </w:p>
        </w:tc>
      </w:tr>
      <w:tr w:rsidR="00AA13C6" w:rsidRPr="00AA13C6" w14:paraId="5B9910D1" w14:textId="77777777" w:rsidTr="00DD3A75"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938E7F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Test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7289AB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BC54FF3" w14:textId="77777777" w:rsidR="00AA13C6" w:rsidRPr="00AA13C6" w:rsidRDefault="00AA13C6" w:rsidP="00AA13C6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Condition</w:t>
            </w:r>
          </w:p>
        </w:tc>
      </w:tr>
      <w:tr w:rsidR="00AA13C6" w:rsidRPr="00AA13C6" w14:paraId="7CD8C110" w14:textId="77777777" w:rsidTr="00DD3A75">
        <w:tc>
          <w:tcPr>
            <w:tcW w:w="6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A26FF5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51F59A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EBFC88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HTN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E7C502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DLD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21C17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HT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ABB84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ESRD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6E8E5C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Leukemia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FC4BCC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Cancer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98B90F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GERD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A45FA3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PE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99C4A8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MI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BE3C1E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Angina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B92C93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PVD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93DCD9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Asthma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3061EC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COPD</w:t>
            </w:r>
          </w:p>
        </w:tc>
      </w:tr>
      <w:tr w:rsidR="00AA13C6" w:rsidRPr="00AA13C6" w14:paraId="72D139D7" w14:textId="77777777" w:rsidTr="00DD3A75"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73892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61B79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CD29E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CE053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Y,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AA2D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E9D756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Y,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ADE3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F24C9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Y,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70D24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40128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Y,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14E23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3687E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Y,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07BC5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D1749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Y, n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7322D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0D803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Y,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FC37E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F9CA8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Y,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DA56B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3D3F2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Y,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6ACE6D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20322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Y,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31B60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21D21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Y,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84724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20C5B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Y,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4CDE4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N, 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F7645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Y, n</w:t>
            </w:r>
          </w:p>
        </w:tc>
      </w:tr>
      <w:tr w:rsidR="00AA13C6" w:rsidRPr="00AA13C6" w14:paraId="1E3C7BB9" w14:textId="77777777" w:rsidTr="00DD3A75"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FA4DDF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TBIL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E37C0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NOR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C1A270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148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259305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223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2A0FF0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564A5E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287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13E750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310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41B742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C44501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C069B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7A4DE6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AF533D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BD1B25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363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6B29BB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D0D014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362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6F7621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B7B60B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739AA6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A4A7F7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360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707E60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51125A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367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DDEB34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390F12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A7F514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15D3BC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326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0CA085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1AFF34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614278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</w:tr>
      <w:tr w:rsidR="00AA13C6" w:rsidRPr="00AA13C6" w14:paraId="71EE0D40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1163255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CA99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ABN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1D82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6EE82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DD82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AD0F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5EC04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296F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7612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69E3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13CC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B6C94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5BC0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C55B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0B47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7ACB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9DBD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4C95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DB5F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AEC5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9D27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C32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796E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5C31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3902C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D189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1603F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31F2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AA13C6" w:rsidRPr="00AA13C6" w14:paraId="465515C3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547F4F6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605B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A13C6">
              <w:rPr>
                <w:rFonts w:eastAsia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5715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0.452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A74E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0.920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4328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0.568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2AF0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712E1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1983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A80B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84EB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0.113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157D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0.058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B4BAC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0.304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D9FE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9B812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0.518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6D6A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AA13C6" w:rsidRPr="00AA13C6" w14:paraId="52BF5E8A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</w:tcPr>
          <w:p w14:paraId="4930BEE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19187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OR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3CD221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 xml:space="preserve">0.72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1AC7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1.05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86312F8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1.37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BDBB31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6729B6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5C17A2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A7887B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CFBEF1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16.91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811381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4.15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7A20DF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3.34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EFFAD3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1A56FB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1.46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2BCDEE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</w:tr>
      <w:tr w:rsidR="00AA13C6" w:rsidRPr="00AA13C6" w14:paraId="4746B974" w14:textId="77777777" w:rsidTr="00AA13C6">
        <w:tc>
          <w:tcPr>
            <w:tcW w:w="630" w:type="dxa"/>
            <w:vMerge/>
            <w:tcBorders>
              <w:left w:val="nil"/>
              <w:bottom w:val="nil"/>
              <w:right w:val="nil"/>
            </w:tcBorders>
            <w:noWrap/>
          </w:tcPr>
          <w:p w14:paraId="129AB74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4756B1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95% CI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79A44D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 xml:space="preserve">0.31,1.68 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344F029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0.38,2.93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623D7BD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0.49,3.82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81848E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16B268B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5680C4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13AC94F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EDB2A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1.03,279.47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18EF1DB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1.1,15.77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285446A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0.38,29.81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4428607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C08CA1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0.48,4.48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83D6B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</w:tr>
      <w:tr w:rsidR="00AA13C6" w:rsidRPr="00AA13C6" w14:paraId="71851042" w14:textId="77777777" w:rsidTr="00AA13C6"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7F4571E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Alb</w:t>
            </w:r>
          </w:p>
        </w:tc>
        <w:tc>
          <w:tcPr>
            <w:tcW w:w="847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62E9D4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NOR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55587C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D470AA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226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97174D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09BA4A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295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E08B15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313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E8887E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6D1E02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C9176D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389BA5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5BDEB4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1F7D68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367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BEF2F0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513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1EAE10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366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AC69A3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016E1F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8E753C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D853EE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363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BCBD0D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51740D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81F3A4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10B2B7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48ED89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717A4F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326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1218E7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F62941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3D806A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</w:tr>
      <w:tr w:rsidR="00AA13C6" w:rsidRPr="00AA13C6" w14:paraId="3B448737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18CDA60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6D2F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ABN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88D6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54DF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C89E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3D5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FA95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0FD0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7976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874E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8BE7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0D10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09B2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C8F7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99F5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2291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7F2D7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F634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1689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6977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C9D1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29F4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4EAD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20C9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AA494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9569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BFB7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A831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AA13C6" w:rsidRPr="00AA13C6" w14:paraId="3373623F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4F040BB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34BC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A13C6">
              <w:rPr>
                <w:rFonts w:eastAsia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F876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0.117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B7B4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0.383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41C7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0.510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5EA3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0.124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7DF2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9CA6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4640A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0.415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A6CA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8234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0.147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E535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0878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FB113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0.145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145E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AA13C6" w:rsidRPr="00AA13C6" w14:paraId="067F9F42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</w:tcPr>
          <w:p w14:paraId="6C8CCEB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E26B4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939D90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 xml:space="preserve">0.46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8E7B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0.65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ED69F0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 xml:space="preserve">1.50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D05E0BF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11.72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58BE0F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2416A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29C883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2.08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A22EE7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9240DF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3.46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737E35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619660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76D250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132D77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</w:tr>
      <w:tr w:rsidR="00AA13C6" w:rsidRPr="00AA13C6" w14:paraId="537A1289" w14:textId="77777777" w:rsidTr="00AA13C6">
        <w:tc>
          <w:tcPr>
            <w:tcW w:w="630" w:type="dxa"/>
            <w:vMerge/>
            <w:tcBorders>
              <w:left w:val="nil"/>
              <w:bottom w:val="nil"/>
              <w:right w:val="nil"/>
            </w:tcBorders>
            <w:noWrap/>
          </w:tcPr>
          <w:p w14:paraId="690D69F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42A6EB0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95% CI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1893D55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 xml:space="preserve">0.17,1.24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7A6B79D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0.23,1.91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082DF8C9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0.48,4.77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66ADFC2D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1.01,136.09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BB03D4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732C0BC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7BCCF7E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0.26,17.11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0150647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042AFE9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0.72,16.61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007522F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28CB7A1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21169CF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7B8FB75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</w:tr>
      <w:tr w:rsidR="00AA13C6" w:rsidRPr="00AA13C6" w14:paraId="4B95AA3A" w14:textId="77777777" w:rsidTr="00AA13C6"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0D25E65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ALP</w:t>
            </w:r>
          </w:p>
        </w:tc>
        <w:tc>
          <w:tcPr>
            <w:tcW w:w="847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2035A6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NOR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5AFC2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153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2B2C77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231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F9AA03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A01D14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298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2C63C1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320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9FC8AD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86701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384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2C352D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A4E1AD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384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167581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4AAF22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377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D18717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13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DC513D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C97928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DDDE47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384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492A0B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82D681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0FE6CA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B9B350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C4D6E9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1992B4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383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C1DAC5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968666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52C97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ACEBAD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383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7E1C6D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</w:tr>
      <w:tr w:rsidR="00AA13C6" w:rsidRPr="00AA13C6" w14:paraId="19020D4D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47B04C8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4F8F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ABN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FE35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2332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0A31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CF62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2D1A3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5402E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003D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63C3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51041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17A93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3BDA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4EC61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2632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3BB1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DD6A5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44CD7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C1E5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5831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3EB9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E2DE7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C914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E572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1CDB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D531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AB94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2E4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AA13C6" w:rsidRPr="00AA13C6" w14:paraId="6A06266D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7EC4FE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1BE6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A13C6">
              <w:rPr>
                <w:rFonts w:eastAsia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1BB3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0.195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77683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0.327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E529B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F473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0.102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DC477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DD64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0.303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230E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B7A0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4D2B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0.441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428E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929DE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1962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0.701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9C56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AA13C6" w:rsidRPr="00AA13C6" w14:paraId="120B036A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</w:tcPr>
          <w:p w14:paraId="08FD1E1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78CA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20F922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0.50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6474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0.52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0C8F3E3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0.81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84132C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14.77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8465BC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E3CC14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3.22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BD0B48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0A9E40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09CA8B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1.90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5026B9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8E5A51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CFC4B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1.12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5D6872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</w:tr>
      <w:tr w:rsidR="00AA13C6" w:rsidRPr="00AA13C6" w14:paraId="41E4FEDB" w14:textId="77777777" w:rsidTr="00AA13C6">
        <w:tc>
          <w:tcPr>
            <w:tcW w:w="630" w:type="dxa"/>
            <w:vMerge/>
            <w:tcBorders>
              <w:left w:val="nil"/>
              <w:bottom w:val="nil"/>
              <w:right w:val="nil"/>
            </w:tcBorders>
            <w:noWrap/>
          </w:tcPr>
          <w:p w14:paraId="4B8EA7B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AC5DA4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95% CI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353766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0.17,1.46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43F18E5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0.17,1.6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24EE089B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0.18,3.7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ACCDED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1.26,173.45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008E220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67BCD97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0.38,27.36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2EF591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43388DE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6BA8E7F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0.24,15.52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49D854D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0B3B68B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012C04B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0.25,5.16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10BD1BE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</w:tr>
      <w:tr w:rsidR="00AA13C6" w:rsidRPr="00AA13C6" w14:paraId="1B742C45" w14:textId="77777777" w:rsidTr="00AA13C6"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0911FFE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GGT</w:t>
            </w:r>
          </w:p>
        </w:tc>
        <w:tc>
          <w:tcPr>
            <w:tcW w:w="847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292DEB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NOR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777DDB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C8276C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4135E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62F568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116DAB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4D0C93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8C401B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281F03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DEA478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FC7BB9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C73B79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E56F6E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94A7D4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9B47E0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C53DB0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807CCB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E44F1C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77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5FC37B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7F2017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A2FA6A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118F56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58BA57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956DA4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400051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FD051D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5E19DE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AA13C6" w:rsidRPr="00AA13C6" w14:paraId="64034998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52D31C1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AAEE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ABN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56F8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D42EB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0DD7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C5CD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1A82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D8F8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8FFD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AEED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94F8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CA21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43BF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CDE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DCCD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76A3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3406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9DF9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49F7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5933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1E2ED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7402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5CAE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6B20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783E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C80A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0359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4170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AA13C6" w:rsidRPr="00AA13C6" w14:paraId="44450C80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6D2B29F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5586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A13C6">
              <w:rPr>
                <w:rFonts w:eastAsia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D041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0.758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3BC2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0.898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6FD1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0.743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72C4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0.129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95A2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939DB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7889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0.667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011C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5C71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0.710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4B7F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2786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253C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0.074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F3AD1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AA13C6" w:rsidRPr="00AA13C6" w14:paraId="296CC86E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</w:tcPr>
          <w:p w14:paraId="27FD519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308F9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E02278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 xml:space="preserve">1.12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2D69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1.05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EDFE87B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1.17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EE666F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807DE2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0E162C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0.58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196DDB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1.82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3C34C4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6531BF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0.57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D657B1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0.87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930BA3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D63953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2.29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05F0C6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1.78</w:t>
            </w:r>
          </w:p>
        </w:tc>
      </w:tr>
      <w:tr w:rsidR="00AA13C6" w:rsidRPr="00AA13C6" w14:paraId="556DCFFA" w14:textId="77777777" w:rsidTr="00AA13C6">
        <w:tc>
          <w:tcPr>
            <w:tcW w:w="630" w:type="dxa"/>
            <w:vMerge/>
            <w:tcBorders>
              <w:left w:val="nil"/>
              <w:bottom w:val="nil"/>
              <w:right w:val="nil"/>
            </w:tcBorders>
            <w:noWrap/>
          </w:tcPr>
          <w:p w14:paraId="4D51F01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B746AC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95% CI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1C3279D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 xml:space="preserve">0.54,2.33 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5779037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0.49,2.31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8880989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0.47,2.95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75E2A3E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12B7050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1247A57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0.06,5.74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61A2D51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0.36,9.4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ED5A28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24C9FB3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0.12,2.95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73B6B6A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0.08,9.86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438A30C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277E5C4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0.81,6.57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5A6A75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0.11,29.18</w:t>
            </w:r>
          </w:p>
        </w:tc>
      </w:tr>
      <w:tr w:rsidR="00AA13C6" w:rsidRPr="00AA13C6" w14:paraId="7223ECC8" w14:textId="77777777" w:rsidTr="00AA13C6"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70D085D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PT</w:t>
            </w:r>
          </w:p>
        </w:tc>
        <w:tc>
          <w:tcPr>
            <w:tcW w:w="847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AAB185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NOR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0D0B07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10ECBA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FA79A4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BD5D8F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5F0CF9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258FAF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A9FF20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70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513CCE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3A8B12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71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9A0188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DD9CF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7EEE7C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33E16E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002824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B4D95A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71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A72B47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D82AED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97A7E5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B4DC2C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68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135E06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AED90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70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6CA7F5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184DD7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57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131E1E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1B4E89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70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44B91C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AA13C6" w:rsidRPr="00AA13C6" w14:paraId="24C7A9B9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673FBA0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084A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ABN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E841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D41E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586C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FFD3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23C7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6630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17CE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070D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15F5A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D996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3C64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BAB2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0D02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E46B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C304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3E9A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6B24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26A7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B503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21B7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5507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CDF1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564FF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77B5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2CD8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3C4F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AA13C6" w:rsidRPr="00AA13C6" w14:paraId="305DE612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1AC6D2F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7D60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A13C6">
              <w:rPr>
                <w:rFonts w:eastAsia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B6A6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0.132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2E5F7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0.616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134D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0.639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5096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0.286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774F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7EDD9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0.538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84DC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0.159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D06F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0.355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1F22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0.741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283C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62E1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2858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0.199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8E10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AA13C6" w:rsidRPr="00AA13C6" w14:paraId="452F997A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</w:tcPr>
          <w:p w14:paraId="1D50052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E3518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8BAD0F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1.93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FDE1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0.79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A28C978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1.27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C5A64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3.78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E8900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8D21D2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FB42AA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DD4C37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65CCAF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1.24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0E3018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1.23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BE80C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A5FC30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0.47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6CA2D0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1.84</w:t>
            </w:r>
          </w:p>
        </w:tc>
      </w:tr>
      <w:tr w:rsidR="00AA13C6" w:rsidRPr="00AA13C6" w14:paraId="49DF2E80" w14:textId="77777777" w:rsidTr="00AA13C6">
        <w:tc>
          <w:tcPr>
            <w:tcW w:w="630" w:type="dxa"/>
            <w:vMerge/>
            <w:tcBorders>
              <w:left w:val="nil"/>
              <w:bottom w:val="nil"/>
              <w:right w:val="nil"/>
            </w:tcBorders>
            <w:noWrap/>
          </w:tcPr>
          <w:p w14:paraId="4E1FAF1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08BFF8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95% CI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05D6F4E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0.82,4.58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227D018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0.32,1.99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0AF7A52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0.47,3.44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6F4681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0.34,43.13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79492A9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06F2E71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2F979B0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6623D85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082FC8F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0.33,4.69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2C3E79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0.2,7.67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73B53F8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0B531D4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0.15,1.53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0E96CA6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0.12,30.29</w:t>
            </w:r>
          </w:p>
        </w:tc>
      </w:tr>
      <w:tr w:rsidR="00AA13C6" w:rsidRPr="00AA13C6" w14:paraId="2514F34D" w14:textId="77777777" w:rsidTr="00AA13C6"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1207CBF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INR</w:t>
            </w:r>
          </w:p>
        </w:tc>
        <w:tc>
          <w:tcPr>
            <w:tcW w:w="847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02909B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NOR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167824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AFDF0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AF4D1E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D24A08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12EEAD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87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FF4938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4CD407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101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1300B6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B330C6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104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0704B1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EFCE87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102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76E67B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18E569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C9D8B2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2F0CB0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104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AAAE19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89CD09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2FB2B4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8B8881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A494B1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8D1C94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103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3239D9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86223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80AA0B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AC421C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103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14FFFC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AA13C6" w:rsidRPr="00AA13C6" w14:paraId="6EBA7B29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2FC6A1D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ACEC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ABN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A974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B796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D5E1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6FE4A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4F43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A291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63C6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8235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0BE5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2BB2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E21C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960F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93D8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E9D8E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2071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768B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8AFA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8B4C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CE9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3C2F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BDC7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6A84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2E28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9C92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6FBA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0A30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AA13C6" w:rsidRPr="00AA13C6" w14:paraId="2D69A045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0313C26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6335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A13C6">
              <w:rPr>
                <w:rFonts w:eastAsia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CCB2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0.663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B792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0.619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2C38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0.072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3D20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D5B8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DA6C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424F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BF20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0.055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11BC0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0.433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75A8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965F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92B5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0.587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173F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0.107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AA13C6" w:rsidRPr="00AA13C6" w14:paraId="7C24E3FE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</w:tcPr>
          <w:p w14:paraId="483647F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74955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492220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2.80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0C80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0.58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B759732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5.12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3621E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CC01C8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113069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1F0946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579896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298524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2.11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898B02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4A9A90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BC6062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6E6B7C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20.60</w:t>
            </w:r>
          </w:p>
        </w:tc>
      </w:tr>
      <w:tr w:rsidR="00AA13C6" w:rsidRPr="00AA13C6" w14:paraId="316FACBB" w14:textId="77777777" w:rsidTr="00AA13C6">
        <w:tc>
          <w:tcPr>
            <w:tcW w:w="630" w:type="dxa"/>
            <w:vMerge/>
            <w:tcBorders>
              <w:left w:val="nil"/>
              <w:bottom w:val="nil"/>
              <w:right w:val="nil"/>
            </w:tcBorders>
            <w:noWrap/>
          </w:tcPr>
          <w:p w14:paraId="2E4B88E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22CFC2B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95% CI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176C995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0.32,24.91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3C42F89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0.1,3.35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70489BB7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0.96,27.54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2C8A9EE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CFF2BF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4447262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788EBA0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1684341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68CEB54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0.23,20.1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D0E93E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134DF17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034700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66BB105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1.12,379.5</w:t>
            </w:r>
          </w:p>
        </w:tc>
      </w:tr>
      <w:tr w:rsidR="00AA13C6" w:rsidRPr="00AA13C6" w14:paraId="416808E8" w14:textId="77777777" w:rsidTr="00AA13C6"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24425FD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TP</w:t>
            </w:r>
          </w:p>
        </w:tc>
        <w:tc>
          <w:tcPr>
            <w:tcW w:w="847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162C59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NOR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5441F6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150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176A16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227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F1B534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656704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294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D1D726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316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DBA14B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6B94E4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377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DFDC50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B7D5ED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378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3AC0CC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A735B2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369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67CC2B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513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B4758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368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B1814E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5E7C54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378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78908D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F241EB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365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7BAC4F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32429C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D647C0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2F7219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DD059C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D11CCE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329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EEFE74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487A15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376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244B88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</w:tr>
      <w:tr w:rsidR="00AA13C6" w:rsidRPr="00AA13C6" w14:paraId="30BF9690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4F2A7B6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D176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ABN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897D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6453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9F95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E63F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D651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DB773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9A01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EAEA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E130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ACEAC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6C79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34E1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85DD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3E60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B8E5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0F24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C6B7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4430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C01E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150F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BABA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43D9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4BBE9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BA6E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EFC6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4F6D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AA13C6" w:rsidRPr="00AA13C6" w14:paraId="33860387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40FFEC1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085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A13C6">
              <w:rPr>
                <w:rFonts w:eastAsia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0589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0.118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4002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0.118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6F42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0.298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D1F6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0.110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F135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6B4E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86946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8EE4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0.075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98A4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0.119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AD55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7DEC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B10A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0.234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2B8B2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AA13C6" w:rsidRPr="00AA13C6" w14:paraId="117A3B6B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</w:tcPr>
          <w:p w14:paraId="374219E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E86DC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8C9958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 xml:space="preserve">0.44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B76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0.42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37B0784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1.82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1DC3D9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13.46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331C7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27.00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8D73EC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48FE0F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EB7001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27.00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D8B0BF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4.01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A577AD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90F8DA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4B9FE7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E63B09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</w:tr>
      <w:tr w:rsidR="00AA13C6" w:rsidRPr="00AA13C6" w14:paraId="3CE1D298" w14:textId="77777777" w:rsidTr="00AA13C6">
        <w:tc>
          <w:tcPr>
            <w:tcW w:w="630" w:type="dxa"/>
            <w:vMerge/>
            <w:tcBorders>
              <w:left w:val="nil"/>
              <w:bottom w:val="nil"/>
              <w:right w:val="nil"/>
            </w:tcBorders>
            <w:noWrap/>
          </w:tcPr>
          <w:p w14:paraId="194631F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4F6BBA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95% CI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7888B12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 xml:space="preserve">0.15,1.26 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2F002E2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0.15,1.23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4F889D5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0.57,5.92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DCC722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1.16,157.45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6744A18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1.61,454.21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4EF5A3F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409F1D9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33FA0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1.61,454.21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2B0F25E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0.83,19.51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7F2D162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7FB6F7A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2948CC9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68DE8D5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</w:tr>
      <w:tr w:rsidR="00AA13C6" w:rsidRPr="00AA13C6" w14:paraId="6666EE1C" w14:textId="77777777" w:rsidTr="00AA13C6"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3E58F8B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ALT</w:t>
            </w:r>
          </w:p>
        </w:tc>
        <w:tc>
          <w:tcPr>
            <w:tcW w:w="847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649989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NOR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06F76C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F2B8FD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53B3BF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C789C3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A0DE53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76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220274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68FD1F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677D92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ED1E1B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4CD06B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8868CA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87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CCE4F5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1C6755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58FDE4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B4E02B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ACAC2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F8926A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B9D6FE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1DA951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88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99722D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61FAF5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896DA1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E39D91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79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C49D8F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815498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88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3B1C88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</w:tr>
      <w:tr w:rsidR="00AA13C6" w:rsidRPr="00AA13C6" w14:paraId="6923E937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15C986C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5767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ABN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F513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C2AB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F5FA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4A9B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E84A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2D71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22C64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1D76B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0646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F7E0E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B43C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3EA0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60C5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48B3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CE77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976A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9F97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48D1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6A2F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6F39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7BA62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0CAE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5D3D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DD51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4032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AEE4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AA13C6" w:rsidRPr="00AA13C6" w14:paraId="72648614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21B6D18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FF24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A13C6">
              <w:rPr>
                <w:rFonts w:eastAsia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E019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0.567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F73B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805D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5877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B939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9BEE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E775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53E5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6619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5B5FC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5776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2BA2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B6CA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AA13C6" w:rsidRPr="00AA13C6" w14:paraId="2F5C6FD9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</w:tcPr>
          <w:p w14:paraId="1578A2A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05B8F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695A7B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0.34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FABA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0.92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97860B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A23E1F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D9FA5A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0A1EB7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ED386E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3EC299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60514A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BF5E9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3F9079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3A4C3C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2F6C12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</w:tr>
      <w:tr w:rsidR="00AA13C6" w:rsidRPr="00AA13C6" w14:paraId="52E821A8" w14:textId="77777777" w:rsidTr="00AA13C6">
        <w:tc>
          <w:tcPr>
            <w:tcW w:w="630" w:type="dxa"/>
            <w:vMerge/>
            <w:tcBorders>
              <w:left w:val="nil"/>
              <w:bottom w:val="nil"/>
              <w:right w:val="nil"/>
            </w:tcBorders>
            <w:noWrap/>
          </w:tcPr>
          <w:p w14:paraId="083BB5A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75B43E4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95% CI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1EC6F52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0.03,3.89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51B6AED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0.08,10.56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685EE66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1BBA6F1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A438AA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0.2,5.09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6C2A502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2E52BAB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6D10B5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0CABF54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BEE3A6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3D435A6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5BF1261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noWrap/>
          </w:tcPr>
          <w:p w14:paraId="4D4E60E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</w:tr>
      <w:tr w:rsidR="00AA13C6" w:rsidRPr="00AA13C6" w14:paraId="3CD016C6" w14:textId="77777777" w:rsidTr="00AA13C6"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2E601C8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AST</w:t>
            </w:r>
          </w:p>
        </w:tc>
        <w:tc>
          <w:tcPr>
            <w:tcW w:w="847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833092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NOR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8F24FF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129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2F399A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202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65AF92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62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B154AA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269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ADE8BE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279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66AA6B4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2E2190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330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6E7B92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2B7C8B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331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F9B03D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78F0461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324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34BEF17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13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C4188B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323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925C5D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922C2C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331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596728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7B48E0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321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04B91BA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C66943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326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6518EF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1E6C3B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329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1CF02F5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4554AB8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288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C44C66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44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557C93B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331</w:t>
            </w:r>
          </w:p>
        </w:tc>
        <w:tc>
          <w:tcPr>
            <w:tcW w:w="514" w:type="dxa"/>
            <w:tcBorders>
              <w:top w:val="single" w:sz="4" w:space="0" w:color="D9D9D9"/>
              <w:left w:val="nil"/>
              <w:bottom w:val="nil"/>
              <w:right w:val="nil"/>
            </w:tcBorders>
            <w:noWrap/>
            <w:hideMark/>
          </w:tcPr>
          <w:p w14:paraId="273BD11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AA13C6" w:rsidRPr="00AA13C6" w14:paraId="42E8F5EB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16067A1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71EE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ABN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A17A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A4C4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D9EE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6E77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A229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CA47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FF0F6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E9A8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B7BD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AF3E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B7DA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FFA8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B1A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9452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005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BCE8E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002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EB32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EB5E1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6904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98C1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F62B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9ACB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4AE5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13E1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79CD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AA13C6" w:rsidRPr="00AA13C6" w14:paraId="1C6133D4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  <w:hideMark/>
          </w:tcPr>
          <w:p w14:paraId="7E2EFDF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2563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AA13C6">
              <w:rPr>
                <w:rFonts w:eastAsia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208C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0.794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82FF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0.788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5A11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0.566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2320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5BFE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0.130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01C2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5853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0.165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5A3B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7928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0.060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E25F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0.345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92EFB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02EC6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0.763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55DE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1</w:t>
            </w:r>
            <w:r w:rsidRPr="00AA13C6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</w:p>
        </w:tc>
      </w:tr>
      <w:tr w:rsidR="00AA13C6" w:rsidRPr="00AA13C6" w14:paraId="4B17F963" w14:textId="77777777" w:rsidTr="00DD3A75">
        <w:tc>
          <w:tcPr>
            <w:tcW w:w="630" w:type="dxa"/>
            <w:vMerge/>
            <w:tcBorders>
              <w:left w:val="nil"/>
              <w:right w:val="nil"/>
            </w:tcBorders>
            <w:noWrap/>
          </w:tcPr>
          <w:p w14:paraId="580E009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3A748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94612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0.89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05C1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0.88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7BA351B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1.39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D93F04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F749DD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14.39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7D9269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0AA39B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3.26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D74C03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2FE508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4.17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1630E8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2.83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031043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37BB48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0.60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BC8A2B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</w:tr>
      <w:tr w:rsidR="00AA13C6" w:rsidRPr="00AA13C6" w14:paraId="10995001" w14:textId="77777777" w:rsidTr="00DD3A75">
        <w:tc>
          <w:tcPr>
            <w:tcW w:w="630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71C724C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FDBC48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95% CI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D0E88C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0.39,2.07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1A37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0.32,2.44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107F087" w14:textId="77777777" w:rsidR="00AA13C6" w:rsidRPr="00AA13C6" w:rsidRDefault="00AA13C6" w:rsidP="00AA13C6">
            <w:pPr>
              <w:spacing w:before="0" w:after="0"/>
              <w:rPr>
                <w:rFonts w:eastAsia="Aptos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0.5,3.88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8A35A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DC0FF4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0.88,237.59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00F217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F847D4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0.67,16.03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8C6972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5A0CFE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A13C6">
              <w:rPr>
                <w:rFonts w:eastAsia="Aptos" w:cs="Times New Roman"/>
                <w:b/>
                <w:bCs/>
                <w:sz w:val="16"/>
                <w:szCs w:val="16"/>
              </w:rPr>
              <w:t>1.08,16.1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5541DD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0.32,25.29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708B96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4BDCCD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Aptos" w:cs="Times New Roman"/>
                <w:sz w:val="16"/>
                <w:szCs w:val="16"/>
              </w:rPr>
              <w:t>0.14,2.62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068D3F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</w:rPr>
              <w:t>ND</w:t>
            </w:r>
          </w:p>
        </w:tc>
      </w:tr>
      <w:tr w:rsidR="00AA13C6" w:rsidRPr="00AA13C6" w14:paraId="676678F6" w14:textId="77777777" w:rsidTr="00DD3A75">
        <w:tc>
          <w:tcPr>
            <w:tcW w:w="1484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F2772A8" w14:textId="29EF7ADC" w:rsidR="00AA13C6" w:rsidRPr="00AA13C6" w:rsidRDefault="00D91FE5" w:rsidP="00D91FE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  <w:vertAlign w:val="superscript"/>
              </w:rPr>
              <w:t>a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Pearson’s chi-</w:t>
            </w:r>
            <w:r w:rsidR="008D12B5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squared 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test, 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  <w:vertAlign w:val="superscript"/>
              </w:rPr>
              <w:t>b</w:t>
            </w:r>
            <w:r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Fisher’s exact test, ND: not determined, </w:t>
            </w:r>
            <w:r w:rsidRPr="00AA13C6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  <w:t>Bold: significant confidence intervals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r w:rsidR="00AA13C6" w:rsidRPr="00AA13C6">
              <w:rPr>
                <w:rFonts w:eastAsia="Times New Roman" w:cs="Times New Roman"/>
                <w:sz w:val="16"/>
                <w:szCs w:val="16"/>
              </w:rPr>
              <w:t>NOR: normal, ABN: abnormal, N: no, Y: yes, HTN: Hypertension, DLD: Dyslipidemia, HT: Hypothyroidism, ESRD: End-stage renal disease, GERD: Gastroesophageal reflux, PE: Pulmonary embolism, MI: Myocardial infarction, PVD: Peripheral vascular disease, COPD: Chronic obstructive pulmonary disease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. </w:t>
            </w:r>
          </w:p>
        </w:tc>
      </w:tr>
    </w:tbl>
    <w:p w14:paraId="613B5EB7" w14:textId="77777777" w:rsidR="00AA13C6" w:rsidRPr="00AA13C6" w:rsidRDefault="00AA13C6" w:rsidP="00AA13C6">
      <w:pPr>
        <w:spacing w:before="0"/>
        <w:rPr>
          <w:rFonts w:eastAsia="Times New Roman" w:cs="Times New Roman"/>
          <w:szCs w:val="24"/>
        </w:rPr>
      </w:pPr>
    </w:p>
    <w:tbl>
      <w:tblPr>
        <w:tblW w:w="137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1172"/>
        <w:gridCol w:w="1530"/>
        <w:gridCol w:w="1529"/>
        <w:gridCol w:w="1439"/>
        <w:gridCol w:w="1709"/>
        <w:gridCol w:w="1622"/>
        <w:gridCol w:w="1263"/>
        <w:gridCol w:w="1440"/>
        <w:gridCol w:w="1260"/>
      </w:tblGrid>
      <w:tr w:rsidR="00AA13C6" w:rsidRPr="00AA13C6" w14:paraId="435A7DDB" w14:textId="77777777" w:rsidTr="00AA13C6">
        <w:trPr>
          <w:trHeight w:val="20"/>
          <w:jc w:val="center"/>
        </w:trPr>
        <w:tc>
          <w:tcPr>
            <w:tcW w:w="13770" w:type="dxa"/>
            <w:gridSpan w:val="10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D7B2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color w:val="222222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Table S4: ORs of sample medication characteristics associated with liver function tests</w:t>
            </w:r>
          </w:p>
        </w:tc>
      </w:tr>
      <w:tr w:rsidR="00AA13C6" w:rsidRPr="00AA13C6" w14:paraId="7CFBB237" w14:textId="77777777" w:rsidTr="00AA13C6">
        <w:trPr>
          <w:trHeight w:val="20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9B099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 Test</w:t>
            </w:r>
          </w:p>
          <w:p w14:paraId="33CC715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254EB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  <w:p w14:paraId="43493FE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2516F2" w14:textId="77777777" w:rsidR="00AA13C6" w:rsidRPr="00AA13C6" w:rsidRDefault="00AA13C6" w:rsidP="00AA13C6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T2DM medication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EE2B30" w14:textId="77777777" w:rsidR="00AA13C6" w:rsidRPr="00AA13C6" w:rsidRDefault="00AA13C6" w:rsidP="00AA13C6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Other conditions medications</w:t>
            </w:r>
          </w:p>
        </w:tc>
      </w:tr>
      <w:tr w:rsidR="00AA13C6" w:rsidRPr="00AA13C6" w14:paraId="6636E021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F0E9C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44820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3D3C7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Metformin 500 </w:t>
            </w:r>
            <w:proofErr w:type="spellStart"/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mg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  <w:vertAlign w:val="superscript"/>
              </w:rPr>
              <w:t>a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4610C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MET 1000 mg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FE70E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LIR 5/6 mg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3DC96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MET 500 mg </w:t>
            </w:r>
          </w:p>
          <w:p w14:paraId="496511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+ LIR 5/6 mg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F39D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MET 1000 mg</w:t>
            </w:r>
          </w:p>
          <w:p w14:paraId="570B231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+ LIR 5/6 mg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4EA48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None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  <w:vertAlign w:val="superscript"/>
              </w:rPr>
              <w:t>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0A306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APL 100mg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EF87B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Other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  <w:vertAlign w:val="superscript"/>
              </w:rPr>
              <w:t>c</w:t>
            </w:r>
            <w:proofErr w:type="spellEnd"/>
          </w:p>
        </w:tc>
      </w:tr>
      <w:tr w:rsidR="00AA13C6" w:rsidRPr="00AA13C6" w14:paraId="13940104" w14:textId="77777777" w:rsidTr="00AA13C6">
        <w:trPr>
          <w:trHeight w:val="20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4151F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TBIL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F253D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8804A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211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282E1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105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7D595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D9136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1619" w:type="dxa"/>
            <w:tcBorders>
              <w:top w:val="single" w:sz="4" w:space="0" w:color="auto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CB3EF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3BC96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402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AA19F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B2A5E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</w:t>
            </w:r>
          </w:p>
        </w:tc>
      </w:tr>
      <w:tr w:rsidR="00AA13C6" w:rsidRPr="00AA13C6" w14:paraId="4AB0521B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  <w:hideMark/>
          </w:tcPr>
          <w:p w14:paraId="2FF7A55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8F890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53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88736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C060E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517A9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70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D7FCE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619" w:type="dxa"/>
            <w:tcBorders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0EA0F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3" w:type="dxa"/>
            <w:tcBorders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41ABD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6988C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B227D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</w:tr>
      <w:tr w:rsidR="00AA13C6" w:rsidRPr="00AA13C6" w14:paraId="40689DFB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</w:tcPr>
          <w:p w14:paraId="694AA3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41A7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531" w:type="dxa"/>
            <w:tcBorders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75A5B" w14:textId="77777777" w:rsidR="00AA13C6" w:rsidRPr="00AA13C6" w:rsidRDefault="00AA13C6" w:rsidP="00AA13C6">
            <w:pPr>
              <w:spacing w:before="0" w:after="0"/>
              <w:jc w:val="both"/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(0.49,2.06)</w:t>
            </w:r>
          </w:p>
        </w:tc>
        <w:tc>
          <w:tcPr>
            <w:tcW w:w="1529" w:type="dxa"/>
            <w:tcBorders>
              <w:bottom w:val="single" w:sz="4" w:space="0" w:color="D9D9D9"/>
            </w:tcBorders>
            <w:shd w:val="clear" w:color="auto" w:fill="FFFFFF"/>
          </w:tcPr>
          <w:p w14:paraId="28325843" w14:textId="77777777" w:rsidR="00AA13C6" w:rsidRPr="00AA13C6" w:rsidRDefault="00AA13C6" w:rsidP="00AA13C6">
            <w:pPr>
              <w:spacing w:before="0" w:after="0"/>
              <w:jc w:val="both"/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0.63 (0.23,1.77)</w:t>
            </w:r>
          </w:p>
        </w:tc>
        <w:tc>
          <w:tcPr>
            <w:tcW w:w="1439" w:type="dxa"/>
            <w:tcBorders>
              <w:bottom w:val="single" w:sz="4" w:space="0" w:color="D9D9D9"/>
            </w:tcBorders>
            <w:shd w:val="clear" w:color="auto" w:fill="FFFFFF"/>
          </w:tcPr>
          <w:p w14:paraId="2E70B7EA" w14:textId="77777777" w:rsidR="00AA13C6" w:rsidRPr="00AA13C6" w:rsidRDefault="00AA13C6" w:rsidP="00AA13C6">
            <w:pPr>
              <w:spacing w:before="0" w:after="0"/>
              <w:jc w:val="both"/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  <w:shd w:val="clear" w:color="auto" w:fill="FFFFFF"/>
          </w:tcPr>
          <w:p w14:paraId="354C60FA" w14:textId="77777777" w:rsidR="00AA13C6" w:rsidRPr="00AA13C6" w:rsidRDefault="00AA13C6" w:rsidP="00AA13C6">
            <w:pPr>
              <w:spacing w:before="0" w:after="0"/>
              <w:jc w:val="both"/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619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14:paraId="4E312FE9" w14:textId="77777777" w:rsidR="00AA13C6" w:rsidRPr="00AA13C6" w:rsidRDefault="00AA13C6" w:rsidP="00AA13C6">
            <w:pPr>
              <w:spacing w:before="0" w:after="0"/>
              <w:jc w:val="both"/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7D65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1.00(0.56,1.82)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shd w:val="clear" w:color="auto" w:fill="FFFFFF"/>
          </w:tcPr>
          <w:p w14:paraId="57B763A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2.19(0.48,10.08)</w:t>
            </w:r>
          </w:p>
        </w:tc>
        <w:tc>
          <w:tcPr>
            <w:tcW w:w="1260" w:type="dxa"/>
            <w:tcBorders>
              <w:bottom w:val="single" w:sz="4" w:space="0" w:color="D9D9D9"/>
            </w:tcBorders>
            <w:shd w:val="clear" w:color="auto" w:fill="FFFFFF"/>
          </w:tcPr>
          <w:p w14:paraId="317714E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3.89(0.8,19.03)</w:t>
            </w:r>
          </w:p>
        </w:tc>
      </w:tr>
      <w:tr w:rsidR="00AA13C6" w:rsidRPr="00AA13C6" w14:paraId="5C3D0B87" w14:textId="77777777" w:rsidTr="00AA13C6">
        <w:trPr>
          <w:trHeight w:val="20"/>
          <w:jc w:val="center"/>
        </w:trPr>
        <w:tc>
          <w:tcPr>
            <w:tcW w:w="807" w:type="dxa"/>
            <w:vMerge w:val="restart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81806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Alb</w:t>
            </w:r>
          </w:p>
        </w:tc>
        <w:tc>
          <w:tcPr>
            <w:tcW w:w="1173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27973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531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E0910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220</w:t>
            </w:r>
          </w:p>
        </w:tc>
        <w:tc>
          <w:tcPr>
            <w:tcW w:w="152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28FCE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102</w:t>
            </w:r>
          </w:p>
        </w:tc>
        <w:tc>
          <w:tcPr>
            <w:tcW w:w="143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7A322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170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E404E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1619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9BCA0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126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A1974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406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345B1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15</w:t>
            </w:r>
          </w:p>
        </w:tc>
        <w:tc>
          <w:tcPr>
            <w:tcW w:w="126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96C62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11</w:t>
            </w:r>
          </w:p>
        </w:tc>
      </w:tr>
      <w:tr w:rsidR="00AA13C6" w:rsidRPr="00AA13C6" w14:paraId="1BA90C3B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  <w:hideMark/>
          </w:tcPr>
          <w:p w14:paraId="2CF024D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C1398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53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C97E9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0AFCD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9299B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70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2125D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619" w:type="dxa"/>
            <w:tcBorders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B5100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3" w:type="dxa"/>
            <w:tcBorders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33D5F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A4829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33434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A13C6" w:rsidRPr="00AA13C6" w14:paraId="7E711975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</w:tcPr>
          <w:p w14:paraId="3F46FCA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6E4D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531" w:type="dxa"/>
            <w:tcBorders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4D31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(0.37,2.72)</w:t>
            </w:r>
          </w:p>
        </w:tc>
        <w:tc>
          <w:tcPr>
            <w:tcW w:w="1529" w:type="dxa"/>
            <w:tcBorders>
              <w:bottom w:val="single" w:sz="4" w:space="0" w:color="D9D9D9"/>
            </w:tcBorders>
            <w:shd w:val="clear" w:color="auto" w:fill="FFFFFF"/>
          </w:tcPr>
          <w:p w14:paraId="7173A0F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1.35 (0.44,4.23)</w:t>
            </w:r>
          </w:p>
        </w:tc>
        <w:tc>
          <w:tcPr>
            <w:tcW w:w="1439" w:type="dxa"/>
            <w:tcBorders>
              <w:bottom w:val="single" w:sz="4" w:space="0" w:color="D9D9D9"/>
            </w:tcBorders>
            <w:shd w:val="clear" w:color="auto" w:fill="FFFFFF"/>
          </w:tcPr>
          <w:p w14:paraId="7BF28AE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3.06 (0.35,27.12)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  <w:shd w:val="clear" w:color="auto" w:fill="FFFFFF"/>
          </w:tcPr>
          <w:p w14:paraId="22C8A1A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4.59 (0.88,23.99)</w:t>
            </w:r>
          </w:p>
        </w:tc>
        <w:tc>
          <w:tcPr>
            <w:tcW w:w="1619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14:paraId="05EE71B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E32F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1.00(0.55,1.84)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shd w:val="clear" w:color="auto" w:fill="FFFFFF"/>
          </w:tcPr>
          <w:p w14:paraId="1546A0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3.70(1,13.71)</w:t>
            </w:r>
          </w:p>
        </w:tc>
        <w:tc>
          <w:tcPr>
            <w:tcW w:w="1260" w:type="dxa"/>
            <w:tcBorders>
              <w:bottom w:val="single" w:sz="4" w:space="0" w:color="D9D9D9"/>
            </w:tcBorders>
            <w:shd w:val="clear" w:color="auto" w:fill="FFFFFF"/>
          </w:tcPr>
          <w:p w14:paraId="518535E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</w:tr>
      <w:tr w:rsidR="00AA13C6" w:rsidRPr="00AA13C6" w14:paraId="25EBFCE1" w14:textId="77777777" w:rsidTr="00AA13C6">
        <w:trPr>
          <w:trHeight w:val="20"/>
          <w:jc w:val="center"/>
        </w:trPr>
        <w:tc>
          <w:tcPr>
            <w:tcW w:w="807" w:type="dxa"/>
            <w:vMerge w:val="restart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EA8F1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ALP</w:t>
            </w:r>
          </w:p>
        </w:tc>
        <w:tc>
          <w:tcPr>
            <w:tcW w:w="1173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8073A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531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E1584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219</w:t>
            </w:r>
          </w:p>
        </w:tc>
        <w:tc>
          <w:tcPr>
            <w:tcW w:w="152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05A09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111</w:t>
            </w:r>
          </w:p>
        </w:tc>
        <w:tc>
          <w:tcPr>
            <w:tcW w:w="143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EED58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170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81EAD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1619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1A20C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126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69403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412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D2A0A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17</w:t>
            </w:r>
          </w:p>
        </w:tc>
        <w:tc>
          <w:tcPr>
            <w:tcW w:w="126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6B0D5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11</w:t>
            </w:r>
          </w:p>
        </w:tc>
      </w:tr>
      <w:tr w:rsidR="00AA13C6" w:rsidRPr="00AA13C6" w14:paraId="093C9DA3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  <w:hideMark/>
          </w:tcPr>
          <w:p w14:paraId="69510CA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5EF12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53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56CAE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B2AFF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14C15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70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48F13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619" w:type="dxa"/>
            <w:tcBorders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5A3B3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3" w:type="dxa"/>
            <w:tcBorders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9FB45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D5EF8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53E9C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A13C6" w:rsidRPr="00AA13C6" w14:paraId="10304FCB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</w:tcPr>
          <w:p w14:paraId="757832F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8ACF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531" w:type="dxa"/>
            <w:tcBorders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F407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(0.37,2.72)</w:t>
            </w:r>
          </w:p>
        </w:tc>
        <w:tc>
          <w:tcPr>
            <w:tcW w:w="1529" w:type="dxa"/>
            <w:tcBorders>
              <w:bottom w:val="single" w:sz="4" w:space="0" w:color="D9D9D9"/>
            </w:tcBorders>
            <w:shd w:val="clear" w:color="auto" w:fill="FFFFFF"/>
          </w:tcPr>
          <w:p w14:paraId="43F7ECF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0.50 (0.11,2.37)</w:t>
            </w:r>
          </w:p>
        </w:tc>
        <w:tc>
          <w:tcPr>
            <w:tcW w:w="1439" w:type="dxa"/>
            <w:tcBorders>
              <w:bottom w:val="single" w:sz="4" w:space="0" w:color="D9D9D9"/>
            </w:tcBorders>
            <w:shd w:val="clear" w:color="auto" w:fill="FFFFFF"/>
          </w:tcPr>
          <w:p w14:paraId="1949B4B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  <w:shd w:val="clear" w:color="auto" w:fill="FFFFFF"/>
          </w:tcPr>
          <w:p w14:paraId="3BA792A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619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14:paraId="26B2AC6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D803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1.00(0.52,1.95)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shd w:val="clear" w:color="auto" w:fill="FFFFFF"/>
          </w:tcPr>
          <w:p w14:paraId="627C23F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1.35(0.17,10.69)</w:t>
            </w:r>
          </w:p>
        </w:tc>
        <w:tc>
          <w:tcPr>
            <w:tcW w:w="1260" w:type="dxa"/>
            <w:tcBorders>
              <w:bottom w:val="single" w:sz="4" w:space="0" w:color="D9D9D9"/>
            </w:tcBorders>
            <w:shd w:val="clear" w:color="auto" w:fill="FFFFFF"/>
          </w:tcPr>
          <w:p w14:paraId="4F7D2CE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2.09(0.26,17.01)</w:t>
            </w:r>
          </w:p>
        </w:tc>
      </w:tr>
      <w:tr w:rsidR="00AA13C6" w:rsidRPr="00AA13C6" w14:paraId="2216E1EA" w14:textId="77777777" w:rsidTr="00AA13C6">
        <w:trPr>
          <w:trHeight w:val="20"/>
          <w:jc w:val="center"/>
        </w:trPr>
        <w:tc>
          <w:tcPr>
            <w:tcW w:w="807" w:type="dxa"/>
            <w:vMerge w:val="restart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71E93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GGT</w:t>
            </w:r>
          </w:p>
        </w:tc>
        <w:tc>
          <w:tcPr>
            <w:tcW w:w="1173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0D1EA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531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5EAD0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41</w:t>
            </w:r>
          </w:p>
        </w:tc>
        <w:tc>
          <w:tcPr>
            <w:tcW w:w="152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220CF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143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58248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70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7DAC3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619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440EF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26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FF364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89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D1469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8EB73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</w:tr>
      <w:tr w:rsidR="00AA13C6" w:rsidRPr="00AA13C6" w14:paraId="4C94FDCB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  <w:hideMark/>
          </w:tcPr>
          <w:p w14:paraId="62E5A57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0905A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53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2A4EC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22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1C045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DFBA0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70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F157E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619" w:type="dxa"/>
            <w:tcBorders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C5B77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3" w:type="dxa"/>
            <w:tcBorders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1D4BA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ECB25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83926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A13C6" w:rsidRPr="00AA13C6" w14:paraId="1EBB87B3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</w:tcPr>
          <w:p w14:paraId="0AD9364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514D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531" w:type="dxa"/>
            <w:tcBorders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D796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(0.49,2.09)</w:t>
            </w:r>
          </w:p>
        </w:tc>
        <w:tc>
          <w:tcPr>
            <w:tcW w:w="1529" w:type="dxa"/>
            <w:tcBorders>
              <w:bottom w:val="single" w:sz="4" w:space="0" w:color="D9D9D9"/>
            </w:tcBorders>
            <w:shd w:val="clear" w:color="auto" w:fill="FFFFFF"/>
          </w:tcPr>
          <w:p w14:paraId="7A26996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1.09 (0.48,2.52)</w:t>
            </w:r>
          </w:p>
        </w:tc>
        <w:tc>
          <w:tcPr>
            <w:tcW w:w="1439" w:type="dxa"/>
            <w:tcBorders>
              <w:bottom w:val="single" w:sz="4" w:space="0" w:color="D9D9D9"/>
            </w:tcBorders>
            <w:shd w:val="clear" w:color="auto" w:fill="FFFFFF"/>
          </w:tcPr>
          <w:p w14:paraId="35D8582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1.87 (0.25,14.16)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  <w:shd w:val="clear" w:color="auto" w:fill="FFFFFF"/>
          </w:tcPr>
          <w:p w14:paraId="47BB296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0.38 (0.05,3.4)</w:t>
            </w:r>
          </w:p>
        </w:tc>
        <w:tc>
          <w:tcPr>
            <w:tcW w:w="1619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14:paraId="722F848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CB09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1.00(0.62,1.64)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shd w:val="clear" w:color="auto" w:fill="FFFFFF"/>
          </w:tcPr>
          <w:p w14:paraId="300EB66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1.46(0.38,5.67)</w:t>
            </w:r>
          </w:p>
        </w:tc>
        <w:tc>
          <w:tcPr>
            <w:tcW w:w="1260" w:type="dxa"/>
            <w:tcBorders>
              <w:bottom w:val="single" w:sz="4" w:space="0" w:color="D9D9D9"/>
            </w:tcBorders>
            <w:shd w:val="clear" w:color="auto" w:fill="FFFFFF"/>
          </w:tcPr>
          <w:p w14:paraId="3F78F77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0.46(0.05,4.18)</w:t>
            </w:r>
          </w:p>
        </w:tc>
      </w:tr>
      <w:tr w:rsidR="00AA13C6" w:rsidRPr="00AA13C6" w14:paraId="44597E0E" w14:textId="77777777" w:rsidTr="00AA13C6">
        <w:trPr>
          <w:trHeight w:val="20"/>
          <w:jc w:val="center"/>
        </w:trPr>
        <w:tc>
          <w:tcPr>
            <w:tcW w:w="807" w:type="dxa"/>
            <w:vMerge w:val="restart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51993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PT</w:t>
            </w:r>
          </w:p>
        </w:tc>
        <w:tc>
          <w:tcPr>
            <w:tcW w:w="1173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6FE63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531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DFA2E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32</w:t>
            </w:r>
          </w:p>
        </w:tc>
        <w:tc>
          <w:tcPr>
            <w:tcW w:w="152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79200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143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CDA71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70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9030A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619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A7C7C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26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A88F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89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833F0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15E0A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</w:tr>
      <w:tr w:rsidR="00AA13C6" w:rsidRPr="00AA13C6" w14:paraId="66721AE0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  <w:hideMark/>
          </w:tcPr>
          <w:p w14:paraId="3845A8D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6A299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53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C9C97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20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42A4A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B2C2E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70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ECE36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619" w:type="dxa"/>
            <w:tcBorders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CB01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63" w:type="dxa"/>
            <w:tcBorders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5B919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ECE25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B2E11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A13C6" w:rsidRPr="00AA13C6" w14:paraId="1117B475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</w:tcPr>
          <w:p w14:paraId="427DF65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F4D5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531" w:type="dxa"/>
            <w:tcBorders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6696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(0.46,2.21)</w:t>
            </w:r>
          </w:p>
        </w:tc>
        <w:tc>
          <w:tcPr>
            <w:tcW w:w="1529" w:type="dxa"/>
            <w:tcBorders>
              <w:bottom w:val="single" w:sz="4" w:space="0" w:color="D9D9D9"/>
            </w:tcBorders>
            <w:shd w:val="clear" w:color="auto" w:fill="FFFFFF"/>
          </w:tcPr>
          <w:p w14:paraId="30A7799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1.04 (0.43,2.55)</w:t>
            </w:r>
          </w:p>
        </w:tc>
        <w:tc>
          <w:tcPr>
            <w:tcW w:w="1439" w:type="dxa"/>
            <w:tcBorders>
              <w:bottom w:val="single" w:sz="4" w:space="0" w:color="D9D9D9"/>
            </w:tcBorders>
            <w:shd w:val="clear" w:color="auto" w:fill="FFFFFF"/>
          </w:tcPr>
          <w:p w14:paraId="23F0DE3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  <w:shd w:val="clear" w:color="auto" w:fill="FFFFFF"/>
          </w:tcPr>
          <w:p w14:paraId="6A89B29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0.54 (0.1,2.91)</w:t>
            </w:r>
          </w:p>
        </w:tc>
        <w:tc>
          <w:tcPr>
            <w:tcW w:w="1619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14:paraId="3F94C65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0.80 (0.07,9.41)</w:t>
            </w:r>
          </w:p>
        </w:tc>
        <w:tc>
          <w:tcPr>
            <w:tcW w:w="126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A952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1.00(0.62,1.64)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shd w:val="clear" w:color="auto" w:fill="FFFFFF"/>
          </w:tcPr>
          <w:p w14:paraId="6489024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1.46(0.38,5.67)</w:t>
            </w:r>
          </w:p>
        </w:tc>
        <w:tc>
          <w:tcPr>
            <w:tcW w:w="1260" w:type="dxa"/>
            <w:tcBorders>
              <w:bottom w:val="single" w:sz="4" w:space="0" w:color="D9D9D9"/>
            </w:tcBorders>
            <w:shd w:val="clear" w:color="auto" w:fill="FFFFFF"/>
          </w:tcPr>
          <w:p w14:paraId="772993C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0.46(0.05,4.18)</w:t>
            </w:r>
          </w:p>
        </w:tc>
      </w:tr>
      <w:tr w:rsidR="00AA13C6" w:rsidRPr="00AA13C6" w14:paraId="1A192159" w14:textId="77777777" w:rsidTr="00AA13C6">
        <w:trPr>
          <w:trHeight w:val="20"/>
          <w:jc w:val="center"/>
        </w:trPr>
        <w:tc>
          <w:tcPr>
            <w:tcW w:w="807" w:type="dxa"/>
            <w:vMerge w:val="restart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729A9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INR</w:t>
            </w:r>
          </w:p>
        </w:tc>
        <w:tc>
          <w:tcPr>
            <w:tcW w:w="1173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A13B2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531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67AFD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51</w:t>
            </w:r>
          </w:p>
        </w:tc>
        <w:tc>
          <w:tcPr>
            <w:tcW w:w="152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D0E4E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29</w:t>
            </w:r>
          </w:p>
        </w:tc>
        <w:tc>
          <w:tcPr>
            <w:tcW w:w="143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EA550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70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CD931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619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918CA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26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CD1F8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111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3F87D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4AF80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</w:tr>
      <w:tr w:rsidR="00AA13C6" w:rsidRPr="00AA13C6" w14:paraId="6288F34F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  <w:hideMark/>
          </w:tcPr>
          <w:p w14:paraId="512104C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C1685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53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CD8D5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B4A05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772F7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70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650BF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619" w:type="dxa"/>
            <w:tcBorders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883EB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3" w:type="dxa"/>
            <w:tcBorders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DA0F3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85FDF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6C5F1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</w:tr>
      <w:tr w:rsidR="00AA13C6" w:rsidRPr="00AA13C6" w14:paraId="28B2B6A8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</w:tcPr>
          <w:p w14:paraId="3AEB048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8846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531" w:type="dxa"/>
            <w:tcBorders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D594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(0.07,16.43)</w:t>
            </w:r>
          </w:p>
        </w:tc>
        <w:tc>
          <w:tcPr>
            <w:tcW w:w="1529" w:type="dxa"/>
            <w:tcBorders>
              <w:bottom w:val="single" w:sz="4" w:space="0" w:color="D9D9D9"/>
            </w:tcBorders>
            <w:shd w:val="clear" w:color="auto" w:fill="FFFFFF"/>
          </w:tcPr>
          <w:p w14:paraId="4778146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7.04 (0.76,65.97)</w:t>
            </w:r>
          </w:p>
        </w:tc>
        <w:tc>
          <w:tcPr>
            <w:tcW w:w="1439" w:type="dxa"/>
            <w:tcBorders>
              <w:bottom w:val="single" w:sz="4" w:space="0" w:color="D9D9D9"/>
            </w:tcBorders>
            <w:shd w:val="clear" w:color="auto" w:fill="FFFFFF"/>
          </w:tcPr>
          <w:p w14:paraId="64B2774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  <w:shd w:val="clear" w:color="auto" w:fill="FFFFFF"/>
          </w:tcPr>
          <w:p w14:paraId="2D968E7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619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14:paraId="03E3995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E3DA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1.00(0.2,5.07)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shd w:val="clear" w:color="auto" w:fill="FFFFFF"/>
          </w:tcPr>
          <w:p w14:paraId="7F0F049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14.80</w:t>
            </w:r>
            <w:r w:rsidRPr="00AA13C6">
              <w:rPr>
                <w:rFonts w:eastAsia="Aptos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(2.01,109.48)</w:t>
            </w:r>
          </w:p>
        </w:tc>
        <w:tc>
          <w:tcPr>
            <w:tcW w:w="1260" w:type="dxa"/>
            <w:tcBorders>
              <w:bottom w:val="single" w:sz="4" w:space="0" w:color="D9D9D9"/>
            </w:tcBorders>
            <w:shd w:val="clear" w:color="auto" w:fill="FFFFFF"/>
          </w:tcPr>
          <w:p w14:paraId="7E30943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24.67</w:t>
            </w:r>
            <w:r w:rsidRPr="00AA13C6">
              <w:rPr>
                <w:rFonts w:eastAsia="Aptos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(2.95,206.58)</w:t>
            </w:r>
          </w:p>
        </w:tc>
      </w:tr>
      <w:tr w:rsidR="00AA13C6" w:rsidRPr="00AA13C6" w14:paraId="5EBC0631" w14:textId="77777777" w:rsidTr="00AA13C6">
        <w:trPr>
          <w:trHeight w:val="20"/>
          <w:jc w:val="center"/>
        </w:trPr>
        <w:tc>
          <w:tcPr>
            <w:tcW w:w="807" w:type="dxa"/>
            <w:vMerge w:val="restart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16192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TP</w:t>
            </w:r>
          </w:p>
        </w:tc>
        <w:tc>
          <w:tcPr>
            <w:tcW w:w="1173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D0E4D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531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E89C2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218</w:t>
            </w:r>
          </w:p>
        </w:tc>
        <w:tc>
          <w:tcPr>
            <w:tcW w:w="152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BC0C1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107</w:t>
            </w:r>
          </w:p>
        </w:tc>
        <w:tc>
          <w:tcPr>
            <w:tcW w:w="143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27B82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170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CF763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1619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F63C7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126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79CAE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408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A434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15</w:t>
            </w:r>
          </w:p>
        </w:tc>
        <w:tc>
          <w:tcPr>
            <w:tcW w:w="126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A3032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</w:t>
            </w:r>
          </w:p>
        </w:tc>
      </w:tr>
      <w:tr w:rsidR="00AA13C6" w:rsidRPr="00AA13C6" w14:paraId="339B05D1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  <w:hideMark/>
          </w:tcPr>
          <w:p w14:paraId="6E4673A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CF65B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53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7E298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0BBFC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CA68F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70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2B082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619" w:type="dxa"/>
            <w:tcBorders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E3BFD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3" w:type="dxa"/>
            <w:tcBorders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4288F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8E70D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8B7F2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A13C6" w:rsidRPr="00AA13C6" w14:paraId="5A72D149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</w:tcPr>
          <w:p w14:paraId="5D3AF14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7F0A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531" w:type="dxa"/>
            <w:tcBorders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86D7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(0.37,2.72)</w:t>
            </w:r>
          </w:p>
        </w:tc>
        <w:tc>
          <w:tcPr>
            <w:tcW w:w="1529" w:type="dxa"/>
            <w:tcBorders>
              <w:bottom w:val="single" w:sz="4" w:space="0" w:color="D9D9D9"/>
            </w:tcBorders>
            <w:shd w:val="clear" w:color="auto" w:fill="FFFFFF"/>
          </w:tcPr>
          <w:p w14:paraId="4ABD5C6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0.77 (0.2,2.94)</w:t>
            </w:r>
          </w:p>
        </w:tc>
        <w:tc>
          <w:tcPr>
            <w:tcW w:w="1439" w:type="dxa"/>
            <w:tcBorders>
              <w:bottom w:val="single" w:sz="4" w:space="0" w:color="D9D9D9"/>
            </w:tcBorders>
            <w:shd w:val="clear" w:color="auto" w:fill="FFFFFF"/>
          </w:tcPr>
          <w:p w14:paraId="5D8ECF4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  <w:shd w:val="clear" w:color="auto" w:fill="FFFFFF"/>
          </w:tcPr>
          <w:p w14:paraId="4AB1E9C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2.10 (0.25,18.05)</w:t>
            </w:r>
          </w:p>
        </w:tc>
        <w:tc>
          <w:tcPr>
            <w:tcW w:w="1619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14:paraId="26621FC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90C4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1.00(0.49,2.08)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shd w:val="clear" w:color="auto" w:fill="FFFFFF"/>
          </w:tcPr>
          <w:p w14:paraId="6207C49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5.44</w:t>
            </w:r>
            <w:r w:rsidRPr="00AA13C6">
              <w:rPr>
                <w:rFonts w:eastAsia="Aptos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(1.43,20.83)</w:t>
            </w:r>
          </w:p>
        </w:tc>
        <w:tc>
          <w:tcPr>
            <w:tcW w:w="1260" w:type="dxa"/>
            <w:tcBorders>
              <w:bottom w:val="single" w:sz="4" w:space="0" w:color="D9D9D9"/>
            </w:tcBorders>
            <w:shd w:val="clear" w:color="auto" w:fill="FFFFFF"/>
          </w:tcPr>
          <w:p w14:paraId="5F0EEBA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2.72(0.33,22.65)</w:t>
            </w:r>
          </w:p>
        </w:tc>
      </w:tr>
      <w:tr w:rsidR="00AA13C6" w:rsidRPr="00AA13C6" w14:paraId="46EBE4D5" w14:textId="77777777" w:rsidTr="00AA13C6">
        <w:trPr>
          <w:trHeight w:val="20"/>
          <w:jc w:val="center"/>
        </w:trPr>
        <w:tc>
          <w:tcPr>
            <w:tcW w:w="807" w:type="dxa"/>
            <w:vMerge w:val="restart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D3CE24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ALT</w:t>
            </w:r>
          </w:p>
        </w:tc>
        <w:tc>
          <w:tcPr>
            <w:tcW w:w="1173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97EEC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531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B02EE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47</w:t>
            </w:r>
          </w:p>
        </w:tc>
        <w:tc>
          <w:tcPr>
            <w:tcW w:w="152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03050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26</w:t>
            </w:r>
          </w:p>
        </w:tc>
        <w:tc>
          <w:tcPr>
            <w:tcW w:w="143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E53D4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70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6CB52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619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6F0D7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6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633AD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90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D5D41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36BC8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</w:tr>
      <w:tr w:rsidR="00AA13C6" w:rsidRPr="00AA13C6" w14:paraId="3E3769ED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  <w:hideMark/>
          </w:tcPr>
          <w:p w14:paraId="62B68C0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26E1C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53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B06516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22D60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78DC7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70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AEEE5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619" w:type="dxa"/>
            <w:tcBorders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F9638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3" w:type="dxa"/>
            <w:tcBorders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C249C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C5441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D23B3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AA13C6" w:rsidRPr="00AA13C6" w14:paraId="0E484E59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D9D9D9"/>
            </w:tcBorders>
            <w:shd w:val="clear" w:color="auto" w:fill="FFFFFF"/>
          </w:tcPr>
          <w:p w14:paraId="6EE78FF9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B2C5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531" w:type="dxa"/>
            <w:tcBorders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1844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(0.07,16.47)</w:t>
            </w:r>
          </w:p>
        </w:tc>
        <w:tc>
          <w:tcPr>
            <w:tcW w:w="1529" w:type="dxa"/>
            <w:tcBorders>
              <w:bottom w:val="single" w:sz="4" w:space="0" w:color="D9D9D9"/>
            </w:tcBorders>
            <w:shd w:val="clear" w:color="auto" w:fill="FFFFFF"/>
          </w:tcPr>
          <w:p w14:paraId="48ACCD9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1.81 (0.11,30.12)</w:t>
            </w:r>
          </w:p>
        </w:tc>
        <w:tc>
          <w:tcPr>
            <w:tcW w:w="1439" w:type="dxa"/>
            <w:tcBorders>
              <w:bottom w:val="single" w:sz="4" w:space="0" w:color="D9D9D9"/>
            </w:tcBorders>
            <w:shd w:val="clear" w:color="auto" w:fill="FFFFFF"/>
          </w:tcPr>
          <w:p w14:paraId="285726D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  <w:shd w:val="clear" w:color="auto" w:fill="FFFFFF"/>
          </w:tcPr>
          <w:p w14:paraId="3279E6E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11.75 (0.62,225.37)</w:t>
            </w:r>
          </w:p>
        </w:tc>
        <w:tc>
          <w:tcPr>
            <w:tcW w:w="1619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14:paraId="099C6C9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D83B6" w14:textId="77777777" w:rsidR="00AA13C6" w:rsidRPr="00AA13C6" w:rsidRDefault="00AA13C6" w:rsidP="00AA13C6">
            <w:pPr>
              <w:spacing w:before="0" w:after="0"/>
              <w:jc w:val="both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1.00(0.2,5.09)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shd w:val="clear" w:color="auto" w:fill="FFFFFF"/>
          </w:tcPr>
          <w:p w14:paraId="28B2CE30" w14:textId="77777777" w:rsidR="00AA13C6" w:rsidRPr="00AA13C6" w:rsidRDefault="00AA13C6" w:rsidP="00AA13C6">
            <w:pPr>
              <w:spacing w:before="0" w:after="0"/>
              <w:jc w:val="both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ND</w:t>
            </w:r>
          </w:p>
        </w:tc>
        <w:tc>
          <w:tcPr>
            <w:tcW w:w="1260" w:type="dxa"/>
            <w:tcBorders>
              <w:bottom w:val="single" w:sz="4" w:space="0" w:color="D9D9D9"/>
            </w:tcBorders>
            <w:shd w:val="clear" w:color="auto" w:fill="FFFFFF"/>
          </w:tcPr>
          <w:p w14:paraId="6E9CBE95" w14:textId="77777777" w:rsidR="00AA13C6" w:rsidRPr="00AA13C6" w:rsidRDefault="00AA13C6" w:rsidP="00AA13C6">
            <w:pPr>
              <w:spacing w:before="0" w:after="0"/>
              <w:jc w:val="both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ND</w:t>
            </w:r>
          </w:p>
        </w:tc>
      </w:tr>
      <w:tr w:rsidR="00AA13C6" w:rsidRPr="00AA13C6" w14:paraId="4013159E" w14:textId="77777777" w:rsidTr="00AA13C6">
        <w:trPr>
          <w:trHeight w:val="20"/>
          <w:jc w:val="center"/>
        </w:trPr>
        <w:tc>
          <w:tcPr>
            <w:tcW w:w="807" w:type="dxa"/>
            <w:vMerge w:val="restart"/>
            <w:tcBorders>
              <w:top w:val="single" w:sz="4" w:space="0" w:color="D9D9D9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F2555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AST</w:t>
            </w:r>
          </w:p>
        </w:tc>
        <w:tc>
          <w:tcPr>
            <w:tcW w:w="1173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BFEBFB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Normal</w:t>
            </w:r>
          </w:p>
        </w:tc>
        <w:tc>
          <w:tcPr>
            <w:tcW w:w="1531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CCB0B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192</w:t>
            </w:r>
          </w:p>
        </w:tc>
        <w:tc>
          <w:tcPr>
            <w:tcW w:w="152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A3F64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99</w:t>
            </w:r>
          </w:p>
        </w:tc>
        <w:tc>
          <w:tcPr>
            <w:tcW w:w="143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2B0808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709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E014B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1619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887DF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6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5618E5" w14:textId="77777777" w:rsidR="00AA13C6" w:rsidRPr="00AA13C6" w:rsidRDefault="00AA13C6" w:rsidP="00AA13C6">
            <w:pPr>
              <w:spacing w:before="0" w:after="0"/>
              <w:jc w:val="both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346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05D5B2" w14:textId="77777777" w:rsidR="00AA13C6" w:rsidRPr="00AA13C6" w:rsidRDefault="00AA13C6" w:rsidP="00AA13C6">
            <w:pPr>
              <w:spacing w:before="0" w:after="0"/>
              <w:jc w:val="both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1260" w:type="dxa"/>
            <w:tcBorders>
              <w:top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E3D298" w14:textId="77777777" w:rsidR="00AA13C6" w:rsidRPr="00AA13C6" w:rsidRDefault="00AA13C6" w:rsidP="00AA13C6">
            <w:pPr>
              <w:spacing w:before="0" w:after="0"/>
              <w:jc w:val="both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6</w:t>
            </w:r>
          </w:p>
        </w:tc>
      </w:tr>
      <w:tr w:rsidR="00AA13C6" w:rsidRPr="00AA13C6" w14:paraId="63436BA8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auto"/>
            </w:tcBorders>
            <w:shd w:val="clear" w:color="auto" w:fill="FFFFFF"/>
            <w:hideMark/>
          </w:tcPr>
          <w:p w14:paraId="373126B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A8006A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Abnormal</w:t>
            </w:r>
          </w:p>
        </w:tc>
        <w:tc>
          <w:tcPr>
            <w:tcW w:w="153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24E7F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152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E368D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38BFFD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70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2A313E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619" w:type="dxa"/>
            <w:tcBorders>
              <w:righ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AFD350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63" w:type="dxa"/>
            <w:tcBorders>
              <w:left w:val="single" w:sz="4" w:space="0" w:color="D9D9D9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AA252" w14:textId="77777777" w:rsidR="00AA13C6" w:rsidRPr="00AA13C6" w:rsidRDefault="00AA13C6" w:rsidP="00AA13C6">
            <w:pPr>
              <w:spacing w:before="0" w:after="0"/>
              <w:jc w:val="both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22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41D9BC" w14:textId="77777777" w:rsidR="00AA13C6" w:rsidRPr="00AA13C6" w:rsidRDefault="00AA13C6" w:rsidP="00AA13C6">
            <w:pPr>
              <w:spacing w:before="0" w:after="0"/>
              <w:jc w:val="both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4AF91B" w14:textId="77777777" w:rsidR="00AA13C6" w:rsidRPr="00AA13C6" w:rsidRDefault="00AA13C6" w:rsidP="00AA13C6">
            <w:pPr>
              <w:spacing w:before="0" w:after="0"/>
              <w:jc w:val="both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A13C6" w:rsidRPr="00AA13C6" w14:paraId="74944C51" w14:textId="77777777" w:rsidTr="00AA13C6">
        <w:trPr>
          <w:trHeight w:val="20"/>
          <w:jc w:val="center"/>
        </w:trPr>
        <w:tc>
          <w:tcPr>
            <w:tcW w:w="807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C85E6C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F2EC22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>OR (95% CI)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9A2A7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 (0.41,2.46)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FFFFF"/>
          </w:tcPr>
          <w:p w14:paraId="62C1B363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0.97 (0.33,2.92)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FFFFFF"/>
          </w:tcPr>
          <w:p w14:paraId="3C0BCB2F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 xml:space="preserve">14.40 </w:t>
            </w:r>
            <w:r w:rsidRPr="00AA13C6">
              <w:rPr>
                <w:rFonts w:eastAsia="Aptos" w:cs="Times New Roman"/>
                <w:b/>
                <w:bCs/>
                <w:kern w:val="2"/>
                <w:sz w:val="16"/>
                <w:szCs w:val="16"/>
                <w14:ligatures w14:val="standardContextual"/>
              </w:rPr>
              <w:t>(2.84,73.23)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</w:tcPr>
          <w:p w14:paraId="2B7EAB55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1.48 (0.18,12.45)</w:t>
            </w:r>
          </w:p>
        </w:tc>
        <w:tc>
          <w:tcPr>
            <w:tcW w:w="1619" w:type="dxa"/>
            <w:tcBorders>
              <w:bottom w:val="single" w:sz="4" w:space="0" w:color="auto"/>
              <w:right w:val="single" w:sz="4" w:space="0" w:color="D9D9D9"/>
            </w:tcBorders>
            <w:shd w:val="clear" w:color="auto" w:fill="FFFFFF"/>
          </w:tcPr>
          <w:p w14:paraId="357FACE1" w14:textId="77777777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2.40 (0.27,21.10)</w:t>
            </w:r>
          </w:p>
        </w:tc>
        <w:tc>
          <w:tcPr>
            <w:tcW w:w="1263" w:type="dxa"/>
            <w:tcBorders>
              <w:left w:val="single" w:sz="4" w:space="0" w:color="D9D9D9"/>
              <w:bottom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7F4C6" w14:textId="77777777" w:rsidR="00AA13C6" w:rsidRPr="00AA13C6" w:rsidRDefault="00AA13C6" w:rsidP="00AA13C6">
            <w:pPr>
              <w:spacing w:before="0" w:after="0"/>
              <w:jc w:val="both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1.00(0.55,1.84)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7816433E" w14:textId="77777777" w:rsidR="00AA13C6" w:rsidRPr="00AA13C6" w:rsidRDefault="00AA13C6" w:rsidP="00AA13C6">
            <w:pPr>
              <w:spacing w:before="0" w:after="0"/>
              <w:jc w:val="both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0.00(0.99,)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14:paraId="091E9059" w14:textId="77777777" w:rsidR="00AA13C6" w:rsidRPr="00AA13C6" w:rsidRDefault="00AA13C6" w:rsidP="00AA13C6">
            <w:pPr>
              <w:spacing w:before="0" w:after="0"/>
              <w:jc w:val="both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Aptos" w:cs="Times New Roman"/>
                <w:kern w:val="2"/>
                <w:sz w:val="16"/>
                <w:szCs w:val="16"/>
                <w14:ligatures w14:val="standardContextual"/>
              </w:rPr>
              <w:t>2.63(0.31,22.74)</w:t>
            </w:r>
          </w:p>
        </w:tc>
      </w:tr>
      <w:tr w:rsidR="00AA13C6" w:rsidRPr="00AA13C6" w14:paraId="678B6F3B" w14:textId="77777777" w:rsidTr="00CB47B2">
        <w:trPr>
          <w:trHeight w:val="197"/>
          <w:jc w:val="center"/>
        </w:trPr>
        <w:tc>
          <w:tcPr>
            <w:tcW w:w="13770" w:type="dxa"/>
            <w:gridSpan w:val="10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40C326" w14:textId="0D0F9EAC" w:rsidR="00AA13C6" w:rsidRPr="00AA13C6" w:rsidRDefault="00AA13C6" w:rsidP="00AA13C6">
            <w:pPr>
              <w:spacing w:before="0" w:after="0"/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</w:pP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  <w:vertAlign w:val="superscript"/>
              </w:rPr>
              <w:t>a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Metformin 500mg was used as a reference for OR calculations, 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  <w:vertAlign w:val="superscript"/>
              </w:rPr>
              <w:t>b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No additional medication was used as a reference for OR calculations, 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  <w:vertAlign w:val="superscript"/>
              </w:rPr>
              <w:t>c</w:t>
            </w:r>
            <w:r w:rsidRPr="00AA13C6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 Amiodarone, amoxicillin/clavulanate, and carbamazepine. MET: Metformin, LIR: Liraglutide, APL: Allopurinol</w:t>
            </w:r>
            <w:r w:rsidR="00CB47B2">
              <w:rPr>
                <w:rFonts w:eastAsia="Times New Roman" w:cs="Times New Roman"/>
                <w:sz w:val="16"/>
                <w:szCs w:val="16"/>
                <w:shd w:val="clear" w:color="auto" w:fill="FFFFFF"/>
              </w:rPr>
              <w:t xml:space="preserve">. </w:t>
            </w:r>
            <w:r w:rsidR="00CB47B2" w:rsidRPr="00AA13C6">
              <w:rPr>
                <w:rFonts w:eastAsia="Times New Roman" w:cs="Times New Roman"/>
                <w:b/>
                <w:bCs/>
                <w:sz w:val="16"/>
                <w:szCs w:val="16"/>
                <w:shd w:val="clear" w:color="auto" w:fill="FFFFFF"/>
              </w:rPr>
              <w:t>Bold: significant confidence intervals.</w:t>
            </w:r>
          </w:p>
        </w:tc>
      </w:tr>
    </w:tbl>
    <w:p w14:paraId="6B370FF6" w14:textId="77777777" w:rsidR="00AA13C6" w:rsidRPr="00AA13C6" w:rsidRDefault="00AA13C6" w:rsidP="00AA13C6">
      <w:pPr>
        <w:spacing w:before="0"/>
        <w:rPr>
          <w:rFonts w:eastAsia="Times New Roman" w:cs="Times New Roman"/>
          <w:szCs w:val="24"/>
        </w:rPr>
        <w:sectPr w:rsidR="00AA13C6" w:rsidRPr="00AA13C6" w:rsidSect="00AA13C6">
          <w:footerReference w:type="default" r:id="rId12"/>
          <w:type w:val="continuous"/>
          <w:pgSz w:w="15840" w:h="12240" w:orient="landscape"/>
          <w:pgMar w:top="720" w:right="720" w:bottom="720" w:left="720" w:header="720" w:footer="720" w:gutter="0"/>
          <w:lnNumType w:countBy="1"/>
          <w:cols w:space="720"/>
          <w:docGrid w:linePitch="360"/>
        </w:sectPr>
      </w:pPr>
    </w:p>
    <w:bookmarkEnd w:id="0"/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9155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FA057" w14:textId="77777777" w:rsidR="00AA13C6" w:rsidRDefault="00AA13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70730" w14:textId="77777777" w:rsidR="00AA13C6" w:rsidRDefault="00AA1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023416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23416" w:rsidRPr="00AA13C6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AA13C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AA13C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AA13C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AA13C6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AA13C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23416" w:rsidRPr="00AA13C6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AA13C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AA13C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AA13C6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AA13C6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AA13C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023416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23416" w:rsidRPr="00AA13C6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AA13C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AA13C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AA13C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AA13C6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AA13C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23416" w:rsidRPr="00AA13C6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AA13C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AA13C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AA13C6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AA13C6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AA13C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023416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023416" w:rsidRDefault="0093429D" w:rsidP="0093429D">
    <w:r w:rsidRPr="00AA13C6">
      <w:rPr>
        <w:b/>
        <w:noProof/>
        <w:color w:val="A6A6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953B7F"/>
    <w:multiLevelType w:val="multilevel"/>
    <w:tmpl w:val="5FEE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576666"/>
    <w:multiLevelType w:val="multilevel"/>
    <w:tmpl w:val="2F54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6"/>
  </w:num>
  <w:num w:numId="3" w16cid:durableId="615480040">
    <w:abstractNumId w:val="2"/>
  </w:num>
  <w:num w:numId="4" w16cid:durableId="1566183234">
    <w:abstractNumId w:val="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8"/>
  </w:num>
  <w:num w:numId="8" w16cid:durableId="1559510671">
    <w:abstractNumId w:val="8"/>
  </w:num>
  <w:num w:numId="9" w16cid:durableId="1734543462">
    <w:abstractNumId w:val="8"/>
  </w:num>
  <w:num w:numId="10" w16cid:durableId="708839681">
    <w:abstractNumId w:val="8"/>
  </w:num>
  <w:num w:numId="11" w16cid:durableId="2046978920">
    <w:abstractNumId w:val="8"/>
  </w:num>
  <w:num w:numId="12" w16cid:durableId="2124614653">
    <w:abstractNumId w:val="8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1989817597">
    <w:abstractNumId w:val="5"/>
  </w:num>
  <w:num w:numId="21" w16cid:durableId="30351055">
    <w:abstractNumId w:val="1"/>
  </w:num>
  <w:num w:numId="22" w16cid:durableId="1485971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3416"/>
    <w:rsid w:val="00034304"/>
    <w:rsid w:val="00035434"/>
    <w:rsid w:val="00052A14"/>
    <w:rsid w:val="00077D53"/>
    <w:rsid w:val="00105FD9"/>
    <w:rsid w:val="001167BB"/>
    <w:rsid w:val="00117666"/>
    <w:rsid w:val="00124A9E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3E0AFB"/>
    <w:rsid w:val="00401590"/>
    <w:rsid w:val="00447801"/>
    <w:rsid w:val="00452E9C"/>
    <w:rsid w:val="004735C8"/>
    <w:rsid w:val="004961FF"/>
    <w:rsid w:val="004B1438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D12B5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A13C6"/>
    <w:rsid w:val="00AB5EE2"/>
    <w:rsid w:val="00AB6715"/>
    <w:rsid w:val="00B1671E"/>
    <w:rsid w:val="00B25EB8"/>
    <w:rsid w:val="00B354E1"/>
    <w:rsid w:val="00B37F4D"/>
    <w:rsid w:val="00B66D12"/>
    <w:rsid w:val="00BD0E53"/>
    <w:rsid w:val="00C0684B"/>
    <w:rsid w:val="00C52A7B"/>
    <w:rsid w:val="00C56BAF"/>
    <w:rsid w:val="00C679AA"/>
    <w:rsid w:val="00C75972"/>
    <w:rsid w:val="00CB47B2"/>
    <w:rsid w:val="00CC0A3A"/>
    <w:rsid w:val="00CD066B"/>
    <w:rsid w:val="00CE4FEE"/>
    <w:rsid w:val="00D91FE5"/>
    <w:rsid w:val="00DB59C3"/>
    <w:rsid w:val="00DC259A"/>
    <w:rsid w:val="00DE23E8"/>
    <w:rsid w:val="00E06B2F"/>
    <w:rsid w:val="00E52377"/>
    <w:rsid w:val="00E64E17"/>
    <w:rsid w:val="00E866C9"/>
    <w:rsid w:val="00EA3D3C"/>
    <w:rsid w:val="00F46900"/>
    <w:rsid w:val="00F61D89"/>
    <w:rsid w:val="00F7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3C6"/>
    <w:pPr>
      <w:keepNext/>
      <w:keepLines/>
      <w:spacing w:before="40" w:after="0"/>
      <w:outlineLvl w:val="5"/>
    </w:pPr>
    <w:rPr>
      <w:rFonts w:asciiTheme="minorHAnsi" w:eastAsia="Times New Roman" w:hAnsiTheme="minorHAnsi" w:cs="Times New Roman"/>
      <w:i/>
      <w:iCs/>
      <w:color w:val="595959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3C6"/>
    <w:pPr>
      <w:keepNext/>
      <w:keepLines/>
      <w:spacing w:before="40" w:after="0"/>
      <w:outlineLvl w:val="6"/>
    </w:pPr>
    <w:rPr>
      <w:rFonts w:asciiTheme="minorHAnsi" w:eastAsia="Times New Roman" w:hAnsiTheme="minorHAnsi" w:cs="Times New Roman"/>
      <w:color w:val="595959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3C6"/>
    <w:pPr>
      <w:keepNext/>
      <w:keepLines/>
      <w:spacing w:before="40" w:after="0"/>
      <w:outlineLvl w:val="7"/>
    </w:pPr>
    <w:rPr>
      <w:rFonts w:asciiTheme="minorHAnsi" w:eastAsia="Times New Roman" w:hAnsiTheme="minorHAnsi" w:cs="Times New Roman"/>
      <w:i/>
      <w:iCs/>
      <w:color w:val="272727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3C6"/>
    <w:pPr>
      <w:keepNext/>
      <w:keepLines/>
      <w:spacing w:before="40" w:after="0"/>
      <w:outlineLvl w:val="8"/>
    </w:pPr>
    <w:rPr>
      <w:rFonts w:asciiTheme="minorHAnsi" w:eastAsia="Times New Roman" w:hAnsiTheme="minorHAnsi" w:cs="Times New Roman"/>
      <w:color w:val="272727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AA13C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Cs w:val="24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AA13C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Cs w:val="24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AA13C6"/>
    <w:pPr>
      <w:keepNext/>
      <w:keepLines/>
      <w:spacing w:before="0"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Cs w:val="24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AA13C6"/>
    <w:pPr>
      <w:keepNext/>
      <w:keepLines/>
      <w:spacing w:before="0" w:after="0" w:line="278" w:lineRule="auto"/>
      <w:outlineLvl w:val="8"/>
    </w:pPr>
    <w:rPr>
      <w:rFonts w:ascii="Aptos" w:eastAsia="Times New Roman" w:hAnsi="Aptos" w:cs="Times New Roman"/>
      <w:color w:val="272727"/>
      <w:kern w:val="2"/>
      <w:szCs w:val="24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AA13C6"/>
  </w:style>
  <w:style w:type="character" w:customStyle="1" w:styleId="Heading6Char">
    <w:name w:val="Heading 6 Char"/>
    <w:basedOn w:val="DefaultParagraphFont"/>
    <w:link w:val="Heading6"/>
    <w:uiPriority w:val="9"/>
    <w:semiHidden/>
    <w:rsid w:val="00AA13C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3C6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3C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3C6"/>
    <w:rPr>
      <w:rFonts w:eastAsia="Times New Roman" w:cs="Times New Roman"/>
      <w:color w:val="272727"/>
    </w:rPr>
  </w:style>
  <w:style w:type="paragraph" w:customStyle="1" w:styleId="IntenseQuote1">
    <w:name w:val="Intense Quote1"/>
    <w:basedOn w:val="Normal"/>
    <w:next w:val="Normal"/>
    <w:uiPriority w:val="30"/>
    <w:qFormat/>
    <w:rsid w:val="00AA13C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hAnsi="Aptos"/>
      <w:i/>
      <w:iCs/>
      <w:color w:val="0F4761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3C6"/>
    <w:rPr>
      <w:i/>
      <w:iCs/>
      <w:color w:val="0F4761"/>
    </w:rPr>
  </w:style>
  <w:style w:type="paragraph" w:customStyle="1" w:styleId="msonormal0">
    <w:name w:val="msonormal"/>
    <w:basedOn w:val="Normal"/>
    <w:rsid w:val="00AA13C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AA13C6"/>
  </w:style>
  <w:style w:type="paragraph" w:customStyle="1" w:styleId="EndNoteBibliographyTitle">
    <w:name w:val="EndNote Bibliography Title"/>
    <w:basedOn w:val="Normal"/>
    <w:link w:val="EndNoteBibliographyTitleChar"/>
    <w:rsid w:val="00AA13C6"/>
    <w:pPr>
      <w:spacing w:before="0" w:after="0" w:line="278" w:lineRule="auto"/>
      <w:jc w:val="center"/>
    </w:pPr>
    <w:rPr>
      <w:rFonts w:cs="Times New Roman"/>
      <w:noProof/>
      <w:kern w:val="2"/>
      <w:szCs w:val="24"/>
      <w14:ligatures w14:val="standardContextu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A13C6"/>
    <w:rPr>
      <w:rFonts w:ascii="Times New Roman" w:hAnsi="Times New Roman" w:cs="Times New Roman"/>
      <w:noProof/>
      <w:kern w:val="2"/>
      <w:sz w:val="24"/>
      <w:szCs w:val="24"/>
      <w14:ligatures w14:val="standardContextual"/>
    </w:rPr>
  </w:style>
  <w:style w:type="paragraph" w:customStyle="1" w:styleId="EndNoteBibliography">
    <w:name w:val="EndNote Bibliography"/>
    <w:basedOn w:val="Normal"/>
    <w:link w:val="EndNoteBibliographyChar"/>
    <w:rsid w:val="00AA13C6"/>
    <w:pPr>
      <w:spacing w:before="0" w:after="160"/>
    </w:pPr>
    <w:rPr>
      <w:rFonts w:cs="Times New Roman"/>
      <w:noProof/>
      <w:kern w:val="2"/>
      <w:szCs w:val="24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AA13C6"/>
    <w:rPr>
      <w:rFonts w:ascii="Times New Roman" w:hAnsi="Times New Roman" w:cs="Times New Roman"/>
      <w:noProof/>
      <w:kern w:val="2"/>
      <w:sz w:val="24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AA13C6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AA13C6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AA13C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1">
    <w:name w:val="Heading 6 Char1"/>
    <w:basedOn w:val="DefaultParagraphFont"/>
    <w:link w:val="Heading6"/>
    <w:uiPriority w:val="9"/>
    <w:semiHidden/>
    <w:rsid w:val="00AA13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AA13C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AA13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AA13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3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/>
      <w:sz w:val="22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AA13C6"/>
    <w:rPr>
      <w:rFonts w:ascii="Times New Roman" w:hAnsi="Times New Roman"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5</Pages>
  <Words>1651</Words>
  <Characters>8984</Characters>
  <Application>Microsoft Office Word</Application>
  <DocSecurity>0</DocSecurity>
  <Lines>345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Dr. Nimer Ali Mehyar</cp:lastModifiedBy>
  <cp:revision>2</cp:revision>
  <cp:lastPrinted>2013-10-03T12:51:00Z</cp:lastPrinted>
  <dcterms:created xsi:type="dcterms:W3CDTF">2025-04-24T14:13:00Z</dcterms:created>
  <dcterms:modified xsi:type="dcterms:W3CDTF">2025-04-24T14:13:00Z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