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E54AB">
      <w:pPr>
        <w:pStyle w:val="52"/>
        <w:rPr>
          <w:rFonts w:hint="default" w:ascii="Times New Roman" w:hAnsi="Times New Roman" w:cs="Times New Roman"/>
          <w:b w:val="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Supplementary Material</w:t>
      </w:r>
    </w:p>
    <w:p w14:paraId="546E006F">
      <w:pPr>
        <w:pStyle w:val="54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eastAsia" w:eastAsia="宋体" w:cs="Times New Roman"/>
          <w:sz w:val="24"/>
          <w:szCs w:val="24"/>
          <w:highlight w:val="none"/>
          <w:lang w:eastAsia="zh-CN"/>
        </w:rPr>
        <w:tab/>
      </w:r>
      <w:r>
        <w:rPr>
          <w:rFonts w:hint="eastAsia" w:eastAsia="宋体" w:cs="Times New Roman"/>
          <w:sz w:val="24"/>
          <w:szCs w:val="24"/>
          <w:highlight w:val="none"/>
          <w:lang w:eastAsia="zh-CN"/>
        </w:rPr>
        <w:tab/>
      </w:r>
      <w:bookmarkStart w:id="0" w:name="_GoBack"/>
      <w:bookmarkEnd w:id="0"/>
    </w:p>
    <w:p w14:paraId="6D64DE88">
      <w:pPr>
        <w:spacing w:before="240"/>
        <w:jc w:val="center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drawing>
          <wp:inline distT="0" distB="0" distL="114300" distR="114300">
            <wp:extent cx="6193155" cy="5629275"/>
            <wp:effectExtent l="0" t="0" r="9525" b="9525"/>
            <wp:docPr id="3" name="图片 3" descr="Figure 2. Four components of Web of Science qu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2. Four components of Web of Science quer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AB3A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ure 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 xml:space="preserve">. </w:t>
      </w: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  <w:t>The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f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our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-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component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 xml:space="preserve"> research query in the current study.</w:t>
      </w:r>
    </w:p>
    <w:p w14:paraId="689B8FA1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6203315" cy="3489325"/>
            <wp:effectExtent l="0" t="0" r="14605" b="635"/>
            <wp:docPr id="4" name="图片 4" descr="Figure 3. Publications and citations in the field of smart ships for inland waterway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3. Publications and citations in the field of smart ships for inland waterway transpor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6CA5">
      <w:pPr>
        <w:pStyle w:val="54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ure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Number of p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ublications and citations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in the explored domain.</w:t>
      </w:r>
    </w:p>
    <w:p w14:paraId="6D502595">
      <w:pPr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  <w:lang w:eastAsia="zh-CN"/>
        </w:rPr>
        <w:br w:type="page"/>
      </w:r>
    </w:p>
    <w:p w14:paraId="0AD8AA5B">
      <w:pPr>
        <w:pStyle w:val="54"/>
        <w:rPr>
          <w:rFonts w:hint="default" w:ascii="Times New Roman" w:hAnsi="Times New Roman" w:cs="Times New Roman"/>
          <w:highlight w:val="none"/>
          <w:lang w:eastAsia="zh-CN"/>
        </w:rPr>
      </w:pPr>
    </w:p>
    <w:p w14:paraId="1FDC387B">
      <w:pPr>
        <w:jc w:val="center"/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highlight w:val="none"/>
          <w:lang w:eastAsia="zh-Hans"/>
        </w:rPr>
        <w:t xml:space="preserve">Table </w:t>
      </w: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1</w:t>
      </w:r>
      <w:r>
        <w:rPr>
          <w:rFonts w:hint="default" w:ascii="Times New Roman" w:hAnsi="Times New Roman" w:cs="Times New Roman"/>
          <w:b/>
          <w:bCs/>
          <w:highlight w:val="none"/>
          <w:lang w:eastAsia="zh-Hans"/>
        </w:rPr>
        <w:t>.</w:t>
      </w:r>
      <w:r>
        <w:rPr>
          <w:rFonts w:hint="default" w:ascii="Times New Roman" w:hAnsi="Times New Roman" w:cs="Times New Roman"/>
          <w:highlight w:val="none"/>
          <w:lang w:eastAsia="zh-Hans"/>
        </w:rPr>
        <w:t xml:space="preserve"> The </w:t>
      </w:r>
      <w:r>
        <w:rPr>
          <w:rFonts w:hint="default" w:ascii="Times New Roman" w:hAnsi="Times New Roman" w:cs="Times New Roman"/>
          <w:szCs w:val="24"/>
          <w:highlight w:val="none"/>
          <w:lang w:val="en-GB" w:eastAsia="en-GB"/>
        </w:rPr>
        <w:t xml:space="preserve">top </w:t>
      </w:r>
      <w:r>
        <w:rPr>
          <w:rFonts w:hint="default" w:ascii="Times New Roman" w:hAnsi="Times New Roman" w:cs="Times New Roman"/>
          <w:highlight w:val="none"/>
          <w:lang w:eastAsia="zh-Hans"/>
        </w:rPr>
        <w:t xml:space="preserve">10 </w:t>
      </w:r>
      <w:r>
        <w:rPr>
          <w:rFonts w:hint="default" w:ascii="Times New Roman" w:hAnsi="Times New Roman" w:cs="Times New Roman"/>
          <w:highlight w:val="none"/>
          <w:lang w:eastAsia="zh-CN"/>
        </w:rPr>
        <w:t>prolific</w:t>
      </w:r>
      <w:r>
        <w:rPr>
          <w:rFonts w:hint="default" w:ascii="Times New Roman" w:hAnsi="Times New Roman" w:cs="Times New Roman"/>
          <w:highlight w:val="none"/>
          <w:lang w:eastAsia="zh-Hans"/>
        </w:rPr>
        <w:t xml:space="preserve"> authors </w:t>
      </w:r>
      <w:r>
        <w:rPr>
          <w:rFonts w:hint="default" w:ascii="Times New Roman" w:hAnsi="Times New Roman" w:cs="Times New Roman"/>
          <w:szCs w:val="24"/>
          <w:highlight w:val="none"/>
          <w:lang w:val="en-GB" w:eastAsia="en-GB"/>
        </w:rPr>
        <w:t xml:space="preserve">in </w:t>
      </w:r>
      <w:r>
        <w:rPr>
          <w:rFonts w:hint="default" w:ascii="Times New Roman" w:hAnsi="Times New Roman" w:cs="Times New Roman"/>
          <w:highlight w:val="none"/>
          <w:lang w:eastAsia="zh-Hans"/>
        </w:rPr>
        <w:t xml:space="preserve">the </w:t>
      </w:r>
      <w:r>
        <w:rPr>
          <w:rFonts w:hint="default" w:ascii="Times New Roman" w:hAnsi="Times New Roman" w:cs="Times New Roman"/>
          <w:szCs w:val="24"/>
          <w:highlight w:val="none"/>
          <w:lang w:val="en-GB" w:eastAsia="en-GB"/>
        </w:rPr>
        <w:t xml:space="preserve">explored </w:t>
      </w:r>
      <w:r>
        <w:rPr>
          <w:rFonts w:hint="default" w:ascii="Times New Roman" w:hAnsi="Times New Roman" w:cs="Times New Roman"/>
          <w:highlight w:val="none"/>
          <w:lang w:eastAsia="zh-Hans"/>
        </w:rPr>
        <w:t>domain and their interests.</w:t>
      </w:r>
    </w:p>
    <w:tbl>
      <w:tblPr>
        <w:tblStyle w:val="20"/>
        <w:tblW w:w="4991" w:type="pct"/>
        <w:tblInd w:w="0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"/>
        <w:gridCol w:w="1061"/>
        <w:gridCol w:w="1086"/>
        <w:gridCol w:w="1256"/>
        <w:gridCol w:w="456"/>
        <w:gridCol w:w="681"/>
        <w:gridCol w:w="486"/>
        <w:gridCol w:w="801"/>
        <w:gridCol w:w="621"/>
        <w:gridCol w:w="2891"/>
      </w:tblGrid>
      <w:tr w14:paraId="3F523B70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7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0498FC7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Rank</w:t>
            </w:r>
          </w:p>
        </w:tc>
        <w:tc>
          <w:tcPr>
            <w:tcW w:w="545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C196A5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Author</w:t>
            </w:r>
          </w:p>
        </w:tc>
        <w:tc>
          <w:tcPr>
            <w:tcW w:w="495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6109B8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Country</w:t>
            </w:r>
          </w:p>
        </w:tc>
        <w:tc>
          <w:tcPr>
            <w:tcW w:w="792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62AD49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Institution</w:t>
            </w:r>
          </w:p>
        </w:tc>
        <w:tc>
          <w:tcPr>
            <w:tcW w:w="199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642B9E1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NP</w:t>
            </w:r>
          </w:p>
        </w:tc>
        <w:tc>
          <w:tcPr>
            <w:tcW w:w="299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785DD45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P (%)</w:t>
            </w:r>
          </w:p>
        </w:tc>
        <w:tc>
          <w:tcPr>
            <w:tcW w:w="197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42A7051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TC</w:t>
            </w:r>
          </w:p>
        </w:tc>
        <w:tc>
          <w:tcPr>
            <w:tcW w:w="295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1C7AF8E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APY</w:t>
            </w:r>
          </w:p>
        </w:tc>
        <w:tc>
          <w:tcPr>
            <w:tcW w:w="248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34AC976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AC</w:t>
            </w:r>
          </w:p>
        </w:tc>
        <w:tc>
          <w:tcPr>
            <w:tcW w:w="1683" w:type="pct"/>
            <w:tcBorders>
              <w:bottom w:val="single" w:color="000000" w:sz="8" w:space="0"/>
            </w:tcBorders>
            <w:shd w:val="clear" w:color="auto" w:fill="auto"/>
            <w:vAlign w:val="center"/>
          </w:tcPr>
          <w:p w14:paraId="5C3A300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Main research interests</w:t>
            </w:r>
          </w:p>
        </w:tc>
      </w:tr>
      <w:tr w14:paraId="2837C068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47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50BF13E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545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4D6C359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Chu, Xiumin</w:t>
            </w:r>
          </w:p>
        </w:tc>
        <w:tc>
          <w:tcPr>
            <w:tcW w:w="495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4B50375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792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5F6911B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Wuhan University of Technology</w:t>
            </w:r>
          </w:p>
        </w:tc>
        <w:tc>
          <w:tcPr>
            <w:tcW w:w="199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5CD9DAB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299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2CA8AFF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6.13%</w:t>
            </w:r>
          </w:p>
        </w:tc>
        <w:tc>
          <w:tcPr>
            <w:tcW w:w="197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5E74735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102</w:t>
            </w:r>
          </w:p>
        </w:tc>
        <w:tc>
          <w:tcPr>
            <w:tcW w:w="295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347AE40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2019.60</w:t>
            </w:r>
          </w:p>
        </w:tc>
        <w:tc>
          <w:tcPr>
            <w:tcW w:w="248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698A6BD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10.20</w:t>
            </w:r>
          </w:p>
        </w:tc>
        <w:tc>
          <w:tcPr>
            <w:tcW w:w="1683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 w14:paraId="7E589ACE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Inland Waterway; Automatic Identification System; Waterway Transportation; Simulation; Smart Ship; Waterway Traffic Intelligent System Control</w:t>
            </w:r>
          </w:p>
        </w:tc>
      </w:tr>
      <w:tr w14:paraId="6B027C5E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DD1B1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651BD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Abel, Dirk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EAFDA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Germany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28A2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RWTH Aachen University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4AA56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B832D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83347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15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80118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2021.83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CEAD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2.50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9230D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Model Predictive Control; Simulation of Dynamic Systems; Rapid Control Prototyping methods; Optimization Problem; Control Performance</w:t>
            </w:r>
          </w:p>
        </w:tc>
      </w:tr>
      <w:tr w14:paraId="4D23A1BB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6A096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F7739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Chen, Linying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9F9B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CB79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instrText xml:space="preserve">HYPERLINK "https://www.scopus.com/pages/organization/60022414" \o "https://www.scopus.com/pages/organization/60022414"</w:instrText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Wuhan University of Technology</w:t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fldChar w:fldCharType="end"/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D0AB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0813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AA156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145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0455B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2021.83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58BE3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24.17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855BE8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Intelligent Ships; Ship Collision; Cooperative Multi-vessel Systems; Water Traffic System Coordinated Control  </w:t>
            </w:r>
          </w:p>
        </w:tc>
      </w:tr>
      <w:tr w14:paraId="4C488224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00639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F97DD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He, Wei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D367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FF1DC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Minjiang University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26AED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0D590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C1D2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42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75E4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2021.00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09707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7.00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D2DF2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Intelligent System and Information Fusion; Marine Equipment and New Energy; Transport Management</w:t>
            </w:r>
          </w:p>
        </w:tc>
      </w:tr>
      <w:tr w14:paraId="7B188877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B5882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3426C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Bolbot, Victor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C0F43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Finland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4C95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Aalto University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8D5B7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A889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3.07%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6268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122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11BD1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2021.80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8F512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24.40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A0BEE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Autonomous Ships; Marine Systems Safety; Ship Propulsion Systems; Cybersecurity</w:t>
            </w:r>
          </w:p>
        </w:tc>
      </w:tr>
      <w:tr w14:paraId="1970D48E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3849B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7107D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Liu, chenguang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47720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EED1C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Wuhan University of Technology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D1E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6C5D1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3.07%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B4B9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35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CEACD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2021.40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CA035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7.00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EFA3EF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Ship Intelligent Navigation; Formation Cooperative Control; Path/Motion Planning; Model Predictive Control</w:t>
            </w:r>
          </w:p>
        </w:tc>
      </w:tr>
      <w:tr w14:paraId="733DC552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96FF1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7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DA7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Negenborn, Rudy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A1A07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Netherlands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4B6F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Delft University of Technology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3CDAA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9C40B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3.07%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6B410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139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9E11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2019.80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2CF06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27.80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F1FA5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Automatic Control; Coordination of Transport Technology; Smart Shipping; Smart Logistics Applications</w:t>
            </w:r>
          </w:p>
        </w:tc>
      </w:tr>
      <w:tr w14:paraId="16FE45A0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C7C67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15777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Ratti, Carlo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48E2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USA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D84E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Massachusetts Institute of Technology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0172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05754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3.07%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2236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161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C4054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2020.00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0A26E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32.20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82CCF9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Smart city; Natural Disasters; Human Computer Interfaces; Urban Design; Tsunami</w:t>
            </w:r>
          </w:p>
        </w:tc>
      </w:tr>
      <w:tr w14:paraId="321BC47B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C1C47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9A218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Amro, Ahmed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5294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Norway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0CB46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Norwegian University of Science and Technology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27F3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86E44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2.45%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F0515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44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6D060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2022.25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8D978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11.00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FA22F4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Communication and Cyber security of Autonomous systems; Cyber Risk Management; Secure System Development; Network traffic analysis; TLS protocol security</w:t>
            </w:r>
          </w:p>
        </w:tc>
      </w:tr>
      <w:tr w14:paraId="48AE8FED"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D745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75A07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Duarte, Fabio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992A1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USA</w:t>
            </w:r>
          </w:p>
        </w:tc>
        <w:tc>
          <w:tcPr>
            <w:tcW w:w="7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013F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Massachusetts Institute of Technology</w:t>
            </w:r>
          </w:p>
        </w:tc>
        <w:tc>
          <w:tcPr>
            <w:tcW w:w="1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B98C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787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2.45%</w:t>
            </w:r>
          </w:p>
        </w:tc>
        <w:tc>
          <w:tcPr>
            <w:tcW w:w="19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FA17D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130</w:t>
            </w:r>
          </w:p>
        </w:tc>
        <w:tc>
          <w:tcPr>
            <w:tcW w:w="2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260A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2020.00 </w:t>
            </w:r>
          </w:p>
        </w:tc>
        <w:tc>
          <w:tcPr>
            <w:tcW w:w="2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F40CE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32.50 </w:t>
            </w:r>
          </w:p>
        </w:tc>
        <w:tc>
          <w:tcPr>
            <w:tcW w:w="16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F4F36">
            <w:pPr>
              <w:pStyle w:val="56"/>
              <w:spacing w:line="24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Waterway Infrastructure; Urban Technologies, Transportation and Planning; Social Construction of Technologies</w:t>
            </w:r>
          </w:p>
        </w:tc>
      </w:tr>
    </w:tbl>
    <w:p w14:paraId="4F04AC7D">
      <w:pPr>
        <w:jc w:val="left"/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highlight w:val="none"/>
          <w:lang w:eastAsia="zh-Hans"/>
        </w:rPr>
        <w:t xml:space="preserve">Note: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Hans"/>
        </w:rPr>
        <w:t>NP = Number of publications; P(%) = The proportion of NP/TND; TND = Total number of documents; TC = Total number of citations; APY = Average publications year</w:t>
      </w:r>
      <w:r>
        <w:rPr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/>
        </w:rPr>
        <w:t>=Total publication years/NP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Hans"/>
        </w:rPr>
        <w:t>; AC = Average citations = TC/N</w:t>
      </w:r>
      <w:r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  <w:t>P</w:t>
      </w:r>
    </w:p>
    <w:p w14:paraId="2F121309">
      <w:pPr>
        <w:jc w:val="left"/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  <w:r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  <w:drawing>
          <wp:inline distT="0" distB="0" distL="114300" distR="114300">
            <wp:extent cx="6180455" cy="3683000"/>
            <wp:effectExtent l="0" t="0" r="6985" b="5080"/>
            <wp:docPr id="8" name="图片 8" descr="2-【图4.0】-作者-【5, -2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【图4.0】-作者-【5, -2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610F">
      <w:pPr>
        <w:jc w:val="center"/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 w:bidi="ar"/>
        </w:rPr>
      </w:pPr>
      <w:r>
        <w:rPr>
          <w:rFonts w:hint="default" w:ascii="Times New Roman" w:hAnsi="Times New Roman" w:eastAsia="AdvOT596495f2" w:cs="Times New Roman"/>
          <w:b/>
          <w:color w:val="000000"/>
          <w:sz w:val="24"/>
          <w:szCs w:val="24"/>
          <w:highlight w:val="none"/>
          <w:lang w:bidi="ar"/>
        </w:rPr>
        <w:t>Fig</w:t>
      </w:r>
      <w:r>
        <w:rPr>
          <w:rFonts w:hint="default" w:ascii="Times New Roman" w:hAnsi="Times New Roman" w:eastAsia="宋体" w:cs="Times New Roman"/>
          <w:b/>
          <w:color w:val="000000"/>
          <w:sz w:val="24"/>
          <w:szCs w:val="24"/>
          <w:highlight w:val="none"/>
          <w:lang w:val="en-US" w:eastAsia="zh-CN" w:bidi="ar"/>
        </w:rPr>
        <w:t>ure</w:t>
      </w:r>
      <w:r>
        <w:rPr>
          <w:rFonts w:hint="default" w:ascii="Times New Roman" w:hAnsi="Times New Roman" w:eastAsia="AdvOT596495f2" w:cs="Times New Roman"/>
          <w:b/>
          <w:color w:val="000000"/>
          <w:sz w:val="24"/>
          <w:szCs w:val="24"/>
          <w:highlight w:val="none"/>
          <w:lang w:bidi="ar"/>
        </w:rPr>
        <w:t xml:space="preserve"> </w:t>
      </w:r>
      <w:r>
        <w:rPr>
          <w:rFonts w:hint="eastAsia" w:cs="Times New Roman"/>
          <w:b/>
          <w:color w:val="000000"/>
          <w:sz w:val="24"/>
          <w:szCs w:val="24"/>
          <w:highlight w:val="none"/>
          <w:lang w:val="en-US" w:eastAsia="zh-CN" w:bidi="ar"/>
        </w:rPr>
        <w:t>5</w:t>
      </w:r>
      <w:r>
        <w:rPr>
          <w:rFonts w:hint="default" w:ascii="Times New Roman" w:hAnsi="Times New Roman" w:eastAsia="AdvOT596495f2" w:cs="Times New Roman"/>
          <w:b/>
          <w:color w:val="000000"/>
          <w:sz w:val="24"/>
          <w:szCs w:val="24"/>
          <w:highlight w:val="none"/>
          <w:lang w:bidi="ar"/>
        </w:rPr>
        <w:t>.</w:t>
      </w:r>
      <w:r>
        <w:rPr>
          <w:rFonts w:hint="default" w:ascii="Times New Roman" w:hAnsi="Times New Roman" w:eastAsia="AdvOT596495f2" w:cs="Times New Roman"/>
          <w:bCs/>
          <w:color w:val="000000"/>
          <w:sz w:val="24"/>
          <w:szCs w:val="24"/>
          <w:highlight w:val="none"/>
          <w:lang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 w:bidi="ar"/>
        </w:rPr>
        <w:t>Author collaboration network using analysis of co-authorship.</w:t>
      </w:r>
    </w:p>
    <w:p w14:paraId="4C1954C1">
      <w:pPr>
        <w:jc w:val="center"/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</w:p>
    <w:p w14:paraId="136D430E">
      <w:pPr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  <w:r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  <w:br w:type="page"/>
      </w:r>
    </w:p>
    <w:p w14:paraId="1A3743C5">
      <w:pPr>
        <w:jc w:val="left"/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</w:p>
    <w:p w14:paraId="641001FB">
      <w:pPr>
        <w:jc w:val="center"/>
        <w:rPr>
          <w:rFonts w:hint="default" w:ascii="Times New Roman" w:hAnsi="Times New Roman" w:cs="Times New Roman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Cs w:val="24"/>
          <w:highlight w:val="none"/>
          <w:lang w:eastAsia="zh-Hans"/>
        </w:rPr>
        <w:t xml:space="preserve">Table </w:t>
      </w:r>
      <w:r>
        <w:rPr>
          <w:rFonts w:hint="default" w:ascii="Times New Roman" w:hAnsi="Times New Roman" w:cs="Times New Roman"/>
          <w:b/>
          <w:bCs/>
          <w:szCs w:val="24"/>
          <w:highlight w:val="none"/>
          <w:lang w:eastAsia="zh-CN"/>
        </w:rPr>
        <w:t>2</w:t>
      </w:r>
      <w:r>
        <w:rPr>
          <w:rFonts w:hint="default" w:ascii="Times New Roman" w:hAnsi="Times New Roman" w:cs="Times New Roman"/>
          <w:b/>
          <w:bCs/>
          <w:szCs w:val="24"/>
          <w:highlight w:val="none"/>
          <w:lang w:eastAsia="zh-Hans"/>
        </w:rPr>
        <w:t>.</w:t>
      </w:r>
      <w:r>
        <w:rPr>
          <w:rFonts w:hint="default" w:ascii="Times New Roman" w:hAnsi="Times New Roman" w:cs="Times New Roman"/>
          <w:szCs w:val="24"/>
          <w:highlight w:val="none"/>
          <w:lang w:eastAsia="zh-Hans"/>
        </w:rPr>
        <w:t xml:space="preserve"> The top 10 </w:t>
      </w:r>
      <w:r>
        <w:rPr>
          <w:rStyle w:val="29"/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 w:bidi="ar-SA"/>
        </w:rPr>
        <w:t xml:space="preserve">prolific </w:t>
      </w:r>
      <w:r>
        <w:rPr>
          <w:rFonts w:hint="default" w:ascii="Times New Roman" w:hAnsi="Times New Roman" w:cs="Times New Roman"/>
          <w:szCs w:val="24"/>
          <w:highlight w:val="none"/>
          <w:lang w:eastAsia="zh-CN"/>
        </w:rPr>
        <w:t xml:space="preserve">research </w:t>
      </w:r>
      <w:r>
        <w:rPr>
          <w:rFonts w:hint="default" w:ascii="Times New Roman" w:hAnsi="Times New Roman" w:cs="Times New Roman"/>
          <w:szCs w:val="24"/>
          <w:highlight w:val="none"/>
          <w:lang w:eastAsia="zh-Hans"/>
        </w:rPr>
        <w:t>institutions in the explored domai</w:t>
      </w:r>
      <w:r>
        <w:rPr>
          <w:rFonts w:hint="default" w:ascii="Times New Roman" w:hAnsi="Times New Roman" w:cs="Times New Roman"/>
          <w:szCs w:val="24"/>
          <w:highlight w:val="none"/>
          <w:lang w:eastAsia="zh-CN"/>
        </w:rPr>
        <w:t>n.</w:t>
      </w:r>
    </w:p>
    <w:tbl>
      <w:tblPr>
        <w:tblStyle w:val="2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2214"/>
        <w:gridCol w:w="1283"/>
        <w:gridCol w:w="863"/>
        <w:gridCol w:w="708"/>
        <w:gridCol w:w="548"/>
        <w:gridCol w:w="949"/>
        <w:gridCol w:w="656"/>
        <w:gridCol w:w="987"/>
        <w:gridCol w:w="950"/>
      </w:tblGrid>
      <w:tr w14:paraId="0B026B80">
        <w:trPr>
          <w:trHeight w:val="295" w:hRule="atLeast"/>
        </w:trPr>
        <w:tc>
          <w:tcPr>
            <w:tcW w:w="418" w:type="pct"/>
            <w:tcBorders>
              <w:top w:val="single" w:color="000000" w:sz="8" w:space="0"/>
              <w:left w:val="nil"/>
              <w:bottom w:val="single" w:color="000000" w:sz="4" w:space="0"/>
              <w:right w:val="single" w:color="FFFFFF" w:sz="8" w:space="0"/>
            </w:tcBorders>
            <w:shd w:val="clear" w:color="auto" w:fill="auto"/>
            <w:vAlign w:val="center"/>
          </w:tcPr>
          <w:p w14:paraId="5528EED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Rank</w:t>
            </w:r>
          </w:p>
        </w:tc>
        <w:tc>
          <w:tcPr>
            <w:tcW w:w="1108" w:type="pc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E5FCD8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Institution</w:t>
            </w:r>
          </w:p>
        </w:tc>
        <w:tc>
          <w:tcPr>
            <w:tcW w:w="642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C5D887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Country</w:t>
            </w:r>
          </w:p>
        </w:tc>
        <w:tc>
          <w:tcPr>
            <w:tcW w:w="432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B48385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Links</w:t>
            </w:r>
          </w:p>
        </w:tc>
        <w:tc>
          <w:tcPr>
            <w:tcW w:w="354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CA4FFB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TLS</w:t>
            </w:r>
          </w:p>
        </w:tc>
        <w:tc>
          <w:tcPr>
            <w:tcW w:w="274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0F2371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NP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737542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P (%)</w:t>
            </w:r>
          </w:p>
        </w:tc>
        <w:tc>
          <w:tcPr>
            <w:tcW w:w="328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A33E5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TC</w:t>
            </w:r>
          </w:p>
        </w:tc>
        <w:tc>
          <w:tcPr>
            <w:tcW w:w="494" w:type="pct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9C87D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APY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4" w:space="0"/>
              <w:right w:val="single" w:color="FFFFFF" w:sz="12" w:space="0"/>
            </w:tcBorders>
            <w:shd w:val="clear" w:color="auto" w:fill="auto"/>
            <w:vAlign w:val="center"/>
          </w:tcPr>
          <w:p w14:paraId="1D135DC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AC</w:t>
            </w:r>
          </w:p>
        </w:tc>
      </w:tr>
      <w:tr w14:paraId="39E32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2C1C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110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1A711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Wuhan Univ Technol</w:t>
            </w:r>
          </w:p>
        </w:tc>
        <w:tc>
          <w:tcPr>
            <w:tcW w:w="64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3300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6A2A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50</w:t>
            </w:r>
          </w:p>
        </w:tc>
        <w:tc>
          <w:tcPr>
            <w:tcW w:w="35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AFB9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77</w:t>
            </w:r>
          </w:p>
        </w:tc>
        <w:tc>
          <w:tcPr>
            <w:tcW w:w="27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3CE8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57</w:t>
            </w:r>
          </w:p>
        </w:tc>
        <w:tc>
          <w:tcPr>
            <w:tcW w:w="4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669E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34.97%</w:t>
            </w:r>
          </w:p>
        </w:tc>
        <w:tc>
          <w:tcPr>
            <w:tcW w:w="32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AB05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883</w:t>
            </w:r>
          </w:p>
        </w:tc>
        <w:tc>
          <w:tcPr>
            <w:tcW w:w="49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BF47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2020.56 </w:t>
            </w:r>
          </w:p>
        </w:tc>
        <w:tc>
          <w:tcPr>
            <w:tcW w:w="4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F350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15.49 </w:t>
            </w:r>
          </w:p>
        </w:tc>
      </w:tr>
      <w:tr w14:paraId="193648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5963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1CE8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Minjiang univ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BAF4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0527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996D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23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CCBF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980F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6.13%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68E4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E0DB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2021.30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20FD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9.70 </w:t>
            </w:r>
          </w:p>
        </w:tc>
      </w:tr>
      <w:tr w14:paraId="1565F2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8F29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FB9A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Natl Engn Res Ctr Water Transport Safety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27FA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916A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6890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3267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745B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5.52%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ACC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213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65CC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2021.00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3371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23.67 </w:t>
            </w:r>
          </w:p>
        </w:tc>
      </w:tr>
      <w:tr w14:paraId="3891A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FB2A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696B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Norwegian Univ Sci &amp; Technol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21FE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Norway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F2E9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B6E3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FE42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0CAD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4.91%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3758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232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15FF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2020.75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B53FC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 xml:space="preserve">29.00 </w:t>
            </w:r>
          </w:p>
        </w:tc>
      </w:tr>
      <w:tr w14:paraId="11DAA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7ABE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98C6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Hubei Key Lab Inland Shipping Technol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B8DE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FABE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1FC8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2AC4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8E23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4.29%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AFC1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613B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2023.57</w:t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E212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9.71 </w:t>
            </w:r>
          </w:p>
        </w:tc>
      </w:tr>
      <w:tr w14:paraId="08829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8459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1E88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Delft Univ Technol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1570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Netherlands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3BFC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0AC7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4A75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4C69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27C3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154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45E7E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2019.00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9BBB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25.67 </w:t>
            </w:r>
          </w:p>
        </w:tc>
      </w:tr>
      <w:tr w14:paraId="0713DE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D4D79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7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1C510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MIT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1FA2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USA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6E0C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9B24B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9C11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13AA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4652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161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93107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2020.50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ACBA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26.83 </w:t>
            </w:r>
          </w:p>
        </w:tc>
      </w:tr>
      <w:tr w14:paraId="4EBD8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6C36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2CE3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Rhein Westfal Th Aachen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DC34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German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8AC6A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B5ED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2FD8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51B8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EE58F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98A0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2021.83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0D16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2.50 </w:t>
            </w:r>
          </w:p>
        </w:tc>
      </w:tr>
      <w:tr w14:paraId="614F01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EE01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70C26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Shanghai Maritime Univ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9E01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China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623AD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3777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B0558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8D723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22F35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9E7C2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2022.50 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CDFB4">
            <w:pPr>
              <w:pStyle w:val="56"/>
              <w:spacing w:line="24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7.50 </w:t>
            </w:r>
          </w:p>
        </w:tc>
      </w:tr>
      <w:tr w14:paraId="3C8471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9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EFDBC61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236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7308EA2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Dalian Maritime Univ</w:t>
            </w:r>
          </w:p>
        </w:tc>
        <w:tc>
          <w:tcPr>
            <w:tcW w:w="137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CDCBBEF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China</w:t>
            </w:r>
          </w:p>
        </w:tc>
        <w:tc>
          <w:tcPr>
            <w:tcW w:w="923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B22ACEC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C509F32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BF8033F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4A19007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3.07%</w:t>
            </w:r>
          </w:p>
        </w:tc>
        <w:tc>
          <w:tcPr>
            <w:tcW w:w="70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51F5E64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F751A4A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2018.40 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A7E5B61">
            <w:pPr>
              <w:keepNext w:val="0"/>
              <w:keepLines w:val="0"/>
              <w:widowControl/>
              <w:suppressLineNumbers w:val="0"/>
              <w:spacing w:before="0" w:after="0"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131413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</w:tr>
    </w:tbl>
    <w:p w14:paraId="40051BD8">
      <w:pPr>
        <w:jc w:val="left"/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highlight w:val="none"/>
        </w:rPr>
        <w:t xml:space="preserve">Note: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TLS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Total link strength; NP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Number of publications; P(%)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The proportion of NP/TND; TND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Total number of documents; TC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Total number of citations; APY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Average publications year; AC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 xml:space="preserve">= Average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Hans"/>
        </w:rPr>
        <w:t>citations</w:t>
      </w:r>
      <w:r>
        <w:rPr>
          <w:rFonts w:hint="default" w:ascii="Times New Roman" w:hAnsi="Times New Roman" w:cs="Times New Roman" w:eastAsiaTheme="minorHAnsi"/>
          <w:sz w:val="18"/>
          <w:szCs w:val="18"/>
          <w:highlight w:val="none"/>
          <w:lang w:eastAsia="zh-Hans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>TC/NP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.</w:t>
      </w:r>
    </w:p>
    <w:p w14:paraId="2633740F">
      <w:pPr>
        <w:jc w:val="left"/>
        <w:rPr>
          <w:rStyle w:val="29"/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 w:bidi="ar-SA"/>
        </w:rPr>
      </w:pPr>
    </w:p>
    <w:p w14:paraId="3950B0BF">
      <w:pPr>
        <w:spacing w:before="240"/>
        <w:jc w:val="both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6207125" cy="3967480"/>
            <wp:effectExtent l="0" t="0" r="10795" b="10160"/>
            <wp:docPr id="18" name="图片 18" descr="Figure 5. Institution collaboration network using analysis of co-autho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 5. Institution collaboration network using analysis of co-authorshi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E492">
      <w:pPr>
        <w:jc w:val="center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 xml:space="preserve">Institution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 w:bidi="ar"/>
        </w:rPr>
        <w:t xml:space="preserve">collaboration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network using analysis of co-authorship.</w:t>
      </w:r>
    </w:p>
    <w:p w14:paraId="456EC5B7">
      <w:pPr>
        <w:jc w:val="center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drawing>
          <wp:inline distT="0" distB="0" distL="114300" distR="114300">
            <wp:extent cx="6207125" cy="3967480"/>
            <wp:effectExtent l="0" t="0" r="10795" b="10160"/>
            <wp:docPr id="19" name="图片 19" descr="Figure 6. Country collaboration network using analysis of co-autho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 6. Country collaboration network using analysis of co-authorshi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511D">
      <w:pPr>
        <w:jc w:val="center"/>
        <w:rPr>
          <w:rFonts w:ascii="Times New Roman" w:hAnsi="Times New Roman" w:eastAsia="宋体"/>
          <w:sz w:val="21"/>
          <w:szCs w:val="21"/>
          <w:highlight w:val="none"/>
          <w:lang w:eastAsia="zh-CN" w:bidi="ar"/>
        </w:rPr>
      </w:pPr>
      <w:r>
        <w:rPr>
          <w:b/>
          <w:bCs/>
          <w:highlight w:val="none"/>
        </w:rPr>
        <w:t>Fig</w:t>
      </w:r>
      <w:r>
        <w:rPr>
          <w:rFonts w:hint="eastAsia"/>
          <w:b/>
          <w:bCs/>
          <w:highlight w:val="none"/>
          <w:lang w:eastAsia="zh-CN"/>
        </w:rPr>
        <w:t>ure</w:t>
      </w:r>
      <w:r>
        <w:rPr>
          <w:b/>
          <w:bCs/>
          <w:highlight w:val="none"/>
        </w:rPr>
        <w:t xml:space="preserve"> </w:t>
      </w:r>
      <w:r>
        <w:rPr>
          <w:rFonts w:hint="eastAsia"/>
          <w:b/>
          <w:bCs/>
          <w:highlight w:val="none"/>
          <w:lang w:val="en-US" w:eastAsia="zh-CN"/>
        </w:rPr>
        <w:t>7</w:t>
      </w:r>
      <w:r>
        <w:rPr>
          <w:b/>
          <w:bCs/>
          <w:highlight w:val="none"/>
        </w:rPr>
        <w:t>.</w:t>
      </w:r>
      <w:r>
        <w:rPr>
          <w:highlight w:val="none"/>
        </w:rPr>
        <w:t xml:space="preserve"> </w:t>
      </w:r>
      <w:r>
        <w:rPr>
          <w:rFonts w:hint="eastAsia"/>
          <w:highlight w:val="none"/>
          <w:lang w:eastAsia="zh-CN"/>
        </w:rPr>
        <w:t xml:space="preserve">Country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eastAsia="zh-CN"/>
        </w:rPr>
        <w:t xml:space="preserve">collaboration </w:t>
      </w:r>
      <w:r>
        <w:rPr>
          <w:rFonts w:hint="eastAsia"/>
          <w:highlight w:val="none"/>
          <w:lang w:eastAsia="zh-CN"/>
        </w:rPr>
        <w:t>network using analysis of co-authorship.</w:t>
      </w:r>
    </w:p>
    <w:p w14:paraId="3FFCCFBC">
      <w:pPr>
        <w:jc w:val="center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</w:p>
    <w:p w14:paraId="454ED5FC">
      <w:pPr>
        <w:spacing w:before="240"/>
        <w:jc w:val="center"/>
        <w:rPr>
          <w:rFonts w:hint="eastAsia" w:eastAsia="宋体"/>
          <w:highlight w:val="none"/>
          <w:lang w:eastAsia="zh-CN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6207125" cy="4960620"/>
            <wp:effectExtent l="0" t="0" r="10795" b="7620"/>
            <wp:docPr id="12" name="图片 12" descr="仪表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仪表板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269B">
      <w:pPr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Figure 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The number of publications distributed by countries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.</w:t>
      </w:r>
    </w:p>
    <w:p w14:paraId="3E51C89D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6199505" cy="4133215"/>
            <wp:effectExtent l="0" t="0" r="3175" b="12065"/>
            <wp:docPr id="10" name="图片 10" descr="Figure 8. Country collaboration network using chor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8. Country collaboration network using chord diagra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1B58">
      <w:pPr>
        <w:jc w:val="center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 xml:space="preserve">Figure </w:t>
      </w:r>
      <w:r>
        <w:rPr>
          <w:rFonts w:hint="eastAsia" w:cs="Times New Roman"/>
          <w:b/>
          <w:bCs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.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 Country collaboration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 xml:space="preserve">network </w:t>
      </w:r>
      <w:r>
        <w:rPr>
          <w:rFonts w:hint="default" w:ascii="Times New Roman" w:hAnsi="Times New Roman" w:cs="Times New Roman"/>
          <w:highlight w:val="none"/>
          <w:lang w:eastAsia="zh-CN"/>
        </w:rPr>
        <w:t>using chord diagram.</w:t>
      </w:r>
    </w:p>
    <w:p w14:paraId="14CA0F7A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drawing>
          <wp:inline distT="0" distB="0" distL="114300" distR="114300">
            <wp:extent cx="6203315" cy="3489325"/>
            <wp:effectExtent l="0" t="0" r="14605" b="635"/>
            <wp:docPr id="11" name="图片 11" descr="Figure 9. Number of publications by subject categ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9. Number of publications by subject category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451D">
      <w:pPr>
        <w:spacing w:before="24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 xml:space="preserve">Figure </w:t>
      </w:r>
      <w:r>
        <w:rPr>
          <w:rFonts w:hint="eastAsia"/>
          <w:b/>
          <w:bCs/>
          <w:highlight w:val="none"/>
          <w:lang w:val="en-US" w:eastAsia="zh-CN"/>
        </w:rPr>
        <w:t>10</w:t>
      </w:r>
      <w:r>
        <w:rPr>
          <w:rFonts w:hint="eastAsia"/>
          <w:b/>
          <w:bCs/>
          <w:highlight w:val="none"/>
          <w:lang w:eastAsia="zh-CN"/>
        </w:rPr>
        <w:t>.</w:t>
      </w:r>
      <w:r>
        <w:rPr>
          <w:rFonts w:hint="eastAsia"/>
          <w:highlight w:val="none"/>
          <w:lang w:eastAsia="zh-CN"/>
        </w:rPr>
        <w:t xml:space="preserve"> </w:t>
      </w:r>
      <w:r>
        <w:rPr>
          <w:rFonts w:hint="eastAsia" w:eastAsiaTheme="minorEastAsia"/>
          <w:highlight w:val="none"/>
          <w:lang w:eastAsia="zh-CN"/>
        </w:rPr>
        <w:t>Number of p</w:t>
      </w:r>
      <w:r>
        <w:rPr>
          <w:rFonts w:hint="eastAsia"/>
          <w:highlight w:val="none"/>
          <w:lang w:eastAsia="zh-CN"/>
        </w:rPr>
        <w:t>ublication</w:t>
      </w:r>
      <w:r>
        <w:rPr>
          <w:rFonts w:hint="eastAsia" w:eastAsiaTheme="minorEastAsia"/>
          <w:highlight w:val="none"/>
          <w:lang w:eastAsia="zh-CN"/>
        </w:rPr>
        <w:t>s</w:t>
      </w:r>
      <w:r>
        <w:rPr>
          <w:rFonts w:hint="eastAsia"/>
          <w:highlight w:val="none"/>
          <w:lang w:eastAsia="zh-CN"/>
        </w:rPr>
        <w:t xml:space="preserve"> by subject category</w:t>
      </w:r>
      <w:r>
        <w:rPr>
          <w:rFonts w:hint="eastAsia" w:eastAsiaTheme="minorEastAsia"/>
          <w:highlight w:val="none"/>
          <w:lang w:eastAsia="zh-CN"/>
        </w:rPr>
        <w:t>.</w:t>
      </w:r>
    </w:p>
    <w:p w14:paraId="31D234DD">
      <w:pPr>
        <w:jc w:val="center"/>
        <w:rPr>
          <w:rFonts w:ascii="Times New Roman" w:hAnsi="Times New Roman" w:cs="Times New Roman"/>
          <w:szCs w:val="24"/>
          <w:highlight w:val="none"/>
          <w:lang w:eastAsia="zh-Hans"/>
        </w:rPr>
      </w:pPr>
      <w:r>
        <w:rPr>
          <w:rFonts w:ascii="Times New Roman" w:hAnsi="Times New Roman" w:cs="Times New Roman"/>
          <w:b/>
          <w:bCs/>
          <w:szCs w:val="24"/>
          <w:highlight w:val="none"/>
          <w:lang w:eastAsia="zh-Hans"/>
        </w:rPr>
        <w:t xml:space="preserve">Table </w:t>
      </w:r>
      <w:r>
        <w:rPr>
          <w:rFonts w:hint="default" w:ascii="Times New Roman" w:hAnsi="Times New Roman" w:cs="Times New Roman"/>
          <w:b/>
          <w:bCs/>
          <w:szCs w:val="24"/>
          <w:highlight w:val="none"/>
          <w:lang w:eastAsia="zh-CN"/>
        </w:rPr>
        <w:t>3</w:t>
      </w:r>
      <w:r>
        <w:rPr>
          <w:rFonts w:ascii="Times New Roman" w:hAnsi="Times New Roman" w:cs="Times New Roman"/>
          <w:b/>
          <w:bCs/>
          <w:szCs w:val="24"/>
          <w:highlight w:val="none"/>
          <w:lang w:eastAsia="zh-Hans"/>
        </w:rPr>
        <w:t>.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 xml:space="preserve"> </w:t>
      </w:r>
      <w:r>
        <w:rPr>
          <w:rFonts w:hint="default" w:ascii="Times New Roman" w:hAnsi="Times New Roman" w:cs="Times New Roman"/>
          <w:szCs w:val="24"/>
          <w:highlight w:val="none"/>
          <w:lang w:eastAsia="zh-Hans"/>
        </w:rPr>
        <w:t xml:space="preserve">The 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 xml:space="preserve">top 10 </w:t>
      </w:r>
      <w:r>
        <w:rPr>
          <w:rStyle w:val="29"/>
          <w:rFonts w:ascii="Times New Roman" w:hAnsi="Times New Roman" w:eastAsia="宋体" w:cs="Times New Roman"/>
          <w:sz w:val="24"/>
          <w:szCs w:val="24"/>
          <w:highlight w:val="none"/>
          <w:lang w:eastAsia="zh-CN"/>
        </w:rPr>
        <w:t xml:space="preserve">highly 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>cited publications in explored research domain.</w:t>
      </w:r>
    </w:p>
    <w:tbl>
      <w:tblPr>
        <w:tblStyle w:val="20"/>
        <w:tblW w:w="4999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1771"/>
        <w:gridCol w:w="5370"/>
        <w:gridCol w:w="690"/>
        <w:gridCol w:w="664"/>
        <w:gridCol w:w="752"/>
      </w:tblGrid>
      <w:tr w14:paraId="4D30C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2" w:type="pct"/>
            <w:tcBorders>
              <w:top w:val="single" w:color="000000" w:sz="4" w:space="0"/>
              <w:left w:val="nil"/>
              <w:bottom w:val="single" w:color="000000" w:sz="8" w:space="0"/>
              <w:right w:val="single" w:color="FFFFFF" w:sz="8" w:space="0"/>
            </w:tcBorders>
            <w:shd w:val="clear" w:color="auto" w:fill="auto"/>
            <w:vAlign w:val="center"/>
          </w:tcPr>
          <w:p w14:paraId="6842BFCD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Rank</w:t>
            </w:r>
          </w:p>
        </w:tc>
        <w:tc>
          <w:tcPr>
            <w:tcW w:w="886" w:type="pct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3C4FA2E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Author</w:t>
            </w:r>
          </w:p>
        </w:tc>
        <w:tc>
          <w:tcPr>
            <w:tcW w:w="2686" w:type="pct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6BEA755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Title</w:t>
            </w:r>
          </w:p>
        </w:tc>
        <w:tc>
          <w:tcPr>
            <w:tcW w:w="345" w:type="pct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B261B95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Year</w:t>
            </w:r>
          </w:p>
        </w:tc>
        <w:tc>
          <w:tcPr>
            <w:tcW w:w="332" w:type="pct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FFCE357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TC</w:t>
            </w:r>
          </w:p>
        </w:tc>
        <w:tc>
          <w:tcPr>
            <w:tcW w:w="376" w:type="pct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3AA73FF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CY</w:t>
            </w:r>
          </w:p>
        </w:tc>
      </w:tr>
      <w:tr w14:paraId="7BDDEF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4C71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6E4F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Moreira</w:t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&lt;EndNote&gt;&lt;Cite&gt;&lt;Author&gt;Moreira&lt;/Author&gt;&lt;Year&gt;2007&lt;/Year&gt;&lt;RecNum&gt;2362&lt;/RecNum&gt;&lt;DisplayText&gt;(Moreira et al, 2007)&lt;/DisplayText&gt;&lt;record&gt;&lt;rec-number&gt;2362&lt;/rec-number&gt;&lt;foreign-keys&gt;&lt;key app="EN" db-id="x59z5rxwb0tws8e59xt52tt5ev0p22saw0zv" timestamp="1731852262"&gt;2362&lt;/key&gt;&lt;/foreign-keys&gt;&lt;ref-type name="Journal Article"&gt;17&lt;/ref-type&gt;&lt;contributors&gt;&lt;authors&gt;&lt;author&gt;Moreira, L.&lt;/author&gt;&lt;author&gt;Fossen, T. I.&lt;/author&gt;&lt;author&gt;Soares, C. G.&lt;/author&gt;&lt;/authors&gt;&lt;/contributors&gt;&lt;auth-address&gt;Inst Super Tecn, Unit Marine Technol &amp;amp; Engn, P-1049001 Lisbon, Portugal. Norwegian Univ Sci &amp;amp; Technol, Ctr Ships &amp;amp; Ocean Struct, NO-7491 Trondheim, Norway. (NTNU)&amp;#xD;Soares, CG (corresponding author), Inst Super Tecn, Unit Marine Technol &amp;amp; Engn, Av Rovisco Pais, P-1049001 Lisbon, Portugal.&amp;#xD;guedess@mar.ist.utl.pt&lt;/auth-address&gt;&lt;titles&gt;&lt;title&gt;Path following control system for a tanker ship model&lt;/title&gt;&lt;secondary-title&gt;Ocean Engineering&lt;/secondary-title&gt;&lt;alt-title&gt;Ocean Eng.&lt;/alt-title&gt;&lt;/titles&gt;&lt;periodical&gt;&lt;full-title&gt;Ocean Engineering&lt;/full-title&gt;&lt;abbr-1&gt;Ocean Eng.&lt;/abbr-1&gt;&lt;/periodical&gt;&lt;alt-periodical&gt;&lt;full-title&gt;Ocean Engineering&lt;/full-title&gt;&lt;abbr-1&gt;Ocean Eng.&lt;/abbr-1&gt;&lt;/alt-periodical&gt;&lt;pages&gt;2074-2085&lt;/pages&gt;&lt;volume&gt;34&lt;/volume&gt;&lt;number&gt;14-15&lt;/number&gt;&lt;keywords&gt;&lt;keyword&gt;ship steering&lt;/keyword&gt;&lt;keyword&gt;line-of-sight guidance&lt;/keyword&gt;&lt;keyword&gt;manoeuvrability&lt;/keyword&gt;&lt;keyword&gt;control&lt;/keyword&gt;&lt;keyword&gt;simulation results&lt;/keyword&gt;&lt;keyword&gt;Engineering&lt;/keyword&gt;&lt;keyword&gt;Oceanography&lt;/keyword&gt;&lt;/keywords&gt;&lt;dates&gt;&lt;year&gt;2007&lt;/year&gt;&lt;pub-dates&gt;&lt;date&gt;Oct&lt;/date&gt;&lt;/pub-dates&gt;&lt;/dates&gt;&lt;isbn&gt;0029-8018&lt;/isbn&gt;&lt;accession-num&gt;WOS:000248972900014&lt;/accession-num&gt;&lt;work-type&gt;; Proceedings Paper&lt;/work-type&gt;&lt;urls&gt;&lt;related-urls&gt;&lt;url&gt;&amp;lt;Go to ISI&amp;gt;://WOS:000248972900014&lt;/url&gt;&lt;/related-urls&gt;&lt;/urls&gt;&lt;electronic-resource-num&gt;10.1016/j.oceaneng.2007.02.005&lt;/electronic-resource-num&gt;&lt;language&gt;English&lt;/language&gt;&lt;/record&gt;&lt;/Cite&gt;&lt;/EndNote&gt;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(Moreira et al, 2007)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</w:t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AE49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Path following control system for a tanker ship model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87A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2007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0720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177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41D8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10.41</w:t>
            </w:r>
          </w:p>
        </w:tc>
      </w:tr>
      <w:tr w14:paraId="73AD0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D8C75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228C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Li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PEVuZE5vdGU+PENpdGU+PEF1dGhvcj5MaTwvQXV0aG9yPjxZZWFyPjIwMTg8L1llYXI+PFJlY051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==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PEVuZE5vdGU+PENpdGU+PEF1dGhvcj5MaTwvQXV0aG9yPjxZZWFyPjIwMTg8L1llYXI+PFJlY051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(Li et al, 2018)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2ACE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Spatio-Temporal Vessel Trajectory Clustering Based on Data Mapping and Density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F5775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AF8E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120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C524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20.00</w:t>
            </w:r>
          </w:p>
        </w:tc>
      </w:tr>
      <w:tr w14:paraId="14342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2725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9E8D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Chen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&lt;EndNote&gt;&lt;Cite&gt;&lt;Author&gt;Chen&lt;/Author&gt;&lt;Year&gt;2018&lt;/Year&gt;&lt;RecNum&gt;2300&lt;/RecNum&gt;&lt;DisplayText&gt;(Chen et al, 2018)&lt;/DisplayText&gt;&lt;record&gt;&lt;rec-number&gt;2300&lt;/rec-number&gt;&lt;foreign-keys&gt;&lt;key app="EN" db-id="x59z5rxwb0tws8e59xt52tt5ev0p22saw0zv" timestamp="1731852262"&gt;2300&lt;/key&gt;&lt;/foreign-keys&gt;&lt;ref-type name="Journal Article"&gt;17&lt;/ref-type&gt;&lt;contributors&gt;&lt;authors&gt;&lt;author&gt;Chen, L. Y.&lt;/author&gt;&lt;author&gt;Hopman, H.&lt;/author&gt;&lt;author&gt;Negenborn, R. R.&lt;/author&gt;&lt;/authors&gt;&lt;/contributors&gt;&lt;auth-address&gt;[Chen, Linying; Hopman, Hans; Negenborn, Rudy R.] Delft Univ Technol, Dept Maritime &amp;amp; Transport Technol, Delft, Netherlands.&amp;#xD;Chen, LY (corresponding author), Delft Univ Technol, Dept Maritime &amp;amp; Transport Technol, Delft, Netherlands.&amp;#xD;L.chen-2@tudelft.nl&lt;/auth-address&gt;&lt;titles&gt;&lt;title&gt;Distributed model predictive control for vessel train formations of cooperative multi-vessel systems&lt;/title&gt;&lt;secondary-title&gt;Transportation Research Part C-Emerging Technologies&lt;/secondary-title&gt;&lt;alt-title&gt;Transp. Res. Pt. C-Emerg. Technol.&lt;/alt-title&gt;&lt;/titles&gt;&lt;pages&gt;101-118&lt;/pages&gt;&lt;volume&gt;92&lt;/volume&gt;&lt;keywords&gt;&lt;keyword&gt;Cooperative multi-vessel systems&lt;/keyword&gt;&lt;keyword&gt;Vessel train formation&lt;/keyword&gt;&lt;keyword&gt;Distributed&lt;/keyword&gt;&lt;keyword&gt;model predictive control&lt;/keyword&gt;&lt;keyword&gt;Autonomous vessels&lt;/keyword&gt;&lt;keyword&gt;ADMM&lt;/keyword&gt;&lt;keyword&gt;path planning algorithm&lt;/keyword&gt;&lt;keyword&gt;surface vehicles&lt;/keyword&gt;&lt;keyword&gt;optimization&lt;/keyword&gt;&lt;keyword&gt;avoidance&lt;/keyword&gt;&lt;keyword&gt;Transportation&lt;/keyword&gt;&lt;/keywords&gt;&lt;dates&gt;&lt;year&gt;2018&lt;/year&gt;&lt;pub-dates&gt;&lt;date&gt;Jul&lt;/date&gt;&lt;/pub-dates&gt;&lt;/dates&gt;&lt;isbn&gt;0968-090X&lt;/isbn&gt;&lt;accession-num&gt;WOS:000438480900007&lt;/accession-num&gt;&lt;urls&gt;&lt;related-urls&gt;&lt;url&gt;&amp;lt;Go to ISI&amp;gt;://WOS:000438480900007&lt;/url&gt;&lt;/related-urls&gt;&lt;/urls&gt;&lt;electronic-resource-num&gt;10.1016/j.trc.2018.04.013&lt;/electronic-resource-num&gt;&lt;language&gt;English&lt;/language&gt;&lt;/record&gt;&lt;/Cite&gt;&lt;/EndNote&gt;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(Chen et al, 2018)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693D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Distributed model predictive control for vessel train formations of cooperative multi-vessel systems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3669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4935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63A3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15.33</w:t>
            </w:r>
          </w:p>
        </w:tc>
      </w:tr>
      <w:tr w14:paraId="384C1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BCC8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148A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Sang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PEVuZE5vdGU+PENpdGU+PEF1dGhvcj5TYW5nPC9BdXRob3I+PFllYXI+MjAxNTwvWWVhcj48UmVj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PEVuZE5vdGU+PENpdGU+PEF1dGhvcj5TYW5nPC9BdXRob3I+PFllYXI+MjAxNTwvWWVhcj48UmVj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(Sang et al, 2015)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E108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 novel method for restoring the trajectory of the inland waterway ship by using AIS data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DED27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FDBA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A00C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9.67</w:t>
            </w:r>
          </w:p>
        </w:tc>
      </w:tr>
      <w:tr w14:paraId="531B8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2996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4575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Qian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PEVuZE5vdGU+PENpdGU+PEF1dGhvcj5RaWFuPC9BdXRob3I+PFllYXI+MjAyMjwvWWVhcj48UmVj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PEVuZE5vdGU+PENpdGU+PEF1dGhvcj5RaWFuPC9BdXRob3I+PFllYXI+MjAyMjwvWWVhcj48UmVj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(Qian et al, 2022)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78AA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 New Method of Inland Water Ship Trajectory Prediction Based on Long Short-Term Memory Network Optimized by Genetic Algorithm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F380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2022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46A9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86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8D4E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43.00</w:t>
            </w:r>
          </w:p>
        </w:tc>
      </w:tr>
      <w:tr w14:paraId="1F02F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0564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B5A8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Wu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PEVuZE5vdGU+PENpdGU+PEF1dGhvcj5XdTwvQXV0aG9yPjxZZWFyPjIwMjA8L1llYXI+PFJlY051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PEVuZE5vdGU+PENpdGU+PEF1dGhvcj5XdTwvQXV0aG9yPjxZZWFyPjIwMjA8L1llYXI+PFJlY051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(Wu et al, 2020)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DD53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Fuzzy logic based dynamic decision-making system for intelligent navigation strategy within inland traffic separation schemes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9CB2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2020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3F3D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E099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20.75</w:t>
            </w:r>
          </w:p>
        </w:tc>
      </w:tr>
      <w:tr w14:paraId="54099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919A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AB9E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Bolbot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&lt;EndNote&gt;&lt;Cite&gt;&lt;Author&gt;Bolbot&lt;/Author&gt;&lt;Year&gt;2020&lt;/Year&gt;&lt;RecNum&gt;2291&lt;/RecNum&gt;&lt;DisplayText&gt;(Bolbot et al, 2020)&lt;/DisplayText&gt;&lt;record&gt;&lt;rec-number&gt;2291&lt;/rec-number&gt;&lt;foreign-keys&gt;&lt;key app="EN" db-id="x59z5rxwb0tws8e59xt52tt5ev0p22saw0zv" timestamp="1731852262"&gt;2291&lt;/key&gt;&lt;/foreign-keys&gt;&lt;ref-type name="Journal Article"&gt;17&lt;/ref-type&gt;&lt;contributors&gt;&lt;authors&gt;&lt;author&gt;Bolbot, V.&lt;/author&gt;&lt;author&gt;Theotokatos, G.&lt;/author&gt;&lt;author&gt;Boulougouris, E.&lt;/author&gt;&lt;author&gt;Vassalos, D.&lt;/author&gt;&lt;/authors&gt;&lt;/contributors&gt;&lt;auth-address&gt;[Bolbot, Victor; Theotokatos, Gerasimos; Boulougouris, Evangelos; Vassalos, Dracos] Univ Strathclyde, Maritime Safety Res Ctr, Glasgow, Lanark, Scotland.&amp;#xD;Bolbot, V (corresponding author), Univ Strathclyde, Maritime Safety Res Ctr, Glasgow, Lanark, Scotland.&amp;#xD;victor.bolbot@strath.ac.uk&lt;/auth-address&gt;&lt;titles&gt;&lt;title&gt;A novel cyber-risk assessment method for ship systems&lt;/title&gt;&lt;secondary-title&gt;Safety Science&lt;/secondary-title&gt;&lt;alt-title&gt;Saf. Sci.&lt;/alt-title&gt;&lt;/titles&gt;&lt;periodical&gt;&lt;full-title&gt;Safety Science&lt;/full-title&gt;&lt;abbr-1&gt;Saf. Sci.&lt;/abbr-1&gt;&lt;/periodical&gt;&lt;alt-periodical&gt;&lt;full-title&gt;Safety Science&lt;/full-title&gt;&lt;abbr-1&gt;Saf. Sci.&lt;/abbr-1&gt;&lt;/alt-periodical&gt;&lt;pages&gt;14&lt;/pages&gt;&lt;volume&gt;131&lt;/volume&gt;&lt;keywords&gt;&lt;keyword&gt;Cybersecurity&lt;/keyword&gt;&lt;keyword&gt;Safety&lt;/keyword&gt;&lt;keyword&gt;Autonomous inland waterway vessel&lt;/keyword&gt;&lt;keyword&gt;Navigation and&lt;/keyword&gt;&lt;keyword&gt;propulsion systems&lt;/keyword&gt;&lt;keyword&gt;physical systems&lt;/keyword&gt;&lt;keyword&gt;security&lt;/keyword&gt;&lt;keyword&gt;safety&lt;/keyword&gt;&lt;keyword&gt;Engineering&lt;/keyword&gt;&lt;keyword&gt;Operations Research &amp;amp; Management Science&lt;/keyword&gt;&lt;/keywords&gt;&lt;dates&gt;&lt;year&gt;2020&lt;/year&gt;&lt;pub-dates&gt;&lt;date&gt;Nov&lt;/date&gt;&lt;/pub-dates&gt;&lt;/dates&gt;&lt;isbn&gt;0925-7535&lt;/isbn&gt;&lt;accession-num&gt;WOS:000561967600008&lt;/accession-num&gt;&lt;urls&gt;&lt;related-urls&gt;&lt;url&gt;&amp;lt;Go to ISI&amp;gt;://WOS:000561967600008&lt;/url&gt;&lt;/related-urls&gt;&lt;/urls&gt;&lt;custom7&gt;104908&lt;/custom7&gt;&lt;electronic-resource-num&gt;10.1016/j.ssci.2020.104908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(Bolbot et al, 2020)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A5AF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 novel cyber-risk assessment method for ship systems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F6D5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2020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3BA9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A0E0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16.75</w:t>
            </w:r>
          </w:p>
        </w:tc>
      </w:tr>
      <w:tr w14:paraId="65BD1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960A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E2EB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Wang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PEVuZE5vdGU+PENpdGU+PEF1dGhvcj5XYW5nPC9BdXRob3I+PFllYXI+MjAxODwvWWVhcj48UmVj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PEVuZE5vdGU+PENpdGU+PEF1dGhvcj5XYW5nPC9BdXRob3I+PFllYXI+MjAxODwvWWVhcj48UmVj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(Wang et al, 2018)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36EA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Design, Modeling, and Nonlinear Model Predictive Tracking Control of a Novel Autonomous Surface Vehicle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9221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E686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84E9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10.33</w:t>
            </w:r>
          </w:p>
        </w:tc>
      </w:tr>
      <w:tr w14:paraId="2B338B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A983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E97D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Wang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PEVuZE5vdGU+PENpdGU+PEF1dGhvcj5XYW5nPC9BdXRob3I+PFllYXI+MjAxOTwvWWVhcj48UmVj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PEVuZE5vdGU+PENpdGU+PEF1dGhvcj5XYW5nPC9BdXRob3I+PFllYXI+MjAxOTwvWWVhcj48UmVj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(Wang et al, 2019)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360A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Roboat: An Autonomous Surface Vehicle for Urban Waterways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0C3C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2019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2CD6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FDAA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11.80</w:t>
            </w:r>
          </w:p>
        </w:tc>
      </w:tr>
      <w:tr w14:paraId="1C054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7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3839F8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88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B8CEDA5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Zheng et al.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PEVuZE5vdGU+PENpdGU+PEF1dGhvcj5aaGVuZzwvQXV0aG9yPjxZZWFyPjIwMjI8L1llYXI+PFJl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begin">
                <w:fldData xml:space="preserve">PEVuZE5vdGU+PENpdGU+PEF1dGhvcj5aaGVuZzwvQXV0aG9yPjxZZWFyPjIwMjI8L1llYXI+PFJl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</w:fldData>
              </w:fldChar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z w:val="18"/>
                <w:szCs w:val="18"/>
                <w:highlight w:val="none"/>
                <w:lang w:val="en-US" w:eastAsia="zh-CN" w:bidi="en-US"/>
              </w:rPr>
              <w:t>(Zheng et al, 2022)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fldChar w:fldCharType="end"/>
            </w:r>
          </w:p>
        </w:tc>
        <w:tc>
          <w:tcPr>
            <w:tcW w:w="268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8858B8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Recognition and Depth Estimation of Ships Based on Binocular Stereo Vision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645FFC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2022</w:t>
            </w:r>
          </w:p>
        </w:tc>
        <w:tc>
          <w:tcPr>
            <w:tcW w:w="33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671367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57</w:t>
            </w:r>
          </w:p>
        </w:tc>
        <w:tc>
          <w:tcPr>
            <w:tcW w:w="37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042C17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28.5</w:t>
            </w: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0</w:t>
            </w:r>
          </w:p>
        </w:tc>
      </w:tr>
    </w:tbl>
    <w:p w14:paraId="1293BFB5">
      <w:pPr>
        <w:spacing w:after="240"/>
        <w:jc w:val="left"/>
        <w:rPr>
          <w:rFonts w:ascii="Times New Roman" w:hAnsi="Times New Roman" w:cs="Times New Roman"/>
          <w:sz w:val="18"/>
          <w:szCs w:val="18"/>
          <w:highlight w:val="none"/>
          <w:lang w:eastAsia="zh-CN"/>
        </w:rPr>
      </w:pPr>
      <w:r>
        <w:rPr>
          <w:rFonts w:ascii="Times New Roman" w:hAnsi="Times New Roman" w:cs="Times New Roman"/>
          <w:b/>
          <w:bCs/>
          <w:sz w:val="18"/>
          <w:szCs w:val="18"/>
          <w:highlight w:val="none"/>
        </w:rPr>
        <w:t xml:space="preserve">Note: </w:t>
      </w:r>
      <w:r>
        <w:rPr>
          <w:rFonts w:ascii="Times New Roman" w:hAnsi="Times New Roman" w:cs="Times New Roman"/>
          <w:b w:val="0"/>
          <w:bCs w:val="0"/>
          <w:sz w:val="18"/>
          <w:szCs w:val="18"/>
          <w:highlight w:val="none"/>
        </w:rPr>
        <w:t>TC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Total number of citations; A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C</w:t>
      </w:r>
      <w:r>
        <w:rPr>
          <w:rFonts w:ascii="Times New Roman" w:hAnsi="Times New Roman" w:cs="Times New Roman"/>
          <w:sz w:val="18"/>
          <w:szCs w:val="18"/>
          <w:highlight w:val="none"/>
        </w:rPr>
        <w:t>Y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Average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citations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 per year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.</w:t>
      </w:r>
    </w:p>
    <w:p w14:paraId="52BFECFA">
      <w:pPr>
        <w:spacing w:before="240"/>
        <w:jc w:val="center"/>
        <w:rPr>
          <w:rFonts w:hint="default" w:eastAsiaTheme="minorEastAsia"/>
          <w:highlight w:val="none"/>
          <w:lang w:eastAsia="zh-CN"/>
        </w:rPr>
      </w:pPr>
      <w:r>
        <w:rPr>
          <w:rFonts w:hint="default" w:eastAsiaTheme="minorEastAsia"/>
          <w:highlight w:val="none"/>
          <w:lang w:eastAsia="zh-CN"/>
        </w:rPr>
        <w:drawing>
          <wp:inline distT="0" distB="0" distL="114300" distR="114300">
            <wp:extent cx="6207125" cy="3103880"/>
            <wp:effectExtent l="0" t="0" r="10795" b="5080"/>
            <wp:docPr id="20" name="图片 20" descr="Figure 10. Citation map for papers cited more than 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 10. Citation map for papers cited more than on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496D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Figure 1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 xml:space="preserve">Citation map for papers cited more than 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once.</w:t>
      </w:r>
    </w:p>
    <w:p w14:paraId="175C9773">
      <w:pPr>
        <w:pStyle w:val="54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</w:p>
    <w:p w14:paraId="0AE00011">
      <w:pPr>
        <w:jc w:val="center"/>
        <w:rPr>
          <w:rFonts w:ascii="Times New Roman" w:hAnsi="Times New Roman" w:cs="Times New Roman"/>
          <w:szCs w:val="24"/>
          <w:highlight w:val="none"/>
          <w:lang w:eastAsia="zh-Hans"/>
        </w:rPr>
      </w:pPr>
      <w:r>
        <w:rPr>
          <w:rFonts w:ascii="Times New Roman" w:hAnsi="Times New Roman" w:cs="Times New Roman"/>
          <w:b/>
          <w:bCs/>
          <w:szCs w:val="24"/>
          <w:highlight w:val="none"/>
          <w:lang w:eastAsia="zh-Hans"/>
        </w:rPr>
        <w:t xml:space="preserve">Table </w:t>
      </w:r>
      <w:r>
        <w:rPr>
          <w:rFonts w:hint="default" w:ascii="Times New Roman" w:hAnsi="Times New Roman" w:cs="Times New Roman"/>
          <w:b/>
          <w:bCs/>
          <w:szCs w:val="24"/>
          <w:highlight w:val="none"/>
          <w:lang w:eastAsia="zh-Hans"/>
        </w:rPr>
        <w:t>4</w:t>
      </w:r>
      <w:r>
        <w:rPr>
          <w:rFonts w:ascii="Times New Roman" w:hAnsi="Times New Roman" w:cs="Times New Roman"/>
          <w:b/>
          <w:bCs/>
          <w:szCs w:val="24"/>
          <w:highlight w:val="none"/>
          <w:lang w:eastAsia="zh-Hans"/>
        </w:rPr>
        <w:t>.</w:t>
      </w:r>
      <w:r>
        <w:rPr>
          <w:rFonts w:ascii="Times New Roman" w:hAnsi="Times New Roman" w:cs="Times New Roman"/>
          <w:b w:val="0"/>
          <w:bCs w:val="0"/>
          <w:szCs w:val="24"/>
          <w:highlight w:val="none"/>
          <w:lang w:eastAsia="zh-Hans"/>
        </w:rPr>
        <w:t xml:space="preserve"> 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>The</w:t>
      </w:r>
      <w:r>
        <w:rPr>
          <w:rFonts w:hint="default" w:ascii="Times New Roman" w:hAnsi="Times New Roman" w:cs="Times New Roman"/>
          <w:szCs w:val="24"/>
          <w:highlight w:val="none"/>
          <w:lang w:eastAsia="zh-Hans"/>
        </w:rPr>
        <w:t xml:space="preserve"> top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 xml:space="preserve"> 10 most </w:t>
      </w:r>
      <w:r>
        <w:rPr>
          <w:rFonts w:hint="default" w:ascii="Times New Roman" w:hAnsi="Times New Roman" w:cs="Times New Roman"/>
          <w:szCs w:val="24"/>
          <w:highlight w:val="none"/>
          <w:lang w:eastAsia="zh-Hans"/>
        </w:rPr>
        <w:t>prolific journals</w:t>
      </w:r>
      <w:r>
        <w:rPr>
          <w:rFonts w:ascii="Times New Roman" w:hAnsi="Times New Roman" w:cs="Times New Roman"/>
          <w:szCs w:val="24"/>
          <w:highlight w:val="none"/>
          <w:lang w:eastAsia="zh-Hans"/>
        </w:rPr>
        <w:t xml:space="preserve"> in explored research domain.</w:t>
      </w:r>
    </w:p>
    <w:tbl>
      <w:tblPr>
        <w:tblStyle w:val="20"/>
        <w:tblW w:w="5000" w:type="pct"/>
        <w:jc w:val="right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4350"/>
        <w:gridCol w:w="608"/>
        <w:gridCol w:w="632"/>
        <w:gridCol w:w="1002"/>
        <w:gridCol w:w="675"/>
        <w:gridCol w:w="904"/>
        <w:gridCol w:w="963"/>
      </w:tblGrid>
      <w:tr w14:paraId="0B3C9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right"/>
        </w:trPr>
        <w:tc>
          <w:tcPr>
            <w:tcW w:w="881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FFFFFF" w:sz="8" w:space="0"/>
            </w:tcBorders>
            <w:shd w:val="clear" w:color="auto" w:fill="auto"/>
            <w:vAlign w:val="center"/>
          </w:tcPr>
          <w:p w14:paraId="4E6F5203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Rank</w:t>
            </w:r>
          </w:p>
        </w:tc>
        <w:tc>
          <w:tcPr>
            <w:tcW w:w="4657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FAA0A09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Source</w:t>
            </w:r>
          </w:p>
        </w:tc>
        <w:tc>
          <w:tcPr>
            <w:tcW w:w="646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</w:tcPr>
          <w:p w14:paraId="3811B8EF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94FB45D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napToGrid/>
                <w:sz w:val="18"/>
                <w:szCs w:val="18"/>
                <w:highlight w:val="none"/>
                <w:lang w:val="en-US" w:eastAsia="zh-CN"/>
              </w:rPr>
              <w:t>N</w:t>
            </w: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P</w:t>
            </w:r>
          </w:p>
        </w:tc>
        <w:tc>
          <w:tcPr>
            <w:tcW w:w="1022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1C73D5B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P%</w:t>
            </w:r>
          </w:p>
        </w:tc>
        <w:tc>
          <w:tcPr>
            <w:tcW w:w="694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389C9A4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TC</w:t>
            </w:r>
          </w:p>
        </w:tc>
        <w:tc>
          <w:tcPr>
            <w:tcW w:w="932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8095C8A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CP</w:t>
            </w:r>
          </w:p>
        </w:tc>
        <w:tc>
          <w:tcPr>
            <w:tcW w:w="984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2A2FEA4F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snapToGrid/>
                <w:sz w:val="18"/>
                <w:szCs w:val="18"/>
                <w:highlight w:val="none"/>
                <w:lang w:eastAsia="zh-CN"/>
              </w:rPr>
              <w:t>2023IF</w:t>
            </w:r>
          </w:p>
        </w:tc>
      </w:tr>
      <w:tr w14:paraId="16154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5947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1D4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Journal of Marine Science and Engineering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A103D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72562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20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1F798">
            <w:pPr>
              <w:pStyle w:val="56"/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12.27%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457A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2E4C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10.20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E801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2.7</w:t>
            </w:r>
          </w:p>
        </w:tc>
      </w:tr>
      <w:tr w14:paraId="7CB0B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BDD2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0C76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Ocean Engineering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6E5C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EEC9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7812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10.43%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35BC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472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50FF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27.76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1C6B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4.6</w:t>
            </w:r>
          </w:p>
        </w:tc>
      </w:tr>
      <w:tr w14:paraId="56CCE3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9628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6D367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IEEE Transactions on Intelligent Transportation Systems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D425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8ECE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48B7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3.68%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74D9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136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963C5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22.67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5327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7.9</w:t>
            </w:r>
          </w:p>
        </w:tc>
      </w:tr>
      <w:tr w14:paraId="7CBFE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1A10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ACA4E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Journal of Navigation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BA5A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FE07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3E03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2.45%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CAE4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20D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14.00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6FCE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1.9</w:t>
            </w:r>
          </w:p>
        </w:tc>
      </w:tr>
      <w:tr w14:paraId="22AE09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4706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97A2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European Transport Research Review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1C04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4C35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B6FA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1.84%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686A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85E4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6.00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4B62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5.1</w:t>
            </w:r>
          </w:p>
        </w:tc>
      </w:tr>
      <w:tr w14:paraId="0A14D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9D19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6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92B3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Sensors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DB33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B0B9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92F7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1.84%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EF9A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CDE5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16.33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A01D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3.4</w:t>
            </w:r>
          </w:p>
        </w:tc>
      </w:tr>
      <w:tr w14:paraId="2F596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8F348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7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9EBD2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Sustainability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6892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8A8E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3DEE3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1.84%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A7CD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302F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17.00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4A70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3.3</w:t>
            </w:r>
          </w:p>
        </w:tc>
      </w:tr>
      <w:tr w14:paraId="1DFCF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1937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3969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Applied Sciences-Basel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AE289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4446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18D9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1.23%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0E59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87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3C91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43.50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7246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2.5</w:t>
            </w:r>
          </w:p>
        </w:tc>
      </w:tr>
      <w:tr w14:paraId="5A5F2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right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A40E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9</w:t>
            </w:r>
          </w:p>
        </w:tc>
        <w:tc>
          <w:tcPr>
            <w:tcW w:w="4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90D2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IEEE Access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A1D5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B4BB7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4998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1.23%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3898A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165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072BB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82.50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E7D0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3.4</w:t>
            </w:r>
          </w:p>
        </w:tc>
      </w:tr>
      <w:tr w14:paraId="720B2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right"/>
        </w:trPr>
        <w:tc>
          <w:tcPr>
            <w:tcW w:w="881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FE3746C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10</w:t>
            </w:r>
          </w:p>
        </w:tc>
        <w:tc>
          <w:tcPr>
            <w:tcW w:w="465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3F6110D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International Journal of Naval Architecture and Ocean Engineering</w:t>
            </w:r>
          </w:p>
        </w:tc>
        <w:tc>
          <w:tcPr>
            <w:tcW w:w="64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</w:tcPr>
          <w:p w14:paraId="37792790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1F8F3F1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6B344AF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1.23%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65EC92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17</w:t>
            </w:r>
          </w:p>
        </w:tc>
        <w:tc>
          <w:tcPr>
            <w:tcW w:w="93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D571C34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8.50 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21E1E496">
            <w:pPr>
              <w:pStyle w:val="56"/>
              <w:spacing w:line="240" w:lineRule="auto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2.3</w:t>
            </w:r>
          </w:p>
        </w:tc>
      </w:tr>
    </w:tbl>
    <w:p w14:paraId="30A41BBA">
      <w:pPr>
        <w:spacing w:before="0" w:after="240"/>
        <w:jc w:val="left"/>
        <w:rPr>
          <w:rFonts w:ascii="Times New Roman" w:hAnsi="Times New Roman" w:cs="Times New Roman"/>
          <w:sz w:val="18"/>
          <w:szCs w:val="18"/>
          <w:highlight w:val="none"/>
          <w:lang w:eastAsia="zh-CN"/>
        </w:rPr>
      </w:pPr>
      <w:r>
        <w:rPr>
          <w:rFonts w:ascii="Times New Roman" w:hAnsi="Times New Roman" w:cs="Times New Roman"/>
          <w:b/>
          <w:bCs/>
          <w:sz w:val="18"/>
          <w:szCs w:val="18"/>
          <w:highlight w:val="none"/>
        </w:rPr>
        <w:t xml:space="preserve">Note: </w:t>
      </w:r>
      <w:r>
        <w:rPr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NP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Number of publications;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>P(%)=The proportion of NP/TND</w:t>
      </w:r>
      <w:r>
        <w:rPr>
          <w:rFonts w:hint="default" w:ascii="Times New Roman" w:hAnsi="Times New Roman" w:eastAsia="宋体" w:cs="Times New Roman"/>
          <w:sz w:val="18"/>
          <w:szCs w:val="18"/>
          <w:highlight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TC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total number of citations; CP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citations per publication; IF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=</w:t>
      </w:r>
      <w:r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  <w:highlight w:val="none"/>
          <w:lang w:eastAsia="zh-CN"/>
        </w:rPr>
        <w:t>impact factor.</w:t>
      </w:r>
    </w:p>
    <w:p w14:paraId="43061519">
      <w:pPr>
        <w:pStyle w:val="54"/>
        <w:ind w:left="0" w:leftChars="0" w:firstLine="0" w:firstLineChars="0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</w:p>
    <w:p w14:paraId="0819777C">
      <w:pPr>
        <w:spacing w:before="240"/>
        <w:jc w:val="center"/>
        <w:rPr>
          <w:rFonts w:hint="default" w:eastAsiaTheme="minorEastAsia"/>
          <w:highlight w:val="none"/>
          <w:lang w:eastAsia="zh-CN"/>
        </w:rPr>
      </w:pPr>
      <w:r>
        <w:rPr>
          <w:rFonts w:hint="default" w:eastAsiaTheme="minorEastAsia"/>
          <w:highlight w:val="none"/>
          <w:lang w:eastAsia="zh-CN"/>
        </w:rPr>
        <w:drawing>
          <wp:inline distT="0" distB="0" distL="114300" distR="114300">
            <wp:extent cx="6207125" cy="3967480"/>
            <wp:effectExtent l="0" t="0" r="10795" b="10160"/>
            <wp:docPr id="21" name="图片 21" descr="Figure 11. Co-citation map for journals cited more than 20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11. Co-citation map for journals cited more than 20 time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74AF">
      <w:pPr>
        <w:spacing w:before="240"/>
        <w:jc w:val="center"/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Figure 1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 xml:space="preserve"> Co-</w:t>
      </w:r>
      <w:r>
        <w:rPr>
          <w:rFonts w:hint="default" w:ascii="Times New Roman" w:hAnsi="Times New Roman" w:eastAsiaTheme="minorEastAsia"/>
          <w:highlight w:val="none"/>
          <w:lang w:eastAsia="zh-CN"/>
        </w:rPr>
        <w:t xml:space="preserve">citation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map for journals cited more than 20 times</w:t>
      </w:r>
      <w:r>
        <w:rPr>
          <w:rFonts w:hint="default" w:ascii="Times New Roman" w:hAnsi="Times New Roman" w:cs="Times New Roman" w:eastAsiaTheme="minorEastAsia"/>
          <w:sz w:val="24"/>
          <w:szCs w:val="24"/>
          <w:highlight w:val="none"/>
          <w:lang w:eastAsia="zh-CN"/>
        </w:rPr>
        <w:t>.</w:t>
      </w:r>
    </w:p>
    <w:p w14:paraId="571B541C">
      <w:pPr>
        <w:spacing w:before="240"/>
        <w:jc w:val="center"/>
        <w:rPr>
          <w:rFonts w:hint="default" w:eastAsiaTheme="minorEastAsia"/>
          <w:highlight w:val="none"/>
          <w:lang w:eastAsia="zh-CN"/>
        </w:rPr>
      </w:pPr>
      <w:r>
        <w:rPr>
          <w:rFonts w:hint="default" w:eastAsiaTheme="minorEastAsia"/>
          <w:highlight w:val="none"/>
          <w:lang w:eastAsia="zh-CN"/>
        </w:rPr>
        <w:drawing>
          <wp:inline distT="0" distB="0" distL="114300" distR="114300">
            <wp:extent cx="6180455" cy="3683000"/>
            <wp:effectExtent l="0" t="0" r="6985" b="5080"/>
            <wp:docPr id="5" name="图片 5" descr="8-【图-density(2, -2)】-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-【图-density(2, -2)】-关键词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BC60">
      <w:pPr>
        <w:spacing w:before="240"/>
        <w:jc w:val="center"/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Figure 1</w:t>
      </w:r>
      <w:r>
        <w:rPr>
          <w:rFonts w:hint="eastAsia" w:cs="Times New Roman"/>
          <w:b/>
          <w:bCs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.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 Heat map of keywords in</w:t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 xml:space="preserve">the </w:t>
      </w:r>
      <w:r>
        <w:rPr>
          <w:rFonts w:hint="default" w:ascii="Times New Roman" w:hAnsi="Times New Roman" w:cs="Times New Roman"/>
          <w:highlight w:val="none"/>
          <w:lang w:eastAsia="zh-CN"/>
        </w:rPr>
        <w:t>explored domain.</w:t>
      </w:r>
    </w:p>
    <w:p w14:paraId="6303EE7C">
      <w:pPr>
        <w:spacing w:before="240"/>
        <w:jc w:val="center"/>
        <w:rPr>
          <w:rFonts w:hint="default" w:eastAsiaTheme="minorEastAsia"/>
          <w:highlight w:val="none"/>
          <w:lang w:eastAsia="zh-CN"/>
        </w:rPr>
      </w:pPr>
      <w:r>
        <w:rPr>
          <w:rFonts w:hint="default" w:eastAsiaTheme="minorEastAsia"/>
          <w:highlight w:val="none"/>
          <w:lang w:eastAsia="zh-CN"/>
        </w:rPr>
        <w:drawing>
          <wp:inline distT="0" distB="0" distL="114300" distR="114300">
            <wp:extent cx="6207125" cy="3967480"/>
            <wp:effectExtent l="0" t="0" r="10795" b="10160"/>
            <wp:docPr id="23" name="图片 23" descr="Figure 13. Co-occurrence network of keywords in the explored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igure 13. Co-occurrence network of keywords in the explored domai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0BD7">
      <w:pPr>
        <w:spacing w:before="240"/>
        <w:jc w:val="center"/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Figure 1</w:t>
      </w:r>
      <w:r>
        <w:rPr>
          <w:rFonts w:hint="eastAsia" w:cs="Times New Roman"/>
          <w:b/>
          <w:bCs/>
          <w:highlight w:val="none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 xml:space="preserve">. 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Co-occurrence network of keywords in </w:t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t xml:space="preserve">the </w:t>
      </w:r>
      <w:r>
        <w:rPr>
          <w:rFonts w:hint="default" w:ascii="Times New Roman" w:hAnsi="Times New Roman" w:cs="Times New Roman"/>
          <w:highlight w:val="none"/>
          <w:lang w:eastAsia="zh-CN"/>
        </w:rPr>
        <w:t>explored domain.</w:t>
      </w:r>
    </w:p>
    <w:p w14:paraId="65C00D22">
      <w:pPr>
        <w:spacing w:before="240"/>
        <w:jc w:val="center"/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  <w:lang w:eastAsia="zh-CN"/>
        </w:rPr>
        <w:drawing>
          <wp:inline distT="0" distB="0" distL="114300" distR="114300">
            <wp:extent cx="6200775" cy="2849880"/>
            <wp:effectExtent l="0" t="0" r="1905" b="0"/>
            <wp:docPr id="6" name="图片 6" descr="内河智能船舶-因果回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内河智能船舶-因果回路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6BAB">
      <w:pPr>
        <w:spacing w:before="240"/>
        <w:jc w:val="center"/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>Figure 1</w:t>
      </w:r>
      <w:r>
        <w:rPr>
          <w:rFonts w:hint="eastAsia" w:cs="Times New Roman"/>
          <w:b/>
          <w:bCs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highlight w:val="none"/>
          <w:lang w:eastAsia="zh-CN"/>
        </w:rPr>
        <w:t xml:space="preserve">. 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Causal </w:t>
      </w:r>
      <w:r>
        <w:rPr>
          <w:rFonts w:hint="eastAsia" w:cs="Times New Roman"/>
          <w:highlight w:val="none"/>
          <w:lang w:val="en-US" w:eastAsia="zh-CN"/>
        </w:rPr>
        <w:t>l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oop </w:t>
      </w:r>
      <w:r>
        <w:rPr>
          <w:rFonts w:hint="eastAsia" w:cs="Times New Roman"/>
          <w:highlight w:val="none"/>
          <w:lang w:val="en-US" w:eastAsia="zh-CN"/>
        </w:rPr>
        <w:t>d</w:t>
      </w:r>
      <w:r>
        <w:rPr>
          <w:rFonts w:hint="default" w:ascii="Times New Roman" w:hAnsi="Times New Roman" w:cs="Times New Roman"/>
          <w:highlight w:val="none"/>
          <w:lang w:eastAsia="zh-CN"/>
        </w:rPr>
        <w:t xml:space="preserve">iagram of </w:t>
      </w:r>
      <w:r>
        <w:rPr>
          <w:rFonts w:hint="eastAsia" w:cs="Times New Roman"/>
          <w:highlight w:val="none"/>
          <w:lang w:val="en-US" w:eastAsia="zh-CN"/>
        </w:rPr>
        <w:t>c</w:t>
      </w:r>
      <w:r>
        <w:rPr>
          <w:rFonts w:hint="default" w:ascii="Times New Roman" w:hAnsi="Times New Roman" w:cs="Times New Roman"/>
          <w:highlight w:val="none"/>
          <w:lang w:eastAsia="zh-CN"/>
        </w:rPr>
        <w:t>hallenges.</w:t>
      </w:r>
    </w:p>
    <w:p w14:paraId="4B4A8EA2">
      <w:pPr>
        <w:spacing w:before="240"/>
        <w:jc w:val="center"/>
        <w:rPr>
          <w:rFonts w:hint="default" w:ascii="Times New Roman" w:hAnsi="Times New Roman" w:cs="Times New Roman"/>
          <w:highlight w:val="none"/>
          <w:lang w:eastAsia="zh-CN"/>
        </w:rPr>
      </w:pPr>
    </w:p>
    <w:p w14:paraId="56E0B362">
      <w:pPr>
        <w:jc w:val="center"/>
        <w:rPr>
          <w:rFonts w:ascii="Times New Roman" w:hAnsi="Times New Roman" w:cs="Times New Roman"/>
          <w:sz w:val="24"/>
          <w:szCs w:val="24"/>
          <w:highlight w:val="none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  <w:lang w:eastAsia="zh-CN"/>
        </w:rPr>
        <w:t xml:space="preserve">Table A.1 </w:t>
      </w:r>
      <w:r>
        <w:rPr>
          <w:rFonts w:ascii="Times New Roman" w:hAnsi="Times New Roman" w:cs="Times New Roman"/>
          <w:szCs w:val="24"/>
          <w:highlight w:val="none"/>
          <w:lang w:val="en-GB" w:eastAsia="en-GB"/>
        </w:rPr>
        <w:t xml:space="preserve">Parameter </w:t>
      </w:r>
      <w:r>
        <w:rPr>
          <w:rFonts w:ascii="Times New Roman" w:hAnsi="Times New Roman" w:cs="Times New Roman"/>
          <w:sz w:val="24"/>
          <w:szCs w:val="24"/>
          <w:highlight w:val="none"/>
          <w:lang w:eastAsia="zh-CN"/>
        </w:rPr>
        <w:t>setting for bibliographic mapping.</w:t>
      </w:r>
    </w:p>
    <w:tbl>
      <w:tblPr>
        <w:tblStyle w:val="21"/>
        <w:tblW w:w="488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1"/>
        <w:gridCol w:w="1187"/>
        <w:gridCol w:w="736"/>
        <w:gridCol w:w="839"/>
        <w:gridCol w:w="1060"/>
      </w:tblGrid>
      <w:tr w14:paraId="48651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  <w:tl2br w:val="nil"/>
            </w:tcBorders>
            <w:shd w:val="clear" w:color="auto" w:fill="FFFFFF"/>
          </w:tcPr>
          <w:p w14:paraId="5DE574C0">
            <w:pPr>
              <w:pStyle w:val="56"/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Figure</w:t>
            </w:r>
          </w:p>
        </w:tc>
        <w:tc>
          <w:tcPr>
            <w:tcW w:w="60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2233C2B2">
            <w:pPr>
              <w:pStyle w:val="56"/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Threshold</w:t>
            </w:r>
          </w:p>
        </w:tc>
        <w:tc>
          <w:tcPr>
            <w:tcW w:w="3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2BC5F0D7">
            <w:pPr>
              <w:pStyle w:val="56"/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Attr.</w:t>
            </w:r>
          </w:p>
        </w:tc>
        <w:tc>
          <w:tcPr>
            <w:tcW w:w="43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464E7F67">
            <w:pPr>
              <w:pStyle w:val="56"/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Repu.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3B234D66">
            <w:pPr>
              <w:pStyle w:val="56"/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none"/>
                <w:lang w:eastAsia="zh-CN"/>
              </w:rPr>
              <w:t>Type</w:t>
            </w:r>
          </w:p>
        </w:tc>
      </w:tr>
      <w:tr w14:paraId="422A4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042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</w:tcPr>
          <w:p w14:paraId="5F26D4B2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Author collaboration network using analysis of co-authorship.</w:t>
            </w:r>
          </w:p>
        </w:tc>
        <w:tc>
          <w:tcPr>
            <w:tcW w:w="608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</w:tcPr>
          <w:p w14:paraId="14ECEE3A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377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</w:tcPr>
          <w:p w14:paraId="47ED7A9C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430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</w:tcPr>
          <w:p w14:paraId="5993AFCB">
            <w:pPr>
              <w:pStyle w:val="56"/>
              <w:spacing w:after="0" w:line="36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-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</w:tcPr>
          <w:p w14:paraId="48AE0500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Network</w:t>
            </w:r>
          </w:p>
        </w:tc>
      </w:tr>
      <w:tr w14:paraId="4BB53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DD8218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Institution collaboration network using analysis of co-authorship.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42C118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3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F6A2A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3174D3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-5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631EB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Network</w:t>
            </w:r>
          </w:p>
        </w:tc>
      </w:tr>
      <w:tr w14:paraId="650E0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74CBF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 xml:space="preserve">Figure 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Country collaboration network using analysis of co-authorship.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E3B708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4C6F37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B186E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98F36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Overlay</w:t>
            </w:r>
          </w:p>
        </w:tc>
      </w:tr>
      <w:tr w14:paraId="6650E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0AD571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Figure 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Citation map for papers cited more than 1 times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45E86C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EB94CE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F0E837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-1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B59C30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Network</w:t>
            </w:r>
          </w:p>
        </w:tc>
      </w:tr>
      <w:tr w14:paraId="640C2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29B78A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Figure 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Co-citation map for journals cited more than 20 times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C55667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20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742168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C0C222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-2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FEEA67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Network</w:t>
            </w:r>
          </w:p>
        </w:tc>
      </w:tr>
      <w:tr w14:paraId="11F00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DBC7FB">
            <w:pPr>
              <w:pStyle w:val="56"/>
              <w:spacing w:after="0"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Figure 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Heat maps of keywords in explored domain.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9C9CC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0FDA68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8E8C3C">
            <w:pPr>
              <w:pStyle w:val="56"/>
              <w:spacing w:after="0" w:line="360" w:lineRule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-1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78C7C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Density</w:t>
            </w:r>
          </w:p>
        </w:tc>
      </w:tr>
      <w:tr w14:paraId="61C98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78EB8411">
            <w:pPr>
              <w:pStyle w:val="56"/>
              <w:spacing w:after="0" w:line="360" w:lineRule="auto"/>
              <w:jc w:val="lef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Figure 1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. Co-occurrence network of keywords in explored domain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.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5A46F09C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0C54333D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1A65B141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-1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</w:tcPr>
          <w:p w14:paraId="6C6346EE">
            <w:pPr>
              <w:pStyle w:val="56"/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Overlay</w:t>
            </w:r>
          </w:p>
        </w:tc>
      </w:tr>
    </w:tbl>
    <w:p w14:paraId="30F07B64">
      <w:pPr>
        <w:spacing w:before="240"/>
        <w:jc w:val="center"/>
        <w:rPr>
          <w:rFonts w:hint="default" w:eastAsiaTheme="minorEastAsia"/>
          <w:highlight w:val="none"/>
          <w:lang w:eastAsia="zh-C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AdvOT596495f2">
    <w:altName w:val="Segoe Print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2FF27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85E15E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28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D054D2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1EDB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1A5B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7BD5DBF"/>
    <w:rsid w:val="095A2369"/>
    <w:rsid w:val="09714591"/>
    <w:rsid w:val="0BD35C0B"/>
    <w:rsid w:val="11545F6B"/>
    <w:rsid w:val="15C47445"/>
    <w:rsid w:val="19B17A41"/>
    <w:rsid w:val="21735CA5"/>
    <w:rsid w:val="32AC689F"/>
    <w:rsid w:val="37067D52"/>
    <w:rsid w:val="3C121E7D"/>
    <w:rsid w:val="3FAE1726"/>
    <w:rsid w:val="4D5A40F4"/>
    <w:rsid w:val="50A7165E"/>
    <w:rsid w:val="5AC8524C"/>
    <w:rsid w:val="5FCE4D99"/>
    <w:rsid w:val="69EC4471"/>
    <w:rsid w:val="6C5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customStyle="1" w:styleId="54">
    <w:name w:val="MDPI_5.1_figure_caption"/>
    <w:qFormat/>
    <w:uiPriority w:val="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hAnsi="Palatino Linotype" w:eastAsia="Times New Roman" w:cs="Times New Roman"/>
      <w:color w:val="000000"/>
      <w:sz w:val="18"/>
      <w:lang w:val="en-US" w:eastAsia="de-DE" w:bidi="en-US"/>
    </w:rPr>
  </w:style>
  <w:style w:type="paragraph" w:customStyle="1" w:styleId="55">
    <w:name w:val="MDPI_3.1_text"/>
    <w:qFormat/>
    <w:uiPriority w:val="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hAnsi="Palatino Linotype" w:eastAsia="Times New Roman" w:cs="Times New Roman"/>
      <w:snapToGrid w:val="0"/>
      <w:color w:val="000000"/>
      <w:szCs w:val="22"/>
      <w:lang w:val="en-US" w:eastAsia="de-DE" w:bidi="en-US"/>
    </w:rPr>
  </w:style>
  <w:style w:type="paragraph" w:customStyle="1" w:styleId="56">
    <w:name w:val="MDPI_4.2_table_body"/>
    <w:qFormat/>
    <w:uiPriority w:val="0"/>
    <w:pPr>
      <w:adjustRightInd w:val="0"/>
      <w:snapToGrid w:val="0"/>
      <w:spacing w:line="260" w:lineRule="atLeast"/>
      <w:jc w:val="center"/>
    </w:pPr>
    <w:rPr>
      <w:rFonts w:ascii="Palatino Linotype" w:hAnsi="Palatino Linotype" w:eastAsia="Times New Roman" w:cs="Times New Roman"/>
      <w:snapToGrid w:val="0"/>
      <w:color w:val="000000"/>
      <w:lang w:val="en-US" w:eastAsia="de-DE" w:bidi="en-US"/>
    </w:rPr>
  </w:style>
  <w:style w:type="paragraph" w:customStyle="1" w:styleId="57">
    <w:name w:val="MDPI_4.3_table_footer"/>
    <w:next w:val="55"/>
    <w:qFormat/>
    <w:uiPriority w:val="0"/>
    <w:pPr>
      <w:adjustRightInd w:val="0"/>
      <w:snapToGrid w:val="0"/>
      <w:spacing w:line="228" w:lineRule="auto"/>
      <w:ind w:left="2608"/>
      <w:jc w:val="both"/>
    </w:pPr>
    <w:rPr>
      <w:rFonts w:ascii="Palatino Linotype" w:hAnsi="Palatino Linotype" w:eastAsia="Times New Roman" w:cs="Cordia New"/>
      <w:color w:val="000000"/>
      <w:sz w:val="18"/>
      <w:szCs w:val="22"/>
      <w:lang w:val="en-US" w:eastAsia="de-DE" w:bidi="en-US"/>
    </w:rPr>
  </w:style>
  <w:style w:type="paragraph" w:customStyle="1" w:styleId="58">
    <w:name w:val="MDPI_4.1_table_caption"/>
    <w:qFormat/>
    <w:uiPriority w:val="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hAnsi="Palatino Linotype" w:eastAsia="Times New Roman" w:cs="Cordia New"/>
      <w:color w:val="000000"/>
      <w:sz w:val="18"/>
      <w:szCs w:val="22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6.xml"/><Relationship Id="rId3" Type="http://schemas.openxmlformats.org/officeDocument/2006/relationships/footnotes" Target="footnotes.xml"/><Relationship Id="rId29" Type="http://schemas.openxmlformats.org/officeDocument/2006/relationships/customXml" Target="../customXml/item5.xml"/><Relationship Id="rId28" Type="http://schemas.openxmlformats.org/officeDocument/2006/relationships/customXml" Target="../customXml/item4.xml"/><Relationship Id="rId27" Type="http://schemas.openxmlformats.org/officeDocument/2006/relationships/customXml" Target="../customXml/item3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sv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/>
</ds:datastoreItem>
</file>

<file path=customXml/itemProps3.xml><?xml version="1.0" encoding="utf-8"?>
<ds:datastoreItem xmlns:ds="http://schemas.openxmlformats.org/officeDocument/2006/customXml" ds:itemID="{4B2E0E22-D442-4EBE-AAA2-EDC8871E7B41}">
  <ds:schemaRefs/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114314AF-3C36-4C2C-B599-40A76C6FFFC1}">
  <ds:schemaRefs/>
</ds:datastoreItem>
</file>

<file path=customXml/itemProps6.xml><?xml version="1.0" encoding="utf-8"?>
<ds:datastoreItem xmlns:ds="http://schemas.openxmlformats.org/officeDocument/2006/customXml" ds:itemID="{DFF441E3-103C-4487-877D-08CD22337C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12</Pages>
  <Words>889</Words>
  <Characters>4765</Characters>
  <Lines>6</Lines>
  <Paragraphs>1</Paragraphs>
  <TotalTime>15</TotalTime>
  <ScaleCrop>false</ScaleCrop>
  <LinksUpToDate>false</LinksUpToDate>
  <CharactersWithSpaces>5377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Jie Xue</cp:lastModifiedBy>
  <cp:lastPrinted>2013-10-03T12:51:00Z</cp:lastPrinted>
  <dcterms:modified xsi:type="dcterms:W3CDTF">2025-06-18T10:50:32Z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eyJoZGlkIjoiYWZmODAxYmNkMGZiNDRjYzNjY2Q0MjhkMzllMzZjODYiLCJ1c2VySWQiOiIzNjY3NjQ1MjEifQ==</vt:lpwstr>
  </property>
  <property fmtid="{D5CDD505-2E9C-101B-9397-08002B2CF9AE}" pid="11" name="KSOProductBuildVer">
    <vt:lpwstr>2052-12.1.0.21171</vt:lpwstr>
  </property>
  <property fmtid="{D5CDD505-2E9C-101B-9397-08002B2CF9AE}" pid="12" name="ICV">
    <vt:lpwstr>6949D65B90C449889662D44EDFF01234_13</vt:lpwstr>
  </property>
</Properties>
</file>