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9F5" w:rsidRDefault="009F79F5" w:rsidP="009F79F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80FC4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280FC4" w:rsidRPr="00280FC4">
        <w:rPr>
          <w:rFonts w:ascii="Times New Roman" w:hAnsi="Times New Roman" w:cs="Times New Roman"/>
          <w:b/>
          <w:sz w:val="28"/>
          <w:szCs w:val="28"/>
        </w:rPr>
        <w:t>Material</w:t>
      </w:r>
    </w:p>
    <w:p w:rsidR="005D656F" w:rsidRPr="00280FC4" w:rsidRDefault="005D656F" w:rsidP="009F79F5">
      <w:pPr>
        <w:rPr>
          <w:rFonts w:ascii="Times New Roman" w:hAnsi="Times New Roman" w:cs="Times New Roman"/>
          <w:b/>
          <w:sz w:val="28"/>
          <w:szCs w:val="28"/>
        </w:rPr>
      </w:pPr>
    </w:p>
    <w:p w:rsidR="005D656F" w:rsidRPr="00B855CB" w:rsidRDefault="005D656F" w:rsidP="005D65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</w:t>
      </w:r>
      <w:r w:rsidRPr="00B855CB">
        <w:rPr>
          <w:rFonts w:ascii="Times New Roman" w:hAnsi="Times New Roman" w:cs="Times New Roman"/>
          <w:b/>
          <w:sz w:val="24"/>
          <w:szCs w:val="24"/>
        </w:rPr>
        <w:t>|</w:t>
      </w:r>
      <w:r w:rsidRPr="00B855CB">
        <w:rPr>
          <w:rFonts w:ascii="Times New Roman" w:hAnsi="Times New Roman" w:cs="Times New Roman"/>
          <w:sz w:val="24"/>
          <w:szCs w:val="24"/>
        </w:rPr>
        <w:t xml:space="preserve"> Median, first quartile (25%) and third quartile (75%) of measured zooxanthellae cellular parameters </w:t>
      </w: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3"/>
        <w:gridCol w:w="918"/>
        <w:gridCol w:w="1338"/>
        <w:gridCol w:w="1338"/>
        <w:gridCol w:w="1338"/>
        <w:gridCol w:w="1327"/>
      </w:tblGrid>
      <w:tr w:rsidR="005D656F" w:rsidTr="005D656F">
        <w:trPr>
          <w:trHeight w:val="340"/>
          <w:jc w:val="center"/>
        </w:trPr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HN/unfed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HN/fed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LN/unfed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LN/fed</w:t>
            </w:r>
          </w:p>
        </w:tc>
      </w:tr>
      <w:tr w:rsidR="005D656F" w:rsidTr="005D656F">
        <w:trPr>
          <w:trHeight w:val="914"/>
          <w:jc w:val="center"/>
        </w:trPr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A6320" w:rsidRDefault="005D656F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Cell size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</w:p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59.44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51.99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66.02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54.32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48.10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65.84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89.65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75.164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101.99</w:t>
            </w:r>
          </w:p>
        </w:tc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100.83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79.9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121.10</w:t>
            </w:r>
          </w:p>
        </w:tc>
      </w:tr>
      <w:tr w:rsidR="005D656F" w:rsidTr="005D656F">
        <w:trPr>
          <w:trHeight w:val="914"/>
          <w:jc w:val="center"/>
        </w:trPr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A6320" w:rsidRDefault="005D656F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Chloroplasts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</w:p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5D656F" w:rsidRPr="00F1471A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338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24.26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20.11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28.77</w:t>
            </w:r>
          </w:p>
        </w:tc>
        <w:tc>
          <w:tcPr>
            <w:tcW w:w="1338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23.42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17.73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31.46</w:t>
            </w:r>
          </w:p>
        </w:tc>
        <w:tc>
          <w:tcPr>
            <w:tcW w:w="1338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24.42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20.15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29.20</w:t>
            </w:r>
          </w:p>
        </w:tc>
        <w:tc>
          <w:tcPr>
            <w:tcW w:w="1327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20.02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18.31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25.95</w:t>
            </w:r>
          </w:p>
        </w:tc>
      </w:tr>
      <w:tr w:rsidR="005D656F" w:rsidTr="005D656F">
        <w:trPr>
          <w:trHeight w:val="842"/>
          <w:jc w:val="center"/>
        </w:trPr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A6320" w:rsidRDefault="005D656F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Lipid bodies (%)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</w:p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5D656F" w:rsidRPr="00F1471A" w:rsidRDefault="005D656F" w:rsidP="005D656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338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7.05</w:t>
            </w:r>
          </w:p>
        </w:tc>
        <w:tc>
          <w:tcPr>
            <w:tcW w:w="1338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1.93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5.33</w:t>
            </w:r>
          </w:p>
        </w:tc>
        <w:tc>
          <w:tcPr>
            <w:tcW w:w="1338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33.65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21.80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48.73</w:t>
            </w:r>
          </w:p>
        </w:tc>
        <w:tc>
          <w:tcPr>
            <w:tcW w:w="1327" w:type="dxa"/>
            <w:vAlign w:val="center"/>
          </w:tcPr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45.21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35.22</w:t>
            </w:r>
          </w:p>
          <w:p w:rsidR="005D656F" w:rsidRPr="00FA6320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51.74</w:t>
            </w:r>
          </w:p>
        </w:tc>
      </w:tr>
      <w:tr w:rsidR="005D656F" w:rsidTr="005D656F">
        <w:trPr>
          <w:trHeight w:val="838"/>
          <w:jc w:val="center"/>
        </w:trPr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A6320" w:rsidRDefault="005D656F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Pyrenoid starch sheath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</w:p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5D656F" w:rsidRPr="00F1471A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338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1338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1338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1327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1.91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</w:tr>
      <w:tr w:rsidR="005D656F" w:rsidTr="005D656F">
        <w:trPr>
          <w:trHeight w:val="838"/>
          <w:jc w:val="center"/>
        </w:trPr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A6320" w:rsidRDefault="005D656F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Pyrenoid starch core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</w:p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5D656F" w:rsidRPr="00F1471A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338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2.08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1338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1338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2.37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3.12</w:t>
            </w:r>
          </w:p>
        </w:tc>
        <w:tc>
          <w:tcPr>
            <w:tcW w:w="1327" w:type="dxa"/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3.77</w:t>
            </w:r>
          </w:p>
        </w:tc>
      </w:tr>
      <w:tr w:rsidR="005D656F" w:rsidTr="005D656F">
        <w:trPr>
          <w:trHeight w:val="836"/>
          <w:jc w:val="center"/>
        </w:trPr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A6320" w:rsidRDefault="005D656F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Accumulation body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</w:p>
          <w:p w:rsidR="005D656F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  <w:p w:rsidR="005D656F" w:rsidRPr="00F1471A" w:rsidRDefault="005D656F" w:rsidP="005D65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6.92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3.40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11.46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6.80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3.76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10.56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7.50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3.47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11.60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6.62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3.08</w:t>
            </w:r>
          </w:p>
          <w:p w:rsidR="005D656F" w:rsidRPr="00D9374C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37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11.79</w:t>
            </w:r>
          </w:p>
        </w:tc>
      </w:tr>
    </w:tbl>
    <w:p w:rsidR="00B855CB" w:rsidRDefault="00B855CB" w:rsidP="004109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56F" w:rsidRDefault="005D656F" w:rsidP="005D65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656F" w:rsidRPr="00B855CB" w:rsidRDefault="005D656F" w:rsidP="005D656F">
      <w:pPr>
        <w:jc w:val="both"/>
        <w:rPr>
          <w:rFonts w:ascii="Times New Roman" w:hAnsi="Times New Roman" w:cs="Times New Roman"/>
          <w:sz w:val="24"/>
          <w:szCs w:val="24"/>
        </w:rPr>
      </w:pPr>
      <w:r w:rsidRPr="00B855CB">
        <w:rPr>
          <w:rFonts w:ascii="Times New Roman" w:hAnsi="Times New Roman" w:cs="Times New Roman"/>
          <w:b/>
          <w:sz w:val="24"/>
          <w:szCs w:val="24"/>
        </w:rPr>
        <w:t>Table S2|</w:t>
      </w:r>
      <w:r w:rsidRPr="00B855CB">
        <w:rPr>
          <w:rFonts w:ascii="Times New Roman" w:hAnsi="Times New Roman" w:cs="Times New Roman"/>
          <w:sz w:val="24"/>
          <w:szCs w:val="24"/>
        </w:rPr>
        <w:t xml:space="preserve"> Mean and SD of measured polyp parameters.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1668"/>
        <w:gridCol w:w="1656"/>
        <w:gridCol w:w="1666"/>
        <w:gridCol w:w="1444"/>
      </w:tblGrid>
      <w:tr w:rsidR="005D656F" w:rsidTr="005D656F">
        <w:trPr>
          <w:trHeight w:val="340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HN/unfed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HN/fed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LN/unfed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b/>
                <w:sz w:val="20"/>
                <w:szCs w:val="20"/>
              </w:rPr>
              <w:t>LN/fed</w:t>
            </w:r>
          </w:p>
        </w:tc>
      </w:tr>
      <w:tr w:rsidR="005D656F" w:rsidTr="005D656F">
        <w:trPr>
          <w:trHeight w:val="340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:rsidR="005D656F" w:rsidRPr="00F1471A" w:rsidRDefault="005D656F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>et weight (g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>polyp</w:t>
            </w:r>
            <w:r w:rsidRPr="00F147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7.32 ± 1.40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8.81 ± 2.03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 ± 0.24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1.83 ± 0.49</w:t>
            </w:r>
          </w:p>
        </w:tc>
      </w:tr>
      <w:tr w:rsidR="005D656F" w:rsidTr="005D656F">
        <w:trPr>
          <w:trHeight w:val="340"/>
        </w:trPr>
        <w:tc>
          <w:tcPr>
            <w:tcW w:w="2660" w:type="dxa"/>
            <w:vAlign w:val="center"/>
          </w:tcPr>
          <w:p w:rsidR="005D656F" w:rsidRPr="00F1471A" w:rsidRDefault="005D656F" w:rsidP="005D656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(mg polyp</w:t>
            </w:r>
            <w:r w:rsidRPr="00F147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5D656F" w:rsidRPr="002B09AF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17.01 ± 5.78</w:t>
            </w:r>
          </w:p>
        </w:tc>
        <w:tc>
          <w:tcPr>
            <w:tcW w:w="1701" w:type="dxa"/>
            <w:vAlign w:val="center"/>
          </w:tcPr>
          <w:p w:rsidR="005D656F" w:rsidRPr="002B09AF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19.07 ± 6.12</w:t>
            </w:r>
          </w:p>
        </w:tc>
        <w:tc>
          <w:tcPr>
            <w:tcW w:w="1701" w:type="dxa"/>
            <w:vAlign w:val="center"/>
          </w:tcPr>
          <w:p w:rsidR="005D656F" w:rsidRPr="002B09AF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2.37 ± 1.31</w:t>
            </w:r>
          </w:p>
        </w:tc>
        <w:tc>
          <w:tcPr>
            <w:tcW w:w="1479" w:type="dxa"/>
            <w:vAlign w:val="center"/>
          </w:tcPr>
          <w:p w:rsidR="005D656F" w:rsidRPr="002B09AF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9.07 ± 1.59</w:t>
            </w:r>
          </w:p>
        </w:tc>
      </w:tr>
      <w:tr w:rsidR="005D656F" w:rsidTr="005D656F">
        <w:trPr>
          <w:trHeight w:val="340"/>
        </w:trPr>
        <w:tc>
          <w:tcPr>
            <w:tcW w:w="2660" w:type="dxa"/>
            <w:vAlign w:val="center"/>
          </w:tcPr>
          <w:p w:rsidR="005D656F" w:rsidRPr="00F1471A" w:rsidRDefault="005D656F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Polyps feeding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 (%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day</w:t>
            </w:r>
            <w:r w:rsidRPr="00F147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67.54 ± 10.83</w:t>
            </w:r>
          </w:p>
        </w:tc>
        <w:tc>
          <w:tcPr>
            <w:tcW w:w="1701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9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98.30 ± 2.25</w:t>
            </w:r>
          </w:p>
        </w:tc>
      </w:tr>
      <w:tr w:rsidR="005D656F" w:rsidTr="005D656F">
        <w:trPr>
          <w:trHeight w:val="340"/>
        </w:trPr>
        <w:tc>
          <w:tcPr>
            <w:tcW w:w="2660" w:type="dxa"/>
            <w:vAlign w:val="center"/>
          </w:tcPr>
          <w:p w:rsidR="005D656F" w:rsidRPr="000D3BC4" w:rsidRDefault="005D656F" w:rsidP="005D656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Zooxanthellae d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>ensity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(cells mm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252.89 </w:t>
            </w: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 20.71</w:t>
            </w:r>
          </w:p>
        </w:tc>
        <w:tc>
          <w:tcPr>
            <w:tcW w:w="1701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261.58 </w:t>
            </w: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 29.39</w:t>
            </w:r>
          </w:p>
        </w:tc>
        <w:tc>
          <w:tcPr>
            <w:tcW w:w="1701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39.72 </w:t>
            </w: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 8.36</w:t>
            </w:r>
          </w:p>
        </w:tc>
        <w:tc>
          <w:tcPr>
            <w:tcW w:w="1479" w:type="dxa"/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34.46 </w:t>
            </w:r>
            <w:r w:rsidRPr="00F147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Pr="00F1471A">
              <w:rPr>
                <w:rFonts w:ascii="Times New Roman" w:hAnsi="Times New Roman" w:cs="Times New Roman"/>
                <w:sz w:val="20"/>
                <w:szCs w:val="20"/>
              </w:rPr>
              <w:t xml:space="preserve"> 13.03</w:t>
            </w:r>
          </w:p>
        </w:tc>
      </w:tr>
      <w:tr w:rsidR="005D656F" w:rsidTr="005D656F">
        <w:trPr>
          <w:trHeight w:val="340"/>
        </w:trPr>
        <w:tc>
          <w:tcPr>
            <w:tcW w:w="2660" w:type="dxa"/>
            <w:vAlign w:val="center"/>
          </w:tcPr>
          <w:p w:rsidR="005D656F" w:rsidRDefault="005D656F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Starch granules (% of cells containing &gt;5)</w:t>
            </w:r>
          </w:p>
        </w:tc>
        <w:tc>
          <w:tcPr>
            <w:tcW w:w="1701" w:type="dxa"/>
            <w:vAlign w:val="center"/>
          </w:tcPr>
          <w:p w:rsidR="005D656F" w:rsidRPr="00005234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3.18 </w:t>
            </w:r>
            <w:r w:rsidRPr="000052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2.75</w:t>
            </w:r>
          </w:p>
        </w:tc>
        <w:tc>
          <w:tcPr>
            <w:tcW w:w="1701" w:type="dxa"/>
            <w:vAlign w:val="center"/>
          </w:tcPr>
          <w:p w:rsidR="005D656F" w:rsidRPr="00005234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8.34 </w:t>
            </w:r>
            <w:r w:rsidRPr="00005234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2.58</w:t>
            </w:r>
          </w:p>
        </w:tc>
        <w:tc>
          <w:tcPr>
            <w:tcW w:w="1701" w:type="dxa"/>
            <w:vAlign w:val="center"/>
          </w:tcPr>
          <w:p w:rsidR="005D656F" w:rsidRPr="00005234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24.35 </w:t>
            </w:r>
            <w:r w:rsidRPr="00005234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7.19</w:t>
            </w:r>
          </w:p>
        </w:tc>
        <w:tc>
          <w:tcPr>
            <w:tcW w:w="1479" w:type="dxa"/>
            <w:vAlign w:val="center"/>
          </w:tcPr>
          <w:p w:rsidR="005D656F" w:rsidRPr="00005234" w:rsidRDefault="005D656F" w:rsidP="005D6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28.42 </w:t>
            </w:r>
            <w:r w:rsidRPr="00005234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13.47</w:t>
            </w:r>
          </w:p>
        </w:tc>
      </w:tr>
      <w:tr w:rsidR="005D656F" w:rsidTr="005D656F">
        <w:trPr>
          <w:trHeight w:val="340"/>
        </w:trPr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:rsidR="005D656F" w:rsidRDefault="005D656F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AB integrity (% of AB containing &gt;3 break)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2.78 ± 4.81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2.73 ± 2.64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47.12 ± 8.55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vAlign w:val="center"/>
          </w:tcPr>
          <w:p w:rsidR="005D656F" w:rsidRPr="00F1471A" w:rsidRDefault="005D656F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47.26 ± 15.98</w:t>
            </w:r>
          </w:p>
        </w:tc>
      </w:tr>
    </w:tbl>
    <w:p w:rsidR="005D656F" w:rsidRDefault="005D656F" w:rsidP="004109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0E3" w:rsidRDefault="00CC20E3" w:rsidP="004109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56F" w:rsidRDefault="005D656F" w:rsidP="004109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B6F" w:rsidRPr="00B855CB" w:rsidRDefault="005D656F" w:rsidP="009F79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S3</w:t>
      </w:r>
      <w:r w:rsidR="00697B6F" w:rsidRPr="00B855CB"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="00697B6F" w:rsidRPr="00B855CB">
        <w:rPr>
          <w:rFonts w:ascii="Times New Roman" w:hAnsi="Times New Roman" w:cs="Times New Roman"/>
          <w:sz w:val="24"/>
          <w:szCs w:val="24"/>
        </w:rPr>
        <w:t>Results of the two-way ANOVA with the two factors: dissolved inorganic nutrient</w:t>
      </w:r>
      <w:r>
        <w:rPr>
          <w:rFonts w:ascii="Times New Roman" w:hAnsi="Times New Roman" w:cs="Times New Roman"/>
          <w:sz w:val="24"/>
          <w:szCs w:val="24"/>
        </w:rPr>
        <w:t xml:space="preserve"> (DIN)</w:t>
      </w:r>
      <w:r w:rsidR="00697B6F" w:rsidRPr="00B855CB">
        <w:rPr>
          <w:rFonts w:ascii="Times New Roman" w:hAnsi="Times New Roman" w:cs="Times New Roman"/>
          <w:sz w:val="24"/>
          <w:szCs w:val="24"/>
        </w:rPr>
        <w:t xml:space="preserve"> availability and heterotrophic feeding. Asterisk indicates use of the non-parametric </w:t>
      </w:r>
      <w:proofErr w:type="spellStart"/>
      <w:r w:rsidR="00697B6F" w:rsidRPr="00B855CB">
        <w:rPr>
          <w:rFonts w:ascii="Times New Roman" w:hAnsi="Times New Roman" w:cs="Times New Roman"/>
          <w:sz w:val="24"/>
          <w:szCs w:val="24"/>
        </w:rPr>
        <w:t>Scheirer</w:t>
      </w:r>
      <w:proofErr w:type="spellEnd"/>
      <w:r w:rsidR="00697B6F" w:rsidRPr="00B855CB">
        <w:rPr>
          <w:rFonts w:ascii="Times New Roman" w:hAnsi="Times New Roman" w:cs="Times New Roman"/>
          <w:sz w:val="24"/>
          <w:szCs w:val="24"/>
        </w:rPr>
        <w:t>-Ray-Hare test.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67"/>
        <w:gridCol w:w="992"/>
        <w:gridCol w:w="992"/>
      </w:tblGrid>
      <w:tr w:rsidR="009F79F5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>Factor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407E52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407E52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F</w:t>
            </w:r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407E52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p </w:t>
            </w:r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>value</w:t>
            </w: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9F79F5" w:rsidRPr="0041517B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>Polyp weight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132.587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4.599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0.05</w:t>
            </w: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0.163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0.692</w:t>
            </w: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9F79F5" w:rsidRPr="0041517B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>Total protein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36.126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4.57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0.051</w:t>
            </w: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9F79F5" w:rsidRPr="00CC33DC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1.281</w:t>
            </w:r>
          </w:p>
        </w:tc>
        <w:tc>
          <w:tcPr>
            <w:tcW w:w="992" w:type="dxa"/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0.277</w:t>
            </w:r>
          </w:p>
        </w:tc>
      </w:tr>
      <w:tr w:rsidR="009F79F5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9F79F5" w:rsidRPr="00407E52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79F5" w:rsidRPr="00CC33DC" w:rsidRDefault="009F79F5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1517B" w:rsidRDefault="00B855CB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Polyp volume</w:t>
            </w:r>
          </w:p>
        </w:tc>
        <w:tc>
          <w:tcPr>
            <w:tcW w:w="567" w:type="dxa"/>
          </w:tcPr>
          <w:p w:rsidR="00B855CB" w:rsidRPr="00407E52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855CB" w:rsidRPr="00407E52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855CB" w:rsidRPr="00407E52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CC33DC" w:rsidRDefault="00B855CB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52.053</w:t>
            </w:r>
          </w:p>
        </w:tc>
        <w:tc>
          <w:tcPr>
            <w:tcW w:w="992" w:type="dxa"/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CC33DC" w:rsidRDefault="00B855CB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124.409</w:t>
            </w:r>
          </w:p>
        </w:tc>
        <w:tc>
          <w:tcPr>
            <w:tcW w:w="992" w:type="dxa"/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CC33DC" w:rsidRDefault="00B855CB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79.937</w:t>
            </w:r>
          </w:p>
        </w:tc>
        <w:tc>
          <w:tcPr>
            <w:tcW w:w="992" w:type="dxa"/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CC33DC" w:rsidRDefault="00B855CB" w:rsidP="005D65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55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CC33DC" w:rsidRDefault="00B855CB" w:rsidP="005D65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1517B" w:rsidRDefault="00B855CB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Density 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CC33DC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379.548</w:t>
            </w:r>
          </w:p>
        </w:tc>
        <w:tc>
          <w:tcPr>
            <w:tcW w:w="992" w:type="dxa"/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CC33DC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0.023</w:t>
            </w:r>
          </w:p>
        </w:tc>
        <w:tc>
          <w:tcPr>
            <w:tcW w:w="992" w:type="dxa"/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0.883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CC33DC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0.381</w:t>
            </w:r>
          </w:p>
        </w:tc>
        <w:tc>
          <w:tcPr>
            <w:tcW w:w="992" w:type="dxa"/>
          </w:tcPr>
          <w:p w:rsidR="00B855CB" w:rsidRPr="00CC33DC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0.554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1517B" w:rsidRDefault="00B855CB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Cell size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>502.457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2.480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0.116</w:t>
            </w: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15.096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1517B" w:rsidRDefault="00B855CB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Chloroplasts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0.642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0.426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0.753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0.388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0.774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0.382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>Lipid bodies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1084.119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10.155</w:t>
            </w:r>
          </w:p>
        </w:tc>
        <w:tc>
          <w:tcPr>
            <w:tcW w:w="992" w:type="dxa"/>
          </w:tcPr>
          <w:p w:rsidR="00B855CB" w:rsidRPr="00E46D52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E46D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0.002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8.153</w:t>
            </w:r>
          </w:p>
        </w:tc>
        <w:tc>
          <w:tcPr>
            <w:tcW w:w="992" w:type="dxa"/>
          </w:tcPr>
          <w:p w:rsidR="00B855CB" w:rsidRPr="00E46D52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0.005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>Starch granules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20.636</w:t>
            </w:r>
          </w:p>
        </w:tc>
        <w:tc>
          <w:tcPr>
            <w:tcW w:w="992" w:type="dxa"/>
          </w:tcPr>
          <w:p w:rsidR="00B855CB" w:rsidRPr="0066300A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66300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0.002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1.033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0.339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0.908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0FC4" w:rsidRPr="00407E52" w:rsidTr="005D656F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0FC4" w:rsidRPr="00407E52" w:rsidRDefault="00280FC4" w:rsidP="005D65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>Factor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0FC4" w:rsidRPr="00407E52" w:rsidRDefault="00280FC4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0FC4" w:rsidRPr="00407E52" w:rsidRDefault="00280FC4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F</w:t>
            </w:r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0FC4" w:rsidRPr="00407E52" w:rsidRDefault="00280FC4" w:rsidP="005D65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p </w:t>
            </w:r>
            <w:r w:rsidRPr="00407E52">
              <w:rPr>
                <w:rFonts w:ascii="Times New Roman" w:hAnsi="Times New Roman" w:cs="Times New Roman"/>
                <w:b/>
                <w:sz w:val="20"/>
                <w:szCs w:val="20"/>
              </w:rPr>
              <w:t>value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1517B" w:rsidRDefault="00B855CB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>Pyrenoid starch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0.148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0.701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0.147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0.702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0.384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0.537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1517B" w:rsidRDefault="00B855CB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Pyrenoid core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0E79">
              <w:rPr>
                <w:rFonts w:ascii="Times New Roman" w:eastAsia="Times New Roman" w:hAnsi="Times New Roman" w:cs="Times New Roman"/>
                <w:sz w:val="20"/>
                <w:szCs w:val="20"/>
              </w:rPr>
              <w:t>11.618</w:t>
            </w:r>
          </w:p>
        </w:tc>
        <w:tc>
          <w:tcPr>
            <w:tcW w:w="992" w:type="dxa"/>
          </w:tcPr>
          <w:p w:rsidR="00B855CB" w:rsidRPr="00F84574" w:rsidRDefault="00B855CB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457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Pr="005F0E79">
              <w:rPr>
                <w:rFonts w:ascii="Times New Roman" w:eastAsia="Times New Roman" w:hAnsi="Times New Roman" w:cs="Times New Roman"/>
                <w:sz w:val="20"/>
                <w:szCs w:val="20"/>
              </w:rPr>
              <w:t>0.640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0E79">
              <w:rPr>
                <w:rFonts w:ascii="Times New Roman" w:eastAsia="Times New Roman" w:hAnsi="Times New Roman" w:cs="Times New Roman"/>
                <w:sz w:val="20"/>
                <w:szCs w:val="20"/>
              </w:rPr>
              <w:t>0.425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Pr="005F0E79">
              <w:rPr>
                <w:rFonts w:ascii="Times New Roman" w:eastAsia="Times New Roman" w:hAnsi="Times New Roman" w:cs="Times New Roman"/>
                <w:sz w:val="20"/>
                <w:szCs w:val="20"/>
              </w:rPr>
              <w:t>1.354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0E79">
              <w:rPr>
                <w:rFonts w:ascii="Times New Roman" w:eastAsia="Times New Roman" w:hAnsi="Times New Roman" w:cs="Times New Roman"/>
                <w:sz w:val="20"/>
                <w:szCs w:val="20"/>
              </w:rPr>
              <w:t>0.247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>Accumulation body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size</w:t>
            </w: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0.015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0.903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0.268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0.605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0.001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0.970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517B">
              <w:rPr>
                <w:rFonts w:ascii="Times New Roman" w:hAnsi="Times New Roman" w:cs="Times New Roman"/>
                <w:b/>
                <w:sz w:val="20"/>
                <w:szCs w:val="20"/>
              </w:rPr>
              <w:t>Accumulation body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integrity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186162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121.945</w:t>
            </w:r>
          </w:p>
        </w:tc>
        <w:tc>
          <w:tcPr>
            <w:tcW w:w="992" w:type="dxa"/>
          </w:tcPr>
          <w:p w:rsidR="00B855CB" w:rsidRPr="00186162" w:rsidRDefault="00186162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61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Heterotrophy  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186162">
              <w:rPr>
                <w:rFonts w:ascii="Times New Roman" w:eastAsia="Times New Roman" w:hAnsi="Times New Roman" w:cs="Times New Roman"/>
                <w:sz w:val="20"/>
                <w:szCs w:val="20"/>
              </w:rPr>
              <w:t>0.883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86162">
              <w:rPr>
                <w:rFonts w:ascii="Times New Roman" w:eastAsia="Times New Roman" w:hAnsi="Times New Roman" w:cs="Times New Roman"/>
                <w:sz w:val="20"/>
                <w:szCs w:val="20"/>
              </w:rPr>
              <w:t>0.375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DIN x heterotrophy</w:t>
            </w:r>
          </w:p>
        </w:tc>
        <w:tc>
          <w:tcPr>
            <w:tcW w:w="567" w:type="dxa"/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186162">
              <w:rPr>
                <w:rFonts w:ascii="Times New Roman" w:eastAsia="Times New Roman" w:hAnsi="Times New Roman" w:cs="Times New Roman"/>
                <w:sz w:val="20"/>
                <w:szCs w:val="20"/>
              </w:rPr>
              <w:t>2.831</w:t>
            </w:r>
          </w:p>
        </w:tc>
        <w:tc>
          <w:tcPr>
            <w:tcW w:w="992" w:type="dxa"/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86162">
              <w:rPr>
                <w:rFonts w:ascii="Times New Roman" w:eastAsia="Times New Roman" w:hAnsi="Times New Roman" w:cs="Times New Roman"/>
                <w:sz w:val="20"/>
                <w:szCs w:val="20"/>
              </w:rPr>
              <w:t>0.131</w:t>
            </w:r>
          </w:p>
        </w:tc>
      </w:tr>
      <w:tr w:rsidR="00B855CB" w:rsidRPr="00407E52" w:rsidTr="00B855CB">
        <w:trPr>
          <w:trHeight w:val="283"/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7E52">
              <w:rPr>
                <w:rFonts w:ascii="Times New Roman" w:hAnsi="Times New Roman" w:cs="Times New Roman"/>
                <w:sz w:val="20"/>
                <w:szCs w:val="20"/>
              </w:rPr>
              <w:t xml:space="preserve">      Total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B" w:rsidRPr="00407E52" w:rsidRDefault="00B855CB" w:rsidP="009F79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79F5" w:rsidRDefault="009F79F5">
      <w:pPr>
        <w:rPr>
          <w:rFonts w:ascii="Times New Roman" w:hAnsi="Times New Roman" w:cs="Times New Roman"/>
          <w:sz w:val="20"/>
          <w:szCs w:val="20"/>
        </w:rPr>
      </w:pPr>
    </w:p>
    <w:p w:rsidR="00697B6F" w:rsidRDefault="00697B6F">
      <w:pPr>
        <w:rPr>
          <w:rFonts w:ascii="Times New Roman" w:hAnsi="Times New Roman" w:cs="Times New Roman"/>
          <w:sz w:val="20"/>
          <w:szCs w:val="20"/>
        </w:rPr>
      </w:pPr>
    </w:p>
    <w:p w:rsidR="00280FC4" w:rsidRDefault="00280FC4">
      <w:pPr>
        <w:rPr>
          <w:rFonts w:ascii="Times New Roman" w:hAnsi="Times New Roman" w:cs="Times New Roman"/>
          <w:sz w:val="20"/>
          <w:szCs w:val="20"/>
        </w:rPr>
      </w:pPr>
    </w:p>
    <w:p w:rsidR="00280FC4" w:rsidRDefault="00280FC4">
      <w:pPr>
        <w:rPr>
          <w:rFonts w:ascii="Times New Roman" w:hAnsi="Times New Roman" w:cs="Times New Roman"/>
          <w:sz w:val="20"/>
          <w:szCs w:val="20"/>
        </w:rPr>
      </w:pPr>
    </w:p>
    <w:p w:rsidR="009F79F5" w:rsidRDefault="009F79F5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697B6F" w:rsidRDefault="00697B6F"/>
    <w:p w:rsidR="009F79F5" w:rsidRPr="00B855CB" w:rsidRDefault="00697B6F" w:rsidP="00B855CB">
      <w:pPr>
        <w:jc w:val="both"/>
        <w:rPr>
          <w:rFonts w:ascii="Times New Roman" w:hAnsi="Times New Roman" w:cs="Times New Roman"/>
          <w:sz w:val="24"/>
          <w:szCs w:val="24"/>
        </w:rPr>
      </w:pPr>
      <w:r w:rsidRPr="00B855CB">
        <w:rPr>
          <w:rFonts w:ascii="Times New Roman" w:hAnsi="Times New Roman" w:cs="Times New Roman"/>
          <w:b/>
          <w:sz w:val="24"/>
          <w:szCs w:val="24"/>
        </w:rPr>
        <w:lastRenderedPageBreak/>
        <w:t>Table S4|</w:t>
      </w:r>
      <w:r w:rsidRPr="00B855CB">
        <w:rPr>
          <w:rFonts w:ascii="Times New Roman" w:hAnsi="Times New Roman" w:cs="Times New Roman"/>
          <w:sz w:val="24"/>
          <w:szCs w:val="24"/>
        </w:rPr>
        <w:t xml:space="preserve"> Results of Tukey’s post hoc test of pairwise comparison for all measured parameters. No post hoc examination could be conducted following the </w:t>
      </w:r>
      <w:r w:rsidR="00A16A7A" w:rsidRPr="00B855CB">
        <w:rPr>
          <w:rFonts w:ascii="Times New Roman" w:hAnsi="Times New Roman" w:cs="Times New Roman"/>
          <w:sz w:val="24"/>
          <w:szCs w:val="24"/>
        </w:rPr>
        <w:t>use of non-parametric analysis</w:t>
      </w: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383"/>
        <w:gridCol w:w="1338"/>
        <w:gridCol w:w="1338"/>
        <w:gridCol w:w="1327"/>
      </w:tblGrid>
      <w:tr w:rsidR="009F79F5" w:rsidTr="009F79F5">
        <w:trPr>
          <w:trHeight w:val="34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1471A" w:rsidRDefault="009F79F5" w:rsidP="009F7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F79F5" w:rsidRPr="00F1471A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1471A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DIN within unfed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1471A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DIN within fed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1471A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Feeding within HN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1471A" w:rsidRDefault="009F79F5" w:rsidP="009F79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Feeding within LN</w:t>
            </w:r>
          </w:p>
        </w:tc>
      </w:tr>
      <w:tr w:rsidR="009F79F5" w:rsidTr="009F79F5">
        <w:trPr>
          <w:trHeight w:val="91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6A79E1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>Wet weight (g polyp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6.508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11.111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6.981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11.918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1.492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2.548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0.093</w:t>
            </w:r>
          </w:p>
        </w:tc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1.019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1.741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0.239</w:t>
            </w:r>
          </w:p>
        </w:tc>
      </w:tr>
      <w:tr w:rsidR="009F79F5" w:rsidTr="009F79F5">
        <w:trPr>
          <w:trHeight w:val="91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6A79E1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>Total protein (mg polyp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14.644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7.142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10.003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4.879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0.004</w:t>
            </w:r>
          </w:p>
        </w:tc>
        <w:tc>
          <w:tcPr>
            <w:tcW w:w="1338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2.063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1.006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0.489</w:t>
            </w:r>
          </w:p>
        </w:tc>
        <w:tc>
          <w:tcPr>
            <w:tcW w:w="1327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6.704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3.270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0.037</w:t>
            </w:r>
          </w:p>
        </w:tc>
      </w:tr>
      <w:tr w:rsidR="009F79F5" w:rsidTr="009F79F5">
        <w:trPr>
          <w:trHeight w:val="91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6A79E1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Polyp volume (ml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polyp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0.958</w:t>
            </w:r>
          </w:p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15.669</w:t>
            </w:r>
          </w:p>
          <w:p w:rsidR="009F79F5" w:rsidRPr="00117F17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7F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0.102</w:t>
            </w:r>
          </w:p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1.783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0.213</w:t>
            </w:r>
          </w:p>
        </w:tc>
        <w:tc>
          <w:tcPr>
            <w:tcW w:w="1338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0.131</w:t>
            </w:r>
          </w:p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2.041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0.155</w:t>
            </w:r>
          </w:p>
        </w:tc>
        <w:tc>
          <w:tcPr>
            <w:tcW w:w="1327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1.191</w:t>
            </w:r>
          </w:p>
          <w:p w:rsidR="009F79F5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22.130</w:t>
            </w:r>
          </w:p>
          <w:p w:rsidR="009F79F5" w:rsidRPr="00117F17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7F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</w:tr>
      <w:tr w:rsidR="009F79F5" w:rsidTr="009F79F5">
        <w:trPr>
          <w:trHeight w:val="91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6A79E1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>Zooxanthellae density (cells mm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-2</w:t>
            </w:r>
            <w:r w:rsidRPr="006A79E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213.169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13.339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227.126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14.213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8.693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0.544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1327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5.265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0.329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F79F5" w:rsidTr="009F79F5">
        <w:trPr>
          <w:trHeight w:val="91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Cell size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0.180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18.530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0.256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26.301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0.0225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2.311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0.102</w:t>
            </w:r>
          </w:p>
        </w:tc>
        <w:tc>
          <w:tcPr>
            <w:tcW w:w="1327" w:type="dxa"/>
            <w:vAlign w:val="center"/>
          </w:tcPr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0.0532</w:t>
            </w:r>
          </w:p>
          <w:p w:rsidR="009F79F5" w:rsidRPr="00B756A2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sz w:val="20"/>
                <w:szCs w:val="20"/>
              </w:rPr>
              <w:t>5.460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56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</w:tr>
      <w:tr w:rsidR="009F79F5" w:rsidTr="009F79F5">
        <w:trPr>
          <w:trHeight w:val="91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Chloroplasts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Pr="00F1471A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0.113</w:t>
            </w:r>
          </w:p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0.0786</w:t>
            </w:r>
          </w:p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0.956</w:t>
            </w:r>
          </w:p>
        </w:tc>
        <w:tc>
          <w:tcPr>
            <w:tcW w:w="1338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2.424</w:t>
            </w:r>
          </w:p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1.681</w:t>
            </w:r>
          </w:p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0.238</w:t>
            </w:r>
          </w:p>
        </w:tc>
        <w:tc>
          <w:tcPr>
            <w:tcW w:w="1338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0.0170</w:t>
            </w:r>
          </w:p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0.0118</w:t>
            </w:r>
          </w:p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0.993</w:t>
            </w:r>
          </w:p>
        </w:tc>
        <w:tc>
          <w:tcPr>
            <w:tcW w:w="1327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2.521</w:t>
            </w:r>
          </w:p>
          <w:p w:rsidR="009F79F5" w:rsidRPr="008408FF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1.748</w:t>
            </w:r>
          </w:p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eastAsia="Times New Roman" w:hAnsi="Times New Roman" w:cs="Times New Roman"/>
                <w:sz w:val="20"/>
                <w:szCs w:val="20"/>
              </w:rPr>
              <w:t>0.220</w:t>
            </w:r>
          </w:p>
        </w:tc>
      </w:tr>
      <w:tr w:rsidR="009F79F5" w:rsidTr="009F79F5">
        <w:trPr>
          <w:trHeight w:val="842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Lipid bodies (%)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Pr="00F1471A" w:rsidRDefault="009F79F5" w:rsidP="009F79F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4.079</w:t>
            </w:r>
          </w:p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30.071</w:t>
            </w:r>
          </w:p>
          <w:p w:rsidR="009F79F5" w:rsidRPr="00E46D5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4.854</w:t>
            </w:r>
          </w:p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35.781</w:t>
            </w:r>
          </w:p>
          <w:p w:rsidR="009F79F5" w:rsidRPr="00E46D5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338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0.0449</w:t>
            </w:r>
          </w:p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0.331</w:t>
            </w:r>
          </w:p>
          <w:p w:rsidR="009F79F5" w:rsidRPr="00B756A2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0.815</w:t>
            </w:r>
          </w:p>
        </w:tc>
        <w:tc>
          <w:tcPr>
            <w:tcW w:w="1327" w:type="dxa"/>
            <w:vAlign w:val="center"/>
          </w:tcPr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0.82</w:t>
            </w:r>
          </w:p>
          <w:p w:rsidR="009F79F5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6.042</w:t>
            </w:r>
          </w:p>
          <w:p w:rsidR="009F79F5" w:rsidRPr="00E46D52" w:rsidRDefault="009F79F5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6D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&lt;0.001</w:t>
            </w:r>
          </w:p>
        </w:tc>
      </w:tr>
      <w:tr w:rsidR="009F79F5" w:rsidTr="009F79F5">
        <w:trPr>
          <w:trHeight w:val="85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Starch granules (%</w:t>
            </w:r>
            <w:r w:rsidR="00B85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cells with &gt;5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Pr="00F1471A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B855CB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21.170</w:t>
            </w:r>
          </w:p>
          <w:p w:rsidR="009F79F5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4.662</w:t>
            </w:r>
          </w:p>
          <w:p w:rsidR="00B855CB" w:rsidRPr="00B855CB" w:rsidRDefault="00B855CB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5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0.011</w:t>
            </w:r>
          </w:p>
        </w:tc>
        <w:tc>
          <w:tcPr>
            <w:tcW w:w="1338" w:type="dxa"/>
            <w:vAlign w:val="center"/>
          </w:tcPr>
          <w:p w:rsidR="009F79F5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20.084</w:t>
            </w:r>
          </w:p>
          <w:p w:rsidR="00B855CB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4.423</w:t>
            </w:r>
          </w:p>
          <w:p w:rsidR="00B855CB" w:rsidRPr="00B855CB" w:rsidRDefault="00B855CB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5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0.014</w:t>
            </w:r>
          </w:p>
        </w:tc>
        <w:tc>
          <w:tcPr>
            <w:tcW w:w="1338" w:type="dxa"/>
            <w:vAlign w:val="center"/>
          </w:tcPr>
          <w:p w:rsidR="009F79F5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5.159</w:t>
            </w:r>
          </w:p>
          <w:p w:rsidR="00B855CB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1.136</w:t>
            </w:r>
          </w:p>
          <w:p w:rsidR="00B855CB" w:rsidRPr="00B756A2" w:rsidRDefault="00B855CB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0.445</w:t>
            </w:r>
          </w:p>
        </w:tc>
        <w:tc>
          <w:tcPr>
            <w:tcW w:w="1327" w:type="dxa"/>
            <w:vAlign w:val="center"/>
          </w:tcPr>
          <w:p w:rsidR="009F79F5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4.072</w:t>
            </w:r>
          </w:p>
          <w:p w:rsidR="00B855CB" w:rsidRDefault="00B855CB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0.897</w:t>
            </w:r>
          </w:p>
          <w:p w:rsidR="00B855CB" w:rsidRPr="00B756A2" w:rsidRDefault="00B855CB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0.544</w:t>
            </w:r>
          </w:p>
        </w:tc>
      </w:tr>
      <w:tr w:rsidR="009F79F5" w:rsidTr="009F79F5">
        <w:trPr>
          <w:trHeight w:val="838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Pyrenoid starch sheath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Pr="00F1471A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0.0182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0.247</w:t>
            </w:r>
          </w:p>
          <w:p w:rsidR="009F79F5" w:rsidRPr="00380928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0.862</w:t>
            </w:r>
          </w:p>
        </w:tc>
        <w:tc>
          <w:tcPr>
            <w:tcW w:w="1338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0.0779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0.958</w:t>
            </w:r>
          </w:p>
          <w:p w:rsidR="009F79F5" w:rsidRPr="00380928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0.500</w:t>
            </w:r>
          </w:p>
        </w:tc>
        <w:tc>
          <w:tcPr>
            <w:tcW w:w="1338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0.0183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0.275</w:t>
            </w:r>
          </w:p>
          <w:p w:rsidR="009F79F5" w:rsidRPr="00380928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0.846</w:t>
            </w:r>
          </w:p>
        </w:tc>
        <w:tc>
          <w:tcPr>
            <w:tcW w:w="1327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0.0778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0.892</w:t>
            </w:r>
          </w:p>
          <w:p w:rsidR="009F79F5" w:rsidRPr="00380928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0.530</w:t>
            </w:r>
          </w:p>
        </w:tc>
      </w:tr>
      <w:tr w:rsidR="009F79F5" w:rsidTr="009F79F5">
        <w:trPr>
          <w:trHeight w:val="838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Pyrenoid core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0.431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2.367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0.097</w:t>
            </w:r>
          </w:p>
        </w:tc>
        <w:tc>
          <w:tcPr>
            <w:tcW w:w="1338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0.879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4.358</w:t>
            </w:r>
          </w:p>
          <w:p w:rsidR="009F79F5" w:rsidRPr="00313E4C" w:rsidRDefault="009F79F5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13E4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0.003</w:t>
            </w:r>
          </w:p>
        </w:tc>
        <w:tc>
          <w:tcPr>
            <w:tcW w:w="1338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0.0699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0.424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0.765</w:t>
            </w:r>
          </w:p>
        </w:tc>
        <w:tc>
          <w:tcPr>
            <w:tcW w:w="1327" w:type="dxa"/>
            <w:vAlign w:val="center"/>
          </w:tcPr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0.377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1.745</w:t>
            </w:r>
          </w:p>
          <w:p w:rsidR="009F79F5" w:rsidRPr="00380928" w:rsidRDefault="009F79F5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928">
              <w:rPr>
                <w:rFonts w:ascii="Times New Roman" w:eastAsia="Times New Roman" w:hAnsi="Times New Roman" w:cs="Times New Roman"/>
                <w:sz w:val="20"/>
                <w:szCs w:val="20"/>
              </w:rPr>
              <w:t>0.220</w:t>
            </w:r>
          </w:p>
        </w:tc>
      </w:tr>
      <w:tr w:rsidR="009F79F5" w:rsidTr="009F79F5">
        <w:trPr>
          <w:trHeight w:val="83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Accumulation body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size 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(µm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Pr="00F1471A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8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8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7" w:type="dxa"/>
            <w:vAlign w:val="center"/>
          </w:tcPr>
          <w:p w:rsidR="009F79F5" w:rsidRPr="008408FF" w:rsidRDefault="009F79F5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08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F79F5" w:rsidTr="009F79F5">
        <w:trPr>
          <w:trHeight w:val="83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Pr="00FA6320" w:rsidRDefault="009F79F5" w:rsidP="009F79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320">
              <w:rPr>
                <w:rFonts w:ascii="Times New Roman" w:hAnsi="Times New Roman" w:cs="Times New Roman"/>
                <w:b/>
                <w:sz w:val="20"/>
                <w:szCs w:val="20"/>
              </w:rPr>
              <w:t>Accumulation body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integrity (</w:t>
            </w:r>
            <w:r w:rsidR="00B72318">
              <w:rPr>
                <w:rFonts w:ascii="Times New Roman" w:hAnsi="Times New Roman" w:cs="Times New Roman"/>
                <w:b/>
                <w:sz w:val="20"/>
                <w:szCs w:val="20"/>
              </w:rPr>
              <w:t>% of AB with &gt;3</w:t>
            </w:r>
            <w:r w:rsidR="003F0B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break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Diff of means</w:t>
            </w:r>
          </w:p>
          <w:p w:rsidR="009F79F5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  <w:p w:rsidR="009F79F5" w:rsidRPr="00F1471A" w:rsidRDefault="009F79F5" w:rsidP="009F79F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9F79F5" w:rsidRDefault="00B72318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60.929</w:t>
            </w:r>
          </w:p>
          <w:p w:rsidR="00B72318" w:rsidRDefault="00B72318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12.726</w:t>
            </w:r>
          </w:p>
          <w:p w:rsidR="00B72318" w:rsidRPr="00186162" w:rsidRDefault="00B72318" w:rsidP="009F79F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861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9F79F5" w:rsidRDefault="00186162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44.816</w:t>
            </w:r>
          </w:p>
          <w:p w:rsidR="00186162" w:rsidRDefault="00186162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9.360</w:t>
            </w:r>
          </w:p>
          <w:p w:rsidR="00186162" w:rsidRPr="00186162" w:rsidRDefault="00186162" w:rsidP="009F79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861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&lt;0.001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9F79F5" w:rsidRDefault="00186162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3.558</w:t>
            </w:r>
          </w:p>
          <w:p w:rsidR="00186162" w:rsidRDefault="00186162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0.743</w:t>
            </w:r>
          </w:p>
          <w:p w:rsidR="00186162" w:rsidRPr="008408FF" w:rsidRDefault="00186162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0.614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9F79F5" w:rsidRDefault="00186162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12.555</w:t>
            </w:r>
          </w:p>
          <w:p w:rsidR="00186162" w:rsidRDefault="00186162" w:rsidP="009F79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2.622</w:t>
            </w:r>
          </w:p>
          <w:p w:rsidR="00186162" w:rsidRPr="008408FF" w:rsidRDefault="00186162" w:rsidP="009F79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0.101</w:t>
            </w:r>
          </w:p>
        </w:tc>
      </w:tr>
    </w:tbl>
    <w:p w:rsidR="009F79F5" w:rsidRDefault="009F79F5"/>
    <w:p w:rsidR="009F79F5" w:rsidRDefault="009F79F5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363C6430" wp14:editId="45DC62E0">
            <wp:extent cx="5731510" cy="3317240"/>
            <wp:effectExtent l="0" t="0" r="2540" b="0"/>
            <wp:docPr id="5" name="Picture 5" descr="C:\Users\sr4g08.NOCS02654I\Documents\DATA\TEM\NutrientMorphology\Results\2-way-ANOVA\high dpi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4g08.NOCS02654I\Documents\DATA\TEM\NutrientMorphology\Results\2-way-ANOVA\high dpi\Figure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F5" w:rsidRPr="00B855CB" w:rsidRDefault="009F79F5" w:rsidP="009F79F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B855C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10973">
        <w:rPr>
          <w:rFonts w:ascii="Times New Roman" w:hAnsi="Times New Roman" w:cs="Times New Roman"/>
          <w:b/>
          <w:sz w:val="24"/>
          <w:szCs w:val="24"/>
        </w:rPr>
        <w:t>S</w:t>
      </w:r>
      <w:r w:rsidR="0085714C">
        <w:rPr>
          <w:rFonts w:ascii="Times New Roman" w:hAnsi="Times New Roman" w:cs="Times New Roman"/>
          <w:b/>
          <w:sz w:val="24"/>
          <w:szCs w:val="24"/>
        </w:rPr>
        <w:t>1</w:t>
      </w:r>
      <w:r w:rsidRPr="00B855CB">
        <w:rPr>
          <w:rFonts w:ascii="Times New Roman" w:hAnsi="Times New Roman" w:cs="Times New Roman"/>
          <w:b/>
          <w:sz w:val="24"/>
          <w:szCs w:val="24"/>
        </w:rPr>
        <w:t>|</w:t>
      </w:r>
      <w:r w:rsidRPr="00B855CB">
        <w:rPr>
          <w:rFonts w:ascii="Times New Roman" w:hAnsi="Times New Roman" w:cs="Times New Roman"/>
          <w:sz w:val="24"/>
          <w:szCs w:val="24"/>
        </w:rPr>
        <w:t xml:space="preserve"> A) zooxanthellae of the LN/fed treatment containing a high number of starch granules. B) </w:t>
      </w:r>
      <w:proofErr w:type="gramStart"/>
      <w:r w:rsidRPr="00B855CB">
        <w:rPr>
          <w:rFonts w:ascii="Times New Roman" w:hAnsi="Times New Roman" w:cs="Times New Roman"/>
          <w:sz w:val="24"/>
          <w:szCs w:val="24"/>
        </w:rPr>
        <w:t>zooxanthellae</w:t>
      </w:r>
      <w:proofErr w:type="gramEnd"/>
      <w:r w:rsidRPr="00B855CB">
        <w:rPr>
          <w:rFonts w:ascii="Times New Roman" w:hAnsi="Times New Roman" w:cs="Times New Roman"/>
          <w:sz w:val="24"/>
          <w:szCs w:val="24"/>
        </w:rPr>
        <w:t xml:space="preserve"> of the LN/fed treatment containing a very large amount of lipid bodies. C) </w:t>
      </w:r>
      <w:proofErr w:type="gramStart"/>
      <w:r w:rsidRPr="00B855CB">
        <w:rPr>
          <w:rFonts w:ascii="Times New Roman" w:hAnsi="Times New Roman" w:cs="Times New Roman"/>
          <w:sz w:val="24"/>
          <w:szCs w:val="24"/>
        </w:rPr>
        <w:t>zooxanthellae</w:t>
      </w:r>
      <w:proofErr w:type="gramEnd"/>
      <w:r w:rsidRPr="00B855CB">
        <w:rPr>
          <w:rFonts w:ascii="Times New Roman" w:hAnsi="Times New Roman" w:cs="Times New Roman"/>
          <w:sz w:val="24"/>
          <w:szCs w:val="24"/>
        </w:rPr>
        <w:t xml:space="preserve"> of the LN/unfed treatment containing a very large amount of lipid bodies. D) </w:t>
      </w:r>
      <w:proofErr w:type="gramStart"/>
      <w:r w:rsidRPr="00B855CB">
        <w:rPr>
          <w:rFonts w:ascii="Times New Roman" w:hAnsi="Times New Roman" w:cs="Times New Roman"/>
          <w:sz w:val="24"/>
          <w:szCs w:val="24"/>
        </w:rPr>
        <w:t>pyrenoid</w:t>
      </w:r>
      <w:proofErr w:type="gramEnd"/>
      <w:r w:rsidRPr="00B855CB">
        <w:rPr>
          <w:rFonts w:ascii="Times New Roman" w:hAnsi="Times New Roman" w:cs="Times New Roman"/>
          <w:sz w:val="24"/>
          <w:szCs w:val="24"/>
        </w:rPr>
        <w:t xml:space="preserve"> in a zooxanthellae of the HN treatment. E) </w:t>
      </w:r>
      <w:proofErr w:type="gramStart"/>
      <w:r w:rsidRPr="00B855CB">
        <w:rPr>
          <w:rFonts w:ascii="Times New Roman" w:hAnsi="Times New Roman" w:cs="Times New Roman"/>
          <w:sz w:val="24"/>
          <w:szCs w:val="24"/>
        </w:rPr>
        <w:t>pyrenoid</w:t>
      </w:r>
      <w:proofErr w:type="gramEnd"/>
      <w:r w:rsidRPr="00B855CB">
        <w:rPr>
          <w:rFonts w:ascii="Times New Roman" w:hAnsi="Times New Roman" w:cs="Times New Roman"/>
          <w:sz w:val="24"/>
          <w:szCs w:val="24"/>
        </w:rPr>
        <w:t xml:space="preserve"> in a zooxanthellae of the LN treatment. F) </w:t>
      </w:r>
      <w:proofErr w:type="gramStart"/>
      <w:r w:rsidRPr="00B855CB">
        <w:rPr>
          <w:rFonts w:ascii="Times New Roman" w:hAnsi="Times New Roman" w:cs="Times New Roman"/>
          <w:sz w:val="24"/>
          <w:szCs w:val="24"/>
        </w:rPr>
        <w:t>accumulation</w:t>
      </w:r>
      <w:proofErr w:type="gramEnd"/>
      <w:r w:rsidRPr="00B855CB">
        <w:rPr>
          <w:rFonts w:ascii="Times New Roman" w:hAnsi="Times New Roman" w:cs="Times New Roman"/>
          <w:sz w:val="24"/>
          <w:szCs w:val="24"/>
        </w:rPr>
        <w:t xml:space="preserve"> body in a zooxanthellae of the HN treatment. G) </w:t>
      </w:r>
      <w:proofErr w:type="gramStart"/>
      <w:r w:rsidRPr="00B855CB">
        <w:rPr>
          <w:rFonts w:ascii="Times New Roman" w:hAnsi="Times New Roman" w:cs="Times New Roman"/>
          <w:sz w:val="24"/>
          <w:szCs w:val="24"/>
        </w:rPr>
        <w:t>accumulation</w:t>
      </w:r>
      <w:proofErr w:type="gramEnd"/>
      <w:r w:rsidRPr="00B855CB">
        <w:rPr>
          <w:rFonts w:ascii="Times New Roman" w:hAnsi="Times New Roman" w:cs="Times New Roman"/>
          <w:sz w:val="24"/>
          <w:szCs w:val="24"/>
        </w:rPr>
        <w:t xml:space="preserve"> body in a zooxanthellae of the LN treatment. </w:t>
      </w:r>
    </w:p>
    <w:p w:rsidR="009F79F5" w:rsidRDefault="009F79F5" w:rsidP="009F79F5"/>
    <w:p w:rsidR="00697B6F" w:rsidRDefault="00697B6F" w:rsidP="009F79F5"/>
    <w:p w:rsidR="00697B6F" w:rsidRDefault="00697B6F" w:rsidP="009F79F5"/>
    <w:p w:rsidR="00697B6F" w:rsidRDefault="00697B6F" w:rsidP="009F79F5"/>
    <w:p w:rsidR="00697B6F" w:rsidRDefault="00697B6F" w:rsidP="009F79F5"/>
    <w:p w:rsidR="00697B6F" w:rsidRDefault="00697B6F" w:rsidP="009F79F5"/>
    <w:p w:rsidR="00697B6F" w:rsidRDefault="00697B6F" w:rsidP="009F79F5"/>
    <w:p w:rsidR="009F79F5" w:rsidRDefault="009F79F5" w:rsidP="009F79F5">
      <w:pPr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697B6F" w:rsidRDefault="00697B6F" w:rsidP="009F79F5">
      <w:pPr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9F79F5" w:rsidRPr="009F79F5" w:rsidRDefault="009F79F5" w:rsidP="009F79F5"/>
    <w:sectPr w:rsidR="009F79F5" w:rsidRPr="009F7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F5"/>
    <w:rsid w:val="00005234"/>
    <w:rsid w:val="00186162"/>
    <w:rsid w:val="002231A8"/>
    <w:rsid w:val="00280FC4"/>
    <w:rsid w:val="00323CE7"/>
    <w:rsid w:val="003F0B91"/>
    <w:rsid w:val="00410973"/>
    <w:rsid w:val="004D7849"/>
    <w:rsid w:val="005001D9"/>
    <w:rsid w:val="005D656F"/>
    <w:rsid w:val="00626812"/>
    <w:rsid w:val="0065322C"/>
    <w:rsid w:val="00697B6F"/>
    <w:rsid w:val="008440D9"/>
    <w:rsid w:val="0085714C"/>
    <w:rsid w:val="00922A7B"/>
    <w:rsid w:val="009F79F5"/>
    <w:rsid w:val="00A16A7A"/>
    <w:rsid w:val="00B72318"/>
    <w:rsid w:val="00B82275"/>
    <w:rsid w:val="00B855CB"/>
    <w:rsid w:val="00CC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00683-6850-41F9-880A-3C134FB9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7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2825E98EFF9E4D8D11324E44C75DA3" ma:contentTypeVersion="7" ma:contentTypeDescription="Create a new document." ma:contentTypeScope="" ma:versionID="179f5f275d18c64e07b53ab4529d24bc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1.DOCX</TitleName>
    <DocumentType xmlns="018c3ce0-25d7-4964-8f5f-0766fc370baa">Data Sheet</DocumentType>
    <DocumentId xmlns="018c3ce0-25d7-4964-8f5f-0766fc370baa">Data Sheet 1.DOCX</DocumentId>
    <FileFormat xmlns="018c3ce0-25d7-4964-8f5f-0766fc370baa">DOCX</FileFormat>
    <StageName xmlns="018c3ce0-25d7-4964-8f5f-0766fc370baa" xsi:nil="true"/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442ACEE2-E3ED-4EE0-886A-EA13F27AD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c3ce0-25d7-4964-8f5f-0766fc370ba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A09AEE6-1E2D-4B07-BBED-116DCF0A2E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118956-1F87-468C-A2A9-AEA10A8E5E57}">
  <ds:schemaRefs>
    <ds:schemaRef ds:uri="http://schemas.microsoft.com/office/2006/metadata/properties"/>
    <ds:schemaRef ds:uri="018c3ce0-25d7-4964-8f5f-0766fc370b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Oceanography Centre</Company>
  <LinksUpToDate>false</LinksUpToDate>
  <CharactersWithSpaces>5811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help</cp:lastModifiedBy>
  <cp:revision>2</cp:revision>
  <dcterms:created xsi:type="dcterms:W3CDTF">2015-11-03T16:03:00Z</dcterms:created>
  <dcterms:modified xsi:type="dcterms:W3CDTF">2015-11-03T16:03:00Z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0x010100F42825E98EFF9E4D8D11324E44C75DA3</vt:lpwstr>
  </property>
</Properties>
</file>