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956E65"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>Appendix 1.</w:t>
      </w:r>
      <w:bookmarkStart w:id="0" w:name="_GoBack"/>
      <w:bookmarkEnd w:id="0"/>
      <w:r>
        <w:rPr>
          <w:rFonts w:hint="eastAsia"/>
        </w:rPr>
        <w:t>General information of included studies.</w:t>
      </w:r>
    </w:p>
    <w:tbl>
      <w:tblPr>
        <w:tblStyle w:val="5"/>
        <w:tblpPr w:leftFromText="180" w:rightFromText="180" w:vertAnchor="text" w:horzAnchor="page" w:tblpX="285" w:tblpY="272"/>
        <w:tblOverlap w:val="never"/>
        <w:tblW w:w="11624" w:type="dxa"/>
        <w:tblInd w:w="0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419"/>
        <w:gridCol w:w="794"/>
        <w:gridCol w:w="1134"/>
        <w:gridCol w:w="1361"/>
        <w:gridCol w:w="2381"/>
        <w:gridCol w:w="992"/>
        <w:gridCol w:w="1276"/>
        <w:gridCol w:w="1417"/>
      </w:tblGrid>
      <w:tr w14:paraId="1C7C0460">
        <w:tc>
          <w:tcPr>
            <w:tcW w:w="850" w:type="dxa"/>
            <w:tcBorders>
              <w:top w:val="single" w:color="auto" w:sz="8" w:space="0"/>
              <w:bottom w:val="single" w:color="auto" w:sz="4" w:space="0"/>
            </w:tcBorders>
          </w:tcPr>
          <w:p w14:paraId="4D9498B0">
            <w:pPr>
              <w:pStyle w:val="4"/>
            </w:pPr>
            <w:r>
              <w:t>Reference</w:t>
            </w:r>
          </w:p>
        </w:tc>
        <w:tc>
          <w:tcPr>
            <w:tcW w:w="1419" w:type="dxa"/>
            <w:tcBorders>
              <w:top w:val="single" w:color="auto" w:sz="8" w:space="0"/>
              <w:bottom w:val="single" w:color="auto" w:sz="4" w:space="0"/>
            </w:tcBorders>
          </w:tcPr>
          <w:p w14:paraId="299A3AFE">
            <w:pPr>
              <w:pStyle w:val="4"/>
            </w:pPr>
            <w:r>
              <w:t>HM formula</w:t>
            </w:r>
          </w:p>
        </w:tc>
        <w:tc>
          <w:tcPr>
            <w:tcW w:w="794" w:type="dxa"/>
            <w:tcBorders>
              <w:top w:val="single" w:color="auto" w:sz="8" w:space="0"/>
              <w:bottom w:val="single" w:color="auto" w:sz="4" w:space="0"/>
            </w:tcBorders>
          </w:tcPr>
          <w:p w14:paraId="27FA03B9">
            <w:pPr>
              <w:pStyle w:val="4"/>
            </w:pPr>
            <w:r>
              <w:t>Control group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4" w:space="0"/>
            </w:tcBorders>
          </w:tcPr>
          <w:p w14:paraId="0AD28CA6">
            <w:pPr>
              <w:pStyle w:val="4"/>
            </w:pPr>
            <w:r>
              <w:t>Number of participants R/A</w:t>
            </w:r>
          </w:p>
        </w:tc>
        <w:tc>
          <w:tcPr>
            <w:tcW w:w="1361" w:type="dxa"/>
            <w:tcBorders>
              <w:top w:val="single" w:color="auto" w:sz="8" w:space="0"/>
              <w:bottom w:val="single" w:color="auto" w:sz="4" w:space="0"/>
            </w:tcBorders>
          </w:tcPr>
          <w:p w14:paraId="7841D2D6">
            <w:pPr>
              <w:pStyle w:val="4"/>
            </w:pPr>
            <w:r>
              <w:t>Average age (SD)</w:t>
            </w:r>
          </w:p>
        </w:tc>
        <w:tc>
          <w:tcPr>
            <w:tcW w:w="2381" w:type="dxa"/>
            <w:tcBorders>
              <w:top w:val="single" w:color="auto" w:sz="8" w:space="0"/>
              <w:bottom w:val="single" w:color="auto" w:sz="4" w:space="0"/>
            </w:tcBorders>
          </w:tcPr>
          <w:p w14:paraId="48AD0EAF">
            <w:pPr>
              <w:pStyle w:val="4"/>
            </w:pPr>
            <w:r>
              <w:t>HT diagnostic criteria (TCM diagnostic pattern(s), if reported)</w:t>
            </w:r>
          </w:p>
        </w:tc>
        <w:tc>
          <w:tcPr>
            <w:tcW w:w="992" w:type="dxa"/>
            <w:tcBorders>
              <w:top w:val="single" w:color="auto" w:sz="8" w:space="0"/>
              <w:bottom w:val="single" w:color="auto" w:sz="4" w:space="0"/>
            </w:tcBorders>
          </w:tcPr>
          <w:p w14:paraId="552F4466">
            <w:pPr>
              <w:pStyle w:val="4"/>
            </w:pPr>
            <w:r>
              <w:t>Duration of H</w:t>
            </w:r>
            <w:r>
              <w:rPr>
                <w:rFonts w:hint="eastAsia"/>
              </w:rPr>
              <w:t>UA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4" w:space="0"/>
            </w:tcBorders>
          </w:tcPr>
          <w:p w14:paraId="58EFDB83">
            <w:pPr>
              <w:pStyle w:val="4"/>
            </w:pPr>
            <w:r>
              <w:t>Treatment duration (Length of follow-up)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4" w:space="0"/>
            </w:tcBorders>
          </w:tcPr>
          <w:p w14:paraId="459BB692">
            <w:pPr>
              <w:pStyle w:val="4"/>
            </w:pPr>
            <w:r>
              <w:t>Outcome</w:t>
            </w:r>
          </w:p>
        </w:tc>
      </w:tr>
      <w:tr w14:paraId="3DBFD8A8">
        <w:trPr>
          <w:trHeight w:val="709" w:hRule="atLeast"/>
        </w:trPr>
        <w:tc>
          <w:tcPr>
            <w:tcW w:w="850" w:type="dxa"/>
            <w:tcBorders>
              <w:top w:val="single" w:color="auto" w:sz="4" w:space="0"/>
            </w:tcBorders>
            <w:noWrap/>
          </w:tcPr>
          <w:p w14:paraId="1E897EE9">
            <w:pPr>
              <w:pStyle w:val="4"/>
              <w:rPr>
                <w:rFonts w:eastAsia="等线"/>
              </w:rPr>
            </w:pPr>
            <w:r>
              <w:t>P. Dong 2022</w:t>
            </w:r>
          </w:p>
        </w:tc>
        <w:tc>
          <w:tcPr>
            <w:tcW w:w="1419" w:type="dxa"/>
            <w:tcBorders>
              <w:top w:val="single" w:color="auto" w:sz="4" w:space="0"/>
            </w:tcBorders>
            <w:noWrap/>
          </w:tcPr>
          <w:p w14:paraId="72848A20">
            <w:pPr>
              <w:pStyle w:val="4"/>
              <w:rPr>
                <w:rFonts w:eastAsia="等线"/>
              </w:rPr>
            </w:pPr>
            <w:r>
              <w:rPr>
                <w:rFonts w:hint="eastAsia"/>
              </w:rPr>
              <w:t>Lily-Plantago Seed tea</w:t>
            </w:r>
          </w:p>
        </w:tc>
        <w:tc>
          <w:tcPr>
            <w:tcW w:w="794" w:type="dxa"/>
            <w:tcBorders>
              <w:top w:val="single" w:color="auto" w:sz="4" w:space="0"/>
            </w:tcBorders>
            <w:noWrap/>
          </w:tcPr>
          <w:p w14:paraId="477F89AA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tcBorders>
              <w:top w:val="single" w:color="auto" w:sz="4" w:space="0"/>
            </w:tcBorders>
            <w:noWrap/>
          </w:tcPr>
          <w:p w14:paraId="546E6CE2">
            <w:pPr>
              <w:pStyle w:val="4"/>
            </w:pPr>
            <w:r>
              <w:rPr>
                <w:rFonts w:hint="eastAsia"/>
              </w:rPr>
              <w:t>HM group: 55/55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55/55</w:t>
            </w:r>
          </w:p>
        </w:tc>
        <w:tc>
          <w:tcPr>
            <w:tcW w:w="1361" w:type="dxa"/>
            <w:tcBorders>
              <w:top w:val="single" w:color="auto" w:sz="4" w:space="0"/>
            </w:tcBorders>
            <w:noWrap/>
          </w:tcPr>
          <w:p w14:paraId="748358FA">
            <w:pPr>
              <w:pStyle w:val="4"/>
              <w:rPr>
                <w:rFonts w:eastAsia="等线"/>
              </w:rPr>
            </w:pPr>
            <w:r>
              <w:rPr>
                <w:rFonts w:hint="eastAsia"/>
              </w:rPr>
              <w:t xml:space="preserve">HM group: 59.85 (3.13)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59.88 (3.19)</w:t>
            </w:r>
          </w:p>
        </w:tc>
        <w:tc>
          <w:tcPr>
            <w:tcW w:w="2381" w:type="dxa"/>
            <w:tcBorders>
              <w:top w:val="single" w:color="auto" w:sz="4" w:space="0"/>
            </w:tcBorders>
          </w:tcPr>
          <w:p w14:paraId="33D91087">
            <w:pPr>
              <w:pStyle w:val="4"/>
            </w:pPr>
            <w:r>
              <w:rPr>
                <w:rFonts w:hint="eastAsia"/>
              </w:rPr>
              <w:t>Practice Guidelines for the Diagnosis and Treatment of Hyperuricemia in Kidney Diseases in China (2017 edition) (Damp-heat accumulation or phlegm stagnation)</w:t>
            </w:r>
          </w:p>
        </w:tc>
        <w:tc>
          <w:tcPr>
            <w:tcW w:w="992" w:type="dxa"/>
            <w:tcBorders>
              <w:top w:val="single" w:color="auto" w:sz="4" w:space="0"/>
            </w:tcBorders>
            <w:noWrap/>
          </w:tcPr>
          <w:p w14:paraId="6A95026B">
            <w:pPr>
              <w:pStyle w:val="4"/>
              <w:rPr>
                <w:rFonts w:eastAsia="等线"/>
              </w:rPr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noWrap/>
          </w:tcPr>
          <w:p w14:paraId="0F736FFC">
            <w:pPr>
              <w:pStyle w:val="4"/>
              <w:rPr>
                <w:rFonts w:eastAsia="等线"/>
              </w:rPr>
            </w:pPr>
            <w:r>
              <w:rPr>
                <w:rFonts w:hint="eastAsia"/>
              </w:rPr>
              <w:t xml:space="preserve">3 months (3 months) </w:t>
            </w:r>
          </w:p>
        </w:tc>
        <w:tc>
          <w:tcPr>
            <w:tcW w:w="1417" w:type="dxa"/>
            <w:tcBorders>
              <w:top w:val="single" w:color="auto" w:sz="4" w:space="0"/>
            </w:tcBorders>
          </w:tcPr>
          <w:p w14:paraId="2C8DA076">
            <w:pPr>
              <w:pStyle w:val="4"/>
              <w:rPr>
                <w:rFonts w:eastAsia="等线"/>
              </w:rPr>
            </w:pPr>
            <w:r>
              <w:rPr>
                <w:rFonts w:hint="eastAsia"/>
              </w:rPr>
              <w:t>Reduction of SUA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3229FFFA">
        <w:trPr>
          <w:trHeight w:val="709" w:hRule="atLeast"/>
        </w:trPr>
        <w:tc>
          <w:tcPr>
            <w:tcW w:w="850" w:type="dxa"/>
            <w:noWrap/>
          </w:tcPr>
          <w:p w14:paraId="3D8B01AB">
            <w:pPr>
              <w:pStyle w:val="4"/>
            </w:pPr>
            <w:r>
              <w:t>RJ. Liang 2014</w:t>
            </w:r>
          </w:p>
        </w:tc>
        <w:tc>
          <w:tcPr>
            <w:tcW w:w="1419" w:type="dxa"/>
            <w:noWrap/>
          </w:tcPr>
          <w:p w14:paraId="318B7A33">
            <w:pPr>
              <w:pStyle w:val="4"/>
            </w:pPr>
            <w:r>
              <w:rPr>
                <w:rFonts w:hint="eastAsia"/>
              </w:rPr>
              <w:t>Rhizoma Dioscoreae Hypoglaucae and Glabrous Greenbrier Ghizome Traditional Chinese Medicine granules</w:t>
            </w:r>
          </w:p>
        </w:tc>
        <w:tc>
          <w:tcPr>
            <w:tcW w:w="794" w:type="dxa"/>
            <w:noWrap/>
          </w:tcPr>
          <w:p w14:paraId="493137A8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0121ACFA">
            <w:pPr>
              <w:pStyle w:val="4"/>
            </w:pPr>
            <w:r>
              <w:rPr>
                <w:rFonts w:hint="eastAsia"/>
              </w:rPr>
              <w:t>HM group: 30/30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30/30</w:t>
            </w:r>
          </w:p>
        </w:tc>
        <w:tc>
          <w:tcPr>
            <w:tcW w:w="1361" w:type="dxa"/>
            <w:noWrap/>
          </w:tcPr>
          <w:p w14:paraId="374E85C7">
            <w:pPr>
              <w:pStyle w:val="4"/>
            </w:pPr>
            <w:r>
              <w:rPr>
                <w:rFonts w:hint="eastAsia"/>
              </w:rPr>
              <w:t xml:space="preserve">HM group: 62.5 (5.4)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61.8 (5.7)</w:t>
            </w:r>
          </w:p>
        </w:tc>
        <w:tc>
          <w:tcPr>
            <w:tcW w:w="2381" w:type="dxa"/>
          </w:tcPr>
          <w:p w14:paraId="2883D1D6">
            <w:pPr>
              <w:pStyle w:val="4"/>
            </w:pPr>
            <w:r>
              <w:rPr>
                <w:rFonts w:hint="eastAsia"/>
              </w:rPr>
              <w:t>Practical Internal Medicine (Phlegm-dampness or pampness-heat)</w:t>
            </w:r>
          </w:p>
        </w:tc>
        <w:tc>
          <w:tcPr>
            <w:tcW w:w="992" w:type="dxa"/>
            <w:noWrap/>
          </w:tcPr>
          <w:p w14:paraId="76817BA2">
            <w:pPr>
              <w:pStyle w:val="4"/>
            </w:pPr>
            <w:r>
              <w:rPr>
                <w:rFonts w:hint="eastAsia"/>
              </w:rPr>
              <w:t>HM group: 6.5±3.4 months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6.8±3.7 months</w:t>
            </w:r>
          </w:p>
        </w:tc>
        <w:tc>
          <w:tcPr>
            <w:tcW w:w="1276" w:type="dxa"/>
            <w:noWrap/>
          </w:tcPr>
          <w:p w14:paraId="1CF9B2B7">
            <w:pPr>
              <w:pStyle w:val="4"/>
            </w:pPr>
            <w:r>
              <w:rPr>
                <w:rFonts w:hint="eastAsia"/>
              </w:rPr>
              <w:t xml:space="preserve">4 weeks (4 weeks) </w:t>
            </w:r>
          </w:p>
        </w:tc>
        <w:tc>
          <w:tcPr>
            <w:tcW w:w="1417" w:type="dxa"/>
          </w:tcPr>
          <w:p w14:paraId="562DDE66">
            <w:pPr>
              <w:pStyle w:val="4"/>
            </w:pPr>
            <w:r>
              <w:rPr>
                <w:rFonts w:hint="eastAsia"/>
              </w:rPr>
              <w:t>Reduction of SUA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4758035A">
        <w:trPr>
          <w:trHeight w:val="709" w:hRule="atLeast"/>
        </w:trPr>
        <w:tc>
          <w:tcPr>
            <w:tcW w:w="850" w:type="dxa"/>
            <w:noWrap/>
          </w:tcPr>
          <w:p w14:paraId="6FB43992">
            <w:pPr>
              <w:pStyle w:val="4"/>
            </w:pPr>
            <w:r>
              <w:t>BC. Chen 2006</w:t>
            </w:r>
          </w:p>
        </w:tc>
        <w:tc>
          <w:tcPr>
            <w:tcW w:w="1419" w:type="dxa"/>
            <w:noWrap/>
          </w:tcPr>
          <w:p w14:paraId="159579B4">
            <w:pPr>
              <w:pStyle w:val="4"/>
            </w:pPr>
            <w:r>
              <w:rPr>
                <w:rFonts w:hint="eastAsia"/>
              </w:rPr>
              <w:t>Xuezhikang capsule</w:t>
            </w:r>
          </w:p>
        </w:tc>
        <w:tc>
          <w:tcPr>
            <w:tcW w:w="794" w:type="dxa"/>
            <w:noWrap/>
          </w:tcPr>
          <w:p w14:paraId="0B8B8296">
            <w:pPr>
              <w:pStyle w:val="4"/>
            </w:pPr>
            <w:r>
              <w:rPr>
                <w:rFonts w:hint="eastAsia"/>
              </w:rPr>
              <w:t>Placebo</w:t>
            </w:r>
          </w:p>
        </w:tc>
        <w:tc>
          <w:tcPr>
            <w:tcW w:w="1134" w:type="dxa"/>
            <w:noWrap/>
          </w:tcPr>
          <w:p w14:paraId="1FCD2CC4">
            <w:pPr>
              <w:pStyle w:val="4"/>
            </w:pPr>
            <w:r>
              <w:rPr>
                <w:rFonts w:hint="eastAsia"/>
              </w:rPr>
              <w:t>HM group: 40/38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40/37</w:t>
            </w:r>
          </w:p>
        </w:tc>
        <w:tc>
          <w:tcPr>
            <w:tcW w:w="1361" w:type="dxa"/>
            <w:noWrap/>
          </w:tcPr>
          <w:p w14:paraId="4DBB5783">
            <w:pPr>
              <w:pStyle w:val="4"/>
            </w:pPr>
            <w:r>
              <w:rPr>
                <w:rFonts w:hint="eastAsia"/>
              </w:rPr>
              <w:t xml:space="preserve">HM group: 35.81 (12.13)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35.65 (12.19)</w:t>
            </w:r>
          </w:p>
        </w:tc>
        <w:tc>
          <w:tcPr>
            <w:tcW w:w="2381" w:type="dxa"/>
          </w:tcPr>
          <w:p w14:paraId="600F59CF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992" w:type="dxa"/>
            <w:noWrap/>
          </w:tcPr>
          <w:p w14:paraId="74B80359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33046EE4">
            <w:pPr>
              <w:pStyle w:val="4"/>
            </w:pPr>
            <w:r>
              <w:rPr>
                <w:rFonts w:hint="eastAsia"/>
              </w:rPr>
              <w:t xml:space="preserve">4 weeks (4 weeks) </w:t>
            </w:r>
          </w:p>
        </w:tc>
        <w:tc>
          <w:tcPr>
            <w:tcW w:w="1417" w:type="dxa"/>
            <w:noWrap/>
          </w:tcPr>
          <w:p w14:paraId="77A68CD1">
            <w:pPr>
              <w:pStyle w:val="4"/>
            </w:pPr>
            <w:r>
              <w:rPr>
                <w:rFonts w:hint="eastAsia"/>
              </w:rPr>
              <w:t>Reduction of SUA, XOD, TC, TG, LP, CRP, ET-1, β2-MG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Elevation of HDL</w:t>
            </w:r>
          </w:p>
        </w:tc>
      </w:tr>
      <w:tr w14:paraId="1111A195">
        <w:trPr>
          <w:trHeight w:val="709" w:hRule="atLeast"/>
        </w:trPr>
        <w:tc>
          <w:tcPr>
            <w:tcW w:w="850" w:type="dxa"/>
            <w:noWrap/>
          </w:tcPr>
          <w:p w14:paraId="42B5091F">
            <w:pPr>
              <w:pStyle w:val="4"/>
            </w:pPr>
            <w:r>
              <w:t>LN. Sun 2006</w:t>
            </w:r>
          </w:p>
        </w:tc>
        <w:tc>
          <w:tcPr>
            <w:tcW w:w="1419" w:type="dxa"/>
            <w:noWrap/>
          </w:tcPr>
          <w:p w14:paraId="5C71DCC0">
            <w:pPr>
              <w:pStyle w:val="4"/>
            </w:pPr>
            <w:r>
              <w:rPr>
                <w:rFonts w:hint="eastAsia"/>
              </w:rPr>
              <w:t>Strengthening the spleen, dispelling dampness, and relieving turbidity therapy</w:t>
            </w:r>
          </w:p>
        </w:tc>
        <w:tc>
          <w:tcPr>
            <w:tcW w:w="794" w:type="dxa"/>
            <w:noWrap/>
          </w:tcPr>
          <w:p w14:paraId="32755351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6B4A2B01">
            <w:pPr>
              <w:pStyle w:val="4"/>
            </w:pPr>
            <w:r>
              <w:rPr>
                <w:rFonts w:hint="eastAsia"/>
              </w:rPr>
              <w:t>HM group: 35/35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35/35</w:t>
            </w:r>
          </w:p>
        </w:tc>
        <w:tc>
          <w:tcPr>
            <w:tcW w:w="1361" w:type="dxa"/>
            <w:noWrap/>
          </w:tcPr>
          <w:p w14:paraId="4B7E2BAB">
            <w:pPr>
              <w:pStyle w:val="4"/>
            </w:pPr>
            <w:r>
              <w:rPr>
                <w:rFonts w:hint="eastAsia"/>
              </w:rPr>
              <w:t xml:space="preserve">HM group: 42.03 (10.68)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38.60 (10.66)</w:t>
            </w:r>
          </w:p>
        </w:tc>
        <w:tc>
          <w:tcPr>
            <w:tcW w:w="2381" w:type="dxa"/>
          </w:tcPr>
          <w:p w14:paraId="77478027">
            <w:pPr>
              <w:pStyle w:val="4"/>
            </w:pPr>
            <w:r>
              <w:rPr>
                <w:rFonts w:hint="eastAsia"/>
              </w:rPr>
              <w:t>Internal Medicine (Sixth Edition)</w:t>
            </w:r>
          </w:p>
        </w:tc>
        <w:tc>
          <w:tcPr>
            <w:tcW w:w="992" w:type="dxa"/>
            <w:noWrap/>
          </w:tcPr>
          <w:p w14:paraId="3F7F3BC1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067D86AC">
            <w:pPr>
              <w:pStyle w:val="4"/>
            </w:pPr>
            <w:r>
              <w:rPr>
                <w:rFonts w:hint="eastAsia"/>
              </w:rPr>
              <w:t xml:space="preserve">2 months (2 months) </w:t>
            </w:r>
          </w:p>
        </w:tc>
        <w:tc>
          <w:tcPr>
            <w:tcW w:w="1417" w:type="dxa"/>
            <w:noWrap/>
          </w:tcPr>
          <w:p w14:paraId="1F746E95">
            <w:pPr>
              <w:pStyle w:val="4"/>
            </w:pPr>
            <w:r>
              <w:rPr>
                <w:rFonts w:hint="eastAsia"/>
              </w:rPr>
              <w:t>Reduction of SUA, TG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5DD49B3A">
        <w:trPr>
          <w:trHeight w:val="709" w:hRule="atLeast"/>
        </w:trPr>
        <w:tc>
          <w:tcPr>
            <w:tcW w:w="850" w:type="dxa"/>
            <w:noWrap/>
          </w:tcPr>
          <w:p w14:paraId="3D93EA27">
            <w:pPr>
              <w:pStyle w:val="4"/>
            </w:pPr>
            <w:r>
              <w:t>ZJ. Lu 2010</w:t>
            </w:r>
          </w:p>
        </w:tc>
        <w:tc>
          <w:tcPr>
            <w:tcW w:w="1419" w:type="dxa"/>
            <w:noWrap/>
          </w:tcPr>
          <w:p w14:paraId="74AD032B">
            <w:pPr>
              <w:pStyle w:val="4"/>
            </w:pPr>
            <w:r>
              <w:rPr>
                <w:rFonts w:hint="eastAsia"/>
              </w:rPr>
              <w:t>Spleen Nourishing and Turbidity Relieving Therapy</w:t>
            </w:r>
          </w:p>
        </w:tc>
        <w:tc>
          <w:tcPr>
            <w:tcW w:w="794" w:type="dxa"/>
            <w:noWrap/>
          </w:tcPr>
          <w:p w14:paraId="7EB2391E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4A5C3C23">
            <w:pPr>
              <w:pStyle w:val="4"/>
            </w:pPr>
            <w:r>
              <w:rPr>
                <w:rFonts w:hint="eastAsia"/>
              </w:rPr>
              <w:t>HM group: 72/72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72/72</w:t>
            </w:r>
          </w:p>
        </w:tc>
        <w:tc>
          <w:tcPr>
            <w:tcW w:w="1361" w:type="dxa"/>
            <w:noWrap/>
          </w:tcPr>
          <w:p w14:paraId="1BCD7CF5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2381" w:type="dxa"/>
          </w:tcPr>
          <w:p w14:paraId="49F171E3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992" w:type="dxa"/>
            <w:noWrap/>
          </w:tcPr>
          <w:p w14:paraId="649556CF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7D4EFF6F">
            <w:pPr>
              <w:pStyle w:val="4"/>
            </w:pPr>
            <w:r>
              <w:rPr>
                <w:rFonts w:hint="eastAsia"/>
              </w:rPr>
              <w:t xml:space="preserve">2 months (2 months) </w:t>
            </w:r>
          </w:p>
        </w:tc>
        <w:tc>
          <w:tcPr>
            <w:tcW w:w="1417" w:type="dxa"/>
            <w:noWrap/>
          </w:tcPr>
          <w:p w14:paraId="7BC9C965">
            <w:pPr>
              <w:pStyle w:val="4"/>
            </w:pPr>
            <w:r>
              <w:rPr>
                <w:rFonts w:hint="eastAsia"/>
              </w:rPr>
              <w:t>Reduction of SUA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Vascular endothelial function improvement</w:t>
            </w:r>
          </w:p>
        </w:tc>
      </w:tr>
      <w:tr w14:paraId="267E6867">
        <w:trPr>
          <w:trHeight w:val="709" w:hRule="atLeast"/>
        </w:trPr>
        <w:tc>
          <w:tcPr>
            <w:tcW w:w="850" w:type="dxa"/>
            <w:noWrap/>
          </w:tcPr>
          <w:p w14:paraId="6BC607B6">
            <w:pPr>
              <w:pStyle w:val="4"/>
            </w:pPr>
            <w:r>
              <w:t>XX. Chen 2010</w:t>
            </w:r>
          </w:p>
        </w:tc>
        <w:tc>
          <w:tcPr>
            <w:tcW w:w="1419" w:type="dxa"/>
            <w:noWrap/>
          </w:tcPr>
          <w:p w14:paraId="31E9C61C">
            <w:pPr>
              <w:pStyle w:val="4"/>
            </w:pPr>
            <w:r>
              <w:rPr>
                <w:rFonts w:hint="eastAsia"/>
              </w:rPr>
              <w:t>Anoectochilus roxburghii capsule</w:t>
            </w:r>
          </w:p>
        </w:tc>
        <w:tc>
          <w:tcPr>
            <w:tcW w:w="794" w:type="dxa"/>
            <w:noWrap/>
          </w:tcPr>
          <w:p w14:paraId="03AAEF3A">
            <w:pPr>
              <w:pStyle w:val="4"/>
            </w:pPr>
            <w:r>
              <w:rPr>
                <w:rFonts w:hint="eastAsia"/>
              </w:rPr>
              <w:t>Placebo</w:t>
            </w:r>
          </w:p>
        </w:tc>
        <w:tc>
          <w:tcPr>
            <w:tcW w:w="1134" w:type="dxa"/>
            <w:noWrap/>
          </w:tcPr>
          <w:p w14:paraId="7ED56655">
            <w:pPr>
              <w:pStyle w:val="4"/>
            </w:pPr>
            <w:r>
              <w:rPr>
                <w:rFonts w:hint="eastAsia"/>
              </w:rPr>
              <w:t>HM group: 36/35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33/33</w:t>
            </w:r>
          </w:p>
        </w:tc>
        <w:tc>
          <w:tcPr>
            <w:tcW w:w="1361" w:type="dxa"/>
            <w:noWrap/>
          </w:tcPr>
          <w:p w14:paraId="1039C8FF">
            <w:pPr>
              <w:pStyle w:val="4"/>
            </w:pPr>
            <w:r>
              <w:rPr>
                <w:rFonts w:hint="eastAsia"/>
              </w:rPr>
              <w:t xml:space="preserve">HM group: 84.73 (4.16)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83.56 (3.72)</w:t>
            </w:r>
          </w:p>
        </w:tc>
        <w:tc>
          <w:tcPr>
            <w:tcW w:w="2381" w:type="dxa"/>
          </w:tcPr>
          <w:p w14:paraId="21ECEE24">
            <w:pPr>
              <w:pStyle w:val="4"/>
            </w:pPr>
            <w:r>
              <w:rPr>
                <w:rFonts w:hint="eastAsia"/>
              </w:rPr>
              <w:t>Practical Internal Medicine (Phlegm-dampness and Dampness-heat)</w:t>
            </w:r>
          </w:p>
        </w:tc>
        <w:tc>
          <w:tcPr>
            <w:tcW w:w="992" w:type="dxa"/>
            <w:noWrap/>
          </w:tcPr>
          <w:p w14:paraId="7559242F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678D57C7">
            <w:pPr>
              <w:pStyle w:val="4"/>
            </w:pPr>
            <w:r>
              <w:rPr>
                <w:rFonts w:hint="eastAsia"/>
              </w:rPr>
              <w:t xml:space="preserve">30 days (30 days) </w:t>
            </w:r>
          </w:p>
        </w:tc>
        <w:tc>
          <w:tcPr>
            <w:tcW w:w="1417" w:type="dxa"/>
            <w:noWrap/>
          </w:tcPr>
          <w:p w14:paraId="4CC3AA82">
            <w:pPr>
              <w:pStyle w:val="4"/>
            </w:pPr>
            <w:r>
              <w:rPr>
                <w:rFonts w:hint="eastAsia"/>
              </w:rPr>
              <w:t>Reduction of SUA</w:t>
            </w:r>
          </w:p>
        </w:tc>
      </w:tr>
      <w:tr w14:paraId="463D7989">
        <w:trPr>
          <w:trHeight w:val="709" w:hRule="atLeast"/>
        </w:trPr>
        <w:tc>
          <w:tcPr>
            <w:tcW w:w="850" w:type="dxa"/>
            <w:noWrap/>
          </w:tcPr>
          <w:p w14:paraId="7F90DF2F">
            <w:pPr>
              <w:pStyle w:val="4"/>
            </w:pPr>
            <w:r>
              <w:t>XX. Zhang 2011</w:t>
            </w:r>
          </w:p>
        </w:tc>
        <w:tc>
          <w:tcPr>
            <w:tcW w:w="1419" w:type="dxa"/>
            <w:noWrap/>
          </w:tcPr>
          <w:p w14:paraId="5B9473B9">
            <w:pPr>
              <w:pStyle w:val="4"/>
            </w:pPr>
            <w:r>
              <w:rPr>
                <w:rFonts w:hint="eastAsia"/>
              </w:rPr>
              <w:t>Xiezhuo　Chubi　Formula　</w:t>
            </w:r>
          </w:p>
        </w:tc>
        <w:tc>
          <w:tcPr>
            <w:tcW w:w="794" w:type="dxa"/>
            <w:noWrap/>
          </w:tcPr>
          <w:p w14:paraId="4DCCD5D0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6E4AD978">
            <w:pPr>
              <w:pStyle w:val="4"/>
            </w:pPr>
            <w:r>
              <w:rPr>
                <w:rFonts w:hint="eastAsia"/>
              </w:rPr>
              <w:t>HM group: 33/28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33/30</w:t>
            </w:r>
          </w:p>
        </w:tc>
        <w:tc>
          <w:tcPr>
            <w:tcW w:w="1361" w:type="dxa"/>
            <w:noWrap/>
          </w:tcPr>
          <w:p w14:paraId="1F812FF9">
            <w:pPr>
              <w:pStyle w:val="4"/>
            </w:pPr>
            <w:r>
              <w:rPr>
                <w:rFonts w:hint="eastAsia"/>
              </w:rPr>
              <w:t xml:space="preserve">HM group: 56.07 (17.62)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53.07 (15.76)</w:t>
            </w:r>
          </w:p>
        </w:tc>
        <w:tc>
          <w:tcPr>
            <w:tcW w:w="2381" w:type="dxa"/>
          </w:tcPr>
          <w:p w14:paraId="35A3BDDB">
            <w:pPr>
              <w:pStyle w:val="4"/>
            </w:pPr>
            <w:r>
              <w:rPr>
                <w:rFonts w:hint="eastAsia"/>
              </w:rPr>
              <w:t>Chinese Rheumatology</w:t>
            </w:r>
          </w:p>
        </w:tc>
        <w:tc>
          <w:tcPr>
            <w:tcW w:w="992" w:type="dxa"/>
            <w:noWrap/>
          </w:tcPr>
          <w:p w14:paraId="2DF8AD1A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318DB41F">
            <w:pPr>
              <w:pStyle w:val="4"/>
            </w:pPr>
            <w:r>
              <w:rPr>
                <w:rFonts w:hint="eastAsia"/>
              </w:rPr>
              <w:t xml:space="preserve">20 days (20 days) </w:t>
            </w:r>
          </w:p>
        </w:tc>
        <w:tc>
          <w:tcPr>
            <w:tcW w:w="1417" w:type="dxa"/>
            <w:noWrap/>
          </w:tcPr>
          <w:p w14:paraId="64E43EA9">
            <w:pPr>
              <w:pStyle w:val="4"/>
            </w:pPr>
            <w:r>
              <w:rPr>
                <w:rFonts w:hint="eastAsia"/>
              </w:rPr>
              <w:t>Reduction of SUA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0ECD6DA8">
        <w:trPr>
          <w:trHeight w:val="709" w:hRule="atLeast"/>
        </w:trPr>
        <w:tc>
          <w:tcPr>
            <w:tcW w:w="850" w:type="dxa"/>
            <w:noWrap/>
          </w:tcPr>
          <w:p w14:paraId="012A5862">
            <w:pPr>
              <w:pStyle w:val="4"/>
            </w:pPr>
            <w:r>
              <w:t>JH. Peng 2012</w:t>
            </w:r>
          </w:p>
        </w:tc>
        <w:tc>
          <w:tcPr>
            <w:tcW w:w="1419" w:type="dxa"/>
            <w:noWrap/>
          </w:tcPr>
          <w:p w14:paraId="024D71EF">
            <w:pPr>
              <w:pStyle w:val="4"/>
            </w:pPr>
            <w:r>
              <w:rPr>
                <w:rFonts w:hint="eastAsia"/>
              </w:rPr>
              <w:t>Yunpi xiezhuo Powder</w:t>
            </w:r>
          </w:p>
        </w:tc>
        <w:tc>
          <w:tcPr>
            <w:tcW w:w="794" w:type="dxa"/>
            <w:noWrap/>
          </w:tcPr>
          <w:p w14:paraId="35349278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4B73BE10">
            <w:pPr>
              <w:pStyle w:val="4"/>
            </w:pPr>
            <w:r>
              <w:rPr>
                <w:rFonts w:hint="eastAsia"/>
              </w:rPr>
              <w:t>HM group: 100/100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100/100</w:t>
            </w:r>
          </w:p>
        </w:tc>
        <w:tc>
          <w:tcPr>
            <w:tcW w:w="1361" w:type="dxa"/>
            <w:noWrap/>
          </w:tcPr>
          <w:p w14:paraId="6B954019">
            <w:pPr>
              <w:pStyle w:val="4"/>
            </w:pPr>
            <w:r>
              <w:rPr>
                <w:rFonts w:hint="eastAsia"/>
              </w:rPr>
              <w:t xml:space="preserve">HM group: 41.03 (9.68)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40.60 (10.66)</w:t>
            </w:r>
          </w:p>
        </w:tc>
        <w:tc>
          <w:tcPr>
            <w:tcW w:w="2381" w:type="dxa"/>
          </w:tcPr>
          <w:p w14:paraId="21EE06FC">
            <w:pPr>
              <w:pStyle w:val="4"/>
            </w:pPr>
            <w:r>
              <w:rPr>
                <w:rFonts w:hint="eastAsia"/>
              </w:rPr>
              <w:t>Internal Medicine (Seventh Edition) (Spleen deficiency and dampness accumulation)</w:t>
            </w:r>
          </w:p>
        </w:tc>
        <w:tc>
          <w:tcPr>
            <w:tcW w:w="992" w:type="dxa"/>
            <w:noWrap/>
          </w:tcPr>
          <w:p w14:paraId="6D2296FE">
            <w:pPr>
              <w:pStyle w:val="4"/>
            </w:pPr>
            <w:r>
              <w:rPr>
                <w:rFonts w:hint="eastAsia"/>
              </w:rPr>
              <w:t>HM group: 1.67±0.68 years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1.55±1.06 years</w:t>
            </w:r>
          </w:p>
        </w:tc>
        <w:tc>
          <w:tcPr>
            <w:tcW w:w="1276" w:type="dxa"/>
            <w:noWrap/>
          </w:tcPr>
          <w:p w14:paraId="5AF74E26">
            <w:pPr>
              <w:pStyle w:val="4"/>
            </w:pPr>
            <w:r>
              <w:rPr>
                <w:rFonts w:hint="eastAsia"/>
              </w:rPr>
              <w:t xml:space="preserve">3 months (3 months) </w:t>
            </w:r>
          </w:p>
        </w:tc>
        <w:tc>
          <w:tcPr>
            <w:tcW w:w="1417" w:type="dxa"/>
            <w:noWrap/>
          </w:tcPr>
          <w:p w14:paraId="7EB780D1">
            <w:pPr>
              <w:pStyle w:val="4"/>
            </w:pPr>
            <w:r>
              <w:rPr>
                <w:rFonts w:hint="eastAsia"/>
              </w:rPr>
              <w:t>Reduction of SUA, GLU, TC, TG, LDL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Elevation of HDL</w:t>
            </w:r>
          </w:p>
        </w:tc>
      </w:tr>
      <w:tr w14:paraId="072E8438">
        <w:trPr>
          <w:trHeight w:val="709" w:hRule="atLeast"/>
        </w:trPr>
        <w:tc>
          <w:tcPr>
            <w:tcW w:w="850" w:type="dxa"/>
            <w:noWrap/>
          </w:tcPr>
          <w:p w14:paraId="364EC7DF">
            <w:pPr>
              <w:pStyle w:val="4"/>
            </w:pPr>
            <w:r>
              <w:t>H. Xu 2013</w:t>
            </w:r>
          </w:p>
        </w:tc>
        <w:tc>
          <w:tcPr>
            <w:tcW w:w="1419" w:type="dxa"/>
            <w:noWrap/>
          </w:tcPr>
          <w:p w14:paraId="59F07E9E">
            <w:pPr>
              <w:pStyle w:val="4"/>
            </w:pPr>
            <w:r>
              <w:t>Traditional Chinese medicine uric acid particles</w:t>
            </w:r>
          </w:p>
        </w:tc>
        <w:tc>
          <w:tcPr>
            <w:tcW w:w="794" w:type="dxa"/>
            <w:noWrap/>
          </w:tcPr>
          <w:p w14:paraId="570821D0">
            <w:pPr>
              <w:pStyle w:val="4"/>
            </w:pPr>
            <w:r>
              <w:rPr>
                <w:rFonts w:hint="eastAsia"/>
              </w:rPr>
              <w:t>Placebo</w:t>
            </w:r>
          </w:p>
        </w:tc>
        <w:tc>
          <w:tcPr>
            <w:tcW w:w="1134" w:type="dxa"/>
            <w:noWrap/>
          </w:tcPr>
          <w:p w14:paraId="6C81F71F">
            <w:pPr>
              <w:pStyle w:val="4"/>
            </w:pPr>
            <w:r>
              <w:rPr>
                <w:rFonts w:hint="eastAsia"/>
              </w:rPr>
              <w:t>HM group: 60/50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60/48</w:t>
            </w:r>
          </w:p>
        </w:tc>
        <w:tc>
          <w:tcPr>
            <w:tcW w:w="1361" w:type="dxa"/>
            <w:noWrap/>
          </w:tcPr>
          <w:p w14:paraId="3435760F">
            <w:pPr>
              <w:pStyle w:val="4"/>
            </w:pPr>
            <w:r>
              <w:rPr>
                <w:rFonts w:hint="eastAsia"/>
              </w:rPr>
              <w:t xml:space="preserve">HM group: 51(13.0)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52 (14.1)</w:t>
            </w:r>
          </w:p>
        </w:tc>
        <w:tc>
          <w:tcPr>
            <w:tcW w:w="2381" w:type="dxa"/>
          </w:tcPr>
          <w:p w14:paraId="54C1DE95">
            <w:pPr>
              <w:pStyle w:val="4"/>
            </w:pPr>
            <w:r>
              <w:rPr>
                <w:rFonts w:hint="eastAsia"/>
              </w:rPr>
              <w:t>(Spleen deficiency or damp-heat accumulation)</w:t>
            </w:r>
          </w:p>
        </w:tc>
        <w:tc>
          <w:tcPr>
            <w:tcW w:w="992" w:type="dxa"/>
            <w:noWrap/>
          </w:tcPr>
          <w:p w14:paraId="3938BBAD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3692BFF7">
            <w:pPr>
              <w:pStyle w:val="4"/>
            </w:pPr>
            <w:r>
              <w:rPr>
                <w:rFonts w:hint="eastAsia"/>
              </w:rPr>
              <w:t xml:space="preserve">4 weeks (4 weeks) </w:t>
            </w:r>
          </w:p>
        </w:tc>
        <w:tc>
          <w:tcPr>
            <w:tcW w:w="1417" w:type="dxa"/>
            <w:noWrap/>
          </w:tcPr>
          <w:p w14:paraId="5076A00D">
            <w:pPr>
              <w:pStyle w:val="4"/>
            </w:pPr>
            <w:r>
              <w:rPr>
                <w:rFonts w:hint="eastAsia"/>
              </w:rPr>
              <w:t>Reduction of SUA, LDL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173BDC73">
        <w:trPr>
          <w:trHeight w:val="709" w:hRule="atLeast"/>
        </w:trPr>
        <w:tc>
          <w:tcPr>
            <w:tcW w:w="850" w:type="dxa"/>
            <w:noWrap/>
          </w:tcPr>
          <w:p w14:paraId="0529BEF2">
            <w:pPr>
              <w:pStyle w:val="4"/>
            </w:pPr>
            <w:r>
              <w:t>CY. Han 2015</w:t>
            </w:r>
          </w:p>
        </w:tc>
        <w:tc>
          <w:tcPr>
            <w:tcW w:w="1419" w:type="dxa"/>
            <w:noWrap/>
          </w:tcPr>
          <w:p w14:paraId="0C065A04">
            <w:pPr>
              <w:pStyle w:val="4"/>
            </w:pPr>
            <w:r>
              <w:rPr>
                <w:rFonts w:hint="eastAsia"/>
              </w:rPr>
              <w:t>Zhongyue jiangsangao yaocha</w:t>
            </w:r>
          </w:p>
        </w:tc>
        <w:tc>
          <w:tcPr>
            <w:tcW w:w="794" w:type="dxa"/>
            <w:noWrap/>
          </w:tcPr>
          <w:p w14:paraId="2D264118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78DD2B62">
            <w:pPr>
              <w:pStyle w:val="4"/>
            </w:pPr>
            <w:r>
              <w:rPr>
                <w:rFonts w:hint="eastAsia"/>
              </w:rPr>
              <w:t>HM group: 30/30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30/30</w:t>
            </w:r>
          </w:p>
        </w:tc>
        <w:tc>
          <w:tcPr>
            <w:tcW w:w="1361" w:type="dxa"/>
            <w:noWrap/>
          </w:tcPr>
          <w:p w14:paraId="42586F73">
            <w:pPr>
              <w:pStyle w:val="4"/>
            </w:pPr>
            <w:r>
              <w:rPr>
                <w:rFonts w:hint="eastAsia"/>
              </w:rPr>
              <w:t xml:space="preserve">HM group: 49.1 (7.3)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49.4 (7.6)</w:t>
            </w:r>
          </w:p>
        </w:tc>
        <w:tc>
          <w:tcPr>
            <w:tcW w:w="2381" w:type="dxa"/>
          </w:tcPr>
          <w:p w14:paraId="6F73D537">
            <w:pPr>
              <w:pStyle w:val="4"/>
            </w:pPr>
            <w:r>
              <w:rPr>
                <w:rFonts w:hint="eastAsia"/>
              </w:rPr>
              <w:t>(Qi deficiency with phlegm dampness constitution)</w:t>
            </w:r>
          </w:p>
        </w:tc>
        <w:tc>
          <w:tcPr>
            <w:tcW w:w="992" w:type="dxa"/>
            <w:noWrap/>
          </w:tcPr>
          <w:p w14:paraId="1B6C896D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2F14566D">
            <w:pPr>
              <w:pStyle w:val="4"/>
            </w:pPr>
            <w:r>
              <w:rPr>
                <w:rFonts w:hint="eastAsia"/>
              </w:rPr>
              <w:t xml:space="preserve">1 month (1 month) </w:t>
            </w:r>
          </w:p>
        </w:tc>
        <w:tc>
          <w:tcPr>
            <w:tcW w:w="1417" w:type="dxa"/>
            <w:noWrap/>
          </w:tcPr>
          <w:p w14:paraId="0B8E2E36">
            <w:pPr>
              <w:pStyle w:val="4"/>
            </w:pPr>
            <w:r>
              <w:rPr>
                <w:rFonts w:hint="eastAsia"/>
              </w:rPr>
              <w:t>Reduction of SUA</w:t>
            </w:r>
          </w:p>
        </w:tc>
      </w:tr>
      <w:tr w14:paraId="3D55064B">
        <w:trPr>
          <w:trHeight w:val="709" w:hRule="atLeast"/>
        </w:trPr>
        <w:tc>
          <w:tcPr>
            <w:tcW w:w="850" w:type="dxa"/>
            <w:noWrap/>
          </w:tcPr>
          <w:p w14:paraId="6212353F">
            <w:pPr>
              <w:pStyle w:val="4"/>
            </w:pPr>
            <w:r>
              <w:t>HX. Qiao 2016</w:t>
            </w:r>
          </w:p>
        </w:tc>
        <w:tc>
          <w:tcPr>
            <w:tcW w:w="1419" w:type="dxa"/>
            <w:noWrap/>
          </w:tcPr>
          <w:p w14:paraId="18314F96">
            <w:pPr>
              <w:pStyle w:val="4"/>
            </w:pPr>
            <w:r>
              <w:rPr>
                <w:rFonts w:hint="eastAsia"/>
              </w:rPr>
              <w:t>Qinluo huazhuo granules</w:t>
            </w:r>
          </w:p>
        </w:tc>
        <w:tc>
          <w:tcPr>
            <w:tcW w:w="794" w:type="dxa"/>
            <w:noWrap/>
          </w:tcPr>
          <w:p w14:paraId="3E0EDE50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3E9458DB">
            <w:pPr>
              <w:pStyle w:val="4"/>
            </w:pPr>
            <w:r>
              <w:rPr>
                <w:rFonts w:hint="eastAsia"/>
              </w:rPr>
              <w:t>HM group: 40/40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40/40</w:t>
            </w:r>
          </w:p>
        </w:tc>
        <w:tc>
          <w:tcPr>
            <w:tcW w:w="1361" w:type="dxa"/>
            <w:noWrap/>
          </w:tcPr>
          <w:p w14:paraId="154FD1B8">
            <w:pPr>
              <w:pStyle w:val="4"/>
            </w:pPr>
            <w:r>
              <w:rPr>
                <w:rFonts w:hint="eastAsia"/>
              </w:rPr>
              <w:t xml:space="preserve">HM group: 67.09 (8.23)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63.58 (6.62)</w:t>
            </w:r>
          </w:p>
        </w:tc>
        <w:tc>
          <w:tcPr>
            <w:tcW w:w="2381" w:type="dxa"/>
          </w:tcPr>
          <w:p w14:paraId="27017F50">
            <w:pPr>
              <w:pStyle w:val="4"/>
            </w:pPr>
            <w:r>
              <w:rPr>
                <w:rFonts w:hint="eastAsia"/>
              </w:rPr>
              <w:t>Chinese expert consensus about hyperuricemia and gout treatment</w:t>
            </w:r>
          </w:p>
        </w:tc>
        <w:tc>
          <w:tcPr>
            <w:tcW w:w="992" w:type="dxa"/>
            <w:noWrap/>
          </w:tcPr>
          <w:p w14:paraId="31CAA8A8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312FB27A">
            <w:pPr>
              <w:pStyle w:val="4"/>
            </w:pPr>
            <w:r>
              <w:rPr>
                <w:rFonts w:hint="eastAsia"/>
              </w:rPr>
              <w:t xml:space="preserve">1 month (1 month) </w:t>
            </w:r>
          </w:p>
        </w:tc>
        <w:tc>
          <w:tcPr>
            <w:tcW w:w="1417" w:type="dxa"/>
            <w:noWrap/>
          </w:tcPr>
          <w:p w14:paraId="27E5A023">
            <w:pPr>
              <w:pStyle w:val="4"/>
            </w:pPr>
            <w:r>
              <w:rPr>
                <w:rFonts w:hint="eastAsia"/>
              </w:rPr>
              <w:t>Reduction of SUA, TG</w:t>
            </w:r>
          </w:p>
        </w:tc>
      </w:tr>
      <w:tr w14:paraId="4DB39A49">
        <w:trPr>
          <w:trHeight w:val="709" w:hRule="atLeast"/>
        </w:trPr>
        <w:tc>
          <w:tcPr>
            <w:tcW w:w="850" w:type="dxa"/>
            <w:noWrap/>
          </w:tcPr>
          <w:p w14:paraId="4BA023EF">
            <w:pPr>
              <w:pStyle w:val="4"/>
            </w:pPr>
            <w:r>
              <w:t>H. Sun 2016</w:t>
            </w:r>
          </w:p>
        </w:tc>
        <w:tc>
          <w:tcPr>
            <w:tcW w:w="1419" w:type="dxa"/>
            <w:noWrap/>
          </w:tcPr>
          <w:p w14:paraId="3F910387">
            <w:pPr>
              <w:pStyle w:val="4"/>
            </w:pPr>
            <w:r>
              <w:rPr>
                <w:rFonts w:hint="eastAsia"/>
              </w:rPr>
              <w:t>Traditional Chinese medicine formula granules of clear heat evil and detoxification</w:t>
            </w:r>
          </w:p>
        </w:tc>
        <w:tc>
          <w:tcPr>
            <w:tcW w:w="794" w:type="dxa"/>
            <w:noWrap/>
          </w:tcPr>
          <w:p w14:paraId="199D21A3">
            <w:pPr>
              <w:pStyle w:val="4"/>
            </w:pPr>
            <w:r>
              <w:rPr>
                <w:rFonts w:hint="eastAsia"/>
              </w:rPr>
              <w:t>Placebo</w:t>
            </w:r>
          </w:p>
        </w:tc>
        <w:tc>
          <w:tcPr>
            <w:tcW w:w="1134" w:type="dxa"/>
            <w:noWrap/>
          </w:tcPr>
          <w:p w14:paraId="5539A88D">
            <w:pPr>
              <w:pStyle w:val="4"/>
            </w:pPr>
            <w:r>
              <w:rPr>
                <w:rFonts w:hint="eastAsia"/>
              </w:rPr>
              <w:t>HM group: 60/50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60/48</w:t>
            </w:r>
          </w:p>
        </w:tc>
        <w:tc>
          <w:tcPr>
            <w:tcW w:w="1361" w:type="dxa"/>
            <w:noWrap/>
          </w:tcPr>
          <w:p w14:paraId="5A946924">
            <w:pPr>
              <w:pStyle w:val="4"/>
            </w:pPr>
            <w:r>
              <w:rPr>
                <w:rFonts w:hint="eastAsia"/>
              </w:rPr>
              <w:t xml:space="preserve">HM group: 51 (12.0)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52 (12.1)</w:t>
            </w:r>
          </w:p>
        </w:tc>
        <w:tc>
          <w:tcPr>
            <w:tcW w:w="2381" w:type="dxa"/>
          </w:tcPr>
          <w:p w14:paraId="7AB09393">
            <w:pPr>
              <w:pStyle w:val="4"/>
            </w:pPr>
            <w:r>
              <w:rPr>
                <w:rFonts w:hint="eastAsia"/>
              </w:rPr>
              <w:t>Chinese expert consensus recommendations for diagnosis and treatment of asymptomatic hyperuricemia complicated with cardiovascular diseases (Dampness toxin heat obstruction)</w:t>
            </w:r>
          </w:p>
        </w:tc>
        <w:tc>
          <w:tcPr>
            <w:tcW w:w="992" w:type="dxa"/>
            <w:noWrap/>
          </w:tcPr>
          <w:p w14:paraId="239DA6B9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32AECAB0">
            <w:pPr>
              <w:pStyle w:val="4"/>
            </w:pPr>
            <w:r>
              <w:rPr>
                <w:rFonts w:hint="eastAsia"/>
              </w:rPr>
              <w:t xml:space="preserve">4 weeks (4 weeks) </w:t>
            </w:r>
          </w:p>
        </w:tc>
        <w:tc>
          <w:tcPr>
            <w:tcW w:w="1417" w:type="dxa"/>
            <w:noWrap/>
          </w:tcPr>
          <w:p w14:paraId="7D08099A">
            <w:pPr>
              <w:pStyle w:val="4"/>
            </w:pPr>
            <w:r>
              <w:rPr>
                <w:rFonts w:hint="eastAsia"/>
              </w:rPr>
              <w:t>Reduction of SUA, LDL-C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32CF1B9C">
        <w:trPr>
          <w:trHeight w:val="709" w:hRule="atLeast"/>
        </w:trPr>
        <w:tc>
          <w:tcPr>
            <w:tcW w:w="850" w:type="dxa"/>
            <w:noWrap/>
          </w:tcPr>
          <w:p w14:paraId="26B6EE23">
            <w:pPr>
              <w:pStyle w:val="4"/>
            </w:pPr>
            <w:r>
              <w:t>XX. Zhang 2016a</w:t>
            </w:r>
          </w:p>
        </w:tc>
        <w:tc>
          <w:tcPr>
            <w:tcW w:w="1419" w:type="dxa"/>
            <w:noWrap/>
          </w:tcPr>
          <w:p w14:paraId="28CA7568">
            <w:pPr>
              <w:pStyle w:val="4"/>
            </w:pPr>
            <w:r>
              <w:rPr>
                <w:rFonts w:hint="eastAsia"/>
              </w:rPr>
              <w:t>Compound Tufuling Granules</w:t>
            </w:r>
          </w:p>
        </w:tc>
        <w:tc>
          <w:tcPr>
            <w:tcW w:w="794" w:type="dxa"/>
            <w:noWrap/>
          </w:tcPr>
          <w:p w14:paraId="1B5FD8EE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0DC64915">
            <w:pPr>
              <w:pStyle w:val="4"/>
            </w:pPr>
            <w:r>
              <w:rPr>
                <w:rFonts w:hint="eastAsia"/>
              </w:rPr>
              <w:t>HM group: 30/23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30/28</w:t>
            </w:r>
          </w:p>
        </w:tc>
        <w:tc>
          <w:tcPr>
            <w:tcW w:w="1361" w:type="dxa"/>
            <w:noWrap/>
          </w:tcPr>
          <w:p w14:paraId="52956E88">
            <w:pPr>
              <w:pStyle w:val="4"/>
            </w:pPr>
            <w:r>
              <w:rPr>
                <w:rFonts w:hint="eastAsia"/>
              </w:rPr>
              <w:t>HM group: 50.17 (15.12)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53.50 (16.32)</w:t>
            </w:r>
          </w:p>
        </w:tc>
        <w:tc>
          <w:tcPr>
            <w:tcW w:w="2381" w:type="dxa"/>
          </w:tcPr>
          <w:p w14:paraId="5620554D">
            <w:pPr>
              <w:pStyle w:val="4"/>
            </w:pPr>
            <w:r>
              <w:rPr>
                <w:rFonts w:hint="eastAsia"/>
              </w:rPr>
              <w:t>Chinese Rheumatology (Phlegm dampness obstruction)</w:t>
            </w:r>
          </w:p>
        </w:tc>
        <w:tc>
          <w:tcPr>
            <w:tcW w:w="992" w:type="dxa"/>
            <w:noWrap/>
          </w:tcPr>
          <w:p w14:paraId="4B65C9BC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0D78BF65">
            <w:pPr>
              <w:pStyle w:val="4"/>
            </w:pPr>
            <w:r>
              <w:rPr>
                <w:rFonts w:hint="eastAsia"/>
              </w:rPr>
              <w:t>60 days (60 days)</w:t>
            </w:r>
          </w:p>
        </w:tc>
        <w:tc>
          <w:tcPr>
            <w:tcW w:w="1417" w:type="dxa"/>
            <w:noWrap/>
          </w:tcPr>
          <w:p w14:paraId="6E8F5B2B">
            <w:pPr>
              <w:pStyle w:val="4"/>
            </w:pPr>
            <w:r>
              <w:rPr>
                <w:rFonts w:hint="eastAsia"/>
              </w:rPr>
              <w:t>Reduction of SUA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6126E219">
        <w:trPr>
          <w:trHeight w:val="709" w:hRule="atLeast"/>
        </w:trPr>
        <w:tc>
          <w:tcPr>
            <w:tcW w:w="850" w:type="dxa"/>
            <w:noWrap/>
          </w:tcPr>
          <w:p w14:paraId="3E6EB2A3">
            <w:pPr>
              <w:pStyle w:val="4"/>
            </w:pPr>
            <w:r>
              <w:t>XX. Zhang 2016b</w:t>
            </w:r>
          </w:p>
        </w:tc>
        <w:tc>
          <w:tcPr>
            <w:tcW w:w="1419" w:type="dxa"/>
            <w:noWrap/>
          </w:tcPr>
          <w:p w14:paraId="249D271C">
            <w:pPr>
              <w:pStyle w:val="4"/>
            </w:pPr>
            <w:r>
              <w:rPr>
                <w:rFonts w:hint="eastAsia"/>
              </w:rPr>
              <w:t>Compound Tufuling Granules</w:t>
            </w:r>
          </w:p>
        </w:tc>
        <w:tc>
          <w:tcPr>
            <w:tcW w:w="794" w:type="dxa"/>
            <w:noWrap/>
          </w:tcPr>
          <w:p w14:paraId="7296AA4F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137587F7">
            <w:pPr>
              <w:pStyle w:val="4"/>
            </w:pPr>
            <w:r>
              <w:rPr>
                <w:rFonts w:hint="eastAsia"/>
              </w:rPr>
              <w:t>HM group: 20/15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20/20</w:t>
            </w:r>
          </w:p>
        </w:tc>
        <w:tc>
          <w:tcPr>
            <w:tcW w:w="1361" w:type="dxa"/>
            <w:noWrap/>
          </w:tcPr>
          <w:p w14:paraId="2C8CBEA9">
            <w:pPr>
              <w:pStyle w:val="4"/>
            </w:pPr>
            <w:r>
              <w:rPr>
                <w:rFonts w:hint="eastAsia"/>
              </w:rPr>
              <w:t>HM group: 50.17 (15.12)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53.50 (16.32)</w:t>
            </w:r>
          </w:p>
        </w:tc>
        <w:tc>
          <w:tcPr>
            <w:tcW w:w="2381" w:type="dxa"/>
          </w:tcPr>
          <w:p w14:paraId="4D252E4D">
            <w:pPr>
              <w:pStyle w:val="4"/>
            </w:pPr>
            <w:r>
              <w:rPr>
                <w:rFonts w:hint="eastAsia"/>
              </w:rPr>
              <w:t>Chinese Rheumatology (Phlegm dampness obstruction)</w:t>
            </w:r>
          </w:p>
        </w:tc>
        <w:tc>
          <w:tcPr>
            <w:tcW w:w="992" w:type="dxa"/>
            <w:noWrap/>
          </w:tcPr>
          <w:p w14:paraId="15C4D962">
            <w:pPr>
              <w:pStyle w:val="4"/>
            </w:pPr>
            <w:r>
              <w:rPr>
                <w:rFonts w:hint="eastAsia"/>
              </w:rPr>
              <w:t>HM group: 10.63 (8.91)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8.30 (8.42)</w:t>
            </w:r>
          </w:p>
        </w:tc>
        <w:tc>
          <w:tcPr>
            <w:tcW w:w="1276" w:type="dxa"/>
          </w:tcPr>
          <w:p w14:paraId="0A03DDF4">
            <w:pPr>
              <w:pStyle w:val="4"/>
            </w:pPr>
            <w:r>
              <w:rPr>
                <w:rFonts w:hint="eastAsia"/>
              </w:rPr>
              <w:t>12 months (12 months)</w:t>
            </w:r>
          </w:p>
        </w:tc>
        <w:tc>
          <w:tcPr>
            <w:tcW w:w="1417" w:type="dxa"/>
            <w:noWrap/>
          </w:tcPr>
          <w:p w14:paraId="1A6B3BAB">
            <w:pPr>
              <w:pStyle w:val="4"/>
            </w:pPr>
            <w:r>
              <w:rPr>
                <w:rFonts w:hint="eastAsia"/>
              </w:rPr>
              <w:t>Reduction of SUA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7E5E7147">
        <w:trPr>
          <w:trHeight w:val="709" w:hRule="atLeast"/>
        </w:trPr>
        <w:tc>
          <w:tcPr>
            <w:tcW w:w="850" w:type="dxa"/>
            <w:noWrap/>
          </w:tcPr>
          <w:p w14:paraId="472B6A44">
            <w:pPr>
              <w:pStyle w:val="4"/>
            </w:pPr>
            <w:r>
              <w:t>HL. Liu 2017</w:t>
            </w:r>
          </w:p>
        </w:tc>
        <w:tc>
          <w:tcPr>
            <w:tcW w:w="1419" w:type="dxa"/>
            <w:noWrap/>
          </w:tcPr>
          <w:p w14:paraId="109583BF">
            <w:pPr>
              <w:pStyle w:val="4"/>
            </w:pPr>
            <w:r>
              <w:rPr>
                <w:rFonts w:hint="eastAsia"/>
              </w:rPr>
              <w:t>Traditional Chinese medicine uric acid particles</w:t>
            </w:r>
          </w:p>
        </w:tc>
        <w:tc>
          <w:tcPr>
            <w:tcW w:w="794" w:type="dxa"/>
            <w:noWrap/>
          </w:tcPr>
          <w:p w14:paraId="39CB3949">
            <w:pPr>
              <w:pStyle w:val="4"/>
            </w:pPr>
            <w:r>
              <w:rPr>
                <w:rFonts w:hint="eastAsia"/>
              </w:rPr>
              <w:t>Placebo</w:t>
            </w:r>
          </w:p>
        </w:tc>
        <w:tc>
          <w:tcPr>
            <w:tcW w:w="1134" w:type="dxa"/>
            <w:noWrap/>
          </w:tcPr>
          <w:p w14:paraId="234A8728">
            <w:pPr>
              <w:pStyle w:val="4"/>
            </w:pPr>
            <w:r>
              <w:rPr>
                <w:rFonts w:hint="eastAsia"/>
              </w:rPr>
              <w:t>HM group: 39/39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39/39</w:t>
            </w:r>
          </w:p>
        </w:tc>
        <w:tc>
          <w:tcPr>
            <w:tcW w:w="1361" w:type="dxa"/>
            <w:noWrap/>
          </w:tcPr>
          <w:p w14:paraId="31230990">
            <w:pPr>
              <w:pStyle w:val="4"/>
            </w:pPr>
            <w:r>
              <w:rPr>
                <w:rFonts w:hint="eastAsia"/>
              </w:rPr>
              <w:t xml:space="preserve">HM group: 52.41 (14.04)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55.26 (14.38)</w:t>
            </w:r>
          </w:p>
        </w:tc>
        <w:tc>
          <w:tcPr>
            <w:tcW w:w="2381" w:type="dxa"/>
          </w:tcPr>
          <w:p w14:paraId="0B605DF2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992" w:type="dxa"/>
            <w:noWrap/>
          </w:tcPr>
          <w:p w14:paraId="24B97B0E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260BD2AE">
            <w:pPr>
              <w:pStyle w:val="4"/>
            </w:pPr>
            <w:r>
              <w:rPr>
                <w:rFonts w:hint="eastAsia"/>
              </w:rPr>
              <w:t xml:space="preserve">4 weeks (4 weeks) </w:t>
            </w:r>
          </w:p>
        </w:tc>
        <w:tc>
          <w:tcPr>
            <w:tcW w:w="1417" w:type="dxa"/>
            <w:noWrap/>
          </w:tcPr>
          <w:p w14:paraId="738920B8">
            <w:pPr>
              <w:pStyle w:val="4"/>
            </w:pPr>
            <w:r>
              <w:rPr>
                <w:rFonts w:hint="eastAsia"/>
              </w:rPr>
              <w:t>Reduction of SUA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11C74C21">
        <w:trPr>
          <w:trHeight w:val="709" w:hRule="atLeast"/>
        </w:trPr>
        <w:tc>
          <w:tcPr>
            <w:tcW w:w="850" w:type="dxa"/>
            <w:noWrap/>
          </w:tcPr>
          <w:p w14:paraId="5821E95B">
            <w:pPr>
              <w:pStyle w:val="4"/>
            </w:pPr>
            <w:r>
              <w:t>YT. Liu 2017</w:t>
            </w:r>
          </w:p>
        </w:tc>
        <w:tc>
          <w:tcPr>
            <w:tcW w:w="1419" w:type="dxa"/>
            <w:noWrap/>
          </w:tcPr>
          <w:p w14:paraId="2261656C">
            <w:pPr>
              <w:pStyle w:val="4"/>
            </w:pPr>
            <w:r>
              <w:rPr>
                <w:rFonts w:hint="eastAsia"/>
              </w:rPr>
              <w:t>Compound Tufuling Granules</w:t>
            </w:r>
          </w:p>
        </w:tc>
        <w:tc>
          <w:tcPr>
            <w:tcW w:w="794" w:type="dxa"/>
            <w:noWrap/>
          </w:tcPr>
          <w:p w14:paraId="6CD54CF4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0CACCCD0">
            <w:pPr>
              <w:pStyle w:val="4"/>
            </w:pPr>
            <w:r>
              <w:rPr>
                <w:rFonts w:hint="eastAsia"/>
              </w:rPr>
              <w:t>HM group: 30/30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30/30</w:t>
            </w:r>
          </w:p>
        </w:tc>
        <w:tc>
          <w:tcPr>
            <w:tcW w:w="1361" w:type="dxa"/>
            <w:noWrap/>
          </w:tcPr>
          <w:p w14:paraId="705A99C1">
            <w:pPr>
              <w:pStyle w:val="4"/>
            </w:pPr>
            <w:r>
              <w:rPr>
                <w:rFonts w:hint="eastAsia"/>
              </w:rPr>
              <w:t xml:space="preserve">HM group: 51.94 (12.62)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50.98 (9.29)</w:t>
            </w:r>
          </w:p>
        </w:tc>
        <w:tc>
          <w:tcPr>
            <w:tcW w:w="2381" w:type="dxa"/>
          </w:tcPr>
          <w:p w14:paraId="39D890AE">
            <w:pPr>
              <w:pStyle w:val="4"/>
            </w:pPr>
            <w:r>
              <w:rPr>
                <w:rFonts w:hint="eastAsia"/>
              </w:rPr>
              <w:t>American College of Rheumatology Gout Classification Standard (Phlegm dampness)</w:t>
            </w:r>
          </w:p>
        </w:tc>
        <w:tc>
          <w:tcPr>
            <w:tcW w:w="992" w:type="dxa"/>
            <w:noWrap/>
          </w:tcPr>
          <w:p w14:paraId="57B8DD4B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10A23D31">
            <w:pPr>
              <w:pStyle w:val="4"/>
            </w:pPr>
            <w:r>
              <w:rPr>
                <w:rFonts w:hint="eastAsia"/>
              </w:rPr>
              <w:t xml:space="preserve">3 months (3 months) </w:t>
            </w:r>
          </w:p>
        </w:tc>
        <w:tc>
          <w:tcPr>
            <w:tcW w:w="1417" w:type="dxa"/>
            <w:noWrap/>
          </w:tcPr>
          <w:p w14:paraId="0968C216">
            <w:pPr>
              <w:pStyle w:val="4"/>
            </w:pPr>
            <w:r>
              <w:rPr>
                <w:rFonts w:hint="eastAsia"/>
              </w:rPr>
              <w:t>Reduction of SUA, MCP-1, TNF-α, IL-6, TC, TG, CysC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Elevation of APN, NO, HDL-C</w:t>
            </w:r>
          </w:p>
        </w:tc>
      </w:tr>
      <w:tr w14:paraId="58AEB41E">
        <w:trPr>
          <w:trHeight w:val="709" w:hRule="atLeast"/>
        </w:trPr>
        <w:tc>
          <w:tcPr>
            <w:tcW w:w="850" w:type="dxa"/>
            <w:noWrap/>
          </w:tcPr>
          <w:p w14:paraId="11404891">
            <w:pPr>
              <w:pStyle w:val="4"/>
            </w:pPr>
            <w:r>
              <w:t>HX. Huang 2017</w:t>
            </w:r>
          </w:p>
        </w:tc>
        <w:tc>
          <w:tcPr>
            <w:tcW w:w="1419" w:type="dxa"/>
            <w:noWrap/>
          </w:tcPr>
          <w:p w14:paraId="69388CCC">
            <w:pPr>
              <w:pStyle w:val="4"/>
            </w:pPr>
            <w:r>
              <w:rPr>
                <w:rFonts w:hint="eastAsia"/>
              </w:rPr>
              <w:t>Maxingyigan Decoction</w:t>
            </w:r>
          </w:p>
        </w:tc>
        <w:tc>
          <w:tcPr>
            <w:tcW w:w="794" w:type="dxa"/>
            <w:noWrap/>
          </w:tcPr>
          <w:p w14:paraId="6949BFE5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1A2A4372">
            <w:pPr>
              <w:pStyle w:val="4"/>
            </w:pPr>
            <w:r>
              <w:rPr>
                <w:rFonts w:hint="eastAsia"/>
              </w:rPr>
              <w:t>HM group: 60/60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60/60</w:t>
            </w:r>
          </w:p>
        </w:tc>
        <w:tc>
          <w:tcPr>
            <w:tcW w:w="1361" w:type="dxa"/>
            <w:noWrap/>
          </w:tcPr>
          <w:p w14:paraId="220D9CAB">
            <w:pPr>
              <w:pStyle w:val="4"/>
            </w:pPr>
            <w:r>
              <w:rPr>
                <w:rFonts w:hint="eastAsia"/>
              </w:rPr>
              <w:t xml:space="preserve">HM group: 38.4 (4.1)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38.3 (4.2)</w:t>
            </w:r>
          </w:p>
        </w:tc>
        <w:tc>
          <w:tcPr>
            <w:tcW w:w="2381" w:type="dxa"/>
          </w:tcPr>
          <w:p w14:paraId="301DB39E">
            <w:pPr>
              <w:pStyle w:val="4"/>
            </w:pPr>
            <w:r>
              <w:rPr>
                <w:rFonts w:hint="eastAsia"/>
              </w:rPr>
              <w:t>Internal Medicine (Third Edition) (Phlegm dampness)</w:t>
            </w:r>
          </w:p>
        </w:tc>
        <w:tc>
          <w:tcPr>
            <w:tcW w:w="992" w:type="dxa"/>
            <w:noWrap/>
          </w:tcPr>
          <w:p w14:paraId="6D83681D">
            <w:pPr>
              <w:pStyle w:val="4"/>
            </w:pPr>
            <w:r>
              <w:rPr>
                <w:rFonts w:hint="eastAsia"/>
              </w:rPr>
              <w:t>HM group: 6.5±2.1 months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6.4±2.0 months</w:t>
            </w:r>
          </w:p>
        </w:tc>
        <w:tc>
          <w:tcPr>
            <w:tcW w:w="1276" w:type="dxa"/>
            <w:noWrap/>
          </w:tcPr>
          <w:p w14:paraId="7D407A35">
            <w:pPr>
              <w:pStyle w:val="4"/>
            </w:pPr>
            <w:r>
              <w:rPr>
                <w:rFonts w:hint="eastAsia"/>
              </w:rPr>
              <w:t xml:space="preserve">30 days (30 days) </w:t>
            </w:r>
          </w:p>
        </w:tc>
        <w:tc>
          <w:tcPr>
            <w:tcW w:w="1417" w:type="dxa"/>
            <w:noWrap/>
          </w:tcPr>
          <w:p w14:paraId="27E36CDE">
            <w:pPr>
              <w:pStyle w:val="4"/>
            </w:pPr>
            <w:r>
              <w:rPr>
                <w:rFonts w:hint="eastAsia"/>
              </w:rPr>
              <w:t>Reduction of SUA, TC, TG, LDL-C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Elevation of HDL-C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395ED966">
        <w:trPr>
          <w:trHeight w:val="709" w:hRule="atLeast"/>
        </w:trPr>
        <w:tc>
          <w:tcPr>
            <w:tcW w:w="850" w:type="dxa"/>
            <w:noWrap/>
          </w:tcPr>
          <w:p w14:paraId="4F9AA708">
            <w:pPr>
              <w:pStyle w:val="4"/>
            </w:pPr>
            <w:r>
              <w:t>LY. Zhang 2017</w:t>
            </w:r>
          </w:p>
        </w:tc>
        <w:tc>
          <w:tcPr>
            <w:tcW w:w="1419" w:type="dxa"/>
            <w:noWrap/>
          </w:tcPr>
          <w:p w14:paraId="4C46C444">
            <w:pPr>
              <w:pStyle w:val="4"/>
            </w:pPr>
            <w:r>
              <w:rPr>
                <w:rFonts w:hint="eastAsia"/>
              </w:rPr>
              <w:t>Lingyu Qingluo Decoction</w:t>
            </w:r>
          </w:p>
        </w:tc>
        <w:tc>
          <w:tcPr>
            <w:tcW w:w="794" w:type="dxa"/>
            <w:noWrap/>
          </w:tcPr>
          <w:p w14:paraId="7E197982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0717607F">
            <w:pPr>
              <w:pStyle w:val="4"/>
            </w:pPr>
            <w:r>
              <w:rPr>
                <w:rFonts w:hint="eastAsia"/>
              </w:rPr>
              <w:t>HM group: 30/30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30/30</w:t>
            </w:r>
          </w:p>
        </w:tc>
        <w:tc>
          <w:tcPr>
            <w:tcW w:w="1361" w:type="dxa"/>
            <w:noWrap/>
          </w:tcPr>
          <w:p w14:paraId="0024E951">
            <w:pPr>
              <w:pStyle w:val="4"/>
            </w:pPr>
            <w:r>
              <w:rPr>
                <w:rFonts w:hint="eastAsia"/>
              </w:rPr>
              <w:t xml:space="preserve">HM group: 56.57 (10.33)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56.67 (11.82)</w:t>
            </w:r>
          </w:p>
        </w:tc>
        <w:tc>
          <w:tcPr>
            <w:tcW w:w="2381" w:type="dxa"/>
          </w:tcPr>
          <w:p w14:paraId="713EAE3E">
            <w:pPr>
              <w:pStyle w:val="4"/>
            </w:pPr>
            <w:r>
              <w:rPr>
                <w:rFonts w:hint="eastAsia"/>
              </w:rPr>
              <w:t>Internal Medicine (Eighth Edition) (Phlegm dampness)</w:t>
            </w:r>
          </w:p>
        </w:tc>
        <w:tc>
          <w:tcPr>
            <w:tcW w:w="992" w:type="dxa"/>
            <w:noWrap/>
          </w:tcPr>
          <w:p w14:paraId="0978DED4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6977EC39">
            <w:pPr>
              <w:pStyle w:val="4"/>
            </w:pPr>
            <w:r>
              <w:rPr>
                <w:rFonts w:hint="eastAsia"/>
              </w:rPr>
              <w:t xml:space="preserve">1 month (1 month) </w:t>
            </w:r>
          </w:p>
        </w:tc>
        <w:tc>
          <w:tcPr>
            <w:tcW w:w="1417" w:type="dxa"/>
            <w:noWrap/>
          </w:tcPr>
          <w:p w14:paraId="5A1C441A">
            <w:pPr>
              <w:pStyle w:val="4"/>
            </w:pPr>
            <w:r>
              <w:rPr>
                <w:rFonts w:hint="eastAsia"/>
              </w:rPr>
              <w:t>Reduction of SUA, TC, TG, hs-CRP</w:t>
            </w:r>
          </w:p>
        </w:tc>
      </w:tr>
      <w:tr w14:paraId="79892BBD">
        <w:trPr>
          <w:trHeight w:val="709" w:hRule="atLeast"/>
        </w:trPr>
        <w:tc>
          <w:tcPr>
            <w:tcW w:w="850" w:type="dxa"/>
            <w:noWrap/>
          </w:tcPr>
          <w:p w14:paraId="0AF8C580">
            <w:pPr>
              <w:pStyle w:val="4"/>
            </w:pPr>
            <w:r>
              <w:t>HX. Huang 2018</w:t>
            </w:r>
          </w:p>
        </w:tc>
        <w:tc>
          <w:tcPr>
            <w:tcW w:w="1419" w:type="dxa"/>
            <w:noWrap/>
          </w:tcPr>
          <w:p w14:paraId="09A4B1B2">
            <w:pPr>
              <w:pStyle w:val="4"/>
            </w:pPr>
            <w:r>
              <w:rPr>
                <w:rFonts w:hint="eastAsia"/>
              </w:rPr>
              <w:t>Maxing Yigan decoction</w:t>
            </w:r>
          </w:p>
        </w:tc>
        <w:tc>
          <w:tcPr>
            <w:tcW w:w="794" w:type="dxa"/>
            <w:noWrap/>
          </w:tcPr>
          <w:p w14:paraId="57F8245C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65CACAC3">
            <w:pPr>
              <w:pStyle w:val="4"/>
            </w:pPr>
            <w:r>
              <w:rPr>
                <w:rFonts w:hint="eastAsia"/>
              </w:rPr>
              <w:t>HM group: 60/60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60/60</w:t>
            </w:r>
          </w:p>
        </w:tc>
        <w:tc>
          <w:tcPr>
            <w:tcW w:w="1361" w:type="dxa"/>
            <w:noWrap/>
          </w:tcPr>
          <w:p w14:paraId="408F300D">
            <w:pPr>
              <w:pStyle w:val="4"/>
            </w:pPr>
            <w:r>
              <w:rPr>
                <w:rFonts w:hint="eastAsia"/>
              </w:rPr>
              <w:t xml:space="preserve">HM group: 35.8 (11.7)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34.7 (11.4)</w:t>
            </w:r>
          </w:p>
        </w:tc>
        <w:tc>
          <w:tcPr>
            <w:tcW w:w="2381" w:type="dxa"/>
          </w:tcPr>
          <w:p w14:paraId="56F3D1C4">
            <w:pPr>
              <w:pStyle w:val="4"/>
            </w:pPr>
            <w:r>
              <w:rPr>
                <w:rFonts w:hint="eastAsia"/>
              </w:rPr>
              <w:t>Chinese expert consensus about hyperuricemia and gout treatment (Phlegm dampness)</w:t>
            </w:r>
          </w:p>
        </w:tc>
        <w:tc>
          <w:tcPr>
            <w:tcW w:w="992" w:type="dxa"/>
            <w:noWrap/>
          </w:tcPr>
          <w:p w14:paraId="7549E1EF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17D3CC6D">
            <w:pPr>
              <w:pStyle w:val="4"/>
            </w:pPr>
            <w:r>
              <w:rPr>
                <w:rFonts w:hint="eastAsia"/>
              </w:rPr>
              <w:t xml:space="preserve">30 days (30 days) </w:t>
            </w:r>
          </w:p>
        </w:tc>
        <w:tc>
          <w:tcPr>
            <w:tcW w:w="1417" w:type="dxa"/>
            <w:noWrap/>
          </w:tcPr>
          <w:p w14:paraId="0172202E">
            <w:pPr>
              <w:pStyle w:val="4"/>
            </w:pPr>
            <w:r>
              <w:rPr>
                <w:rFonts w:hint="eastAsia"/>
              </w:rPr>
              <w:t>Reduction of SUA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0D6AADC6">
        <w:trPr>
          <w:trHeight w:val="709" w:hRule="atLeast"/>
        </w:trPr>
        <w:tc>
          <w:tcPr>
            <w:tcW w:w="850" w:type="dxa"/>
            <w:noWrap/>
          </w:tcPr>
          <w:p w14:paraId="13C7AFCE">
            <w:pPr>
              <w:pStyle w:val="4"/>
            </w:pPr>
            <w:r>
              <w:t>CE. Yu 2018</w:t>
            </w:r>
          </w:p>
        </w:tc>
        <w:tc>
          <w:tcPr>
            <w:tcW w:w="1419" w:type="dxa"/>
            <w:noWrap/>
          </w:tcPr>
          <w:p w14:paraId="1492C9BF">
            <w:pPr>
              <w:pStyle w:val="4"/>
            </w:pPr>
            <w:r>
              <w:rPr>
                <w:rFonts w:hint="eastAsia"/>
              </w:rPr>
              <w:t>Jianpi Shen Xie Zhuo Ointment</w:t>
            </w:r>
          </w:p>
        </w:tc>
        <w:tc>
          <w:tcPr>
            <w:tcW w:w="794" w:type="dxa"/>
            <w:noWrap/>
          </w:tcPr>
          <w:p w14:paraId="1B34E02D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28E77048">
            <w:pPr>
              <w:pStyle w:val="4"/>
            </w:pPr>
            <w:r>
              <w:rPr>
                <w:rFonts w:hint="eastAsia"/>
              </w:rPr>
              <w:t>HM group: 40/40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40/40</w:t>
            </w:r>
          </w:p>
        </w:tc>
        <w:tc>
          <w:tcPr>
            <w:tcW w:w="1361" w:type="dxa"/>
            <w:noWrap/>
          </w:tcPr>
          <w:p w14:paraId="1789534C">
            <w:pPr>
              <w:pStyle w:val="4"/>
            </w:pPr>
            <w:r>
              <w:rPr>
                <w:rFonts w:hint="eastAsia"/>
              </w:rPr>
              <w:t xml:space="preserve">HM group: 50.31 (12.18)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51.32 (11.73)</w:t>
            </w:r>
          </w:p>
        </w:tc>
        <w:tc>
          <w:tcPr>
            <w:tcW w:w="2381" w:type="dxa"/>
          </w:tcPr>
          <w:p w14:paraId="14E8827F">
            <w:pPr>
              <w:pStyle w:val="4"/>
            </w:pPr>
            <w:r>
              <w:rPr>
                <w:rFonts w:hint="eastAsia"/>
              </w:rPr>
              <w:t>Chinese expert consensus recommendations for diagnosis and treatment of asymptomatic hyperuricemia complicated with cardiovascular diseases</w:t>
            </w:r>
          </w:p>
        </w:tc>
        <w:tc>
          <w:tcPr>
            <w:tcW w:w="992" w:type="dxa"/>
            <w:noWrap/>
          </w:tcPr>
          <w:p w14:paraId="0D7ACE9F">
            <w:pPr>
              <w:pStyle w:val="4"/>
            </w:pPr>
            <w:r>
              <w:rPr>
                <w:rFonts w:hint="eastAsia"/>
              </w:rPr>
              <w:t>HM group: 4.62±2.16 months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4.71±2.02 months</w:t>
            </w:r>
          </w:p>
        </w:tc>
        <w:tc>
          <w:tcPr>
            <w:tcW w:w="1276" w:type="dxa"/>
            <w:noWrap/>
          </w:tcPr>
          <w:p w14:paraId="5E3BF9F2">
            <w:pPr>
              <w:pStyle w:val="4"/>
            </w:pPr>
            <w:r>
              <w:rPr>
                <w:rFonts w:hint="eastAsia"/>
              </w:rPr>
              <w:t xml:space="preserve">16 weeks (16 weeks) </w:t>
            </w:r>
          </w:p>
        </w:tc>
        <w:tc>
          <w:tcPr>
            <w:tcW w:w="1417" w:type="dxa"/>
            <w:noWrap/>
          </w:tcPr>
          <w:p w14:paraId="4D70B82A">
            <w:pPr>
              <w:pStyle w:val="4"/>
            </w:pPr>
            <w:r>
              <w:rPr>
                <w:rFonts w:hint="eastAsia"/>
              </w:rPr>
              <w:t>Reduction of SUA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6A67F20D">
        <w:trPr>
          <w:trHeight w:val="709" w:hRule="atLeast"/>
        </w:trPr>
        <w:tc>
          <w:tcPr>
            <w:tcW w:w="850" w:type="dxa"/>
            <w:noWrap/>
          </w:tcPr>
          <w:p w14:paraId="7EC8E5A9">
            <w:pPr>
              <w:pStyle w:val="4"/>
            </w:pPr>
            <w:r>
              <w:t>M. L</w:t>
            </w:r>
            <w:r>
              <w:rPr>
                <w:rFonts w:hint="eastAsia"/>
              </w:rPr>
              <w:t>iang</w:t>
            </w:r>
            <w:r>
              <w:t xml:space="preserve"> 2018</w:t>
            </w:r>
          </w:p>
        </w:tc>
        <w:tc>
          <w:tcPr>
            <w:tcW w:w="1419" w:type="dxa"/>
            <w:noWrap/>
          </w:tcPr>
          <w:p w14:paraId="070D8E12">
            <w:pPr>
              <w:pStyle w:val="4"/>
            </w:pPr>
            <w:r>
              <w:rPr>
                <w:rFonts w:hint="eastAsia"/>
              </w:rPr>
              <w:t>Guben Xiezhuo prescription</w:t>
            </w:r>
          </w:p>
        </w:tc>
        <w:tc>
          <w:tcPr>
            <w:tcW w:w="794" w:type="dxa"/>
            <w:noWrap/>
          </w:tcPr>
          <w:p w14:paraId="481BEB33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0698D8E4">
            <w:pPr>
              <w:pStyle w:val="4"/>
            </w:pPr>
            <w:r>
              <w:rPr>
                <w:rFonts w:hint="eastAsia"/>
              </w:rPr>
              <w:t>HM group: 30/30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30/30</w:t>
            </w:r>
          </w:p>
        </w:tc>
        <w:tc>
          <w:tcPr>
            <w:tcW w:w="1361" w:type="dxa"/>
            <w:noWrap/>
          </w:tcPr>
          <w:p w14:paraId="6CD162CB">
            <w:pPr>
              <w:pStyle w:val="4"/>
            </w:pPr>
            <w:r>
              <w:rPr>
                <w:rFonts w:hint="eastAsia"/>
              </w:rPr>
              <w:t xml:space="preserve">HM group: 46.8 (16.58)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55.16 (19.01)</w:t>
            </w:r>
          </w:p>
        </w:tc>
        <w:tc>
          <w:tcPr>
            <w:tcW w:w="2381" w:type="dxa"/>
          </w:tcPr>
          <w:p w14:paraId="49D544FE">
            <w:pPr>
              <w:pStyle w:val="4"/>
            </w:pPr>
            <w:r>
              <w:rPr>
                <w:rFonts w:hint="eastAsia"/>
              </w:rPr>
              <w:t>Internal Medicine (Eighth Edition) (Spleen and kidney deficiency or Damp-turbid internal retention)</w:t>
            </w:r>
          </w:p>
        </w:tc>
        <w:tc>
          <w:tcPr>
            <w:tcW w:w="992" w:type="dxa"/>
            <w:noWrap/>
          </w:tcPr>
          <w:p w14:paraId="3FAA446C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6B70A525">
            <w:pPr>
              <w:pStyle w:val="4"/>
            </w:pPr>
            <w:r>
              <w:rPr>
                <w:rFonts w:hint="eastAsia"/>
              </w:rPr>
              <w:t xml:space="preserve">8 weeks (8 weeks) </w:t>
            </w:r>
          </w:p>
        </w:tc>
        <w:tc>
          <w:tcPr>
            <w:tcW w:w="1417" w:type="dxa"/>
            <w:noWrap/>
          </w:tcPr>
          <w:p w14:paraId="5F9CA2F7">
            <w:pPr>
              <w:pStyle w:val="4"/>
            </w:pPr>
            <w:r>
              <w:rPr>
                <w:rFonts w:hint="eastAsia"/>
              </w:rPr>
              <w:t>Reduction of SUA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76CBA3D4">
        <w:trPr>
          <w:trHeight w:val="709" w:hRule="atLeast"/>
        </w:trPr>
        <w:tc>
          <w:tcPr>
            <w:tcW w:w="850" w:type="dxa"/>
            <w:noWrap/>
          </w:tcPr>
          <w:p w14:paraId="12E102D8">
            <w:pPr>
              <w:pStyle w:val="4"/>
            </w:pPr>
            <w:r>
              <w:t>JY Lu 2019</w:t>
            </w:r>
          </w:p>
        </w:tc>
        <w:tc>
          <w:tcPr>
            <w:tcW w:w="1419" w:type="dxa"/>
            <w:noWrap/>
          </w:tcPr>
          <w:p w14:paraId="4B5827CE">
            <w:pPr>
              <w:pStyle w:val="4"/>
            </w:pPr>
            <w:r>
              <w:rPr>
                <w:rFonts w:hint="eastAsia"/>
              </w:rPr>
              <w:t>Modified Wuling Powder</w:t>
            </w:r>
          </w:p>
        </w:tc>
        <w:tc>
          <w:tcPr>
            <w:tcW w:w="794" w:type="dxa"/>
            <w:noWrap/>
          </w:tcPr>
          <w:p w14:paraId="6A2D1869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2E80FE4C">
            <w:pPr>
              <w:pStyle w:val="4"/>
            </w:pPr>
            <w:r>
              <w:rPr>
                <w:rFonts w:hint="eastAsia"/>
              </w:rPr>
              <w:t>HM group: 30/30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30/30</w:t>
            </w:r>
          </w:p>
        </w:tc>
        <w:tc>
          <w:tcPr>
            <w:tcW w:w="1361" w:type="dxa"/>
            <w:noWrap/>
          </w:tcPr>
          <w:p w14:paraId="1038794E">
            <w:pPr>
              <w:pStyle w:val="4"/>
            </w:pPr>
            <w:r>
              <w:rPr>
                <w:rFonts w:hint="eastAsia"/>
              </w:rPr>
              <w:t xml:space="preserve">HM group: 53.60 (14.65)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54.40 (13.85)</w:t>
            </w:r>
          </w:p>
        </w:tc>
        <w:tc>
          <w:tcPr>
            <w:tcW w:w="2381" w:type="dxa"/>
          </w:tcPr>
          <w:p w14:paraId="2751B130">
            <w:pPr>
              <w:pStyle w:val="4"/>
            </w:pPr>
            <w:r>
              <w:rPr>
                <w:rFonts w:hint="eastAsia"/>
              </w:rPr>
              <w:t>China multi-disciplinary expert consensus on diagnosis and treatment of hyperuricemia and related diseases (2017 edition) (damp-heat accumulation)</w:t>
            </w:r>
          </w:p>
        </w:tc>
        <w:tc>
          <w:tcPr>
            <w:tcW w:w="992" w:type="dxa"/>
            <w:noWrap/>
          </w:tcPr>
          <w:p w14:paraId="07272B94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660553FA">
            <w:pPr>
              <w:pStyle w:val="4"/>
            </w:pPr>
            <w:r>
              <w:rPr>
                <w:rFonts w:hint="eastAsia"/>
              </w:rPr>
              <w:t xml:space="preserve">12 weeks (12 weeks) </w:t>
            </w:r>
          </w:p>
        </w:tc>
        <w:tc>
          <w:tcPr>
            <w:tcW w:w="1417" w:type="dxa"/>
            <w:noWrap/>
          </w:tcPr>
          <w:p w14:paraId="47A765E1">
            <w:pPr>
              <w:pStyle w:val="4"/>
            </w:pPr>
            <w:r>
              <w:rPr>
                <w:rFonts w:hint="eastAsia"/>
              </w:rPr>
              <w:t>Reduction of SUA, BMI, FPG, 2hPG, TC, TG, LDL-C, BUN, Scr, ADA, XOD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Elevation of HDL-C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2FDC8731">
        <w:trPr>
          <w:trHeight w:val="709" w:hRule="atLeast"/>
        </w:trPr>
        <w:tc>
          <w:tcPr>
            <w:tcW w:w="850" w:type="dxa"/>
            <w:noWrap/>
          </w:tcPr>
          <w:p w14:paraId="42447B22">
            <w:pPr>
              <w:pStyle w:val="4"/>
            </w:pPr>
            <w:r>
              <w:t>JL. Hao 2020</w:t>
            </w:r>
          </w:p>
        </w:tc>
        <w:tc>
          <w:tcPr>
            <w:tcW w:w="1419" w:type="dxa"/>
            <w:noWrap/>
          </w:tcPr>
          <w:p w14:paraId="6EC5D301">
            <w:pPr>
              <w:pStyle w:val="4"/>
            </w:pPr>
            <w:r>
              <w:rPr>
                <w:rFonts w:hint="eastAsia"/>
              </w:rPr>
              <w:t>Qingrelishixiezhuo Method</w:t>
            </w:r>
          </w:p>
        </w:tc>
        <w:tc>
          <w:tcPr>
            <w:tcW w:w="794" w:type="dxa"/>
            <w:noWrap/>
          </w:tcPr>
          <w:p w14:paraId="2F45EA02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6125FA10">
            <w:pPr>
              <w:pStyle w:val="4"/>
            </w:pPr>
            <w:r>
              <w:rPr>
                <w:rFonts w:hint="eastAsia"/>
              </w:rPr>
              <w:t>HM group: 30/30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30/30</w:t>
            </w:r>
          </w:p>
        </w:tc>
        <w:tc>
          <w:tcPr>
            <w:tcW w:w="1361" w:type="dxa"/>
            <w:noWrap/>
          </w:tcPr>
          <w:p w14:paraId="372960D3">
            <w:pPr>
              <w:pStyle w:val="4"/>
            </w:pPr>
            <w:r>
              <w:rPr>
                <w:rFonts w:hint="eastAsia"/>
              </w:rPr>
              <w:t xml:space="preserve">HM group: 44.37 (11.67)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45.00 (11.49)</w:t>
            </w:r>
          </w:p>
        </w:tc>
        <w:tc>
          <w:tcPr>
            <w:tcW w:w="2381" w:type="dxa"/>
          </w:tcPr>
          <w:p w14:paraId="0A70F429">
            <w:pPr>
              <w:pStyle w:val="4"/>
            </w:pPr>
            <w:r>
              <w:rPr>
                <w:rFonts w:hint="eastAsia"/>
              </w:rPr>
              <w:t>Chinese expert consensus about hyperuricemia and gout treatment (damp-heat accumulation)</w:t>
            </w:r>
          </w:p>
        </w:tc>
        <w:tc>
          <w:tcPr>
            <w:tcW w:w="992" w:type="dxa"/>
            <w:noWrap/>
          </w:tcPr>
          <w:p w14:paraId="34B71BDE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7912D256">
            <w:pPr>
              <w:pStyle w:val="4"/>
            </w:pPr>
            <w:r>
              <w:rPr>
                <w:rFonts w:hint="eastAsia"/>
              </w:rPr>
              <w:t xml:space="preserve">8 weeks (8 weeks) </w:t>
            </w:r>
          </w:p>
        </w:tc>
        <w:tc>
          <w:tcPr>
            <w:tcW w:w="1417" w:type="dxa"/>
            <w:noWrap/>
          </w:tcPr>
          <w:p w14:paraId="6A40C4DF">
            <w:pPr>
              <w:pStyle w:val="4"/>
            </w:pPr>
            <w:r>
              <w:rPr>
                <w:rFonts w:hint="eastAsia"/>
              </w:rPr>
              <w:t>Reduction of SUA, TG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Elevation of NO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165DF25C">
        <w:trPr>
          <w:trHeight w:val="709" w:hRule="atLeast"/>
        </w:trPr>
        <w:tc>
          <w:tcPr>
            <w:tcW w:w="850" w:type="dxa"/>
            <w:noWrap/>
          </w:tcPr>
          <w:p w14:paraId="2523DE15">
            <w:pPr>
              <w:pStyle w:val="4"/>
            </w:pPr>
            <w:r>
              <w:t>L. Zhang 2020</w:t>
            </w:r>
          </w:p>
        </w:tc>
        <w:tc>
          <w:tcPr>
            <w:tcW w:w="1419" w:type="dxa"/>
            <w:noWrap/>
          </w:tcPr>
          <w:p w14:paraId="398567A8">
            <w:pPr>
              <w:pStyle w:val="4"/>
            </w:pPr>
            <w:r>
              <w:rPr>
                <w:rFonts w:hint="eastAsia"/>
              </w:rPr>
              <w:t>Shenchayin</w:t>
            </w:r>
          </w:p>
        </w:tc>
        <w:tc>
          <w:tcPr>
            <w:tcW w:w="794" w:type="dxa"/>
            <w:noWrap/>
          </w:tcPr>
          <w:p w14:paraId="7533BD73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0BF6DF4E">
            <w:pPr>
              <w:pStyle w:val="4"/>
            </w:pPr>
            <w:r>
              <w:rPr>
                <w:rFonts w:hint="eastAsia"/>
              </w:rPr>
              <w:t>HM group: 36/32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36/29</w:t>
            </w:r>
          </w:p>
        </w:tc>
        <w:tc>
          <w:tcPr>
            <w:tcW w:w="1361" w:type="dxa"/>
            <w:noWrap/>
          </w:tcPr>
          <w:p w14:paraId="0C9B5F16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2381" w:type="dxa"/>
          </w:tcPr>
          <w:p w14:paraId="321681F3">
            <w:pPr>
              <w:pStyle w:val="4"/>
            </w:pPr>
            <w:r>
              <w:rPr>
                <w:rFonts w:hint="eastAsia"/>
              </w:rPr>
              <w:t>Chinese expert consensus about hyperuricemia and gout treatment (damp-heat)</w:t>
            </w:r>
          </w:p>
        </w:tc>
        <w:tc>
          <w:tcPr>
            <w:tcW w:w="992" w:type="dxa"/>
            <w:noWrap/>
          </w:tcPr>
          <w:p w14:paraId="58D0A1CE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752407E8">
            <w:pPr>
              <w:pStyle w:val="4"/>
            </w:pPr>
            <w:r>
              <w:rPr>
                <w:rFonts w:hint="eastAsia"/>
              </w:rPr>
              <w:t xml:space="preserve">3 months (3 months) </w:t>
            </w:r>
          </w:p>
        </w:tc>
        <w:tc>
          <w:tcPr>
            <w:tcW w:w="1417" w:type="dxa"/>
            <w:noWrap/>
          </w:tcPr>
          <w:p w14:paraId="2CF143A6">
            <w:pPr>
              <w:pStyle w:val="4"/>
            </w:pPr>
            <w:r>
              <w:rPr>
                <w:rFonts w:hint="eastAsia"/>
              </w:rPr>
              <w:t>Reduction of SUA, TC, ALT, AST, Cr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Elevation of NO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21023912">
        <w:trPr>
          <w:trHeight w:val="709" w:hRule="atLeast"/>
        </w:trPr>
        <w:tc>
          <w:tcPr>
            <w:tcW w:w="850" w:type="dxa"/>
            <w:noWrap/>
          </w:tcPr>
          <w:p w14:paraId="4ADF7303">
            <w:pPr>
              <w:pStyle w:val="4"/>
            </w:pPr>
            <w:r>
              <w:t>WT. Li 2021</w:t>
            </w:r>
          </w:p>
        </w:tc>
        <w:tc>
          <w:tcPr>
            <w:tcW w:w="1419" w:type="dxa"/>
            <w:noWrap/>
          </w:tcPr>
          <w:p w14:paraId="6609E4BE">
            <w:pPr>
              <w:pStyle w:val="4"/>
            </w:pPr>
            <w:r>
              <w:rPr>
                <w:rFonts w:hint="eastAsia"/>
              </w:rPr>
              <w:t>Qingre Lishi Recipe</w:t>
            </w:r>
          </w:p>
        </w:tc>
        <w:tc>
          <w:tcPr>
            <w:tcW w:w="794" w:type="dxa"/>
            <w:noWrap/>
          </w:tcPr>
          <w:p w14:paraId="15157650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609633BC">
            <w:pPr>
              <w:pStyle w:val="4"/>
            </w:pPr>
            <w:r>
              <w:rPr>
                <w:rFonts w:hint="eastAsia"/>
              </w:rPr>
              <w:t>HM group: 35/31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35/34</w:t>
            </w:r>
          </w:p>
        </w:tc>
        <w:tc>
          <w:tcPr>
            <w:tcW w:w="1361" w:type="dxa"/>
            <w:noWrap/>
          </w:tcPr>
          <w:p w14:paraId="41D16500">
            <w:pPr>
              <w:pStyle w:val="4"/>
            </w:pPr>
            <w:r>
              <w:rPr>
                <w:rFonts w:hint="eastAsia"/>
              </w:rPr>
              <w:t xml:space="preserve">HM group: 46.29 (16.08)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45.97 (12.83)</w:t>
            </w:r>
          </w:p>
        </w:tc>
        <w:tc>
          <w:tcPr>
            <w:tcW w:w="2381" w:type="dxa"/>
          </w:tcPr>
          <w:p w14:paraId="601E16D5">
            <w:pPr>
              <w:pStyle w:val="4"/>
            </w:pPr>
            <w:r>
              <w:rPr>
                <w:rFonts w:hint="eastAsia"/>
              </w:rPr>
              <w:t>China multi-disciplinary expert consensus on diagnosis and treatment of hyperuricemia and related diseases (2017 edition) (Dampness heat stagnation in the spleen)</w:t>
            </w:r>
          </w:p>
        </w:tc>
        <w:tc>
          <w:tcPr>
            <w:tcW w:w="992" w:type="dxa"/>
            <w:noWrap/>
          </w:tcPr>
          <w:p w14:paraId="4635581F">
            <w:pPr>
              <w:pStyle w:val="4"/>
            </w:pPr>
            <w:r>
              <w:rPr>
                <w:rFonts w:hint="eastAsia"/>
              </w:rPr>
              <w:t>HM group: 33.68 months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32.38 months</w:t>
            </w:r>
          </w:p>
        </w:tc>
        <w:tc>
          <w:tcPr>
            <w:tcW w:w="1276" w:type="dxa"/>
            <w:noWrap/>
          </w:tcPr>
          <w:p w14:paraId="130D21D2">
            <w:pPr>
              <w:pStyle w:val="4"/>
            </w:pPr>
            <w:r>
              <w:rPr>
                <w:rFonts w:hint="eastAsia"/>
              </w:rPr>
              <w:t xml:space="preserve">4 weeks (4 weeks) </w:t>
            </w:r>
          </w:p>
        </w:tc>
        <w:tc>
          <w:tcPr>
            <w:tcW w:w="1417" w:type="dxa"/>
            <w:noWrap/>
          </w:tcPr>
          <w:p w14:paraId="5E9AD55E">
            <w:pPr>
              <w:pStyle w:val="4"/>
            </w:pPr>
            <w:r>
              <w:rPr>
                <w:rFonts w:hint="eastAsia"/>
              </w:rPr>
              <w:t>Reduction of SUA, URAT1, TC, TG, LDL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1D7F7256">
        <w:trPr>
          <w:trHeight w:val="709" w:hRule="atLeast"/>
        </w:trPr>
        <w:tc>
          <w:tcPr>
            <w:tcW w:w="850" w:type="dxa"/>
            <w:noWrap/>
          </w:tcPr>
          <w:p w14:paraId="23B28EB3">
            <w:pPr>
              <w:pStyle w:val="4"/>
            </w:pPr>
            <w:r>
              <w:t>ZD.Guo 2021</w:t>
            </w:r>
          </w:p>
        </w:tc>
        <w:tc>
          <w:tcPr>
            <w:tcW w:w="1419" w:type="dxa"/>
            <w:noWrap/>
          </w:tcPr>
          <w:p w14:paraId="624D8A11">
            <w:pPr>
              <w:pStyle w:val="4"/>
            </w:pPr>
            <w:r>
              <w:rPr>
                <w:rFonts w:hint="eastAsia"/>
              </w:rPr>
              <w:t>YiShenJianPiHuaZhuo decoction</w:t>
            </w:r>
          </w:p>
        </w:tc>
        <w:tc>
          <w:tcPr>
            <w:tcW w:w="794" w:type="dxa"/>
            <w:noWrap/>
          </w:tcPr>
          <w:p w14:paraId="676A095F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052296DC">
            <w:pPr>
              <w:pStyle w:val="4"/>
            </w:pPr>
            <w:r>
              <w:rPr>
                <w:rFonts w:hint="eastAsia"/>
              </w:rPr>
              <w:t>HM group: 33/32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35/35</w:t>
            </w:r>
          </w:p>
        </w:tc>
        <w:tc>
          <w:tcPr>
            <w:tcW w:w="1361" w:type="dxa"/>
            <w:noWrap/>
          </w:tcPr>
          <w:p w14:paraId="4793A301">
            <w:pPr>
              <w:pStyle w:val="4"/>
            </w:pPr>
            <w:r>
              <w:rPr>
                <w:rFonts w:hint="eastAsia"/>
              </w:rPr>
              <w:t xml:space="preserve">HM group: 42.78 (14.08)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41.97 (12.93)</w:t>
            </w:r>
          </w:p>
        </w:tc>
        <w:tc>
          <w:tcPr>
            <w:tcW w:w="2381" w:type="dxa"/>
          </w:tcPr>
          <w:p w14:paraId="02A9F9D5">
            <w:pPr>
              <w:pStyle w:val="4"/>
            </w:pPr>
            <w:r>
              <w:rPr>
                <w:rFonts w:hint="eastAsia"/>
              </w:rPr>
              <w:t>Guideline for the diagnosis and management of hyperuricemia and gout in China (2019 edition) (Symptoms of spleen and kidney deficiency with damp pathogen)</w:t>
            </w:r>
          </w:p>
        </w:tc>
        <w:tc>
          <w:tcPr>
            <w:tcW w:w="992" w:type="dxa"/>
            <w:noWrap/>
          </w:tcPr>
          <w:p w14:paraId="2C0B70B4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13E3F9AE">
            <w:pPr>
              <w:pStyle w:val="4"/>
            </w:pPr>
            <w:r>
              <w:rPr>
                <w:rFonts w:hint="eastAsia"/>
              </w:rPr>
              <w:t xml:space="preserve">8 weeks (8 weeks) </w:t>
            </w:r>
          </w:p>
        </w:tc>
        <w:tc>
          <w:tcPr>
            <w:tcW w:w="1417" w:type="dxa"/>
            <w:noWrap/>
          </w:tcPr>
          <w:p w14:paraId="77873169">
            <w:pPr>
              <w:pStyle w:val="4"/>
            </w:pPr>
            <w:r>
              <w:rPr>
                <w:rFonts w:hint="eastAsia"/>
              </w:rPr>
              <w:t>Reduction of SUA, HX, TC, LDL-C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Elevation of HDL-C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58C0533A">
        <w:trPr>
          <w:trHeight w:val="709" w:hRule="atLeast"/>
        </w:trPr>
        <w:tc>
          <w:tcPr>
            <w:tcW w:w="850" w:type="dxa"/>
            <w:noWrap/>
          </w:tcPr>
          <w:p w14:paraId="1DE9F040">
            <w:pPr>
              <w:pStyle w:val="4"/>
            </w:pPr>
            <w:r>
              <w:t>F. Shen 2021</w:t>
            </w:r>
          </w:p>
        </w:tc>
        <w:tc>
          <w:tcPr>
            <w:tcW w:w="1419" w:type="dxa"/>
            <w:noWrap/>
          </w:tcPr>
          <w:p w14:paraId="5447BEE1">
            <w:pPr>
              <w:pStyle w:val="4"/>
            </w:pPr>
            <w:r>
              <w:rPr>
                <w:rFonts w:hint="eastAsia"/>
              </w:rPr>
              <w:t>Green barley</w:t>
            </w:r>
          </w:p>
        </w:tc>
        <w:tc>
          <w:tcPr>
            <w:tcW w:w="794" w:type="dxa"/>
            <w:noWrap/>
          </w:tcPr>
          <w:p w14:paraId="17907126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3AA269B6">
            <w:pPr>
              <w:pStyle w:val="4"/>
            </w:pPr>
            <w:r>
              <w:rPr>
                <w:rFonts w:hint="eastAsia"/>
              </w:rPr>
              <w:t>HM group: 32/32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25/25</w:t>
            </w:r>
          </w:p>
        </w:tc>
        <w:tc>
          <w:tcPr>
            <w:tcW w:w="1361" w:type="dxa"/>
            <w:noWrap/>
          </w:tcPr>
          <w:p w14:paraId="707E7ECD">
            <w:pPr>
              <w:pStyle w:val="4"/>
            </w:pPr>
            <w:r>
              <w:rPr>
                <w:rFonts w:hint="eastAsia"/>
              </w:rPr>
              <w:t xml:space="preserve">HM group: 45.92 (12.68)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47.90 (8.83)</w:t>
            </w:r>
          </w:p>
        </w:tc>
        <w:tc>
          <w:tcPr>
            <w:tcW w:w="2381" w:type="dxa"/>
          </w:tcPr>
          <w:p w14:paraId="2713AD30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992" w:type="dxa"/>
            <w:noWrap/>
          </w:tcPr>
          <w:p w14:paraId="051ED2FD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6D6B3BF9">
            <w:pPr>
              <w:pStyle w:val="4"/>
            </w:pPr>
            <w:r>
              <w:rPr>
                <w:rFonts w:hint="eastAsia"/>
              </w:rPr>
              <w:t xml:space="preserve">90 days (90 days) </w:t>
            </w:r>
          </w:p>
        </w:tc>
        <w:tc>
          <w:tcPr>
            <w:tcW w:w="1417" w:type="dxa"/>
            <w:noWrap/>
          </w:tcPr>
          <w:p w14:paraId="39BB4207">
            <w:pPr>
              <w:pStyle w:val="4"/>
            </w:pPr>
            <w:r>
              <w:rPr>
                <w:rFonts w:hint="eastAsia"/>
              </w:rPr>
              <w:t>Reduction of SUA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Elevation of HDL-C</w:t>
            </w:r>
          </w:p>
        </w:tc>
      </w:tr>
      <w:tr w14:paraId="4836E95D">
        <w:trPr>
          <w:trHeight w:val="709" w:hRule="atLeast"/>
        </w:trPr>
        <w:tc>
          <w:tcPr>
            <w:tcW w:w="850" w:type="dxa"/>
            <w:noWrap/>
          </w:tcPr>
          <w:p w14:paraId="0A9FD8DA">
            <w:pPr>
              <w:pStyle w:val="4"/>
            </w:pPr>
            <w:r>
              <w:t>JY. Liang 2021</w:t>
            </w:r>
          </w:p>
        </w:tc>
        <w:tc>
          <w:tcPr>
            <w:tcW w:w="1419" w:type="dxa"/>
            <w:noWrap/>
          </w:tcPr>
          <w:p w14:paraId="1DD90640">
            <w:pPr>
              <w:pStyle w:val="4"/>
            </w:pPr>
            <w:r>
              <w:rPr>
                <w:rFonts w:hint="eastAsia"/>
              </w:rPr>
              <w:t>Huazhuojiedu prescription</w:t>
            </w:r>
          </w:p>
        </w:tc>
        <w:tc>
          <w:tcPr>
            <w:tcW w:w="794" w:type="dxa"/>
            <w:noWrap/>
          </w:tcPr>
          <w:p w14:paraId="16DEA8C8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117E6D01">
            <w:pPr>
              <w:pStyle w:val="4"/>
            </w:pPr>
            <w:r>
              <w:rPr>
                <w:rFonts w:hint="eastAsia"/>
              </w:rPr>
              <w:t>HM group: 30/30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30/30</w:t>
            </w:r>
          </w:p>
        </w:tc>
        <w:tc>
          <w:tcPr>
            <w:tcW w:w="1361" w:type="dxa"/>
            <w:noWrap/>
          </w:tcPr>
          <w:p w14:paraId="6F0661A2">
            <w:pPr>
              <w:pStyle w:val="4"/>
            </w:pPr>
            <w:r>
              <w:rPr>
                <w:rFonts w:hint="eastAsia"/>
              </w:rPr>
              <w:t>HM group: 37.50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36.50</w:t>
            </w:r>
          </w:p>
        </w:tc>
        <w:tc>
          <w:tcPr>
            <w:tcW w:w="2381" w:type="dxa"/>
          </w:tcPr>
          <w:p w14:paraId="4B0F2B1A">
            <w:pPr>
              <w:pStyle w:val="4"/>
            </w:pPr>
            <w:r>
              <w:rPr>
                <w:rFonts w:hint="eastAsia"/>
              </w:rPr>
              <w:t>Guideline for the diagnosis and management of hyperuricemia and gout in China (2019 edition) (Turbid-toxic internal retention)</w:t>
            </w:r>
          </w:p>
        </w:tc>
        <w:tc>
          <w:tcPr>
            <w:tcW w:w="992" w:type="dxa"/>
            <w:noWrap/>
          </w:tcPr>
          <w:p w14:paraId="76193C98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448CEFC5">
            <w:pPr>
              <w:pStyle w:val="4"/>
            </w:pPr>
            <w:r>
              <w:rPr>
                <w:rFonts w:hint="eastAsia"/>
              </w:rPr>
              <w:t xml:space="preserve">4 weeks (4 weeks) </w:t>
            </w:r>
          </w:p>
        </w:tc>
        <w:tc>
          <w:tcPr>
            <w:tcW w:w="1417" w:type="dxa"/>
            <w:noWrap/>
          </w:tcPr>
          <w:p w14:paraId="04EBF483">
            <w:pPr>
              <w:pStyle w:val="4"/>
            </w:pPr>
            <w:r>
              <w:rPr>
                <w:rFonts w:hint="eastAsia"/>
              </w:rPr>
              <w:t>Reduction of SUA, BMI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1B588317">
        <w:trPr>
          <w:trHeight w:val="709" w:hRule="atLeast"/>
        </w:trPr>
        <w:tc>
          <w:tcPr>
            <w:tcW w:w="850" w:type="dxa"/>
            <w:noWrap/>
          </w:tcPr>
          <w:p w14:paraId="01ABA9D1">
            <w:pPr>
              <w:pStyle w:val="4"/>
            </w:pPr>
            <w:r>
              <w:t>DX. Zhang 2021</w:t>
            </w:r>
          </w:p>
        </w:tc>
        <w:tc>
          <w:tcPr>
            <w:tcW w:w="1419" w:type="dxa"/>
            <w:noWrap/>
          </w:tcPr>
          <w:p w14:paraId="0B98D19E">
            <w:pPr>
              <w:pStyle w:val="4"/>
            </w:pPr>
            <w:r>
              <w:rPr>
                <w:rFonts w:hint="eastAsia"/>
              </w:rPr>
              <w:t>Substituting tea drinking for dampness-removing and turbidity-resolving</w:t>
            </w:r>
          </w:p>
        </w:tc>
        <w:tc>
          <w:tcPr>
            <w:tcW w:w="794" w:type="dxa"/>
            <w:noWrap/>
          </w:tcPr>
          <w:p w14:paraId="1E08606E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20DF60AB">
            <w:pPr>
              <w:pStyle w:val="4"/>
            </w:pPr>
            <w:r>
              <w:rPr>
                <w:rFonts w:hint="eastAsia"/>
              </w:rPr>
              <w:t>HM group: 84/84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84/84</w:t>
            </w:r>
          </w:p>
        </w:tc>
        <w:tc>
          <w:tcPr>
            <w:tcW w:w="1361" w:type="dxa"/>
            <w:noWrap/>
          </w:tcPr>
          <w:p w14:paraId="19B85F71">
            <w:pPr>
              <w:pStyle w:val="4"/>
            </w:pPr>
            <w:r>
              <w:rPr>
                <w:rFonts w:hint="eastAsia"/>
              </w:rPr>
              <w:t xml:space="preserve">HM group: 40.5 (6.1)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41.7 (5.8)</w:t>
            </w:r>
          </w:p>
        </w:tc>
        <w:tc>
          <w:tcPr>
            <w:tcW w:w="2381" w:type="dxa"/>
          </w:tcPr>
          <w:p w14:paraId="7C480EA6">
            <w:pPr>
              <w:pStyle w:val="4"/>
            </w:pPr>
            <w:r>
              <w:rPr>
                <w:rFonts w:hint="eastAsia"/>
              </w:rPr>
              <w:t>Chinese expert consensus about hyperuricemia and gout treatment (Phlegm dampness)</w:t>
            </w:r>
          </w:p>
        </w:tc>
        <w:tc>
          <w:tcPr>
            <w:tcW w:w="992" w:type="dxa"/>
            <w:noWrap/>
          </w:tcPr>
          <w:p w14:paraId="59613A6D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28F82D90">
            <w:pPr>
              <w:pStyle w:val="4"/>
            </w:pPr>
            <w:r>
              <w:rPr>
                <w:rFonts w:hint="eastAsia"/>
              </w:rPr>
              <w:t xml:space="preserve">6 months (6 months) </w:t>
            </w:r>
          </w:p>
        </w:tc>
        <w:tc>
          <w:tcPr>
            <w:tcW w:w="1417" w:type="dxa"/>
            <w:noWrap/>
          </w:tcPr>
          <w:p w14:paraId="1E1ADDF3">
            <w:pPr>
              <w:pStyle w:val="4"/>
            </w:pPr>
            <w:r>
              <w:rPr>
                <w:rFonts w:hint="eastAsia"/>
              </w:rPr>
              <w:t>Reduction of SUA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  <w:tr w14:paraId="1BC9D3C7">
        <w:trPr>
          <w:trHeight w:val="709" w:hRule="atLeast"/>
        </w:trPr>
        <w:tc>
          <w:tcPr>
            <w:tcW w:w="850" w:type="dxa"/>
            <w:noWrap/>
          </w:tcPr>
          <w:p w14:paraId="3B4275DB">
            <w:pPr>
              <w:pStyle w:val="4"/>
            </w:pPr>
            <w:r>
              <w:t>GR. Shao 2022</w:t>
            </w:r>
          </w:p>
        </w:tc>
        <w:tc>
          <w:tcPr>
            <w:tcW w:w="1419" w:type="dxa"/>
            <w:noWrap/>
          </w:tcPr>
          <w:p w14:paraId="0F1A77A1">
            <w:pPr>
              <w:pStyle w:val="4"/>
            </w:pPr>
            <w:r>
              <w:rPr>
                <w:rFonts w:hint="eastAsia"/>
              </w:rPr>
              <w:t>Lishi Qingre Decoction</w:t>
            </w:r>
          </w:p>
        </w:tc>
        <w:tc>
          <w:tcPr>
            <w:tcW w:w="794" w:type="dxa"/>
            <w:noWrap/>
          </w:tcPr>
          <w:p w14:paraId="4667513C">
            <w:pPr>
              <w:pStyle w:val="4"/>
            </w:pPr>
            <w:r>
              <w:rPr>
                <w:rFonts w:hint="eastAsia"/>
              </w:rPr>
              <w:t>Follow-up observation</w:t>
            </w:r>
          </w:p>
        </w:tc>
        <w:tc>
          <w:tcPr>
            <w:tcW w:w="1134" w:type="dxa"/>
            <w:noWrap/>
          </w:tcPr>
          <w:p w14:paraId="172A03CB">
            <w:pPr>
              <w:pStyle w:val="4"/>
            </w:pPr>
            <w:r>
              <w:rPr>
                <w:rFonts w:hint="eastAsia"/>
              </w:rPr>
              <w:t>HM group: 30/30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30/30</w:t>
            </w:r>
          </w:p>
        </w:tc>
        <w:tc>
          <w:tcPr>
            <w:tcW w:w="1361" w:type="dxa"/>
            <w:noWrap/>
          </w:tcPr>
          <w:p w14:paraId="4EBE59C1">
            <w:pPr>
              <w:pStyle w:val="4"/>
            </w:pPr>
            <w:r>
              <w:rPr>
                <w:rFonts w:hint="eastAsia"/>
              </w:rPr>
              <w:t xml:space="preserve">HM group: 40.83 (13.50)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Control group: 43.87 (13.68)</w:t>
            </w:r>
          </w:p>
        </w:tc>
        <w:tc>
          <w:tcPr>
            <w:tcW w:w="2381" w:type="dxa"/>
          </w:tcPr>
          <w:p w14:paraId="727CD3A9">
            <w:pPr>
              <w:pStyle w:val="4"/>
            </w:pPr>
            <w:r>
              <w:rPr>
                <w:rFonts w:hint="eastAsia"/>
              </w:rPr>
              <w:t>Guideline for the diagnosis and management of hyperuricemia and gout in China (2019 edition) (Damp-heat accumulation)</w:t>
            </w:r>
          </w:p>
        </w:tc>
        <w:tc>
          <w:tcPr>
            <w:tcW w:w="992" w:type="dxa"/>
            <w:noWrap/>
          </w:tcPr>
          <w:p w14:paraId="32B4AA10">
            <w:pPr>
              <w:pStyle w:val="4"/>
            </w:pPr>
            <w:r>
              <w:rPr>
                <w:rFonts w:hint="eastAsia"/>
              </w:rPr>
              <w:t>Not reported</w:t>
            </w:r>
          </w:p>
        </w:tc>
        <w:tc>
          <w:tcPr>
            <w:tcW w:w="1276" w:type="dxa"/>
            <w:noWrap/>
          </w:tcPr>
          <w:p w14:paraId="091B7D3B">
            <w:pPr>
              <w:pStyle w:val="4"/>
            </w:pPr>
            <w:r>
              <w:rPr>
                <w:rFonts w:hint="eastAsia"/>
              </w:rPr>
              <w:t xml:space="preserve">4 weeks (4 weeks) </w:t>
            </w:r>
          </w:p>
        </w:tc>
        <w:tc>
          <w:tcPr>
            <w:tcW w:w="1417" w:type="dxa"/>
            <w:noWrap/>
          </w:tcPr>
          <w:p w14:paraId="698B6F31">
            <w:pPr>
              <w:pStyle w:val="4"/>
            </w:pPr>
            <w:r>
              <w:rPr>
                <w:rFonts w:hint="eastAsia"/>
              </w:rPr>
              <w:t>Reduction of SUA; Hcy; TG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Symptom improvement</w:t>
            </w:r>
          </w:p>
        </w:tc>
      </w:tr>
    </w:tbl>
    <w:p w14:paraId="1A4327F4"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6D1D36"/>
    <w:rsid w:val="3CFBE6E2"/>
    <w:rsid w:val="7FCF0275"/>
    <w:rsid w:val="FF6D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表格"/>
    <w:basedOn w:val="1"/>
    <w:autoRedefine/>
    <w:qFormat/>
    <w:uiPriority w:val="0"/>
    <w:rPr>
      <w:sz w:val="11"/>
      <w14:ligatures w14:val="standardContextual"/>
    </w:rPr>
  </w:style>
  <w:style w:type="table" w:customStyle="1" w:styleId="5">
    <w:name w:val="网格型1"/>
    <w:basedOn w:val="2"/>
    <w:qFormat/>
    <w:uiPriority w:val="99"/>
    <w:rPr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</TotalTime>
  <ScaleCrop>false</ScaleCrop>
  <LinksUpToDate>false</LinksUpToDate>
  <CharactersWithSpaces>0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2025-08-15T08:20:00Z</dcterms:created>
  <dc:creator>minye</dc:creator>
  <cp:lastModifiedBy>minye</cp:lastModifiedBy>
  <dcterms:modified xsi:type="dcterms:W3CDTF">2025-08-15T06:34:17Z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00345E72068FEA0BE00C9E68AA9FCC83_41</vt:lpwstr>
  </property>
</Properties>
</file>