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00" w:firstLineChars="10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0"/>
          <w:szCs w:val="20"/>
          <w:lang w:val="en-US" w:eastAsia="zh-CN" w:bidi="ar"/>
        </w:rPr>
        <w:t xml:space="preserve">Appendix Table </w:t>
      </w:r>
      <w:r>
        <w:rPr>
          <w:rFonts w:hint="eastAsia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Hardy-Weinberg Equilibrium tests 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and MAF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among normal controls of SNPs</w:t>
      </w:r>
    </w:p>
    <w:tbl>
      <w:tblPr>
        <w:tblStyle w:val="4"/>
        <w:tblW w:w="7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477"/>
        <w:gridCol w:w="914"/>
        <w:gridCol w:w="941"/>
        <w:gridCol w:w="1309"/>
        <w:gridCol w:w="927"/>
        <w:gridCol w:w="1009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SNP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MAF</w:t>
            </w:r>
          </w:p>
        </w:tc>
        <w:tc>
          <w:tcPr>
            <w:tcW w:w="4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HWE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Control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NSCLO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O(HET)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E(HET)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rs1131382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0.4884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0.4887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424/894/475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0.4986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0.4996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rs35560557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0.1174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30/372/1391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0.2119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rs6052937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27/365/1401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0.2064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rs79137959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6/217/1570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0.1196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rs6037991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0.08363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0.09142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13/295/1485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rs16990309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0.09364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20/314/1459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0.1779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rs16990312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19/323/1451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rs16990314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0.09614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18/290/1485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0.1653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rs6037992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21/320/1452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rs3787455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0.2371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107/659/1027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0.3684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rs6037993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18/289/1486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0.1648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0.09609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20/322/1451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rs6107541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0.09609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20/322/1451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rs6052942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0.09675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21/323/1449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rs6037994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0.08563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18/288/1487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0.1644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rs3737321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109/660/1024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rs6052943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0.09431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19/318/1456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0.1788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rs6037998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21/303/1469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0.1739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rs6052944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17/285/1491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0.1621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rs11907979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17/284/1492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0.1616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rs6038002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111/653/1029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0.3689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rs12329577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39/467/1287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0.2578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rs13045713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0.1793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58/548/1187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114/674/1005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0.3765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rs146487465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2/162/1629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0.09035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0.0883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rs3787456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0.04782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5/155/1633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0.08779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rs1891649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99/662/1032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0.3646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rs1110277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112/668/1013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0.3737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rs8115867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102/664/1027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rs6038007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112/683/998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0.3779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rs8122118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102/664/1027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rs8123436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100/666/1027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0.3664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rs3787457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100/665/1028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0.3661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rs3787458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107/662/1024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rs3787459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99/661/1033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0.3643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rs78624304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0.06895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9/220/1564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0.1239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rs12481275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113/667/1013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114/680/999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0.3782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rs2298174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100/671/1022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rs6116569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131/709/953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0.3949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rs4987219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121/676/996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rs1715373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134/688/971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rs79181767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1/103/1689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0.05685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rs6052956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109/674/1010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0.3737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rs1776955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148/735/910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0.4097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rs75592697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0/118/1675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0.06581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0.06365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rs1629176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0.2502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121/672/1000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0.3798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rs1715374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123/672/998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rs1776956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123/671/999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0.3807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rs1776957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124/671/998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rs1715375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123/671/999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0.3807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rs1776958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137/685/971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rs1776959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120/683/990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rs1776960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119/684/990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rs1715376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124/671/998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rs1776961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0/40/1753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0.02206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rs6052961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0.06717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0.06786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12/218/1563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0.1259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rs1776963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72/552/1169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rs1715377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30/436/1327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0.2384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rs1715378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27/421/1345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0.2298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rs1715379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141/713/939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140/710/943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0.3997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0.1437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41/486/1266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0.2666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rs6052962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1/76/1716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0.04256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rs1715381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142/692/959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0.3962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rs1776965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40/484/1269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0.2651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rs77395977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26/409/1358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0.2241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rs1715382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26/409/1358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0.2241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rs1715383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43/492/1258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rs1715384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142/697/954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0.3975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rs2748896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48/496/1249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rs8125804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0.05249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5/187/1601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rs8125856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0.09186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0.09378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23/296/1474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0.1726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rs4815754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26/402/1365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rs1776966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18/394/1381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rs1715385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143/688/962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0.3957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rs4813723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152/694/947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0.4017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rs1715386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0.1281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24/399/1370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0.2182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rs74333140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rs1715387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1/73/1719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0.04095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rs1935972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89/571/1133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0.3305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rs6084932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90/568/1135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rs77881678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1/71/1721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0.03989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rs1776967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rs1776968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0.2071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88/567/1138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0.3285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rs1614554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1/73/1719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0.04095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rs1776970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1/73/1719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0.04095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rs1715362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1/73/1719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0.04095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84/557/1152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0.3226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rs1715365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87/569/1137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0.3285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rs1715366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88/569/1136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0.3292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rs1715367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88/565/1140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0.3279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rs2681107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0.2071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88/565/1140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0.3279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rs75072655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1/113/1679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0.06302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0.06208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rs3787469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2/182/1609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0.09836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rs1715368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rs74912238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rs73897144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rs73894175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2/184/1607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rs117968930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2/184/1607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rs1776971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1/77/1715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rs80244584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0.05405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2/186/1605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rs1776972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1/77/1715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rs76415638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2/184/1607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rs1776973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1/77/1715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rs939257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1/77/1715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rs939258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8/251/1534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0.1378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rs939259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rs1715370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rs76476203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1/73/1719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0.04095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rs1776977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rs116915305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2/184/1607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rs1715372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45/444/1304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0.2535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rs138782359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0.06786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8/249/1536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rs56671692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2/184/1607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rs59971708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2/184/1607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rs1776978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rs73893863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0.05427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3/185/1605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rs1628664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rs3761240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2/184/1607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rs79530091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1/72/1720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0.04042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rs2946682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8/251/1534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0.1378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rs55793575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2/184/1607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rs189470744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2/184/1607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rs181793493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rs1715360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1/75/1717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rs1343095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0.06786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8/251/1534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0.1378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rs6052972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5/141/1647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0.07864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0.08067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rs13037855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1/92/1700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0.05105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rs113257858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0.06561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4/229/1560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0.1234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rs111806610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1/59/1733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0.03344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rs1715392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4/232/1557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rs1776947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4/231/1558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rs1519862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4/232/1557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rs3914810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135/667/991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rs1519864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0.06584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4/230/1559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0.1239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rs12625783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0/61/1732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0.03344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rs1776948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75/549/1169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0.3139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rs1519865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4/232/1557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rs1715395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4/232/1557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rs1776950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4/232/1557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rs1715397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4/233/1556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0.1254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rs1776952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4/233/1556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0.1254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rs1715361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4/233/1556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0.1254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rs7260796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1/61/1731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0.03452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rs57215863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1/61/1731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0.03452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rs16990455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1/61/1731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0.03452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rs79494287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0.008011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1/58/1734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rs113678532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1/62/1730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0.03506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rs2681109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0/149/1644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0.07965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rs75511237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0.008011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1/59/1733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0.03344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rs1776953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0/110/1683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0.06135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0.05947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rs190393511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0/77/1716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rs6107559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232/829/732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rs2681110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285/856/652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0.4791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rs6084944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244/844/705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rs6139587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240/845/708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rs6052988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240/845/708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240/844/709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rs6052990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240/844/709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240/844/709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240/844/709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rs6052992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240/844/709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rs6139588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240/844/709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rs6052993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246/841/706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0.4671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rs6052994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246/841/706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0.4671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rs6052995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246/841/706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0.4671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rs6052996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246/840/707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240/844/709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240/844/709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rs2748902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246/840/707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rs2681113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246/840/707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rs6052998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240/844/709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rs2748901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0.3783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256/855/682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rs1879176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240/844/709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rs1879177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0.3668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240/843/710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239/844/710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rs1519866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239/845/709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rs13037458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341/864/588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0.4905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rs35731094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4/187/1602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rs2681116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0.4259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345/865/583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rs6139591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0.3643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242/836/715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rs114776261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4/187/1602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rs6053002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0.3643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242/836/715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rs187777103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4/187/1602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rs201341095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4/187/1602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rs115233603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4/187/1602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rs7263163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0.4239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342/863/588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0.4906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rs76480995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4/187/1602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rs6139592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339/863/591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0.4901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rs79774064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4/186/1603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rs6139593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340/863/590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0.4903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rs12480138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241/835/717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0.4648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rs12481301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241/835/717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0.4648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rs192759748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4/186/1603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rs58061452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243/833/717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rs6053003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340/863/590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0.4903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rs146463412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4/186/1603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rs577998756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rs545078767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rs553897675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4/183/1606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rs572298297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4/183/1606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rs542764191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4/186/1603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rs192725418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4/183/1606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rs531873467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4/183/1606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rs544130388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4/183/1606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rs564704117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4/186/1603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rs532179315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4/183/1606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rs200905767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4/183/1606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rs565742219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4/183/1606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rs78064114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rs1554379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339/864/590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rs75895094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4/188/1601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rs35653337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4/186/1603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rs79377543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4/186/1603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rs75333496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4/186/1603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rs148303091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4/184/1605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rs115912951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4/184/1605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rs138430286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4/184/1605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rs12625071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4/184/1605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347/865/581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rs6053006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238/836/719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rs144015304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4/184/1605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rs115107415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4/184/1605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rs76434940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rs79766484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rs79962391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0.3841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240/832/721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rs78629244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rs76835352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rs2748897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240/834/719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0.4643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rs2748898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343/867/583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rs12626128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rs12626067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rs12625464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rs12626153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rs79054518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rs76164996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rs74654281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rs117554664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rs36107804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1/74/1718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0.04149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rs142637347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rs150973227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rs2748899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234/839/720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0.4633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rs72550899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4/185/1604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rs13042023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304/881/608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0.4856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rs6133182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309/866/618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0.4852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1/82/1710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0.04575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463/906/424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0.4998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463/906/424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0.4998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rs13042159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0.009896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1/51/1741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1/41/1751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rs4813726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382/892/519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0.4971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rs1105838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0.4468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364/891/538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rs2203907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0.4895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431/899/463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0.4998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rs4076098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364/889/540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rs2326576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0.4566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382/890/521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rs2681118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1/42/1750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0.02424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rs13044890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364/887/542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rs111733047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101/617/1075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0.3525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rs2203908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364/887/542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rs1923094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194/761/838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0.4355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rs6116605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194/748/851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rs2064842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0/43/1750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rs6116606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194/748/851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196/748/849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194/748/851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195/747/851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194/748/851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196/748/849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194/747/852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rs1969715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194/747/852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rs113321431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195/748/850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197/749/847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rs6139598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194/747/852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rs1971573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0.3356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227/774/792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rs1543452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194/747/852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rs1519861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194/747/852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rs2423076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168/749/876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rs58235874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0/43/1750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0.02369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rs6139600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197/748/848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rs6139601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199/749/845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0.4351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rs6133183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197/748/848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197/749/847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rs62200399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4/158/1631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0.08812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0.0883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rs6139606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194/743/856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rs1401828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0.3087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194/736/863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rs4815759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192/739/862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rs1279682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1/51/1741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rs6084957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0.3072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190/742/861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rs12479919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190/741/862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0.4298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rs13042903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189/742/862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0.4296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rs113708270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264/836/693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0.4714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rs2423082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1/100/1692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0.05577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0.05527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rs2423083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0/61/1732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0.03344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rs2254964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0/61/1732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0.03344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rs2423084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0/61/1732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0.03344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rs1279683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248/835/710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rs55853468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235/794/764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0.4565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rs2423085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0/58/1735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0.03182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113/630/1050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0.3635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rs6139609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235/790/768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rs6053030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0.3407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247/837/709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rs6133184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235/790/768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rs2423086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0/58/1735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0.03182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rs6038038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0.01379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0/54/1739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0.02966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</w:rPr>
        <w:t>NOTE:SNP,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Single Nucleotide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Polymorphism;A1,minor allele;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MAF, Minor allele frequency; NSCLO,Non-syndromic cleft lip only; </w:t>
      </w:r>
      <w:r>
        <w:rPr>
          <w:rFonts w:hint="default" w:ascii="Times New Roman" w:hAnsi="Times New Roman" w:cs="Times New Roman"/>
          <w:sz w:val="20"/>
          <w:szCs w:val="20"/>
        </w:rPr>
        <w:t>GENO, Genotype counts; O(HET), Observed heterozygosity; E(HET), Expected heterozygosity; P, Hardy-Weinberg test p value.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zViMmM4MzViODliNDJjNTY2NjAxMzQ4ZWY0MTUifQ=="/>
  </w:docVars>
  <w:rsids>
    <w:rsidRoot w:val="337C3310"/>
    <w:rsid w:val="337C3310"/>
    <w:rsid w:val="3EBB6776"/>
    <w:rsid w:val="3FBF59A2"/>
    <w:rsid w:val="63DD424D"/>
    <w:rsid w:val="7B72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2498</Words>
  <Characters>16021</Characters>
  <Lines>0</Lines>
  <Paragraphs>0</Paragraphs>
  <TotalTime>4</TotalTime>
  <ScaleCrop>false</ScaleCrop>
  <LinksUpToDate>false</LinksUpToDate>
  <CharactersWithSpaces>16061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2023-11-07T04:05:00Z</dcterms:created>
  <dc:creator>Yin</dc:creator>
  <cp:lastModifiedBy>Yin</cp:lastModifiedBy>
  <dcterms:modified xsi:type="dcterms:W3CDTF">2024-07-26T02:30:06Z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0BA5603A03104C509ADB52BFE1E00989_11</vt:lpwstr>
  </property>
</Properties>
</file>