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54AB">
      <w:pPr>
        <w:pStyle w:val="56"/>
        <w:rPr>
          <w:b w:val="0"/>
        </w:rPr>
      </w:pPr>
      <w:r>
        <w:rPr>
          <w:i w:val="0"/>
          <w:iCs/>
        </w:rPr>
        <w:t>Supplementary Material</w:t>
      </w:r>
      <w:bookmarkStart w:id="0" w:name="_GoBack"/>
      <w:bookmarkEnd w:id="0"/>
    </w:p>
    <w:p w14:paraId="24F09D9D">
      <w:pPr>
        <w:widowControl w:val="0"/>
        <w:spacing w:before="0" w:after="0" w:line="240" w:lineRule="auto"/>
        <w:jc w:val="left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  <w:t xml:space="preserve">Table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  <w:t>S</w:t>
      </w:r>
      <w:r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  <w:t>1: Experimental Reagents and Consumables</w:t>
      </w:r>
    </w:p>
    <w:tbl>
      <w:tblPr>
        <w:tblStyle w:val="25"/>
        <w:tblW w:w="0" w:type="auto"/>
        <w:jc w:val="center"/>
        <w:tblBorders>
          <w:top w:val="single" w:color="auto" w:sz="8" w:space="0"/>
          <w:left w:val="none" w:color="auto" w:sz="4" w:space="0"/>
          <w:bottom w:val="single" w:color="auto" w:sz="8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1552"/>
        <w:gridCol w:w="4304"/>
      </w:tblGrid>
      <w:tr w14:paraId="59450E4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8B13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EB96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Model number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FB36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Manufacturer</w:t>
            </w:r>
          </w:p>
        </w:tc>
      </w:tr>
      <w:tr w14:paraId="081F1FB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23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High fat feed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6F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D12079B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57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Beijing Keao Xieli Feed Co.,Ltd.</w:t>
            </w:r>
          </w:p>
        </w:tc>
      </w:tr>
      <w:tr w14:paraId="5D12A02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8B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mouse IL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1βELISA reagent 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A3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KTE7005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65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Abbkine Biotechnology Co., Ltd</w:t>
            </w:r>
          </w:p>
        </w:tc>
      </w:tr>
      <w:tr w14:paraId="3EAA80F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0A5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mouse IL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6 ELISA reagent 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EF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KTE7009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B0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Abbkine Biotechnology Co., Ltd</w:t>
            </w:r>
          </w:p>
        </w:tc>
      </w:tr>
      <w:tr w14:paraId="030BBAE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1F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Cholesterol (TC) reagent 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99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KTB2220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6D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Abbkine Biotechnology Co., Ltd</w:t>
            </w:r>
          </w:p>
        </w:tc>
      </w:tr>
      <w:tr w14:paraId="42BFEC3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AB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Triglyceride (TG) test 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8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KTB2200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57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Abbkine Biotechnology Co., Ltd</w:t>
            </w:r>
          </w:p>
        </w:tc>
      </w:tr>
      <w:tr w14:paraId="4784FD8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9A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High density lipoprotein (HDL) test 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73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KTB2250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D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Abbkine Biotechnology Co., Ltd</w:t>
            </w:r>
          </w:p>
        </w:tc>
      </w:tr>
      <w:tr w14:paraId="4326CE1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7D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Low density lipoprotein (LDL) test 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36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KTB2260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4F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Abbkine Biotechnology Co., Ltd</w:t>
            </w:r>
          </w:p>
        </w:tc>
      </w:tr>
      <w:tr w14:paraId="788CE57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24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Lipid peroxide malondialdehyde(MDA)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C7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KTB1050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02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Abbkine Biotechnology Co., Ltd</w:t>
            </w:r>
          </w:p>
        </w:tc>
      </w:tr>
      <w:tr w14:paraId="4BCA0565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D0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Superoxide dismutase（SOD）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5D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KTB1030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01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Abbkine Biotechnology Co., Ltd</w:t>
            </w:r>
          </w:p>
        </w:tc>
      </w:tr>
      <w:tr w14:paraId="108201C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A5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4% polyformaldehyde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6E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G1101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EE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Wuhan Servicebio Technology CO.,LTD</w:t>
            </w:r>
          </w:p>
        </w:tc>
      </w:tr>
      <w:tr w14:paraId="70558C69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0B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Hematoxylin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B3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G1004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95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Wuhan Servicebio Technology CO.,LTD</w:t>
            </w:r>
          </w:p>
        </w:tc>
      </w:tr>
      <w:tr w14:paraId="13227A5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41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Eosin Staining Solution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D0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G1001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F2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Wuhan Servicebio Technology CO.,LTD</w:t>
            </w:r>
          </w:p>
        </w:tc>
      </w:tr>
      <w:tr w14:paraId="6A01662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19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Masson's Trichrome Staining 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7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G1340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1F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Beijing Solarbio Science &amp; Technology Co., Ltd</w:t>
            </w:r>
          </w:p>
        </w:tc>
      </w:tr>
      <w:tr w14:paraId="31DF0EB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16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OilRed O Solution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1A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G2013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83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Wuhan Servicebio Technology CO.,LTD</w:t>
            </w:r>
          </w:p>
        </w:tc>
      </w:tr>
      <w:tr w14:paraId="15B1ACA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A9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Optimal cutting temperature compound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1E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G6059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90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Wuhan Servicebio Technology CO.,LTD</w:t>
            </w:r>
          </w:p>
        </w:tc>
      </w:tr>
      <w:tr w14:paraId="4D5E3A09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00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Simvastatin Tablets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94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230104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CA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Shandong Lukang Group Saite Co., Ltd</w:t>
            </w:r>
          </w:p>
        </w:tc>
      </w:tr>
      <w:tr w14:paraId="0F7CCEB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38632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Sodium carboxymethyl cellulose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4A982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419273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00EEA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Sigma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Aldrich</w:t>
            </w:r>
          </w:p>
        </w:tc>
      </w:tr>
    </w:tbl>
    <w:p w14:paraId="2A97CA86">
      <w:pPr>
        <w:widowControl w:val="0"/>
        <w:spacing w:before="0" w:after="0" w:line="240" w:lineRule="auto"/>
        <w:jc w:val="both"/>
        <w:rPr>
          <w:rFonts w:ascii="Calibri" w:hAnsi="Calibri" w:eastAsia="宋体" w:cs="Times New Roman"/>
          <w:kern w:val="2"/>
          <w:sz w:val="21"/>
          <w:szCs w:val="24"/>
          <w:lang w:eastAsia="zh-CN"/>
        </w:rPr>
      </w:pPr>
    </w:p>
    <w:p w14:paraId="7BACE66B">
      <w:pPr>
        <w:widowControl w:val="0"/>
        <w:spacing w:before="0" w:after="0" w:line="240" w:lineRule="auto"/>
        <w:jc w:val="left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T</w:t>
      </w:r>
      <w:r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  <w:t>able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  <w:t xml:space="preserve"> GXQW prescription ratio and drug information</w:t>
      </w:r>
    </w:p>
    <w:tbl>
      <w:tblPr>
        <w:tblStyle w:val="25"/>
        <w:tblW w:w="4374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490"/>
        <w:gridCol w:w="2635"/>
        <w:gridCol w:w="976"/>
        <w:gridCol w:w="1026"/>
        <w:gridCol w:w="1770"/>
      </w:tblGrid>
      <w:tr w14:paraId="044240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pct"/>
            <w:tcBorders>
              <w:top w:val="single" w:color="auto" w:sz="4" w:space="0"/>
              <w:bottom w:val="single" w:color="auto" w:sz="4" w:space="0"/>
            </w:tcBorders>
          </w:tcPr>
          <w:p w14:paraId="4CA9D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  <w:t>Chinese medicine name</w:t>
            </w:r>
          </w:p>
        </w:tc>
        <w:tc>
          <w:tcPr>
            <w:tcW w:w="825" w:type="pct"/>
            <w:tcBorders>
              <w:top w:val="single" w:color="auto" w:sz="4" w:space="0"/>
              <w:bottom w:val="single" w:color="auto" w:sz="4" w:space="0"/>
            </w:tcBorders>
          </w:tcPr>
          <w:p w14:paraId="0B284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  <w:t>Latin name</w:t>
            </w:r>
          </w:p>
        </w:tc>
        <w:tc>
          <w:tcPr>
            <w:tcW w:w="1457" w:type="pct"/>
            <w:tcBorders>
              <w:top w:val="single" w:color="auto" w:sz="4" w:space="0"/>
              <w:bottom w:val="single" w:color="auto" w:sz="4" w:space="0"/>
            </w:tcBorders>
          </w:tcPr>
          <w:p w14:paraId="14794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  <w:t>Medical plants name</w:t>
            </w:r>
          </w:p>
        </w:tc>
        <w:tc>
          <w:tcPr>
            <w:tcW w:w="553" w:type="pct"/>
            <w:tcBorders>
              <w:top w:val="single" w:color="auto" w:sz="4" w:space="0"/>
              <w:bottom w:val="single" w:color="auto" w:sz="4" w:space="0"/>
            </w:tcBorders>
          </w:tcPr>
          <w:p w14:paraId="1B44D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  <w:t>Parts used</w:t>
            </w:r>
          </w:p>
        </w:tc>
        <w:tc>
          <w:tcPr>
            <w:tcW w:w="580" w:type="pct"/>
            <w:tcBorders>
              <w:top w:val="single" w:color="auto" w:sz="4" w:space="0"/>
              <w:bottom w:val="single" w:color="auto" w:sz="4" w:space="0"/>
            </w:tcBorders>
          </w:tcPr>
          <w:p w14:paraId="4BB14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  <w:t>atch number</w:t>
            </w:r>
          </w:p>
        </w:tc>
        <w:tc>
          <w:tcPr>
            <w:tcW w:w="986" w:type="pct"/>
            <w:tcBorders>
              <w:top w:val="single" w:color="auto" w:sz="4" w:space="0"/>
              <w:bottom w:val="single" w:color="auto" w:sz="4" w:space="0"/>
            </w:tcBorders>
          </w:tcPr>
          <w:p w14:paraId="7736D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  <w:t>source</w:t>
            </w:r>
          </w:p>
        </w:tc>
      </w:tr>
      <w:tr w14:paraId="0E928B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pct"/>
            <w:tcBorders>
              <w:top w:val="single" w:color="auto" w:sz="4" w:space="0"/>
            </w:tcBorders>
          </w:tcPr>
          <w:p w14:paraId="31796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Roudoukou</w:t>
            </w:r>
          </w:p>
        </w:tc>
        <w:tc>
          <w:tcPr>
            <w:tcW w:w="825" w:type="pct"/>
            <w:tcBorders>
              <w:top w:val="single" w:color="auto" w:sz="4" w:space="0"/>
            </w:tcBorders>
          </w:tcPr>
          <w:p w14:paraId="72264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Myristicae semen</w:t>
            </w:r>
          </w:p>
        </w:tc>
        <w:tc>
          <w:tcPr>
            <w:tcW w:w="1457" w:type="pct"/>
            <w:tcBorders>
              <w:top w:val="single" w:color="auto" w:sz="4" w:space="0"/>
            </w:tcBorders>
          </w:tcPr>
          <w:p w14:paraId="064A3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Myristica fragrans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 xml:space="preserve"> Houtt.</w:t>
            </w:r>
          </w:p>
        </w:tc>
        <w:tc>
          <w:tcPr>
            <w:tcW w:w="553" w:type="pct"/>
            <w:tcBorders>
              <w:top w:val="single" w:color="auto" w:sz="4" w:space="0"/>
            </w:tcBorders>
          </w:tcPr>
          <w:p w14:paraId="339DD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Dried seed kernels</w:t>
            </w:r>
          </w:p>
        </w:tc>
        <w:tc>
          <w:tcPr>
            <w:tcW w:w="580" w:type="pct"/>
            <w:tcBorders>
              <w:top w:val="single" w:color="auto" w:sz="4" w:space="0"/>
            </w:tcBorders>
          </w:tcPr>
          <w:p w14:paraId="592F9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220101</w:t>
            </w:r>
            <w:r>
              <w:rPr>
                <w:rFonts w:hint="eastAsia" w:eastAsia="宋体" w:cs="Times New Roman"/>
                <w:kern w:val="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02</w:t>
            </w:r>
          </w:p>
        </w:tc>
        <w:tc>
          <w:tcPr>
            <w:tcW w:w="986" w:type="pct"/>
            <w:tcBorders>
              <w:top w:val="single" w:color="auto" w:sz="4" w:space="0"/>
            </w:tcBorders>
          </w:tcPr>
          <w:p w14:paraId="34DCA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Chengdu Qilong Traditional Chinese Medicine Slices Co., LTD (Sichuan, China)</w:t>
            </w:r>
          </w:p>
        </w:tc>
      </w:tr>
      <w:tr w14:paraId="4E82D9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pct"/>
          </w:tcPr>
          <w:p w14:paraId="03660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Guangzao</w:t>
            </w:r>
          </w:p>
        </w:tc>
        <w:tc>
          <w:tcPr>
            <w:tcW w:w="825" w:type="pct"/>
          </w:tcPr>
          <w:p w14:paraId="0B1E51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Choerospondiatis fructus</w:t>
            </w:r>
          </w:p>
        </w:tc>
        <w:tc>
          <w:tcPr>
            <w:tcW w:w="1457" w:type="pct"/>
          </w:tcPr>
          <w:p w14:paraId="52C28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Choerospondias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axillaris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 (Roxb.) B.L.Burtt &amp; A.W.Hill</w:t>
            </w:r>
          </w:p>
        </w:tc>
        <w:tc>
          <w:tcPr>
            <w:tcW w:w="553" w:type="pct"/>
          </w:tcPr>
          <w:p w14:paraId="520B2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Dried fruits</w:t>
            </w:r>
          </w:p>
        </w:tc>
        <w:tc>
          <w:tcPr>
            <w:tcW w:w="580" w:type="pct"/>
          </w:tcPr>
          <w:p w14:paraId="35930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170901</w:t>
            </w:r>
          </w:p>
        </w:tc>
        <w:tc>
          <w:tcPr>
            <w:tcW w:w="986" w:type="pct"/>
          </w:tcPr>
          <w:p w14:paraId="35B96B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Bozhou Qiaocheng district all things Xiang Chinese Medicine slices Co., LTD (Anhui,China)</w:t>
            </w:r>
          </w:p>
        </w:tc>
      </w:tr>
      <w:tr w14:paraId="3A6DB2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pct"/>
          </w:tcPr>
          <w:p w14:paraId="0E8E2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Tanxiang</w:t>
            </w:r>
          </w:p>
        </w:tc>
        <w:tc>
          <w:tcPr>
            <w:tcW w:w="825" w:type="pct"/>
          </w:tcPr>
          <w:p w14:paraId="6D182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Santali albi lignum</w:t>
            </w:r>
          </w:p>
        </w:tc>
        <w:tc>
          <w:tcPr>
            <w:tcW w:w="1457" w:type="pct"/>
          </w:tcPr>
          <w:p w14:paraId="6F9F6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  <w:t xml:space="preserve">Santalum album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  <w:t>L.</w:t>
            </w:r>
          </w:p>
        </w:tc>
        <w:tc>
          <w:tcPr>
            <w:tcW w:w="553" w:type="pct"/>
          </w:tcPr>
          <w:p w14:paraId="176539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Dried heartwood</w:t>
            </w:r>
          </w:p>
        </w:tc>
        <w:tc>
          <w:tcPr>
            <w:tcW w:w="580" w:type="pct"/>
          </w:tcPr>
          <w:p w14:paraId="641D4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221001</w:t>
            </w:r>
          </w:p>
        </w:tc>
        <w:tc>
          <w:tcPr>
            <w:tcW w:w="986" w:type="pct"/>
          </w:tcPr>
          <w:p w14:paraId="41871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Sichuan Hongkangyuan Pharmaceutical Co., LTD.(Sichuan,China)</w:t>
            </w:r>
          </w:p>
        </w:tc>
      </w:tr>
      <w:tr w14:paraId="77AA84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pct"/>
          </w:tcPr>
          <w:p w14:paraId="72DF9A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Danshen</w:t>
            </w:r>
          </w:p>
        </w:tc>
        <w:tc>
          <w:tcPr>
            <w:tcW w:w="825" w:type="pct"/>
          </w:tcPr>
          <w:p w14:paraId="488A4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Codonopisis radix</w:t>
            </w:r>
          </w:p>
        </w:tc>
        <w:tc>
          <w:tcPr>
            <w:tcW w:w="1457" w:type="pct"/>
          </w:tcPr>
          <w:p w14:paraId="25411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  <w:t xml:space="preserve">Codonopsis pilosula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  <w:t>(Franch.) Nannf.</w:t>
            </w:r>
          </w:p>
        </w:tc>
        <w:tc>
          <w:tcPr>
            <w:tcW w:w="553" w:type="pct"/>
          </w:tcPr>
          <w:p w14:paraId="7EA36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Dried roots</w:t>
            </w:r>
          </w:p>
        </w:tc>
        <w:tc>
          <w:tcPr>
            <w:tcW w:w="580" w:type="pct"/>
          </w:tcPr>
          <w:p w14:paraId="0C1E9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230601</w:t>
            </w:r>
          </w:p>
        </w:tc>
        <w:tc>
          <w:tcPr>
            <w:tcW w:w="986" w:type="pct"/>
          </w:tcPr>
          <w:p w14:paraId="42BCDD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Anhui Yaozhiyuan Chinese herbal Medicine Co.,LTD (Anhui,China)</w:t>
            </w:r>
          </w:p>
        </w:tc>
      </w:tr>
      <w:tr w14:paraId="69AEBF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pct"/>
          </w:tcPr>
          <w:p w14:paraId="0B167E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Shannai</w:t>
            </w:r>
          </w:p>
        </w:tc>
        <w:tc>
          <w:tcPr>
            <w:tcW w:w="825" w:type="pct"/>
          </w:tcPr>
          <w:p w14:paraId="06CC2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Kaempferiae Rhizoma</w:t>
            </w:r>
          </w:p>
        </w:tc>
        <w:tc>
          <w:tcPr>
            <w:tcW w:w="1457" w:type="pct"/>
          </w:tcPr>
          <w:p w14:paraId="67C46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  <w:t>Kaempferia galanga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shd w:val="clear" w:color="auto" w:fill="FFFFFF"/>
                <w:lang w:eastAsia="zh-CN"/>
              </w:rPr>
              <w:t xml:space="preserve"> L.</w:t>
            </w:r>
          </w:p>
        </w:tc>
        <w:tc>
          <w:tcPr>
            <w:tcW w:w="553" w:type="pct"/>
          </w:tcPr>
          <w:p w14:paraId="49CD2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Dried rhizomes</w:t>
            </w:r>
          </w:p>
        </w:tc>
        <w:tc>
          <w:tcPr>
            <w:tcW w:w="580" w:type="pct"/>
          </w:tcPr>
          <w:p w14:paraId="1EDE63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A220208</w:t>
            </w:r>
          </w:p>
        </w:tc>
        <w:tc>
          <w:tcPr>
            <w:tcW w:w="986" w:type="pct"/>
          </w:tcPr>
          <w:p w14:paraId="2B331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Bozhou Yonggang Decoction pieces Factory Co., LTD</w:t>
            </w:r>
          </w:p>
          <w:p w14:paraId="2EEF3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(Anhui,China)</w:t>
            </w:r>
          </w:p>
        </w:tc>
      </w:tr>
      <w:tr w14:paraId="52551B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pct"/>
          </w:tcPr>
          <w:p w14:paraId="11718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Jiangxiang</w:t>
            </w:r>
          </w:p>
        </w:tc>
        <w:tc>
          <w:tcPr>
            <w:tcW w:w="825" w:type="pct"/>
          </w:tcPr>
          <w:p w14:paraId="7258BE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Dalbergiae odoriferae lignum</w:t>
            </w:r>
          </w:p>
        </w:tc>
        <w:tc>
          <w:tcPr>
            <w:tcW w:w="1457" w:type="pct"/>
          </w:tcPr>
          <w:p w14:paraId="7F4C2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 xml:space="preserve">Dalbergia odorifera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T.C.Chen</w:t>
            </w:r>
          </w:p>
        </w:tc>
        <w:tc>
          <w:tcPr>
            <w:tcW w:w="553" w:type="pct"/>
          </w:tcPr>
          <w:p w14:paraId="50917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Dried heartwood</w:t>
            </w:r>
          </w:p>
        </w:tc>
        <w:tc>
          <w:tcPr>
            <w:tcW w:w="580" w:type="pct"/>
          </w:tcPr>
          <w:p w14:paraId="60204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210401</w:t>
            </w:r>
          </w:p>
        </w:tc>
        <w:tc>
          <w:tcPr>
            <w:tcW w:w="986" w:type="pct"/>
          </w:tcPr>
          <w:p w14:paraId="5DFFA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Anhui Yaozhiyuan Chinese herbal Medicine Co.,LTD (Anhui,China)</w:t>
            </w:r>
          </w:p>
        </w:tc>
      </w:tr>
      <w:tr w14:paraId="15FC75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pct"/>
          </w:tcPr>
          <w:p w14:paraId="2409C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Shaji</w:t>
            </w:r>
          </w:p>
        </w:tc>
        <w:tc>
          <w:tcPr>
            <w:tcW w:w="825" w:type="pct"/>
          </w:tcPr>
          <w:p w14:paraId="3CC42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Hippophae Fructus</w:t>
            </w:r>
          </w:p>
        </w:tc>
        <w:tc>
          <w:tcPr>
            <w:tcW w:w="1457" w:type="pct"/>
          </w:tcPr>
          <w:p w14:paraId="74421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Hippophae rhamnoides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 xml:space="preserve"> L.</w:t>
            </w:r>
          </w:p>
        </w:tc>
        <w:tc>
          <w:tcPr>
            <w:tcW w:w="553" w:type="pct"/>
          </w:tcPr>
          <w:p w14:paraId="0735C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Dried fruit</w:t>
            </w: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80" w:type="pct"/>
          </w:tcPr>
          <w:p w14:paraId="54338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710220901</w:t>
            </w:r>
          </w:p>
        </w:tc>
        <w:tc>
          <w:tcPr>
            <w:tcW w:w="986" w:type="pct"/>
          </w:tcPr>
          <w:p w14:paraId="7BA735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Anguo city Yuanguang Pharmaceutical Co., LTD</w:t>
            </w:r>
          </w:p>
          <w:p w14:paraId="756A1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（Hebe, China)</w:t>
            </w:r>
          </w:p>
        </w:tc>
      </w:tr>
    </w:tbl>
    <w:p w14:paraId="038CC8F2">
      <w:pPr>
        <w:widowControl w:val="0"/>
        <w:spacing w:before="0" w:after="0" w:line="240" w:lineRule="auto"/>
        <w:jc w:val="both"/>
        <w:rPr>
          <w:rFonts w:ascii="Calibri" w:hAnsi="Calibri" w:eastAsia="宋体" w:cs="Times New Roman"/>
          <w:kern w:val="2"/>
          <w:sz w:val="21"/>
          <w:szCs w:val="24"/>
          <w:lang w:eastAsia="zh-CN"/>
        </w:rPr>
      </w:pPr>
    </w:p>
    <w:p w14:paraId="2990705E">
      <w:pPr>
        <w:widowControl w:val="0"/>
        <w:spacing w:before="0" w:after="0" w:line="240" w:lineRule="atLeast"/>
        <w:jc w:val="left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S</w:t>
      </w:r>
      <w:r>
        <w:rPr>
          <w:rFonts w:ascii="Times New Roman" w:hAnsi="Times New Roman" w:eastAsia="宋体" w:cs="Times New Roman"/>
          <w:kern w:val="2"/>
          <w:sz w:val="21"/>
          <w:szCs w:val="24"/>
          <w:lang w:eastAsia="zh-CN" w:bidi="ar"/>
        </w:rPr>
        <w:t>3 Elution gradient information table</w:t>
      </w:r>
    </w:p>
    <w:tbl>
      <w:tblPr>
        <w:tblStyle w:val="59"/>
        <w:tblW w:w="4368" w:type="pct"/>
        <w:jc w:val="center"/>
        <w:tblBorders>
          <w:top w:val="single" w:color="BFBFBF" w:sz="4" w:space="0"/>
          <w:left w:val="none" w:color="BFBFBF" w:sz="4" w:space="0"/>
          <w:bottom w:val="single" w:color="BFBFBF" w:sz="4" w:space="0"/>
          <w:right w:val="none" w:color="BFBFBF" w:sz="4" w:space="0"/>
          <w:insideH w:val="none" w:color="BFBFBF" w:sz="4" w:space="0"/>
          <w:insideV w:val="non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263"/>
        <w:gridCol w:w="1581"/>
        <w:gridCol w:w="1605"/>
        <w:gridCol w:w="1588"/>
        <w:gridCol w:w="1582"/>
      </w:tblGrid>
      <w:tr w14:paraId="64D4F389">
        <w:tblPrEx>
          <w:tblBorders>
            <w:top w:val="single" w:color="BFBFBF" w:sz="4" w:space="0"/>
            <w:left w:val="none" w:color="BFBFBF" w:sz="4" w:space="0"/>
            <w:bottom w:val="single" w:color="BFBFBF" w:sz="4" w:space="0"/>
            <w:right w:val="none" w:color="BFBFBF" w:sz="4" w:space="0"/>
            <w:insideH w:val="none" w:color="BFBFBF" w:sz="4" w:space="0"/>
            <w:insideV w:val="non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E47B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Times</w:t>
            </w:r>
          </w:p>
        </w:tc>
        <w:tc>
          <w:tcPr>
            <w:tcW w:w="723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CA69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A%</w:t>
            </w:r>
          </w:p>
        </w:tc>
        <w:tc>
          <w:tcPr>
            <w:tcW w:w="90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5D8F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B%</w:t>
            </w:r>
          </w:p>
        </w:tc>
        <w:tc>
          <w:tcPr>
            <w:tcW w:w="91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7120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Times</w:t>
            </w:r>
          </w:p>
        </w:tc>
        <w:tc>
          <w:tcPr>
            <w:tcW w:w="90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56D5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A%</w:t>
            </w:r>
          </w:p>
        </w:tc>
        <w:tc>
          <w:tcPr>
            <w:tcW w:w="90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C097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B%</w:t>
            </w:r>
          </w:p>
        </w:tc>
      </w:tr>
      <w:tr w14:paraId="15F010CD">
        <w:tblPrEx>
          <w:tblBorders>
            <w:top w:val="single" w:color="BFBFBF" w:sz="4" w:space="0"/>
            <w:left w:val="none" w:color="BFBFBF" w:sz="4" w:space="0"/>
            <w:bottom w:val="single" w:color="BFBFBF" w:sz="4" w:space="0"/>
            <w:right w:val="none" w:color="BFBFBF" w:sz="4" w:space="0"/>
            <w:insideH w:val="none" w:color="BFBFBF" w:sz="4" w:space="0"/>
            <w:insideV w:val="non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DCFD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39ED0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95</w:t>
            </w:r>
          </w:p>
        </w:tc>
        <w:tc>
          <w:tcPr>
            <w:tcW w:w="90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FDC4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5A748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39A3D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90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3199D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100</w:t>
            </w:r>
          </w:p>
        </w:tc>
      </w:tr>
      <w:tr w14:paraId="28B2ECB2">
        <w:tblPrEx>
          <w:tblBorders>
            <w:top w:val="single" w:color="BFBFBF" w:sz="4" w:space="0"/>
            <w:left w:val="none" w:color="BFBFBF" w:sz="4" w:space="0"/>
            <w:bottom w:val="single" w:color="BFBFBF" w:sz="4" w:space="0"/>
            <w:right w:val="none" w:color="BFBFBF" w:sz="4" w:space="0"/>
            <w:insideH w:val="none" w:color="BFBFBF" w:sz="4" w:space="0"/>
            <w:insideV w:val="non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9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80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95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B5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65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F8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94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100</w:t>
            </w:r>
          </w:p>
        </w:tc>
      </w:tr>
      <w:tr w14:paraId="10A70EC0">
        <w:tblPrEx>
          <w:tblBorders>
            <w:top w:val="single" w:color="BFBFBF" w:sz="4" w:space="0"/>
            <w:left w:val="none" w:color="BFBFBF" w:sz="4" w:space="0"/>
            <w:bottom w:val="single" w:color="BFBFBF" w:sz="4" w:space="0"/>
            <w:right w:val="none" w:color="BFBFBF" w:sz="4" w:space="0"/>
            <w:insideH w:val="none" w:color="BFBFBF" w:sz="4" w:space="0"/>
            <w:insideV w:val="non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3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9C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70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2B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39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15.1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C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95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15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5</w:t>
            </w:r>
          </w:p>
        </w:tc>
      </w:tr>
      <w:tr w14:paraId="0ABE2D6E">
        <w:tblPrEx>
          <w:tblBorders>
            <w:top w:val="single" w:color="BFBFBF" w:sz="4" w:space="0"/>
            <w:left w:val="none" w:color="BFBFBF" w:sz="4" w:space="0"/>
            <w:bottom w:val="single" w:color="BFBFBF" w:sz="4" w:space="0"/>
            <w:right w:val="none" w:color="BFBFBF" w:sz="4" w:space="0"/>
            <w:insideH w:val="none" w:color="BFBFBF" w:sz="4" w:space="0"/>
            <w:insideV w:val="non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6E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B6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50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21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50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50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35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95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10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5</w:t>
            </w:r>
          </w:p>
        </w:tc>
      </w:tr>
      <w:tr w14:paraId="413A3AE5">
        <w:tblPrEx>
          <w:tblBorders>
            <w:top w:val="single" w:color="BFBFBF" w:sz="4" w:space="0"/>
            <w:left w:val="none" w:color="BFBFBF" w:sz="4" w:space="0"/>
            <w:bottom w:val="single" w:color="BFBFBF" w:sz="4" w:space="0"/>
            <w:right w:val="none" w:color="BFBFBF" w:sz="4" w:space="0"/>
            <w:insideH w:val="none" w:color="BFBFBF" w:sz="4" w:space="0"/>
            <w:insideV w:val="non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4D429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06FD3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6D61A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80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25822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2571E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70332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3E45182C">
      <w:pPr>
        <w:widowControl w:val="0"/>
        <w:spacing w:before="0" w:after="0" w:line="240" w:lineRule="auto"/>
        <w:jc w:val="both"/>
        <w:rPr>
          <w:rFonts w:ascii="Calibri" w:hAnsi="Calibri" w:eastAsia="宋体" w:cs="Times New Roman"/>
          <w:kern w:val="2"/>
          <w:sz w:val="21"/>
          <w:szCs w:val="24"/>
          <w:lang w:eastAsia="zh-CN"/>
        </w:rPr>
      </w:pPr>
    </w:p>
    <w:p w14:paraId="5967FBEE">
      <w:pPr>
        <w:widowControl w:val="0"/>
        <w:spacing w:before="0" w:after="0" w:line="360" w:lineRule="auto"/>
        <w:jc w:val="left"/>
        <w:rPr>
          <w:rFonts w:ascii="Times New Roman" w:hAnsi="Times New Roman" w:eastAsia="宋体" w:cs="Times New Roman"/>
          <w:color w:val="000000"/>
          <w:kern w:val="2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S</w:t>
      </w:r>
      <w:r>
        <w:rPr>
          <w:rFonts w:ascii="Times New Roman" w:hAnsi="Times New Roman" w:eastAsia="宋体" w:cs="Times New Roman"/>
          <w:kern w:val="2"/>
          <w:sz w:val="21"/>
          <w:szCs w:val="21"/>
          <w:lang w:eastAsia="zh-CN" w:bidi="ar"/>
        </w:rPr>
        <w:t>4 Mass spectrometry parameter information table</w: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eastAsia="zh-CN" w:bidi="ar"/>
        </w:rPr>
        <w:fldChar w:fldCharType="begin"/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eastAsia="zh-CN" w:bidi="ar"/>
        </w:rPr>
        <w:instrText xml:space="preserve"> LINK Excel.Sheet.12</w:instrTex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eastAsia="zh-CN" w:bidi="ar"/>
        </w:rPr>
        <w:instrText xml:space="preserve"> "F:\\重生\\实验\\Elements SE\\滋心\\成分鉴定\\DZLM2023080604-王跃武-中药成分鉴定分析结题报告\\实验内容\\质谱参数.xlsx"</w:instrTex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eastAsia="zh-CN" w:bidi="ar"/>
        </w:rPr>
        <w:instrText xml:space="preserve"> Sheet1!R1C1:R11C3 \a \f 5 \h  \* MERGEFORMAT </w:instrTex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eastAsia="zh-CN" w:bidi="ar"/>
        </w:rPr>
        <w:fldChar w:fldCharType="separate"/>
      </w:r>
    </w:p>
    <w:tbl>
      <w:tblPr>
        <w:tblStyle w:val="2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3"/>
        <w:gridCol w:w="2313"/>
        <w:gridCol w:w="2313"/>
      </w:tblGrid>
      <w:tr w14:paraId="05149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67868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Argument</w:t>
            </w:r>
          </w:p>
        </w:tc>
        <w:tc>
          <w:tcPr>
            <w:tcW w:w="1157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20EF4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(+)</w:t>
            </w:r>
          </w:p>
        </w:tc>
        <w:tc>
          <w:tcPr>
            <w:tcW w:w="1157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7A468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(</w:t>
            </w:r>
            <w:r>
              <w:rPr>
                <w:rFonts w:hint="eastAsia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eastAsia="zh-CN" w:bidi="ar"/>
              </w:rPr>
              <w:t>)</w:t>
            </w:r>
          </w:p>
        </w:tc>
      </w:tr>
      <w:tr w14:paraId="474C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D1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Spray Voltage (V)</w:t>
            </w:r>
          </w:p>
        </w:tc>
        <w:tc>
          <w:tcPr>
            <w:tcW w:w="115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FA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3800</w:t>
            </w:r>
          </w:p>
        </w:tc>
        <w:tc>
          <w:tcPr>
            <w:tcW w:w="115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FF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3000</w:t>
            </w:r>
          </w:p>
        </w:tc>
      </w:tr>
      <w:tr w14:paraId="2A78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shd w:val="clear" w:color="auto" w:fill="auto"/>
            <w:noWrap/>
            <w:vAlign w:val="bottom"/>
          </w:tcPr>
          <w:p w14:paraId="2A646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Capillary Temperature (°C)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59147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320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1D2E7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320</w:t>
            </w:r>
          </w:p>
        </w:tc>
      </w:tr>
      <w:tr w14:paraId="4EAF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shd w:val="clear" w:color="auto" w:fill="auto"/>
            <w:noWrap/>
            <w:vAlign w:val="bottom"/>
          </w:tcPr>
          <w:p w14:paraId="40F5F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Aux gas heater temperature (℃)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04879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350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2A605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350</w:t>
            </w:r>
          </w:p>
        </w:tc>
      </w:tr>
      <w:tr w14:paraId="3D319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shd w:val="clear" w:color="auto" w:fill="auto"/>
            <w:noWrap/>
            <w:vAlign w:val="bottom"/>
          </w:tcPr>
          <w:p w14:paraId="7E7D1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Sheath Gas Flow Rate (Arb)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5BA60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35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31888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35</w:t>
            </w:r>
          </w:p>
        </w:tc>
      </w:tr>
      <w:tr w14:paraId="44C1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shd w:val="clear" w:color="auto" w:fill="auto"/>
            <w:noWrap/>
            <w:vAlign w:val="bottom"/>
          </w:tcPr>
          <w:p w14:paraId="6B115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Aux gas flow rate (Arb)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3BE24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789BD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8</w:t>
            </w:r>
          </w:p>
        </w:tc>
      </w:tr>
      <w:tr w14:paraId="2D91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shd w:val="clear" w:color="auto" w:fill="auto"/>
            <w:noWrap/>
            <w:vAlign w:val="bottom"/>
          </w:tcPr>
          <w:p w14:paraId="7094C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S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lens RF level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1C539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50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23E0C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50</w:t>
            </w:r>
          </w:p>
        </w:tc>
      </w:tr>
      <w:tr w14:paraId="59D47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shd w:val="clear" w:color="auto" w:fill="auto"/>
            <w:noWrap/>
            <w:vAlign w:val="bottom"/>
          </w:tcPr>
          <w:p w14:paraId="242A3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Mass range (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eastAsia="zh-CN" w:bidi="ar"/>
              </w:rPr>
              <w:t>m/z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18F8A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100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1200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63B45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100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1200</w:t>
            </w:r>
          </w:p>
        </w:tc>
      </w:tr>
      <w:tr w14:paraId="3159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shd w:val="clear" w:color="auto" w:fill="auto"/>
            <w:noWrap/>
            <w:vAlign w:val="bottom"/>
          </w:tcPr>
          <w:p w14:paraId="17D13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Full ms resolution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74F5A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70000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72394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70000</w:t>
            </w:r>
          </w:p>
        </w:tc>
      </w:tr>
      <w:tr w14:paraId="3F34B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shd w:val="clear" w:color="auto" w:fill="auto"/>
            <w:noWrap/>
            <w:vAlign w:val="bottom"/>
          </w:tcPr>
          <w:p w14:paraId="5DDF1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vertAlign w:val="baseline"/>
                <w:lang w:eastAsia="zh-CN" w:bidi="ar"/>
              </w:rPr>
              <w:t>MS/MS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 xml:space="preserve"> resolution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1B100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17500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14:paraId="24487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17500</w:t>
            </w:r>
          </w:p>
        </w:tc>
      </w:tr>
      <w:tr w14:paraId="1E8BE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5C23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NCE/stepped NCE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D04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10，20，40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06EA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 w:bidi="ar"/>
              </w:rPr>
              <w:t>10，20，40</w:t>
            </w:r>
          </w:p>
        </w:tc>
      </w:tr>
    </w:tbl>
    <w:p w14:paraId="67CBCD91">
      <w:pPr>
        <w:widowControl/>
        <w:spacing w:before="0" w:after="0" w:line="240" w:lineRule="auto"/>
        <w:jc w:val="center"/>
        <w:rPr>
          <w:rFonts w:ascii="Times New Roman" w:hAnsi="Times New Roman" w:eastAsia="宋体" w:cs="Times New Roman"/>
          <w:kern w:val="2"/>
          <w:sz w:val="21"/>
          <w:szCs w:val="21"/>
          <w:lang w:eastAsia="zh-CN" w:bidi="ar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eastAsia="zh-CN" w:bidi="ar"/>
        </w:rPr>
        <w:fldChar w:fldCharType="end"/>
      </w:r>
    </w:p>
    <w:p w14:paraId="34F52375">
      <w:pPr>
        <w:widowControl w:val="0"/>
        <w:spacing w:before="0" w:after="0" w:line="240" w:lineRule="atLeast"/>
        <w:jc w:val="left"/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  <w:t xml:space="preserve">Table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S</w:t>
      </w:r>
      <w:r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  <w:t>5 Elution gradient</w:t>
      </w:r>
    </w:p>
    <w:tbl>
      <w:tblPr>
        <w:tblStyle w:val="59"/>
        <w:tblW w:w="9229" w:type="dxa"/>
        <w:jc w:val="center"/>
        <w:tblBorders>
          <w:top w:val="single" w:color="BEBEBE" w:sz="4" w:space="0"/>
          <w:left w:val="none" w:color="auto" w:sz="0" w:space="0"/>
          <w:bottom w:val="single" w:color="BEBEBE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2858"/>
        <w:gridCol w:w="3372"/>
      </w:tblGrid>
      <w:tr w14:paraId="11E0AB11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</w:tcPr>
          <w:p w14:paraId="3793E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  <w:t>time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</w:tcPr>
          <w:p w14:paraId="44214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  <w:t>A%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</w:tcPr>
          <w:p w14:paraId="526E4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  <w:t>B%</w:t>
            </w:r>
          </w:p>
        </w:tc>
      </w:tr>
      <w:tr w14:paraId="7794E98C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auto" w:sz="4" w:space="0"/>
            </w:tcBorders>
          </w:tcPr>
          <w:p w14:paraId="7B99F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0.0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0D43C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95.0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4608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5.0</w:t>
            </w:r>
          </w:p>
        </w:tc>
      </w:tr>
      <w:tr w14:paraId="0C806BAB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0" w:type="auto"/>
          </w:tcPr>
          <w:p w14:paraId="131D3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0" w:type="auto"/>
          </w:tcPr>
          <w:p w14:paraId="27AB3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95.0</w:t>
            </w:r>
          </w:p>
        </w:tc>
        <w:tc>
          <w:tcPr>
            <w:tcW w:w="0" w:type="auto"/>
          </w:tcPr>
          <w:p w14:paraId="172AE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5.0</w:t>
            </w:r>
          </w:p>
        </w:tc>
      </w:tr>
      <w:tr w14:paraId="3D23CCE2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</w:tcPr>
          <w:p w14:paraId="7F68B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0" w:type="auto"/>
          </w:tcPr>
          <w:p w14:paraId="526DE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70.0</w:t>
            </w:r>
          </w:p>
        </w:tc>
        <w:tc>
          <w:tcPr>
            <w:tcW w:w="0" w:type="auto"/>
          </w:tcPr>
          <w:p w14:paraId="618F7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30.0</w:t>
            </w:r>
          </w:p>
        </w:tc>
      </w:tr>
      <w:tr w14:paraId="7E2D7E4C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</w:tcPr>
          <w:p w14:paraId="5090D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8.0</w:t>
            </w:r>
          </w:p>
        </w:tc>
        <w:tc>
          <w:tcPr>
            <w:tcW w:w="0" w:type="auto"/>
          </w:tcPr>
          <w:p w14:paraId="2D715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50.0</w:t>
            </w:r>
          </w:p>
        </w:tc>
        <w:tc>
          <w:tcPr>
            <w:tcW w:w="0" w:type="auto"/>
          </w:tcPr>
          <w:p w14:paraId="0AF37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50.0</w:t>
            </w:r>
          </w:p>
        </w:tc>
      </w:tr>
      <w:tr w14:paraId="555FEBA8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</w:tcPr>
          <w:p w14:paraId="17A54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10.0</w:t>
            </w:r>
          </w:p>
        </w:tc>
        <w:tc>
          <w:tcPr>
            <w:tcW w:w="0" w:type="auto"/>
          </w:tcPr>
          <w:p w14:paraId="579C0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20.0</w:t>
            </w:r>
          </w:p>
        </w:tc>
        <w:tc>
          <w:tcPr>
            <w:tcW w:w="0" w:type="auto"/>
          </w:tcPr>
          <w:p w14:paraId="1F9C5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80.0</w:t>
            </w:r>
          </w:p>
        </w:tc>
      </w:tr>
      <w:tr w14:paraId="6EE336CA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</w:tcPr>
          <w:p w14:paraId="65902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14.0</w:t>
            </w:r>
          </w:p>
        </w:tc>
        <w:tc>
          <w:tcPr>
            <w:tcW w:w="0" w:type="auto"/>
          </w:tcPr>
          <w:p w14:paraId="1F58B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0.0</w:t>
            </w:r>
          </w:p>
        </w:tc>
        <w:tc>
          <w:tcPr>
            <w:tcW w:w="0" w:type="auto"/>
          </w:tcPr>
          <w:p w14:paraId="68506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100.0</w:t>
            </w:r>
          </w:p>
        </w:tc>
      </w:tr>
      <w:tr w14:paraId="5C449C93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0" w:type="auto"/>
          </w:tcPr>
          <w:p w14:paraId="64325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15.0</w:t>
            </w:r>
          </w:p>
        </w:tc>
        <w:tc>
          <w:tcPr>
            <w:tcW w:w="0" w:type="auto"/>
          </w:tcPr>
          <w:p w14:paraId="6C86C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0.0</w:t>
            </w:r>
          </w:p>
        </w:tc>
        <w:tc>
          <w:tcPr>
            <w:tcW w:w="0" w:type="auto"/>
          </w:tcPr>
          <w:p w14:paraId="6AA8D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100.0</w:t>
            </w:r>
          </w:p>
        </w:tc>
      </w:tr>
      <w:tr w14:paraId="5D7F636C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</w:tcPr>
          <w:p w14:paraId="649F3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15.1</w:t>
            </w:r>
          </w:p>
        </w:tc>
        <w:tc>
          <w:tcPr>
            <w:tcW w:w="0" w:type="auto"/>
          </w:tcPr>
          <w:p w14:paraId="6259B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95.0</w:t>
            </w:r>
          </w:p>
        </w:tc>
        <w:tc>
          <w:tcPr>
            <w:tcW w:w="0" w:type="auto"/>
          </w:tcPr>
          <w:p w14:paraId="4868C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5.0</w:t>
            </w:r>
          </w:p>
        </w:tc>
      </w:tr>
      <w:tr w14:paraId="3D6A077E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bottom w:val="single" w:color="auto" w:sz="8" w:space="0"/>
            </w:tcBorders>
          </w:tcPr>
          <w:p w14:paraId="7E6F9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16.0</w:t>
            </w:r>
          </w:p>
        </w:tc>
        <w:tc>
          <w:tcPr>
            <w:tcW w:w="0" w:type="auto"/>
            <w:tcBorders>
              <w:bottom w:val="single" w:color="auto" w:sz="8" w:space="0"/>
            </w:tcBorders>
          </w:tcPr>
          <w:p w14:paraId="69645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95.0</w:t>
            </w:r>
          </w:p>
        </w:tc>
        <w:tc>
          <w:tcPr>
            <w:tcW w:w="0" w:type="auto"/>
            <w:tcBorders>
              <w:bottom w:val="single" w:color="auto" w:sz="8" w:space="0"/>
            </w:tcBorders>
          </w:tcPr>
          <w:p w14:paraId="3E713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5.0</w:t>
            </w:r>
          </w:p>
        </w:tc>
      </w:tr>
    </w:tbl>
    <w:p w14:paraId="08675019">
      <w:pPr>
        <w:widowControl w:val="0"/>
        <w:spacing w:before="0" w:after="0" w:line="360" w:lineRule="auto"/>
        <w:jc w:val="center"/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</w:pPr>
    </w:p>
    <w:p w14:paraId="347406BD">
      <w:pPr>
        <w:widowControl w:val="0"/>
        <w:spacing w:before="0" w:after="0" w:line="240" w:lineRule="atLeast"/>
        <w:jc w:val="left"/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  <w:t xml:space="preserve">Table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S</w:t>
      </w:r>
      <w:r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  <w:t>6 Mass spectrum parameters</w:t>
      </w:r>
    </w:p>
    <w:tbl>
      <w:tblPr>
        <w:tblStyle w:val="59"/>
        <w:tblW w:w="9010" w:type="dxa"/>
        <w:jc w:val="center"/>
        <w:tblBorders>
          <w:top w:val="single" w:color="BEBEBE" w:sz="4" w:space="0"/>
          <w:left w:val="none" w:color="auto" w:sz="0" w:space="0"/>
          <w:bottom w:val="single" w:color="BEBEBE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5"/>
        <w:gridCol w:w="2041"/>
        <w:gridCol w:w="2174"/>
      </w:tblGrid>
      <w:tr w14:paraId="4FEEA39D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</w:tcPr>
          <w:p w14:paraId="6D07D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  <w:t>argument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</w:tcPr>
          <w:p w14:paraId="49D0B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  <w:t>Positive ion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</w:tcPr>
          <w:p w14:paraId="490F3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eastAsia="zh-CN"/>
              </w:rPr>
              <w:t>Negative ion</w:t>
            </w:r>
          </w:p>
        </w:tc>
      </w:tr>
      <w:tr w14:paraId="5B64F4DC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0" w:type="auto"/>
            <w:tcBorders>
              <w:top w:val="single" w:color="auto" w:sz="4" w:space="0"/>
            </w:tcBorders>
          </w:tcPr>
          <w:p w14:paraId="0C1F1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Spray Voltage (V)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22E4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3800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8210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3000</w:t>
            </w:r>
          </w:p>
        </w:tc>
      </w:tr>
      <w:tr w14:paraId="4C822097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0" w:type="auto"/>
          </w:tcPr>
          <w:p w14:paraId="79705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Capillary Temperature (°C)</w:t>
            </w:r>
          </w:p>
        </w:tc>
        <w:tc>
          <w:tcPr>
            <w:tcW w:w="0" w:type="auto"/>
          </w:tcPr>
          <w:p w14:paraId="725C8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320</w:t>
            </w:r>
          </w:p>
        </w:tc>
        <w:tc>
          <w:tcPr>
            <w:tcW w:w="0" w:type="auto"/>
          </w:tcPr>
          <w:p w14:paraId="4B2F5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320</w:t>
            </w:r>
          </w:p>
        </w:tc>
      </w:tr>
      <w:tr w14:paraId="304CA97D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</w:tcPr>
          <w:p w14:paraId="56417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Aux gas heater temperature (℃)</w:t>
            </w:r>
          </w:p>
        </w:tc>
        <w:tc>
          <w:tcPr>
            <w:tcW w:w="0" w:type="auto"/>
          </w:tcPr>
          <w:p w14:paraId="50DB8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350</w:t>
            </w:r>
          </w:p>
        </w:tc>
        <w:tc>
          <w:tcPr>
            <w:tcW w:w="0" w:type="auto"/>
          </w:tcPr>
          <w:p w14:paraId="00A2B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350</w:t>
            </w:r>
          </w:p>
        </w:tc>
      </w:tr>
      <w:tr w14:paraId="130D32D6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0" w:type="auto"/>
          </w:tcPr>
          <w:p w14:paraId="6916D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Sheath Gas Flow Rate (Arb)</w:t>
            </w:r>
          </w:p>
        </w:tc>
        <w:tc>
          <w:tcPr>
            <w:tcW w:w="0" w:type="auto"/>
          </w:tcPr>
          <w:p w14:paraId="6C66F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0" w:type="auto"/>
          </w:tcPr>
          <w:p w14:paraId="40DCC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35</w:t>
            </w:r>
          </w:p>
        </w:tc>
      </w:tr>
      <w:tr w14:paraId="2D91BAEE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0" w:type="auto"/>
          </w:tcPr>
          <w:p w14:paraId="7B187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Aux gas flow rate (Arb)</w:t>
            </w:r>
          </w:p>
        </w:tc>
        <w:tc>
          <w:tcPr>
            <w:tcW w:w="0" w:type="auto"/>
          </w:tcPr>
          <w:p w14:paraId="50FCC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</w:tcPr>
          <w:p w14:paraId="45E79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8</w:t>
            </w:r>
          </w:p>
        </w:tc>
      </w:tr>
      <w:tr w14:paraId="04E1B292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</w:tcPr>
          <w:p w14:paraId="37B81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S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lens RF level</w:t>
            </w:r>
          </w:p>
        </w:tc>
        <w:tc>
          <w:tcPr>
            <w:tcW w:w="0" w:type="auto"/>
          </w:tcPr>
          <w:p w14:paraId="5A9A0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0" w:type="auto"/>
          </w:tcPr>
          <w:p w14:paraId="4B971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50</w:t>
            </w:r>
          </w:p>
        </w:tc>
      </w:tr>
      <w:tr w14:paraId="53426B70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0" w:type="auto"/>
          </w:tcPr>
          <w:p w14:paraId="49E68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Mass range (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m/z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0" w:type="auto"/>
          </w:tcPr>
          <w:p w14:paraId="13DEE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70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1050</w:t>
            </w:r>
          </w:p>
        </w:tc>
        <w:tc>
          <w:tcPr>
            <w:tcW w:w="0" w:type="auto"/>
          </w:tcPr>
          <w:p w14:paraId="1CFCB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70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1050</w:t>
            </w:r>
          </w:p>
        </w:tc>
      </w:tr>
      <w:tr w14:paraId="6692FAD1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0" w:type="auto"/>
          </w:tcPr>
          <w:p w14:paraId="43647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Full ms resolution</w:t>
            </w:r>
          </w:p>
        </w:tc>
        <w:tc>
          <w:tcPr>
            <w:tcW w:w="0" w:type="auto"/>
          </w:tcPr>
          <w:p w14:paraId="56289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70000</w:t>
            </w:r>
          </w:p>
        </w:tc>
        <w:tc>
          <w:tcPr>
            <w:tcW w:w="0" w:type="auto"/>
          </w:tcPr>
          <w:p w14:paraId="7A463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70000</w:t>
            </w:r>
          </w:p>
        </w:tc>
      </w:tr>
      <w:tr w14:paraId="37E4C58B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</w:tcPr>
          <w:p w14:paraId="33ECA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lang w:eastAsia="zh-CN"/>
              </w:rPr>
              <w:t>MS/MS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 resolution</w:t>
            </w:r>
          </w:p>
        </w:tc>
        <w:tc>
          <w:tcPr>
            <w:tcW w:w="0" w:type="auto"/>
          </w:tcPr>
          <w:p w14:paraId="2AEB2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17500</w:t>
            </w:r>
          </w:p>
        </w:tc>
        <w:tc>
          <w:tcPr>
            <w:tcW w:w="0" w:type="auto"/>
          </w:tcPr>
          <w:p w14:paraId="3C6A2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17500</w:t>
            </w:r>
          </w:p>
        </w:tc>
      </w:tr>
      <w:tr w14:paraId="045F519C">
        <w:tblPrEx>
          <w:tblBorders>
            <w:top w:val="single" w:color="BEBEBE" w:sz="4" w:space="0"/>
            <w:left w:val="none" w:color="auto" w:sz="0" w:space="0"/>
            <w:bottom w:val="single" w:color="BEBEB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0" w:type="auto"/>
            <w:tcBorders>
              <w:bottom w:val="single" w:color="auto" w:sz="8" w:space="0"/>
            </w:tcBorders>
          </w:tcPr>
          <w:p w14:paraId="5DD57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NCE/stepped NCE</w:t>
            </w:r>
          </w:p>
        </w:tc>
        <w:tc>
          <w:tcPr>
            <w:tcW w:w="0" w:type="auto"/>
            <w:tcBorders>
              <w:bottom w:val="single" w:color="auto" w:sz="8" w:space="0"/>
            </w:tcBorders>
          </w:tcPr>
          <w:p w14:paraId="7CB19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10,20,40</w:t>
            </w:r>
          </w:p>
        </w:tc>
        <w:tc>
          <w:tcPr>
            <w:tcW w:w="0" w:type="auto"/>
            <w:tcBorders>
              <w:bottom w:val="single" w:color="auto" w:sz="8" w:space="0"/>
            </w:tcBorders>
          </w:tcPr>
          <w:p w14:paraId="24677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10,20,40</w:t>
            </w:r>
          </w:p>
        </w:tc>
      </w:tr>
    </w:tbl>
    <w:p w14:paraId="11112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left"/>
        <w:textAlignment w:val="bottom"/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  <w:sectPr>
          <w:headerReference r:id="rId6" w:type="first"/>
          <w:footerReference r:id="rId7" w:type="default"/>
          <w:headerReference r:id="rId5" w:type="even"/>
          <w:footerReference r:id="rId8" w:type="even"/>
          <w:pgSz w:w="12240" w:h="15840"/>
          <w:pgMar w:top="1138" w:right="1181" w:bottom="1138" w:left="1282" w:header="720" w:footer="720" w:gutter="0"/>
          <w:cols w:space="720" w:num="1"/>
          <w:titlePg/>
          <w:docGrid w:linePitch="360" w:charSpace="0"/>
        </w:sectPr>
      </w:pPr>
    </w:p>
    <w:p w14:paraId="195F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left"/>
        <w:textAlignment w:val="bottom"/>
        <w:rPr>
          <w:rFonts w:ascii="Times New Roman" w:hAnsi="Times New Roman" w:eastAsia="宋体" w:cs="Times New Roman"/>
          <w:kern w:val="2"/>
          <w:sz w:val="21"/>
          <w:szCs w:val="21"/>
          <w:lang w:eastAsia="zh-CN"/>
        </w:rPr>
      </w:pPr>
    </w:p>
    <w:p w14:paraId="032A46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2"/>
          <w:lang w:val="en-US" w:eastAsia="zh-CN" w:bidi="ar"/>
        </w:rPr>
        <w:t>Table S7 GXQW in vitro ingredients</w:t>
      </w:r>
    </w:p>
    <w:tbl>
      <w:tblPr>
        <w:tblStyle w:val="25"/>
        <w:tblW w:w="5000" w:type="pct"/>
        <w:tblInd w:w="0" w:type="dxa"/>
        <w:tblBorders>
          <w:top w:val="single" w:color="auto" w:sz="8" w:space="0"/>
          <w:left w:val="none" w:color="auto" w:sz="4" w:space="0"/>
          <w:bottom w:val="single" w:color="auto" w:sz="8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2812"/>
        <w:gridCol w:w="1122"/>
        <w:gridCol w:w="1992"/>
        <w:gridCol w:w="692"/>
        <w:gridCol w:w="497"/>
        <w:gridCol w:w="908"/>
        <w:gridCol w:w="800"/>
        <w:gridCol w:w="502"/>
        <w:gridCol w:w="3479"/>
        <w:gridCol w:w="502"/>
      </w:tblGrid>
      <w:tr w14:paraId="3EA949A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14AB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</w:p>
        </w:tc>
        <w:tc>
          <w:tcPr>
            <w:tcW w:w="102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6FF1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Metabolites</w:t>
            </w:r>
          </w:p>
        </w:tc>
        <w:tc>
          <w:tcPr>
            <w:tcW w:w="407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104C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Formula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50FB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Adducts</w:t>
            </w:r>
          </w:p>
        </w:tc>
        <w:tc>
          <w:tcPr>
            <w:tcW w:w="25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0448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theoretical m/z</w:t>
            </w:r>
          </w:p>
        </w:tc>
        <w:tc>
          <w:tcPr>
            <w:tcW w:w="18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695C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m/z</w:t>
            </w:r>
          </w:p>
        </w:tc>
        <w:tc>
          <w:tcPr>
            <w:tcW w:w="32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3CD6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Retention time (min)</w:t>
            </w:r>
          </w:p>
        </w:tc>
        <w:tc>
          <w:tcPr>
            <w:tcW w:w="29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1EAA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Mass Error (ppm)</w:t>
            </w:r>
          </w:p>
        </w:tc>
        <w:tc>
          <w:tcPr>
            <w:tcW w:w="18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196E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Ion mode</w:t>
            </w:r>
          </w:p>
        </w:tc>
        <w:tc>
          <w:tcPr>
            <w:tcW w:w="126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662C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Fragment Ions</w:t>
            </w:r>
          </w:p>
        </w:tc>
        <w:tc>
          <w:tcPr>
            <w:tcW w:w="18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2760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"/>
              </w:rPr>
              <w:t>sort</w:t>
            </w:r>
          </w:p>
        </w:tc>
      </w:tr>
      <w:tr w14:paraId="481DAB1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13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35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L-Pipecolic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[1-5]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B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46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0D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130.0863</w:t>
            </w:r>
          </w:p>
        </w:tc>
        <w:tc>
          <w:tcPr>
            <w:tcW w:w="1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89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130.0862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F1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0.75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F7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-0.43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4B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25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84.0443,84.0807,130.086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58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283179D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4E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B1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L-Lysine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[1-5]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A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B9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4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147.1128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C4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147.1126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8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C8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-1.16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8C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92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84.0807,130.086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40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5657BC6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4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8C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L-Histidine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[1-5]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6C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65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3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156.0768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F5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156.0766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BC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0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-0.89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08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AF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95.0602,110.0711,156.0764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7F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48338F9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57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1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L-Arginine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[1-5]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C2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9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84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175.119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B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175.1188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1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09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-0.91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09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A5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60.0557,70.0651,84.0807,112.0758,116.0704,130.0865,130.0971,158.092,175.1186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63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6838100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E8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5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Mannosamine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[1-5]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59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FA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2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162.0761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5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162.0761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D6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0.85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34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-0.18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49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2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102.0546,102.9703,114.0548,115.0388,126.0548,127.0387,134.0681,143.9972,144.0653,162.0757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BF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</w:tr>
      <w:tr w14:paraId="6224BBE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31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3E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6-(alpha-D-Glucosaminyl)-1D-myo-inositol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[2,3]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C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3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23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342.1395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09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342.139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4C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6C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4C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41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145.0493,162.0758,163.0596,174.0756,240.0865,288.1067,306.1172,324.1278,325.1156,342.1383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F8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</w:tr>
      <w:tr w14:paraId="0936DAB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66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AE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Trehalose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36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1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,[[M+NH4]+]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0D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365.1055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32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365.1045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A2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87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-2.79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53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FF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127.0388,145.0493,163.0597,180.0864,198.0967,234.0652,264.0757,264.5773,289.0914,325.1122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87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</w:tr>
      <w:tr w14:paraId="678FBCC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05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48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Cyclic N-Acetyl-D-mannosamine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[3]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03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F7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FC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244.0792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37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244.0789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39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0.92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6A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-0.97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E8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F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112.0505,185.9594,186.9114,203.0524,244.0788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07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</w:tr>
      <w:tr w14:paraId="247ABC1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17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0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L-Threonine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[3]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8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01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92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120.0655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C6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120.0654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03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0.99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90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-0.96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5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66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56.0496,74.06,102.0548,120.0654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1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6E3F895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DE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ED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Chebulic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[3]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1D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0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F7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355.0307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10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355.0297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38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09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-2.68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E4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0A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92.927,94.9241,112.9845,162.8387,167.0202,176.8999,296.8119,337.0196,355.0296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EA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0F31472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D4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5E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Nicotinic acid riboside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[3]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C9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43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AA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256.0816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7F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256.0813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21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69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-1.06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62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6F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109.0282,114.0548,127.0387,130.0496,142.0497,192.0651,215.0159,226.0706,238.0704,256.0809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D2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</w:tr>
      <w:tr w14:paraId="4B517B9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D3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7A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3-Hydroxypicolinic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[4-8]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8F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C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AF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140.0342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A9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140.0342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4E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88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-0.22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CE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A1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112.0392,140.034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F6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J</w:t>
            </w:r>
          </w:p>
        </w:tc>
      </w:tr>
      <w:tr w14:paraId="43FD404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65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1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Citric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[4-8]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B5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E5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B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191.0197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4D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191.0189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1B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A1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-4.19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C2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05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85.0283,87.0076,111.0077,129.0182,173.0081,191.0191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36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</w:tr>
      <w:tr w14:paraId="47342BA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57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58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2-Methylcitric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[4-8]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46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77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C3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187.0247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DE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187.024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1B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1.33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81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-4.18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C7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87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99.0438,115.0385,125.0231,125.0958,143.0337,187.024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0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</w:tr>
      <w:tr w14:paraId="1A061A3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8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AA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L-Leucine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[4-8]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9B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6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A6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132.1019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51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132.1017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C8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1.52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C2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-1.51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10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35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86.0963,90.0549,132.0764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C7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497AEFA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A4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63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N-(1-Deoxy-1-fructosyl)phenylalanine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[8,9]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17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FB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44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328.1391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3E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328.138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F4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2.33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C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-3.39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5C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21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120.0803,132.0806,166.0858,178.0857,182.081,264.1229,274.0916,292.1175,310.1277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F8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5FEE50F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41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A8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5-Hydroxymethylfurfural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[8,9]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ED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D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2B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109.0284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7C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109.0286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26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2.57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36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1.35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F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25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7A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</w:tr>
      <w:tr w14:paraId="2797D7A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53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2E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Pantothenic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[8,9]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FE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F3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F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220.118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49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220.1174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2E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FA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-2.68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3B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FA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72.0441,85.0644,90.0549,103.0753,116.0342,124.0756,184.0969,202.1071,205.1583,220.1174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6F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1EED610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E0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CB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Androsin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[8,9]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D8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FC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D9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327.1085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2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327.1078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8D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4.05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3D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-2.31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7D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B8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102.947,113.0227,116.9271,146.9377,151.0382,165.0545,190.9277,210.5938,327.1086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7A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</w:tr>
      <w:tr w14:paraId="145A94C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CE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CF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Cis-Ferulic acid 4-O-beta-D-glucopyranoside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[8,9]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A5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0F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B7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401.109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72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401.1082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D1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D0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-2.15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AC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D7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129.9744,134.0365,149.0591,193.0494,197.0418,209.4067,210.2433,266.0183,355.1039,401.1028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7D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</w:tr>
      <w:tr w14:paraId="22273D9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7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90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Chlorogenic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[8,9]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38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46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A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399.0934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0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399.0926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E4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B3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-1.97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4E2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92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144.9912,146.9377,174.8772,190.9281,191.0555,212.0019,236.8775,280.8679,304.9701,353.0882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5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3C11B79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9F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67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Kaempferol 3-sophoroside-7-rhamnoside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[8,9]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B9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6F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9B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801.2095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09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801.2101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1E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20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0.76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15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61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F5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5F1D9F8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71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0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Isorhamnetin 3-sophoroside-7-rhamnoside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F3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9F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1A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831.22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71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831.2203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3F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5B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0.33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30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E1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299.0202,313.0351,314.0427,623.1623,639.1559,785.2148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00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49F0F8C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3F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9F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Fraxin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F2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87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DC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369.0827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E3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369.082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AC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94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-2.02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58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98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85.0284,113.0232,175.0237,178.026,193.0499,207.029,369.0818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1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35EF1D9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EB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7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Esculetin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33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BB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9D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179.0339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F1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179.034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B7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4.45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CD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0.55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37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DD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73.0285,89.0599,105.0336,133.0651,161.0595,179.0338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58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77B0311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93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A4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Leu-Leu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A7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8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A0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245.186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AB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245.1857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57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4.49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CF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-1.16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5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1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DC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</w:tr>
      <w:tr w14:paraId="7F554C8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88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21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2"-O-beta-L-galactopyranosylorientin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62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37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F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611.1607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8F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611.1608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D3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E6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6C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C6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303.0491,449.1071,611.1573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14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0822C31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84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C7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Quercetin 3-o-neohesperidoside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D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8E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60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609.1461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5D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609.1455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AB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4.52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7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-0.95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4D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7E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299.0194,301.0341,446.0836,609.1471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65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31A81C4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79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6D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salvianic acid 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F6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1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,2[M-H]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B0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377.0878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CB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377.0871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02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4.52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A3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-1.96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F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DC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135.0436,137.0227,161.0232,179.0335,197.0443,359.0764,377.0882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0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</w:tr>
      <w:tr w14:paraId="3B104EB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1C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84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6-Hydroxykaempferol 3,6-diglucoside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A0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23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2F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625.141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DC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625.1404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8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4.58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7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-0.99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2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78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208.5806,300.0286,316.0226,625.1406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BD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422F7385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5F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70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Isovanillin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55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F5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A8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153.0546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A0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153.0544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48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4.71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D6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-1.14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55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47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94.0412,109.0646,135.0437,153.0542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A8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5E0C381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BF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E1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Fraxetin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A6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58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2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207.0299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A3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207.0292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1B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4.71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F8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-3.14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3B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B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F9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78BE2B0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1B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C5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Quercetin-3-O-D-glucosyl]-(1-2)-L-rhamnoside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96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6E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1A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609.1461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82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609.1454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A2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3C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-1.22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62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50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300.0271,609.1459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BE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662736C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5A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4D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Quercetin 3-o-(6''-galloyl)-beta-d-glucopyranoside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B4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0D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B1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615.0992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A6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615.099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52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2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-0.32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2B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3A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60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1C18E59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A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D2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Rutin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19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0C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DB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611.1607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67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611.1601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88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74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-0.87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70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D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52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38D7378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30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99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Genipin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DB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80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D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225.0768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0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225.0762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30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4.82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15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-2.99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41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00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7D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2732AC2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D4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D3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Isoquercitrin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AB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D5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6B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509.0938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35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509.0924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01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A7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-2.76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4C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3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DE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47031A1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6C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31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Ethyl gallate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ADF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B1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7A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181.0495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1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181.0495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3A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C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C7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FA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32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3955FF6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7C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C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Ellagic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C2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18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,2[M-H]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9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300.999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AA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300.9983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B6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4.92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56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-2.21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67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50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300.9983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7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401AA0F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55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EA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3,3'-Di-O-methylellagic acid 4'-glucoside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C9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3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F4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491.0831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5C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491.0821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C2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40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-2.09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9B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8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312.9985,328.0221,491.0829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3F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355D4BD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BC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65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Salvianolic acid 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11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7A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A9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719.1607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EC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719.1603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FA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5.04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72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-0.49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4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1C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A9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1DA8A6B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80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F5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Quercitrin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A1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BF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47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447.0933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1B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447.0929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44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5.21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21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-0.84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9B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88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207.9746,208.1117,208.4686,271.0606,299.9933,300.0259,301.0348,315.0138,447.0842,447.0985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1C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6D9B5A7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F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1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Iristectorin B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4C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45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EF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491.1195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1F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491.1183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58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5.21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1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-2.54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A5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C0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285.0403,300.0286,300.0593,315.0494,315.0870,315.1248,393.5110,411.1992,428.1989,491.1203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AC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6751AD8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5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61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Methylsyringin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0F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0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77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385.1504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7C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385.1499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D3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5.27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F0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-1.37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3D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7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85.0283,113.0232,175.0236,209.1171,322.9492,385.151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97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669AB94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3F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71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(2R)-3-(3,4-dihydroxyphenyl)-2-[(Z)-3-(3,4-dihydroxyphenyl)acryloyl]oxy-propionic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[3-10]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02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A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DE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359.0772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8B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359.0763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50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5.29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C1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-2.62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25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54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72.9918,135.0439,161.0233,179.0338,197.0446,359.0766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DD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</w:tr>
      <w:tr w14:paraId="0D03B6D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F0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4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Lithospermic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F3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41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45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519.0932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6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519.0921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8D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5.41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EA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-2.21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33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DC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185.0233,277.0498,279.0294,293.045,295.0604,321.0398,339.05,519.0926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A9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7C165F8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FF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DD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Salvianolic acid Y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70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48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48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701.1501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9D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701.1503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8C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5.42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2A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23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95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C7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782A2D7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B9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9A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Propyl gallate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9A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25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F9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193.0505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09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193.0497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0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EB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A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FF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108.0204,134.0359,149.0596,163.0391,178.0625,192.9895,193.0496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E0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2068D21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B1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F1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salvianolic acid 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03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E6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17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493.114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E7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493.1134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48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5.73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4E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-1.31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5C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2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109.0279,185.0232,197.0442,295.0607,313.0702,493.113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DF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</w:tr>
      <w:tr w14:paraId="7BF7A0B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A5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D7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Salvianolic acid 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46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3C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A5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495.1286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D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495.1287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26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87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0.16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F2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54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AB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42CD9A2D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F2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C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Liquiritigenin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CD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6A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1B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301.0719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5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301.0711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7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5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-2.67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DC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BE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177.018,197.0022,217.0087,256.9815,268.0374,283.0604,301.0001,301.0709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16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45ACED5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FC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98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Licochalcone B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15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DF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6F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331.0824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60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331.0816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D4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E5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-2.57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E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4D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A1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4DFF7CB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CC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47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Tricin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DF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A1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9D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311.0561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F8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311.0555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00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8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27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7E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174.9553,207.7107,267.0654,311.0165,311.0549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A7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4C46047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89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AE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salvianolic acid j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CD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54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7D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519.0933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04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519.0923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EC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2F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-1.79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04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2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185.0235,277.0502,279.029,293.0448,295.0604,321.0398,339.0507,519.0928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4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</w:tr>
      <w:tr w14:paraId="051053B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AB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4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Quercetin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CA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7C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6F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301.0354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06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301.0347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83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10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76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1D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151.0025,178.9971,197.0026,217.0085,301.0002,301.0353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2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47FD02A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9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5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Ethyl Caffeic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8B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4A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8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207.0663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31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207.0653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10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6.49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6B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-4.49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5B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F2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135.0441,161.0443,179.0339,186.998,206.9875,207.0654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FB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360DA32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1D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7F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Echinatin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7B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DD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1A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315.0875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4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315.0869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87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6.71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4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-2.04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2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36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109.0281,315.0872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14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1C3A776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B5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AC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Alismoxide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C6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4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E5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221.19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F0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221.1898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42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6.71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2A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-0.79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3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D2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149.1322,161.1320,163.1477,165.0542,175.1470,203.1061,203.1788,221.1167,221.1547,221.1891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74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6557D1A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1A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AE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Ferulic acid methyl ester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B1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99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3B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209.0808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C0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209.0807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1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CD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-0.58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96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D1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8B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29D1A45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C3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BD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Kajiichigoside F1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8C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DB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1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695.4012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83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695.401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C6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1B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-0.31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2C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DD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A8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1FE6541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03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23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Pterostilbene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[5]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6B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37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"/>
              </w:rPr>
              <w:t>[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M+H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"/>
              </w:rPr>
              <w:t>]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C5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257.1172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42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257.1161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C13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9.58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1E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2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18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6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4BCCACC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E2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31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Biochanin 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8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68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1B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285.0757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92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285.0761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70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45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6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E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285.0748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83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253FC63D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7E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2B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Alpinetin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47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D7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0E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271.0965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A1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271.0964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05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4E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D3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A9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167.0334,271.0956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7D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744A142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33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3C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Isorhamnetin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[9,10]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E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D5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C0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315.051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B5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315.0505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19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6F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-1.79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76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55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300.0269,315.0507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B3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6C44657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3C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C6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Isoliquiritigenin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3A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CA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B9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301.0719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B9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301.071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A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E4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26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37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43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0FEC685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F8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86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Paeonol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7E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25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6F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331.1187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CE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331.1179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F5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7.47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C3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-2.53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57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F6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D9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2C77987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0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46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Dalbergin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D0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25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4C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267.0663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6D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267.0656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3C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BA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-2.62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F72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6A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206.9867,226.9924,247.0006,252.0421,266.984,267.0658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D4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4AC9ADF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C2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9F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Ethyl ferulic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2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0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90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221.0819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32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221.0815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C7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0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-2.01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3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42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134.0362,147.0287,149.0965,154.9917,177.0914,181.0406,193.0875,220.9835,221.0199,221.0816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1F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43C1F64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6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4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Medicarpin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3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58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37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271.0965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48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271.0954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05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8.57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31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3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22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123.0438,137.0594,161.0594,271.0955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FE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23AC7A6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C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A1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Odoriflavene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6C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2D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0E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301.1071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FB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301.1057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D9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D0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-4.59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F8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0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135.0438,137.0595,151.075,153.0544,163.0386,163.0744,273.1113,283.096,301.106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E1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3C79B17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9E6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42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Pinocembrin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4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87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,2[M-H]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76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255.0663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D6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255.0657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0B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3C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-2.17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DE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5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240.0785,255.0659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B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348A8F4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0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26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Galangin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84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6D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D5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269.0455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11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269.0452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55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8.99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59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-1.29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05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A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228.9884,248.9987,268.9867,269.0453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30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7B7F5F0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9F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04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Oroxylin 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77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6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BD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283.0612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E8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283.0607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C0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F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5F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A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268.0372,283.0606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E6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383B237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48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A3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Kaempferide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EB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3B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E9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299.0561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47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299.0556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5C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9.21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F9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-1.69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41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0D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238.9918,255.0298,256.0371,258.9994,269.0449,278.9850,284.0321,284.0679,298.9940,299.0555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10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0A8A67B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0D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4B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Nerol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7B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C4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F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137.1324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35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137.1319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8A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9.21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DA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-3.98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D4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02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57.07,67.0542,69.0698,81.0698,95.0854,109.1011,137.0594,137.1323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85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14E7996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89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CF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Rhamnocitrin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DA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D4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0C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281.0455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EE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281.0452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AC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9.29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85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4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09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CE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6D9A46F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E2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A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8-Prenylnaringenin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D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C0C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E2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323.1277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9F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323.1262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4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9.46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94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-4.63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5F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F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105.0697,133.0646,135.0438,161.0593,186.067,201.0906,291.1006,323.1263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50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6AD6605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2D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7A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Tangeretin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CF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A1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51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373.1282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40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373.1267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B4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9.57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41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-4.05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22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D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193.0855,343.08,358.1036,373.1271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26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0829B31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78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E8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Danshenxinkun 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34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24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EF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297.1121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3C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297.1111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F4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24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-3.52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96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83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233.0956,261.0903,279.1014,279.1364,297.1109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E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</w:t>
            </w:r>
          </w:p>
        </w:tc>
      </w:tr>
      <w:tr w14:paraId="2B42D90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7C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4B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(Rac)-Myrislignan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1F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8F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,[M+K]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4B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397.1622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B3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397.1608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0C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9.73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62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-3.67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33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2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133.0646,165.0908,193.0856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EE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012B645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36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89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Myrislignan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D6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BE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96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373.1657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A9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373.1652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BF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DF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-1.12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2C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57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EA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15D74BC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8E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B0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Atractylenolide III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33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E6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63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247.134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F2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247.1336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F4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2F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-1.62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98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6F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FA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4A1194F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3E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EC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Isolan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D9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D3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A6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207.1027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32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207.1019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72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9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-3.7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1C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B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1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</w:t>
            </w:r>
          </w:p>
        </w:tc>
      </w:tr>
      <w:tr w14:paraId="27758DE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3A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00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Phenethyl ferulate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CD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37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86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299.1278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2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299.1269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82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5D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1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63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207.1163,217.101,235.1111,263.1058,281.1163,298.3069,299.126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6B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28F9F66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78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8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Ethyl p-methoxycinnamic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AF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45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4E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207.1016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99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207.101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F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AC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-2.63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16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D7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91.0544,119.0491,146.0725,161.0602,161.0959,171.0801,174.0671,189.0906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A8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64A31C9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B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B3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trans-Methylisoeugenol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21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24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C7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161.0961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5C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161.0959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92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B9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-1.05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18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BB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9D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493B065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C7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3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Ethyl cinnamate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43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88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C1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177.091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9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177.0906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82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84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-2.37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01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5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94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0791BB0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36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3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Przewaquinone 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49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E2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29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293.1172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ED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293.1163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B5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9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-3.07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16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38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247.1111,275.106,278.0926,293.1159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19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</w:t>
            </w:r>
          </w:p>
        </w:tc>
      </w:tr>
      <w:tr w14:paraId="507C48F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B1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B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6-Prenylapigenin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DB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7F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8C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337.1081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FB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337.1077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AD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61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91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4C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256.9835,264.0786,276.9894,293.1180,296.9956,316.9819,316.9884,336.9865,336.9952,337.1085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01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7505974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DF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7B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4,4'-Dimethoxychalcone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1D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C4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9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313.1082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8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313.1079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45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C5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-0.86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4B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EA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B6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246CDB9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F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41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2(S)-6-Prenylnaringenin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62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F9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CC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341.1384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D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341.1374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99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13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89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AB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91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75162EE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1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30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Moslosooflavone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[8]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63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76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8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299.0914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C9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299.0906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73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82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-2.71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E3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4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97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618D993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7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D5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Dihydrotanshinone I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00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E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77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279.1016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E4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279.1008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F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0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-2.88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31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A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233.0956,261.0903,279.1007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5D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</w:t>
            </w:r>
          </w:p>
        </w:tc>
      </w:tr>
      <w:tr w14:paraId="3BFF447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C8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2B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3,4-Dimethoxy-2'-Hydroxychalcone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AB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E3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AA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285.1121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D2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285.1113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6D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10.31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12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-2.99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C4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76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137.0594,161.0592,285.1113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84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535A1E5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57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1F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Pogostone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CA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2F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B4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225.1121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4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225.1116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89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9B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-2.43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D2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3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151.075,162.0671,165.0906,167.0699,168.0775,192.0778,193.0855,210.0881,225.1115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71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</w:tr>
      <w:tr w14:paraId="32001AF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7F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0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Neocryptotanshinone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F9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1A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B2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315.1591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CC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315.1582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BE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9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-2.75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0C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DA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251.1424,279.1371,297.1476,315.1578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5A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</w:t>
            </w:r>
          </w:p>
        </w:tc>
      </w:tr>
      <w:tr w14:paraId="43086DC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13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90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Isoimperatorin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24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53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1D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251.0713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AF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251.0708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AC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10.52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AC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-1.99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58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9E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DB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3C29F11F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B8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21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Licarin 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C5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80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99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327.1591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73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327.1582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4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9A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-2.75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05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3C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137.0594,143.0851,151.0751,163.0749,171.0801,188.0827,203.1062,286.1192,327.1581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1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59D138B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23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DC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Bavachromene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BB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F7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36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323.1278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14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323.1272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59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10.73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2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-1.79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DF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2D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105.0698,133.0647,161.0595,186.0672,201.0908,323.127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2B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 w14:paraId="4CBECCD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68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E1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Malabaricone B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C8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C5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6D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341.1758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6C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341.175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EA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0E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-2.45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34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05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109.0282,341.1752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BC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0A32836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67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70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Tanshinaldehyde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61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65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C7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355.1188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D3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355.1181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22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35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-1.92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FD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5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340.0945,355.1177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B1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</w:tr>
      <w:tr w14:paraId="420A5CD9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AB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36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Tanshinone I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A0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5E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42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277.0859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AC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277.0854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D8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FE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-1.83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54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A1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249.0902,277.0851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6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00EB8F1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5E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FC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Cryptotanshinone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BE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8C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,[M+K]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6C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297.1485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1D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297.1476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7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38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-3.17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F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DB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319.1293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1E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</w:t>
            </w:r>
          </w:p>
        </w:tc>
      </w:tr>
      <w:tr w14:paraId="497DD1A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F7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D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Gancaonin I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[9]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E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8A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65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355.154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EB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355.1533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FF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8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-2.11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D0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A8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133.0645,165.0907,193.0856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7B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3B53F8FD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1E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40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Gomisin M2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1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8A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A7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369.1696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F7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369.1692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4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E7E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-1.17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F6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07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22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53C4797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4E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9D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Schisanhenol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5C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8E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5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425.1935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6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425.1925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C2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18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-2.42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12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F9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216.0752,425.1924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A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4B0D6FC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E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1C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beta-Ionone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EC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4B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C8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175.1481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A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175.148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B6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11.01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4D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2E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A8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87.0442,88.0217,105.0701,119.0857,130.032,133.1013,147.1166,175.075,175.1131,175.1482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8D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567414F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B3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D5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Alismol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3F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69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83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203.1794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49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203.1793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1D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11.01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30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-0.43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11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D7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105.0697,107.0853,109.1011,119.0853,121.1010,133.1009,147.1166,161.1321,175.1477,203.1790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8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7D29983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96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0C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Schisanhenol B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71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80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50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385.1657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D0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385.1649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01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A6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-1.87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78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71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112.9841,137.0227,384.9907,385.1647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F6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0B8ED079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45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CE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Neoprzewaquinone 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0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DF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[M+NH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16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574.2224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11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574.2227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F4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11.2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65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0.59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82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C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9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</w:t>
            </w:r>
          </w:p>
        </w:tc>
      </w:tr>
      <w:tr w14:paraId="2158C4D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EF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6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Galbacin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1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BD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8C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323.1278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72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323.1273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A2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9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-1.51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EE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0C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135.0439,149.0595,163.0748,201.0908,323.1271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ED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46F62A6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79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4C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Schisandrin 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84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2E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3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417.2272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4E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417.2269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41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11.49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09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-0.69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A7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73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7A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</w:tr>
      <w:tr w14:paraId="075A94F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07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4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Tanshinone IIA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[1-10]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56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EC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,[M+K]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C6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295.1329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7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295.1325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CA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5A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-1.35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90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4E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249.1268,277.1216,295.132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96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72C1A911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C0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71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Miltirone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91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15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,[M+Na]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B4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283.1693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F3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283.1686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57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5E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-2.26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12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DB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223.1115,240.114,265.1581,283.169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43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</w:tr>
      <w:tr w14:paraId="4F043BB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DC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88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Corilagin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A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D1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[M+H-H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61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617.0774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2B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617.0795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61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3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3.38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F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DC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-120" w:rightChars="-50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74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</w:p>
        </w:tc>
      </w:tr>
      <w:tr w14:paraId="7B966925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14F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7153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alpha-Linolenic acid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[1,2]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81B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04DF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[M-H]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,[M+FA-H]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22D6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277.2173</w:t>
            </w:r>
          </w:p>
        </w:tc>
        <w:tc>
          <w:tcPr>
            <w:tcW w:w="18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471D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277.2169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21C3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12.2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295D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-1.52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539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</w:t>
            </w:r>
          </w:p>
        </w:tc>
        <w:tc>
          <w:tcPr>
            <w:tcW w:w="126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2DC4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277.2173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2DF8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-120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D</w:t>
            </w:r>
          </w:p>
        </w:tc>
      </w:tr>
    </w:tbl>
    <w:p w14:paraId="19B563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eastAsia" w:eastAsia="等线" w:cs="Times New Roman"/>
          <w:kern w:val="2"/>
          <w:sz w:val="21"/>
          <w:szCs w:val="22"/>
          <w:lang w:val="en-US" w:eastAsia="zh-CN" w:bidi="ar"/>
        </w:rPr>
        <w:t xml:space="preserve">Note </w:t>
      </w:r>
      <w:r>
        <w:rPr>
          <w:rFonts w:hint="default" w:ascii="Times New Roman" w:hAnsi="Times New Roman" w:eastAsia="等线" w:cs="Times New Roman"/>
          <w:kern w:val="2"/>
          <w:sz w:val="21"/>
          <w:szCs w:val="22"/>
          <w:lang w:val="en-US" w:eastAsia="zh-CN" w:bidi="ar"/>
        </w:rPr>
        <w:t>A: Alkaloids;B: Amino Acids, Peptides and derivatives; C: Carbohydrates and Glycosides; D: Fatty Acyls; E: Flavonoids; F: Organic acids and derivatives; G: Others; H: Phenols; I: Phenylpropanoids; J: Pyridines and derivatives; K: Quinones; L:Terpenes.</w:t>
      </w:r>
    </w:p>
    <w:p w14:paraId="03F347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</w:pPr>
    </w:p>
    <w:p w14:paraId="78ED51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eastAsia="等线" w:cs="Times New Roman"/>
          <w:kern w:val="2"/>
          <w:sz w:val="21"/>
          <w:szCs w:val="21"/>
          <w:lang w:val="en-US" w:eastAsia="zh-CN" w:bidi="ar"/>
        </w:rPr>
        <w:t>Reference：</w:t>
      </w:r>
    </w:p>
    <w:p w14:paraId="5F1E1E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[1] TCMIP: 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instrText xml:space="preserve"> HYPERLINK "http://www.tcmip.cn/TCMIP/index.php/Home/Login/login.html" </w:instrTex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32"/>
          <w:rFonts w:hint="default" w:ascii="Times New Roman" w:hAnsi="Times New Roman" w:cs="Times New Roman"/>
          <w:sz w:val="21"/>
          <w:szCs w:val="21"/>
          <w:u w:val="single"/>
          <w:lang w:val="en-US"/>
        </w:rPr>
        <w:t>http://www.tcmip.cn/TCMIP/index.php/Home/Login/login.html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.</w:t>
      </w:r>
    </w:p>
    <w:p w14:paraId="13DD30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[2] TCMSP: 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instrText xml:space="preserve"> HYPERLINK "https://www.tcmsp-e.com/load_intro.php?id=43" </w:instrTex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32"/>
          <w:rFonts w:hint="default" w:ascii="Times New Roman" w:hAnsi="Times New Roman" w:cs="Times New Roman"/>
          <w:sz w:val="21"/>
          <w:szCs w:val="21"/>
          <w:u w:val="single"/>
          <w:lang w:val="en-US"/>
        </w:rPr>
        <w:t>https://www.tcmsp-e.com/load_intro.php?id=43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.</w:t>
      </w:r>
    </w:p>
    <w:p w14:paraId="43B5CD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[3] Tian,H.X., Yang, R.Q., ZHOU, H.Q.(2021). High-speed identification of odor changes and substance basis of Myristicae Semen mildew by electronic nose and HS-GC-MS.</w:t>
      </w:r>
      <w:r>
        <w:rPr>
          <w:rFonts w:hint="default" w:ascii="Times New Roman" w:hAnsi="Times New Roman" w:eastAsia="微软雅黑" w:cs="Times New Roman"/>
          <w:color w:val="555555"/>
          <w:kern w:val="2"/>
          <w:sz w:val="21"/>
          <w:szCs w:val="21"/>
          <w:shd w:val="clear" w:fill="F7F7F7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>China Journal of Chinese Materia Medica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, 46(22), 5853-5860.</w:t>
      </w:r>
    </w:p>
    <w:p w14:paraId="183FBA2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[4] Liu, Y., Ding, X. Y., Wang, N.(2024). Component characterization of Salvia miltiorrhiza extracts based on UPLC-QExactive Plus-Orbitrap MS and analysis of pharmacodynamic material basis related to spectral effect of its antithrombotic activity.</w:t>
      </w:r>
      <w:r>
        <w:rPr>
          <w:rFonts w:hint="default" w:ascii="Times New Roman" w:hAnsi="Times New Roman" w:eastAsia="微软雅黑" w:cs="Times New Roman"/>
          <w:color w:val="555555"/>
          <w:kern w:val="2"/>
          <w:sz w:val="21"/>
          <w:szCs w:val="21"/>
          <w:shd w:val="clear" w:fill="F7F7F7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>Chinese Traditional and Herbal Drugs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, 55(05), 1609-1619.</w:t>
      </w:r>
    </w:p>
    <w:p w14:paraId="5D8F19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[5] Zhang, N. N., Wang, W. W., Xu, D. P.(2009). Determination of Bioactive Components of Benzene/Ethanol Extractives from Santalum album Leaves by Py-GC/MS. 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>Journal of Central South University of Forestry &amp; Technology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, 29(04),70-73.</w:t>
      </w:r>
    </w:p>
    <w:p w14:paraId="04505E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[6] Zhang, G. Z.(2007). Analysis of Constituents of Essential Oils in Rhizoma Kaempferiae by GC-MS.</w:t>
      </w:r>
      <w:r>
        <w:rPr>
          <w:rFonts w:hint="default" w:ascii="Times New Roman" w:hAnsi="Times New Roman" w:eastAsia="微软雅黑" w:cs="Times New Roman"/>
          <w:color w:val="555555"/>
          <w:kern w:val="2"/>
          <w:sz w:val="21"/>
          <w:szCs w:val="21"/>
          <w:shd w:val="clear" w:fill="F7F7F7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>Asia-Pacific Traditional Medicine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, (07), 56-59.</w:t>
      </w:r>
    </w:p>
    <w:p w14:paraId="5841B7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[7] Meng, X. W., Zhu, Q., Zhang, N.(2020). Rapid Identification on Chemical Components in Dalbergiae Odoriferae Lignum by UPLC-Q-TOF-MS/MS.</w:t>
      </w:r>
      <w:r>
        <w:rPr>
          <w:rFonts w:hint="default" w:ascii="Times New Roman" w:hAnsi="Times New Roman" w:eastAsia="微软雅黑" w:cs="Times New Roman"/>
          <w:color w:val="555555"/>
          <w:kern w:val="2"/>
          <w:sz w:val="21"/>
          <w:szCs w:val="21"/>
          <w:shd w:val="clear" w:fill="F7F7F7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>Chinese Journal of Experimental Traditional Medical Formulae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, 26(10), 107-118.</w:t>
      </w:r>
    </w:p>
    <w:p w14:paraId="082344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[8]Yang, Z. F., Wang, Q.,Zhao, Q.(2024). Identification and Characterization of Flavonoid Compounds from Hippophae rhamnoides L.by UPLC-Q-Orbitrap MS.</w:t>
      </w:r>
      <w:r>
        <w:rPr>
          <w:rFonts w:hint="default" w:ascii="Times New Roman" w:hAnsi="Times New Roman" w:eastAsia="微软雅黑" w:cs="Times New Roman"/>
          <w:color w:val="555555"/>
          <w:kern w:val="2"/>
          <w:sz w:val="21"/>
          <w:szCs w:val="21"/>
          <w:shd w:val="clear" w:fill="F7F7F7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>Chemical Reagents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, 46(02), 95-106.</w:t>
      </w:r>
    </w:p>
    <w:p w14:paraId="559D9F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[9] Liao, Y. H.,Lu, J. K., Niu, Y. (2025). Study on anti-atherosclerosis mechanism of blood components of Guanxin Qiwei tablets based on HPLC-Q-Exactive-MS/MS and network pharmacology. 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>Acta Pharmaceutica Sinica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, 60(02), 449-458.</w:t>
      </w:r>
    </w:p>
    <w:p w14:paraId="4E2EF1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FF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[10] Liu, C. D., Guo, J. Y., Li, J.(2024). Qualitative analysis of chemical constituents of Guanxin Qiwei tablets based on HPLC-Q-Exactive-MS technique.</w:t>
      </w:r>
      <w:r>
        <w:rPr>
          <w:rFonts w:hint="default" w:ascii="Times New Roman" w:hAnsi="Times New Roman" w:eastAsia="微软雅黑" w:cs="Times New Roman"/>
          <w:color w:val="555555"/>
          <w:kern w:val="2"/>
          <w:sz w:val="21"/>
          <w:szCs w:val="21"/>
          <w:shd w:val="clear" w:fill="F7F7F7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>Central South Pharmacy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, 22(03), 691-698.</w:t>
      </w:r>
    </w:p>
    <w:sectPr>
      <w:pgSz w:w="15840" w:h="12240" w:orient="landscape"/>
      <w:pgMar w:top="1282" w:right="1138" w:bottom="1181" w:left="1138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86BF0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36F4D79"/>
    <w:rsid w:val="04752F7C"/>
    <w:rsid w:val="05665D07"/>
    <w:rsid w:val="06F832D7"/>
    <w:rsid w:val="08B576D2"/>
    <w:rsid w:val="08D631A4"/>
    <w:rsid w:val="0B226B74"/>
    <w:rsid w:val="0B5A630E"/>
    <w:rsid w:val="0BB91287"/>
    <w:rsid w:val="0EA855E3"/>
    <w:rsid w:val="10401F77"/>
    <w:rsid w:val="11BA7B07"/>
    <w:rsid w:val="14B24AC5"/>
    <w:rsid w:val="17361D92"/>
    <w:rsid w:val="1740460A"/>
    <w:rsid w:val="18EB67F8"/>
    <w:rsid w:val="19D43730"/>
    <w:rsid w:val="1A253F8B"/>
    <w:rsid w:val="1AE016A1"/>
    <w:rsid w:val="1D13456F"/>
    <w:rsid w:val="1EA77665"/>
    <w:rsid w:val="1EB8717C"/>
    <w:rsid w:val="20FE5317"/>
    <w:rsid w:val="221C5C74"/>
    <w:rsid w:val="24003A9F"/>
    <w:rsid w:val="253F23A5"/>
    <w:rsid w:val="25BF34E6"/>
    <w:rsid w:val="25C24D84"/>
    <w:rsid w:val="27D17500"/>
    <w:rsid w:val="2A0616E3"/>
    <w:rsid w:val="2A104310"/>
    <w:rsid w:val="2B0C477F"/>
    <w:rsid w:val="2CD0422B"/>
    <w:rsid w:val="32B12408"/>
    <w:rsid w:val="33FA41FA"/>
    <w:rsid w:val="34DA5C46"/>
    <w:rsid w:val="37256F21"/>
    <w:rsid w:val="380A14ED"/>
    <w:rsid w:val="3BA14F3D"/>
    <w:rsid w:val="43D9531B"/>
    <w:rsid w:val="47525B10"/>
    <w:rsid w:val="4EA03605"/>
    <w:rsid w:val="53106254"/>
    <w:rsid w:val="56576C9F"/>
    <w:rsid w:val="579655A5"/>
    <w:rsid w:val="61314591"/>
    <w:rsid w:val="625E13B5"/>
    <w:rsid w:val="642F3009"/>
    <w:rsid w:val="648B4D0D"/>
    <w:rsid w:val="65332685"/>
    <w:rsid w:val="6744501E"/>
    <w:rsid w:val="678371C8"/>
    <w:rsid w:val="6ED8429D"/>
    <w:rsid w:val="74A616B5"/>
    <w:rsid w:val="75BF7F65"/>
    <w:rsid w:val="76426BCC"/>
    <w:rsid w:val="76F61765"/>
    <w:rsid w:val="7C1903CF"/>
    <w:rsid w:val="7D39684F"/>
    <w:rsid w:val="7E41598C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6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68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70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64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63"/>
    <w:qFormat/>
    <w:uiPriority w:val="2"/>
    <w:pPr>
      <w:numPr>
        <w:ilvl w:val="4"/>
      </w:numPr>
      <w:outlineLvl w:val="4"/>
    </w:pPr>
  </w:style>
  <w:style w:type="paragraph" w:styleId="8">
    <w:name w:val="heading 6"/>
    <w:basedOn w:val="1"/>
    <w:next w:val="1"/>
    <w:link w:val="71"/>
    <w:semiHidden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link w:val="66"/>
    <w:semiHidden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link w:val="72"/>
    <w:semiHidden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73"/>
    <w:semiHidden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12">
    <w:name w:val="caption"/>
    <w:basedOn w:val="1"/>
    <w:next w:val="13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13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4">
    <w:name w:val="annotation text"/>
    <w:basedOn w:val="1"/>
    <w:link w:val="41"/>
    <w:semiHidden/>
    <w:unhideWhenUsed/>
    <w:qFormat/>
    <w:uiPriority w:val="99"/>
    <w:rPr>
      <w:sz w:val="20"/>
      <w:szCs w:val="20"/>
    </w:rPr>
  </w:style>
  <w:style w:type="paragraph" w:styleId="15">
    <w:name w:val="endnote text"/>
    <w:basedOn w:val="1"/>
    <w:link w:val="43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6">
    <w:name w:val="Balloon Text"/>
    <w:basedOn w:val="1"/>
    <w:link w:val="39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7">
    <w:name w:val="footer"/>
    <w:basedOn w:val="1"/>
    <w:link w:val="44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8">
    <w:name w:val="header"/>
    <w:basedOn w:val="1"/>
    <w:link w:val="46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9">
    <w:name w:val="Subtitle"/>
    <w:basedOn w:val="1"/>
    <w:next w:val="1"/>
    <w:link w:val="75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20">
    <w:name w:val="footnote text"/>
    <w:basedOn w:val="1"/>
    <w:link w:val="45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22">
    <w:name w:val="Title"/>
    <w:basedOn w:val="1"/>
    <w:next w:val="1"/>
    <w:link w:val="74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23">
    <w:name w:val="annotation subject"/>
    <w:basedOn w:val="14"/>
    <w:next w:val="14"/>
    <w:link w:val="42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rFonts w:ascii="Times New Roman" w:hAnsi="Times New Roman"/>
      <w:b/>
      <w:bCs/>
    </w:rPr>
  </w:style>
  <w:style w:type="character" w:styleId="28">
    <w:name w:val="endnote reference"/>
    <w:basedOn w:val="26"/>
    <w:semiHidden/>
    <w:unhideWhenUsed/>
    <w:qFormat/>
    <w:uiPriority w:val="99"/>
    <w:rPr>
      <w:vertAlign w:val="superscript"/>
    </w:rPr>
  </w:style>
  <w:style w:type="character" w:styleId="29">
    <w:name w:val="FollowedHyperlink"/>
    <w:basedOn w:val="2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Emphasis"/>
    <w:basedOn w:val="26"/>
    <w:qFormat/>
    <w:uiPriority w:val="20"/>
    <w:rPr>
      <w:rFonts w:ascii="Times New Roman" w:hAnsi="Times New Roman"/>
      <w:i/>
      <w:iCs/>
    </w:rPr>
  </w:style>
  <w:style w:type="character" w:styleId="31">
    <w:name w:val="line number"/>
    <w:basedOn w:val="26"/>
    <w:semiHidden/>
    <w:unhideWhenUsed/>
    <w:qFormat/>
    <w:uiPriority w:val="99"/>
  </w:style>
  <w:style w:type="character" w:styleId="32">
    <w:name w:val="Hyperlink"/>
    <w:basedOn w:val="26"/>
    <w:unhideWhenUsed/>
    <w:qFormat/>
    <w:uiPriority w:val="99"/>
    <w:rPr>
      <w:color w:val="0000FF"/>
      <w:u w:val="single"/>
    </w:rPr>
  </w:style>
  <w:style w:type="character" w:styleId="33">
    <w:name w:val="annotation reference"/>
    <w:basedOn w:val="26"/>
    <w:semiHidden/>
    <w:unhideWhenUsed/>
    <w:qFormat/>
    <w:uiPriority w:val="99"/>
    <w:rPr>
      <w:sz w:val="16"/>
      <w:szCs w:val="16"/>
    </w:rPr>
  </w:style>
  <w:style w:type="character" w:styleId="34">
    <w:name w:val="footnote reference"/>
    <w:basedOn w:val="26"/>
    <w:semiHidden/>
    <w:unhideWhenUsed/>
    <w:qFormat/>
    <w:uiPriority w:val="99"/>
    <w:rPr>
      <w:vertAlign w:val="superscript"/>
    </w:rPr>
  </w:style>
  <w:style w:type="character" w:customStyle="1" w:styleId="35">
    <w:name w:val="Heading 1 Char"/>
    <w:basedOn w:val="26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6">
    <w:name w:val="Heading 2 Char"/>
    <w:basedOn w:val="26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7">
    <w:name w:val="Subtitle Char"/>
    <w:basedOn w:val="26"/>
    <w:link w:val="19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8">
    <w:name w:val="Author List"/>
    <w:basedOn w:val="19"/>
    <w:next w:val="1"/>
    <w:qFormat/>
    <w:uiPriority w:val="1"/>
  </w:style>
  <w:style w:type="character" w:customStyle="1" w:styleId="39">
    <w:name w:val="Balloon Text Char"/>
    <w:basedOn w:val="26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0">
    <w:name w:val="Book Title"/>
    <w:basedOn w:val="26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41">
    <w:name w:val="Comment Text Char"/>
    <w:basedOn w:val="26"/>
    <w:link w:val="14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Comment Subject Char"/>
    <w:basedOn w:val="41"/>
    <w:link w:val="23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43">
    <w:name w:val="Endnote Text Char"/>
    <w:basedOn w:val="26"/>
    <w:link w:val="15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4">
    <w:name w:val="Footer Char"/>
    <w:basedOn w:val="26"/>
    <w:link w:val="17"/>
    <w:qFormat/>
    <w:uiPriority w:val="99"/>
    <w:rPr>
      <w:rFonts w:ascii="Times New Roman" w:hAnsi="Times New Roman"/>
      <w:sz w:val="24"/>
    </w:rPr>
  </w:style>
  <w:style w:type="character" w:customStyle="1" w:styleId="45">
    <w:name w:val="Footnote Text Char"/>
    <w:basedOn w:val="26"/>
    <w:link w:val="2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6">
    <w:name w:val="Header Char"/>
    <w:basedOn w:val="26"/>
    <w:link w:val="18"/>
    <w:qFormat/>
    <w:uiPriority w:val="99"/>
    <w:rPr>
      <w:rFonts w:ascii="Times New Roman" w:hAnsi="Times New Roman"/>
      <w:b/>
      <w:sz w:val="24"/>
    </w:rPr>
  </w:style>
  <w:style w:type="character" w:customStyle="1" w:styleId="47">
    <w:name w:val="Intense Emphasis"/>
    <w:basedOn w:val="26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8">
    <w:name w:val="Intense Reference"/>
    <w:basedOn w:val="26"/>
    <w:qFormat/>
    <w:uiPriority w:val="32"/>
    <w:rPr>
      <w:b/>
      <w:bCs/>
      <w:smallCaps/>
      <w:color w:val="auto"/>
      <w:spacing w:val="5"/>
    </w:rPr>
  </w:style>
  <w:style w:type="character" w:customStyle="1" w:styleId="49">
    <w:name w:val="Heading 3 Char"/>
    <w:basedOn w:val="26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50">
    <w:name w:val="Heading 4 Char"/>
    <w:basedOn w:val="26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51">
    <w:name w:val="Heading 5 Char"/>
    <w:basedOn w:val="26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Quote Char"/>
    <w:basedOn w:val="26"/>
    <w:link w:val="52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Subtle Emphasis"/>
    <w:basedOn w:val="26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5">
    <w:name w:val="Title Char"/>
    <w:basedOn w:val="26"/>
    <w:link w:val="22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6">
    <w:name w:val="Supplementary Material"/>
    <w:basedOn w:val="22"/>
    <w:next w:val="22"/>
    <w:qFormat/>
    <w:uiPriority w:val="0"/>
    <w:pPr>
      <w:spacing w:after="120"/>
    </w:pPr>
    <w:rPr>
      <w:i/>
    </w:rPr>
  </w:style>
  <w:style w:type="paragraph" w:customStyle="1" w:styleId="57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58">
    <w:name w:val="text_alyhf"/>
    <w:basedOn w:val="26"/>
    <w:qFormat/>
    <w:uiPriority w:val="0"/>
  </w:style>
  <w:style w:type="table" w:customStyle="1" w:styleId="59">
    <w:name w:val="网格型浅色1"/>
    <w:basedOn w:val="24"/>
    <w:qFormat/>
    <w:uiPriority w:val="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cPr>
      <w:tc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tcBorders>
    </w:tcPr>
  </w:style>
  <w:style w:type="character" w:customStyle="1" w:styleId="60">
    <w:name w:val="font11"/>
    <w:basedOn w:val="2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1">
    <w:name w:val="标题 1 字符"/>
    <w:basedOn w:val="26"/>
    <w:link w:val="2"/>
    <w:qFormat/>
    <w:uiPriority w:val="0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62">
    <w:name w:val="msointensereference"/>
    <w:basedOn w:val="26"/>
    <w:qFormat/>
    <w:uiPriority w:val="0"/>
    <w:rPr>
      <w:b/>
      <w:bCs/>
      <w:smallCaps/>
      <w:color w:val="0F4761"/>
      <w:spacing w:val="5"/>
    </w:rPr>
  </w:style>
  <w:style w:type="character" w:customStyle="1" w:styleId="63">
    <w:name w:val="标题 5 字符"/>
    <w:basedOn w:val="26"/>
    <w:link w:val="7"/>
    <w:qFormat/>
    <w:uiPriority w:val="0"/>
    <w:rPr>
      <w:rFonts w:hint="default" w:ascii="Times New Roman" w:hAnsi="Times New Roman" w:cs="Times New Roman"/>
      <w:color w:val="0F4761"/>
      <w:sz w:val="24"/>
      <w:szCs w:val="24"/>
    </w:rPr>
  </w:style>
  <w:style w:type="character" w:customStyle="1" w:styleId="64">
    <w:name w:val="标题 4 字符"/>
    <w:basedOn w:val="26"/>
    <w:link w:val="6"/>
    <w:qFormat/>
    <w:uiPriority w:val="0"/>
    <w:rPr>
      <w:rFonts w:hint="default" w:ascii="Times New Roman" w:hAnsi="Times New Roman" w:cs="Times New Roman"/>
      <w:color w:val="0F4761"/>
      <w:sz w:val="28"/>
      <w:szCs w:val="28"/>
    </w:rPr>
  </w:style>
  <w:style w:type="character" w:customStyle="1" w:styleId="65">
    <w:name w:val="引用 字符"/>
    <w:basedOn w:val="26"/>
    <w:qFormat/>
    <w:uiPriority w:val="0"/>
    <w:rPr>
      <w:i/>
      <w:iCs/>
      <w:color w:val="404040"/>
    </w:rPr>
  </w:style>
  <w:style w:type="character" w:customStyle="1" w:styleId="66">
    <w:name w:val="标题 7 字符"/>
    <w:basedOn w:val="26"/>
    <w:link w:val="9"/>
    <w:qFormat/>
    <w:uiPriority w:val="0"/>
    <w:rPr>
      <w:rFonts w:hint="default" w:ascii="Times New Roman" w:hAnsi="Times New Roman" w:cs="Times New Roman"/>
      <w:b/>
      <w:bCs/>
      <w:color w:val="595959"/>
    </w:rPr>
  </w:style>
  <w:style w:type="character" w:customStyle="1" w:styleId="67">
    <w:name w:val="明显引用 字符"/>
    <w:basedOn w:val="26"/>
    <w:qFormat/>
    <w:uiPriority w:val="0"/>
    <w:rPr>
      <w:i/>
      <w:iCs/>
      <w:color w:val="0F4761"/>
    </w:rPr>
  </w:style>
  <w:style w:type="character" w:customStyle="1" w:styleId="68">
    <w:name w:val="标题 2 字符"/>
    <w:basedOn w:val="26"/>
    <w:link w:val="4"/>
    <w:qFormat/>
    <w:uiPriority w:val="0"/>
    <w:rPr>
      <w:rFonts w:hint="eastAsia" w:ascii="等线 Light" w:hAnsi="等线 Light" w:eastAsia="等线 Light" w:cs="Times New Roman"/>
      <w:color w:val="0F4761"/>
      <w:sz w:val="40"/>
      <w:szCs w:val="40"/>
    </w:rPr>
  </w:style>
  <w:style w:type="character" w:customStyle="1" w:styleId="69">
    <w:name w:val="msointenseemphasis"/>
    <w:basedOn w:val="26"/>
    <w:qFormat/>
    <w:uiPriority w:val="0"/>
    <w:rPr>
      <w:i/>
      <w:iCs/>
      <w:color w:val="0F4761"/>
    </w:rPr>
  </w:style>
  <w:style w:type="character" w:customStyle="1" w:styleId="70">
    <w:name w:val="标题 3 字符"/>
    <w:basedOn w:val="26"/>
    <w:link w:val="5"/>
    <w:qFormat/>
    <w:uiPriority w:val="0"/>
    <w:rPr>
      <w:rFonts w:hint="eastAsia" w:ascii="等线 Light" w:hAnsi="等线 Light" w:eastAsia="等线 Light" w:cs="Times New Roman"/>
      <w:color w:val="0F4761"/>
      <w:sz w:val="32"/>
      <w:szCs w:val="32"/>
    </w:rPr>
  </w:style>
  <w:style w:type="character" w:customStyle="1" w:styleId="71">
    <w:name w:val="标题 6 字符"/>
    <w:basedOn w:val="26"/>
    <w:link w:val="8"/>
    <w:qFormat/>
    <w:uiPriority w:val="0"/>
    <w:rPr>
      <w:rFonts w:hint="default" w:ascii="Times New Roman" w:hAnsi="Times New Roman" w:cs="Times New Roman"/>
      <w:b/>
      <w:bCs/>
      <w:color w:val="0F4761"/>
    </w:rPr>
  </w:style>
  <w:style w:type="character" w:customStyle="1" w:styleId="72">
    <w:name w:val="标题 8 字符"/>
    <w:basedOn w:val="26"/>
    <w:link w:val="10"/>
    <w:qFormat/>
    <w:uiPriority w:val="0"/>
    <w:rPr>
      <w:rFonts w:hint="default" w:ascii="Times New Roman" w:hAnsi="Times New Roman" w:cs="Times New Roman"/>
      <w:color w:val="595959"/>
    </w:rPr>
  </w:style>
  <w:style w:type="character" w:customStyle="1" w:styleId="73">
    <w:name w:val="标题 9 字符"/>
    <w:basedOn w:val="26"/>
    <w:link w:val="11"/>
    <w:qFormat/>
    <w:uiPriority w:val="0"/>
    <w:rPr>
      <w:rFonts w:hint="eastAsia" w:ascii="等线 Light" w:hAnsi="等线 Light" w:eastAsia="等线 Light" w:cs="Times New Roman"/>
      <w:color w:val="595959"/>
    </w:rPr>
  </w:style>
  <w:style w:type="character" w:customStyle="1" w:styleId="74">
    <w:name w:val="标题 字符"/>
    <w:basedOn w:val="26"/>
    <w:link w:val="22"/>
    <w:qFormat/>
    <w:uiPriority w:val="0"/>
    <w:rPr>
      <w:rFonts w:hint="eastAsia"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75">
    <w:name w:val="副标题 字符"/>
    <w:basedOn w:val="26"/>
    <w:link w:val="19"/>
    <w:qFormat/>
    <w:uiPriority w:val="0"/>
    <w:rPr>
      <w:rFonts w:hint="eastAsia" w:ascii="等线 Light" w:hAnsi="等线 Light" w:eastAsia="等线 Light" w:cs="Times New Roman"/>
      <w:color w:val="595959"/>
      <w:spacing w:val="15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114314AF-3C36-4C2C-B599-40A76C6FFFC1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13</Pages>
  <Words>563</Words>
  <Characters>3222</Characters>
  <Lines>6</Lines>
  <Paragraphs>1</Paragraphs>
  <TotalTime>14</TotalTime>
  <ScaleCrop>false</ScaleCrop>
  <LinksUpToDate>false</LinksUpToDate>
  <CharactersWithSpaces>3502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8925</cp:lastModifiedBy>
  <cp:lastPrinted>2013-10-03T12:51:00Z</cp:lastPrinted>
  <dcterms:modified xsi:type="dcterms:W3CDTF">2025-06-21T11:15:43Z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TemplateDocerSaveRecord">
    <vt:lpwstr>eyJoZGlkIjoiMjExNjU4MDUxYTUxODY0ZWRlNDMxZGQxYjE5YmJlNWQiLCJ1c2VySWQiOiI0MDE4MTI2MDMifQ==</vt:lpwstr>
  </property>
  <property fmtid="{D5CDD505-2E9C-101B-9397-08002B2CF9AE}" pid="11" name="KSOProductBuildVer">
    <vt:lpwstr>2052-12.1.0.21171</vt:lpwstr>
  </property>
  <property fmtid="{D5CDD505-2E9C-101B-9397-08002B2CF9AE}" pid="12" name="ICV">
    <vt:lpwstr>1442A62AAC5C45CD82E2CF0A8579C17B_13</vt:lpwstr>
  </property>
</Properties>
</file>