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2F" w:rsidRPr="009A3ED0" w:rsidRDefault="00A402CA" w:rsidP="009A3E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3ED0">
        <w:rPr>
          <w:rFonts w:ascii="Times New Roman" w:hAnsi="Times New Roman" w:cs="Times New Roman"/>
          <w:b/>
          <w:i/>
          <w:sz w:val="28"/>
          <w:szCs w:val="28"/>
        </w:rPr>
        <w:t>Supplementary material</w:t>
      </w:r>
    </w:p>
    <w:p w:rsidR="009A3ED0" w:rsidRDefault="009A3ED0" w:rsidP="009A3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2F" w:rsidRDefault="00A402CA" w:rsidP="009A3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AC107A">
        <w:rPr>
          <w:rFonts w:ascii="Times New Roman" w:hAnsi="Times New Roman" w:cs="Times New Roman"/>
          <w:b/>
          <w:sz w:val="24"/>
          <w:szCs w:val="24"/>
        </w:rPr>
        <w:t xml:space="preserve">Text </w:t>
      </w:r>
      <w:r w:rsidR="00CD122F">
        <w:rPr>
          <w:rFonts w:ascii="Times New Roman" w:hAnsi="Times New Roman" w:cs="Times New Roman"/>
          <w:b/>
          <w:sz w:val="24"/>
          <w:szCs w:val="24"/>
        </w:rPr>
        <w:t>1</w:t>
      </w:r>
      <w:r w:rsidR="009A3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22F">
        <w:rPr>
          <w:rFonts w:ascii="Times New Roman" w:hAnsi="Times New Roman" w:cs="Times New Roman"/>
          <w:b/>
          <w:sz w:val="24"/>
          <w:szCs w:val="24"/>
        </w:rPr>
        <w:t>Participating Hospitals</w:t>
      </w:r>
    </w:p>
    <w:p w:rsidR="009A3ED0" w:rsidRDefault="009A3ED0" w:rsidP="009A3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1) The Brain Hospital Affiliated to Nanjing Medical University; </w:t>
      </w: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2) BENQ Medical Center; </w:t>
      </w: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3) Affiliated Zhongda Hospital of Southeast University; </w:t>
      </w: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4) Nanjing Hospital of Chinese Medicine Affiliated to Nanjing University of Chinese Medicine; </w:t>
      </w: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5) The Second Affiliated Hospital of Soochow University; </w:t>
      </w: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6) Changshu Hospital affiliated to Nanjing University of Chinese Medicine; </w:t>
      </w: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7) Affiliated Hospital of Nantong University; </w:t>
      </w: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8) The Second Affiliated Hospital of Xuzhou Medical University; </w:t>
      </w: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9) The Affiliated Suqian Hospital of Xuzhou Medical University; </w:t>
      </w: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10) Jiangsu Province (Suqian) Hospital; </w:t>
      </w:r>
    </w:p>
    <w:p w:rsidR="00CD122F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11) Huaibei People’s Hospital; and </w:t>
      </w:r>
    </w:p>
    <w:p w:rsidR="00AC107A" w:rsidRDefault="00CD122F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22F">
        <w:rPr>
          <w:rFonts w:ascii="Times New Roman" w:hAnsi="Times New Roman" w:cs="Times New Roman"/>
          <w:sz w:val="24"/>
          <w:szCs w:val="24"/>
        </w:rPr>
        <w:t xml:space="preserve">12) The First Affiliated Hospital of Anhui Medical University. </w:t>
      </w:r>
    </w:p>
    <w:p w:rsidR="009F3A9F" w:rsidRDefault="009F3A9F" w:rsidP="009A3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46AB" w:rsidRDefault="00A402CA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="00D346AB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9A3ED0">
        <w:rPr>
          <w:rFonts w:ascii="Times New Roman" w:hAnsi="Times New Roman" w:cs="Times New Roman"/>
          <w:b/>
          <w:sz w:val="24"/>
          <w:szCs w:val="24"/>
        </w:rPr>
        <w:t>1</w:t>
      </w:r>
      <w:r w:rsidR="00D34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6AB" w:rsidRPr="00D346AB">
        <w:rPr>
          <w:rFonts w:ascii="Times New Roman" w:hAnsi="Times New Roman" w:cs="Times New Roman"/>
          <w:sz w:val="24"/>
          <w:szCs w:val="24"/>
        </w:rPr>
        <w:t xml:space="preserve">Schedule of switching to LCE for patients whose daily levodopa dose was </w:t>
      </w:r>
      <w:r w:rsidR="00D346AB">
        <w:rPr>
          <w:rFonts w:ascii="Times New Roman" w:hAnsi="Times New Roman" w:cs="Times New Roman"/>
          <w:sz w:val="24"/>
          <w:szCs w:val="24"/>
        </w:rPr>
        <w:t>&gt;300mg (but ≤</w:t>
      </w:r>
      <w:r w:rsidR="00D346AB" w:rsidRPr="00D346AB">
        <w:rPr>
          <w:rFonts w:ascii="Times New Roman" w:hAnsi="Times New Roman" w:cs="Times New Roman"/>
          <w:sz w:val="24"/>
          <w:szCs w:val="24"/>
        </w:rPr>
        <w:t>600mg</w:t>
      </w:r>
      <w:r w:rsidR="00D346AB">
        <w:rPr>
          <w:rFonts w:ascii="Times New Roman" w:hAnsi="Times New Roman" w:cs="Times New Roman"/>
          <w:sz w:val="24"/>
          <w:szCs w:val="24"/>
        </w:rPr>
        <w:t>)</w:t>
      </w:r>
      <w:r w:rsidR="00875131">
        <w:rPr>
          <w:rFonts w:ascii="Times New Roman" w:hAnsi="Times New Roman" w:cs="Times New Roman"/>
          <w:sz w:val="24"/>
          <w:szCs w:val="24"/>
        </w:rPr>
        <w:t xml:space="preserve"> during the 4-week titration period</w:t>
      </w:r>
    </w:p>
    <w:p w:rsidR="009A3ED0" w:rsidRDefault="009A3ED0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346AB" w:rsidRPr="00D346AB" w:rsidTr="00C73AF1"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Titration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Morning dose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Noon dose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Evening dose</w:t>
            </w:r>
          </w:p>
        </w:tc>
      </w:tr>
      <w:tr w:rsidR="00D346AB" w:rsidRPr="00D346AB" w:rsidTr="00C73AF1">
        <w:tc>
          <w:tcPr>
            <w:tcW w:w="2074" w:type="dxa"/>
            <w:tcBorders>
              <w:top w:val="single" w:sz="12" w:space="0" w:color="auto"/>
            </w:tcBorders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2074" w:type="dxa"/>
            <w:tcBorders>
              <w:top w:val="single" w:sz="12" w:space="0" w:color="auto"/>
            </w:tcBorders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LCE+LB</w:t>
            </w:r>
          </w:p>
        </w:tc>
        <w:tc>
          <w:tcPr>
            <w:tcW w:w="2074" w:type="dxa"/>
            <w:tcBorders>
              <w:top w:val="single" w:sz="12" w:space="0" w:color="auto"/>
            </w:tcBorders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2074" w:type="dxa"/>
            <w:tcBorders>
              <w:top w:val="single" w:sz="12" w:space="0" w:color="auto"/>
            </w:tcBorders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LB</w:t>
            </w:r>
          </w:p>
        </w:tc>
      </w:tr>
      <w:tr w:rsidR="00D346AB" w:rsidRPr="00D346AB" w:rsidTr="00C73AF1"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LCE+LB</w:t>
            </w:r>
          </w:p>
        </w:tc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LCE+LB</w:t>
            </w:r>
          </w:p>
        </w:tc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LB</w:t>
            </w:r>
          </w:p>
        </w:tc>
      </w:tr>
      <w:tr w:rsidR="00D346AB" w:rsidRPr="00D346AB" w:rsidTr="00C73AF1"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LCE+LB</w:t>
            </w:r>
          </w:p>
        </w:tc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LCE+LB</w:t>
            </w:r>
          </w:p>
        </w:tc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LCE+LB</w:t>
            </w:r>
          </w:p>
        </w:tc>
      </w:tr>
      <w:tr w:rsidR="00D346AB" w:rsidRPr="00D346AB" w:rsidTr="00C73AF1"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LCE+LB</w:t>
            </w:r>
          </w:p>
        </w:tc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LCE+LB</w:t>
            </w:r>
          </w:p>
        </w:tc>
        <w:tc>
          <w:tcPr>
            <w:tcW w:w="2074" w:type="dxa"/>
          </w:tcPr>
          <w:p w:rsidR="00D346AB" w:rsidRPr="00D346AB" w:rsidRDefault="00481C43" w:rsidP="009A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LCE+LB</w:t>
            </w:r>
          </w:p>
        </w:tc>
      </w:tr>
    </w:tbl>
    <w:p w:rsidR="00D346AB" w:rsidRPr="00D346AB" w:rsidRDefault="003B24C7" w:rsidP="009A3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Abbreviations: </w:t>
      </w:r>
      <w:r w:rsidRPr="000252B0">
        <w:rPr>
          <w:rFonts w:ascii="Times New Roman" w:hAnsi="Times New Roman" w:cs="Times New Roman"/>
          <w:sz w:val="24"/>
          <w:szCs w:val="24"/>
        </w:rPr>
        <w:t>LCE</w:t>
      </w:r>
      <w:r w:rsidR="000252B0">
        <w:rPr>
          <w:rFonts w:ascii="Times New Roman" w:hAnsi="Times New Roman" w:cs="Times New Roman"/>
          <w:sz w:val="24"/>
          <w:szCs w:val="24"/>
        </w:rPr>
        <w:t>,</w:t>
      </w:r>
      <w:r w:rsidRPr="000252B0">
        <w:rPr>
          <w:rFonts w:ascii="Times New Roman" w:hAnsi="Times New Roman" w:cs="Times New Roman"/>
          <w:sz w:val="24"/>
          <w:szCs w:val="24"/>
        </w:rPr>
        <w:t xml:space="preserve"> Levodopa/Carbidopa/Entacapone (on</w:t>
      </w:r>
      <w:r w:rsidR="000252B0">
        <w:rPr>
          <w:rFonts w:ascii="Times New Roman" w:hAnsi="Times New Roman" w:cs="Times New Roman"/>
          <w:sz w:val="24"/>
          <w:szCs w:val="24"/>
        </w:rPr>
        <w:t xml:space="preserve">e tablet); </w:t>
      </w:r>
      <w:r w:rsidRPr="000252B0">
        <w:rPr>
          <w:rFonts w:ascii="Times New Roman" w:hAnsi="Times New Roman" w:cs="Times New Roman"/>
          <w:sz w:val="24"/>
          <w:szCs w:val="24"/>
        </w:rPr>
        <w:t>LB</w:t>
      </w:r>
      <w:r w:rsidR="000252B0">
        <w:rPr>
          <w:rFonts w:ascii="Times New Roman" w:hAnsi="Times New Roman" w:cs="Times New Roman"/>
          <w:sz w:val="24"/>
          <w:szCs w:val="24"/>
        </w:rPr>
        <w:t>,</w:t>
      </w:r>
      <w:r w:rsidRPr="000252B0">
        <w:rPr>
          <w:rFonts w:ascii="Times New Roman" w:hAnsi="Times New Roman" w:cs="Times New Roman"/>
          <w:sz w:val="24"/>
          <w:szCs w:val="24"/>
        </w:rPr>
        <w:t xml:space="preserve"> Levodopa/ Benserazide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46AB" w:rsidRPr="00D3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AB"/>
    <w:rsid w:val="000252B0"/>
    <w:rsid w:val="00054AE5"/>
    <w:rsid w:val="00323208"/>
    <w:rsid w:val="00325114"/>
    <w:rsid w:val="00337AD0"/>
    <w:rsid w:val="003B24C7"/>
    <w:rsid w:val="00450546"/>
    <w:rsid w:val="00481C43"/>
    <w:rsid w:val="004F0A81"/>
    <w:rsid w:val="005B0A1E"/>
    <w:rsid w:val="00875131"/>
    <w:rsid w:val="009A3ED0"/>
    <w:rsid w:val="009F3A9F"/>
    <w:rsid w:val="00A402CA"/>
    <w:rsid w:val="00AC107A"/>
    <w:rsid w:val="00B8461C"/>
    <w:rsid w:val="00C73AF1"/>
    <w:rsid w:val="00CD122F"/>
    <w:rsid w:val="00D346AB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4</cp:revision>
  <dcterms:created xsi:type="dcterms:W3CDTF">2025-08-08T04:46:00Z</dcterms:created>
  <dcterms:modified xsi:type="dcterms:W3CDTF">2025-08-08T10:39:00Z</dcterms:modified>
</cp:coreProperties>
</file>