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505C"/>
    <w:p w14:paraId="6C4A0709">
      <w:pPr>
        <w:jc w:val="center"/>
        <w:rPr>
          <w:rFonts w:hint="default" w:ascii="Segoe UI" w:hAnsi="Segoe UI" w:cs="Segoe UI"/>
          <w:b/>
          <w:bCs/>
        </w:rPr>
      </w:pPr>
      <w:r>
        <w:rPr>
          <w:rFonts w:hint="default" w:ascii="Segoe UI" w:hAnsi="Segoe UI" w:cs="Segoe UI"/>
          <w:b/>
          <w:bCs/>
        </w:rPr>
        <w:t>Table 1 Records of Mechanical Ventilation Parameters (July 29–August 7, 2025)</w:t>
      </w:r>
    </w:p>
    <w:p w14:paraId="41B6B325">
      <w:pPr>
        <w:jc w:val="center"/>
        <w:rPr>
          <w:rFonts w:hint="default" w:ascii="Segoe UI" w:hAnsi="Segoe UI" w:cs="Segoe UI"/>
          <w:b/>
          <w:bCs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9FAF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979"/>
        <w:gridCol w:w="1123"/>
        <w:gridCol w:w="1326"/>
        <w:gridCol w:w="2009"/>
        <w:gridCol w:w="1331"/>
        <w:gridCol w:w="1276"/>
        <w:gridCol w:w="1233"/>
        <w:gridCol w:w="927"/>
        <w:gridCol w:w="1003"/>
        <w:gridCol w:w="1004"/>
        <w:gridCol w:w="1123"/>
      </w:tblGrid>
      <w:tr w14:paraId="42749F9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2" w:hRule="atLeast"/>
          <w:tblHeader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8D26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Monitoring Time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2D03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Ventilator Model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EF15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Ventilation Mode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F649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FiO₂ (%)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(Set\Monitored)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EC1C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RR (bpm)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(Set\Spontaneous\Monitored)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5368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PEEP (cmH₂O)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(Set\Monitored)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29E6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MV (L/min)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(Set\Monitored)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E0DC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VT (mL)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(Set\Monitored)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C04E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Peak (cmH₂O)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5B86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Plateau Pressure (cmH₂O)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C735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Mean Airway Pressure (cmH₂O)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F9EC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Dynamic Compliance (mL/cmH₂O)</w:t>
            </w:r>
          </w:p>
        </w:tc>
      </w:tr>
      <w:tr w14:paraId="5EC802B3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88F0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2025/7/29 07:00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DD79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Servo - 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FF44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D2B6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40/40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5A84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12/12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A821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10/10.6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2415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3.5/3.7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F151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300/305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1C02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1F85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25.6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6288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13.4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0F01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19.5</w:t>
            </w:r>
          </w:p>
        </w:tc>
      </w:tr>
      <w:tr w14:paraId="47F24D70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8214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2025/7/30 07:00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9B6E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Servo - 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E4B5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80BF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40/40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0506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16/16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CE71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10/12.4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E2B4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4.7/4.9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EE49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300/304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1840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25.3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1D23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26.9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7A4E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15.1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2FC8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20.5</w:t>
            </w:r>
          </w:p>
        </w:tc>
      </w:tr>
      <w:tr w14:paraId="60CE4FE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A591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2025/7/31 07:00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E13E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Servo - 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2226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C2D2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40/40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7A0C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12/12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C217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10/12.5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2633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3.5/3.6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D528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300/307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7FAE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23.7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0B58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24.4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203C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15.1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3061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</w:tr>
      <w:tr w14:paraId="3FC99FA1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8600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2025/8/1 07:00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4FA2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Servo - 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5798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D80F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40/40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A8F0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12/12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192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10/13.2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C42A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3.5/3.7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A658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300/308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6FB5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21.7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E350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21.8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482F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CF56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33.5</w:t>
            </w:r>
          </w:p>
        </w:tc>
      </w:tr>
      <w:tr w14:paraId="130B8F4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5EAD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2025/8/2 07:00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1C2B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Servo - 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1F90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B61E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40/40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DE28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12/12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562D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10/13.1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EE03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3.5/3.6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2845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300/303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DC6E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21.6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3846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21.4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1E9C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5908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36.5</w:t>
            </w:r>
          </w:p>
        </w:tc>
      </w:tr>
      <w:tr w14:paraId="616F013F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2D93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2025/8/3 07:00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A36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Servo - 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F060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8C91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40/40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1B51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18/18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1720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10/13.1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75B6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7.3/7.3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B313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400/405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56E8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28.7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FC42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24.8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B3E1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16.6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7E7C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35.5</w:t>
            </w:r>
          </w:p>
        </w:tc>
      </w:tr>
      <w:tr w14:paraId="46BDB2AB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3E2F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2025/8/4 07:00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8EE3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Servo - 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7534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SIMV(VC)+PS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14B9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35/35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0CD4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16/16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8F61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8/11.6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2131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6.3/6.3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9CDE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400/396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E36B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27.4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EAB2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16.9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ECBD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13.8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E631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</w:tr>
      <w:tr w14:paraId="7BDEF2F1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3E93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2025/8/5 07:00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82B5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Servo - 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3A31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SIMV(VC)+PS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6F41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35/35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3FB1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15/14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9CC0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7/10.3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B298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5.6/6.3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55BE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400/378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957C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16.6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B69D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8.9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01C1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10.6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E83E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48.5</w:t>
            </w:r>
          </w:p>
        </w:tc>
      </w:tr>
      <w:tr w14:paraId="44CD997D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73BA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2025/8/6 07:00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EC4F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Servo - 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A003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CPAP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0BC1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30/30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266E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F23C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5/8.0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7205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6.2/6.8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52DB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/599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5286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799E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13.5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F9C2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8.9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C3CE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140</w:t>
            </w:r>
          </w:p>
        </w:tc>
      </w:tr>
      <w:tr w14:paraId="514D875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F468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2025/8/7 07:00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1067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Servo - 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E52B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CPAP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6132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30/30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3D1A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74EA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5/7.5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F975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12.8/13.6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7704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/733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FE97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12.8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BF7A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46C0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9.5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9D44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144.5</w:t>
            </w:r>
          </w:p>
        </w:tc>
      </w:tr>
    </w:tbl>
    <w:p w14:paraId="30DCC7B3">
      <w:pPr>
        <w:rPr>
          <w:rFonts w:hint="eastAsia"/>
        </w:rPr>
      </w:pPr>
    </w:p>
    <w:p w14:paraId="64DC13DF">
      <w:pPr>
        <w:rPr>
          <w:rFonts w:hint="default" w:ascii="Segoe UI" w:hAnsi="Segoe UI" w:cs="Segoe UI"/>
        </w:rPr>
      </w:pPr>
      <w:r>
        <w:rPr>
          <w:rFonts w:hint="default" w:ascii="Segoe UI" w:hAnsi="Segoe UI" w:cs="Segoe UI"/>
        </w:rPr>
        <w:t>Note: VC = volume - controlled ventilation; SIMV(VC)+PS = synchronized intermittent mandatory ventilation with volume control plus pressure support; CPAP = continuous positive airway pressure; FiO₂ = fraction of inspired oxygen; RR = respiratory rate; PEEP = positive end - expiratory pressure; MV = minute ventilation; VT = tidal volume; Peak = peak airway pressure.</w:t>
      </w:r>
    </w:p>
    <w:p w14:paraId="190AB34D"/>
    <w:p w14:paraId="70F0086D"/>
    <w:p w14:paraId="5E1A44B4"/>
    <w:p w14:paraId="72011B53"/>
    <w:p w14:paraId="2C430FAF"/>
    <w:p w14:paraId="3C185228"/>
    <w:p w14:paraId="61C1A30A"/>
    <w:p w14:paraId="737BC0FE"/>
    <w:p w14:paraId="41401616"/>
    <w:p w14:paraId="5E59301B"/>
    <w:p w14:paraId="2CC05295"/>
    <w:p w14:paraId="1B31B34A"/>
    <w:p w14:paraId="48900DE0"/>
    <w:p w14:paraId="411243D3"/>
    <w:p w14:paraId="7AA78FAC"/>
    <w:p w14:paraId="0DA7FCAE"/>
    <w:p w14:paraId="48FC7BBC"/>
    <w:p w14:paraId="1D876720"/>
    <w:p w14:paraId="34943FE6"/>
    <w:p w14:paraId="2B39CA03"/>
    <w:p w14:paraId="045DC50F"/>
    <w:p w14:paraId="20E7950D"/>
    <w:p w14:paraId="2BE10BD5"/>
    <w:p w14:paraId="2CC3F7C9">
      <w:pPr>
        <w:rPr>
          <w:rFonts w:hint="eastAsia"/>
        </w:rPr>
      </w:pPr>
    </w:p>
    <w:p w14:paraId="00206C53">
      <w:pPr>
        <w:rPr>
          <w:rFonts w:hint="eastAsia"/>
        </w:rPr>
      </w:pPr>
    </w:p>
    <w:p w14:paraId="30C671DA">
      <w:pPr>
        <w:jc w:val="center"/>
        <w:rPr>
          <w:rFonts w:hint="default" w:ascii="Segoe UI" w:hAnsi="Segoe UI" w:cs="Segoe UI"/>
          <w:b/>
          <w:bCs/>
        </w:rPr>
      </w:pPr>
      <w:r>
        <w:rPr>
          <w:rFonts w:hint="default" w:ascii="Segoe UI" w:hAnsi="Segoe UI" w:cs="Segoe UI"/>
          <w:b/>
          <w:bCs/>
        </w:rPr>
        <w:t>Table 2 Records of ECMO Parameters and Related Coagulation Function (July 29–August 4, 2025)</w:t>
      </w:r>
    </w:p>
    <w:p w14:paraId="23884E05">
      <w:pPr>
        <w:jc w:val="center"/>
        <w:rPr>
          <w:rFonts w:hint="default" w:ascii="Segoe UI" w:hAnsi="Segoe UI" w:cs="Segoe UI"/>
          <w:b/>
          <w:bCs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9FAF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281"/>
        <w:gridCol w:w="1203"/>
        <w:gridCol w:w="1210"/>
        <w:gridCol w:w="1190"/>
        <w:gridCol w:w="844"/>
        <w:gridCol w:w="902"/>
        <w:gridCol w:w="807"/>
        <w:gridCol w:w="1504"/>
        <w:gridCol w:w="2198"/>
        <w:gridCol w:w="1489"/>
      </w:tblGrid>
      <w:tr w14:paraId="493F201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6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7213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Monitoring Time (ECMO Support Duration)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C346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ECMO Support Mode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41D0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Pump Speed (r/min)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237E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Blood Flow (L/min)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75CC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Gas Flow (L/min)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3EA6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FiO₂ (%)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0E2A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SaO₂ (%)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401E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SvO₂ (%)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8AD9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Membrane Lung Thrombi (Number)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5C0B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Activated Partial Thromboplastin Time (s)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DA28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Heparin Loading Dose (ml)</w:t>
            </w:r>
          </w:p>
        </w:tc>
      </w:tr>
      <w:tr w14:paraId="7F3E1F7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221C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2025/7/29 07:00 (Day 2, Total 18 h)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A653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VV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A416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2610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AB67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3.82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A114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B9B4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100</w:t>
            </w:r>
            <w:bookmarkStart w:id="0" w:name="_GoBack"/>
            <w:bookmarkEnd w:id="0"/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9574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4672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E92B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1934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39.6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7E54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0.2</w:t>
            </w:r>
          </w:p>
        </w:tc>
      </w:tr>
      <w:tr w14:paraId="04A86EF2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7BC4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2025/7/30 07:00 (Day 3, Total 30 h)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45B9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VV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22FD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2800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9341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4.13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2239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2.5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5CAE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8AFC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C615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4C6D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8339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38.4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2438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0.2</w:t>
            </w:r>
          </w:p>
        </w:tc>
      </w:tr>
      <w:tr w14:paraId="4C63EC0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2B39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2025/7/31 07:00 (Day 4, Total 42 h)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B4C1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VV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2706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2710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2D6E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4.08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0249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05DD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E21D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3AE3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4D7B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5887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35.6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4F6B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0.6</w:t>
            </w:r>
          </w:p>
        </w:tc>
      </w:tr>
      <w:tr w14:paraId="4D99CADC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B29D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2025/8/1 07:00 (Day 5, Total 54 h)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6E53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VV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1891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2540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A117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3.85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87F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2.2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83DA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3EBF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DBA6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066A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C6C1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43.7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5A77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</w:tr>
      <w:tr w14:paraId="339BCA18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CE81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2025/8/2 07:00 (Day 6, Total 66 h)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38F0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VV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E5B7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2210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36E2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3.33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BB1B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277D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61B0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FA2B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B16D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8F37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46.3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3C0B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</w:tr>
      <w:tr w14:paraId="21355C66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CE6B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2025/8/3 07:00 (Day 7, Total 78 h)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FD31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VV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E4B3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2210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24EA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3.24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6FD3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CB3C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7102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3D67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5EB4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0CBB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43.4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649B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</w:tr>
      <w:tr w14:paraId="0963BDDC">
        <w:tblPrEx>
          <w:tblBorders>
            <w:top w:val="single" w:color="auto" w:sz="4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A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D85F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2025/8/4 07:00 (Day 8, Total 90 h)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A628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VV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3DEF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1860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904C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83F3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FC1F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5FF8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8C01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25EF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C90C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53.3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9FAFB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B621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</w:tr>
    </w:tbl>
    <w:p w14:paraId="3A1BF743">
      <w:pPr>
        <w:rPr>
          <w:rFonts w:hint="default" w:ascii="Segoe UI" w:hAnsi="Segoe UI" w:cs="Segoe UI"/>
        </w:rPr>
      </w:pPr>
      <w:r>
        <w:rPr>
          <w:rFonts w:hint="default" w:ascii="Segoe UI" w:hAnsi="Segoe UI" w:cs="Segoe UI"/>
        </w:rPr>
        <w:t>Note: ECMO = extracorporeal membrane oxygenation; VV = veno - venous ECMO mode; SaO₂ = arterial oxygen saturation; SvO₂ = venous oxygen saturation.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7DBDC9C5-0860-4540-8BE5-50D6CB6E9D83}"/>
    <w:docVar w:name="KY_MEDREF_VERSION" w:val="3"/>
  </w:docVars>
  <w:rsids>
    <w:rsidRoot w:val="00000000"/>
    <w:rsid w:val="3A251959"/>
    <w:rsid w:val="4BB3710D"/>
    <w:rsid w:val="50613CEE"/>
    <w:rsid w:val="6921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441</Words>
  <Characters>2104</Characters>
  <Lines>0</Lines>
  <Paragraphs>0</Paragraphs>
  <TotalTime>34</TotalTime>
  <ScaleCrop>false</ScaleCrop>
  <LinksUpToDate>false</LinksUpToDate>
  <CharactersWithSpaces>2316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2025-08-12T15:51:00Z</dcterms:created>
  <dc:creator>yang'li'wen</dc:creator>
  <cp:lastModifiedBy>嗨^_^你的益达</cp:lastModifiedBy>
  <dcterms:modified xsi:type="dcterms:W3CDTF">2025-08-30T16:33:52Z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eyJoZGlkIjoiNmQ5ZmMwOTFmMjlmYWVkODljNjMzMjgxNTQ0OWZkNWEiLCJ1c2VySWQiOiIzNDMxNTE5NTIifQ==</vt:lpwstr>
  </property>
  <property fmtid="{D5CDD505-2E9C-101B-9397-08002B2CF9AE}" pid="4" name="ICV">
    <vt:lpwstr>C2B7598E71FF4473984C2B09F77F6C8C_12</vt:lpwstr>
  </property>
</Properties>
</file>