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4F" w:rsidRPr="0008572D" w:rsidRDefault="005807BE" w:rsidP="0008572D">
      <w:pPr>
        <w:pStyle w:val="Caption"/>
        <w:ind w:firstLineChars="350" w:firstLine="805"/>
        <w:rPr>
          <w:b w:val="0"/>
          <w:sz w:val="23"/>
          <w:szCs w:val="23"/>
        </w:rPr>
      </w:pPr>
      <w:bookmarkStart w:id="0" w:name="_Toc391213700"/>
      <w:bookmarkStart w:id="1" w:name="_Toc391214506"/>
      <w:proofErr w:type="gramStart"/>
      <w:r>
        <w:rPr>
          <w:rFonts w:hint="eastAsia"/>
          <w:b w:val="0"/>
          <w:sz w:val="23"/>
          <w:szCs w:val="23"/>
        </w:rPr>
        <w:t xml:space="preserve">Supplementary </w:t>
      </w:r>
      <w:r w:rsidRPr="004D7C48">
        <w:rPr>
          <w:rFonts w:hint="eastAsia"/>
          <w:b w:val="0"/>
          <w:sz w:val="23"/>
          <w:szCs w:val="23"/>
        </w:rPr>
        <w:t xml:space="preserve">Table </w:t>
      </w:r>
      <w:r w:rsidR="00C8147A">
        <w:rPr>
          <w:b w:val="0"/>
          <w:sz w:val="23"/>
          <w:szCs w:val="23"/>
        </w:rPr>
        <w:t>2</w:t>
      </w:r>
      <w:bookmarkStart w:id="2" w:name="_GoBack"/>
      <w:bookmarkEnd w:id="2"/>
      <w:r>
        <w:rPr>
          <w:rFonts w:hint="eastAsia"/>
          <w:b w:val="0"/>
          <w:sz w:val="23"/>
          <w:szCs w:val="23"/>
        </w:rPr>
        <w:t>.</w:t>
      </w:r>
      <w:proofErr w:type="gramEnd"/>
      <w:r w:rsidRPr="004D7C48">
        <w:rPr>
          <w:rFonts w:hint="eastAsia"/>
          <w:b w:val="0"/>
          <w:sz w:val="23"/>
          <w:szCs w:val="23"/>
        </w:rPr>
        <w:t xml:space="preserve"> Phenotypic </w:t>
      </w:r>
      <w:r w:rsidRPr="004D7C48">
        <w:rPr>
          <w:b w:val="0"/>
          <w:sz w:val="23"/>
          <w:szCs w:val="23"/>
        </w:rPr>
        <w:t>correlations</w:t>
      </w:r>
      <w:r w:rsidR="00C45CA1">
        <w:rPr>
          <w:rFonts w:hint="eastAsia"/>
          <w:b w:val="0"/>
          <w:sz w:val="23"/>
          <w:szCs w:val="23"/>
        </w:rPr>
        <w:t xml:space="preserve"> among the 11</w:t>
      </w:r>
      <w:r>
        <w:rPr>
          <w:rFonts w:hint="eastAsia"/>
          <w:b w:val="0"/>
          <w:sz w:val="23"/>
          <w:szCs w:val="23"/>
        </w:rPr>
        <w:t xml:space="preserve"> traits in 2012,</w:t>
      </w:r>
      <w:r w:rsidR="0039664F">
        <w:rPr>
          <w:rFonts w:hint="eastAsia"/>
          <w:b w:val="0"/>
          <w:sz w:val="23"/>
          <w:szCs w:val="23"/>
        </w:rPr>
        <w:t xml:space="preserve"> </w:t>
      </w:r>
      <w:r w:rsidRPr="004D7C48">
        <w:rPr>
          <w:rFonts w:hint="eastAsia"/>
          <w:b w:val="0"/>
          <w:sz w:val="23"/>
          <w:szCs w:val="23"/>
        </w:rPr>
        <w:t>2013</w:t>
      </w:r>
      <w:bookmarkEnd w:id="0"/>
      <w:bookmarkEnd w:id="1"/>
      <w:r>
        <w:rPr>
          <w:rFonts w:hint="eastAsia"/>
          <w:b w:val="0"/>
          <w:sz w:val="23"/>
          <w:szCs w:val="23"/>
        </w:rPr>
        <w:t xml:space="preserve"> and 2014.</w:t>
      </w:r>
      <w:r w:rsidRPr="004D7C48">
        <w:rPr>
          <w:rFonts w:hint="eastAsia"/>
          <w:b w:val="0"/>
          <w:sz w:val="23"/>
          <w:szCs w:val="23"/>
        </w:rPr>
        <w:t xml:space="preserve"> </w:t>
      </w:r>
    </w:p>
    <w:tbl>
      <w:tblPr>
        <w:tblW w:w="11341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968"/>
        <w:gridCol w:w="920"/>
        <w:gridCol w:w="956"/>
        <w:gridCol w:w="913"/>
        <w:gridCol w:w="932"/>
        <w:gridCol w:w="913"/>
        <w:gridCol w:w="981"/>
        <w:gridCol w:w="993"/>
        <w:gridCol w:w="920"/>
        <w:gridCol w:w="944"/>
        <w:gridCol w:w="908"/>
      </w:tblGrid>
      <w:tr w:rsidR="005807BE" w:rsidRPr="00835C36" w:rsidTr="0039664F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PW2012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PH2012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AD2012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EL2012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LN2012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LL2012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LW2012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RW2012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RL2012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RD2012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RS2012</w:t>
            </w: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PW2012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PH2012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0.731**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AD2012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0.721**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0.887**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EL2012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0.705**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0.712**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0.663**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LN2012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0.573**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0.637**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0.655**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0.468**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LL2012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0.702**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0.906**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0.919**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0.641**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0.575**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LW2012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0.722**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0.861**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0.910**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0.650**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0.607**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0.911**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RW2012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0.933**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0.701**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0.693**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0.748**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0.503**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0.669**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0.676**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RL2012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0.753**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0.855**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0.774**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0.844**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0.531**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0.779**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0.753**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0.770**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RD2012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0.640**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0.651**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0.738**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0.515**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0.582**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0.720**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0.765**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0.642**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0.602**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RS2012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0.501**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0.601**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0.599**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0.665**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0.412**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0.588**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0.558**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0.547**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0.729**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0.456</w:t>
            </w:r>
            <w:r w:rsidR="005807BE"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807BE" w:rsidRDefault="005807BE" w:rsidP="005807BE">
      <w:pPr>
        <w:rPr>
          <w:noProof/>
        </w:rPr>
      </w:pPr>
    </w:p>
    <w:tbl>
      <w:tblPr>
        <w:tblW w:w="11341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968"/>
        <w:gridCol w:w="920"/>
        <w:gridCol w:w="956"/>
        <w:gridCol w:w="913"/>
        <w:gridCol w:w="932"/>
        <w:gridCol w:w="913"/>
        <w:gridCol w:w="981"/>
        <w:gridCol w:w="993"/>
        <w:gridCol w:w="920"/>
        <w:gridCol w:w="944"/>
        <w:gridCol w:w="908"/>
      </w:tblGrid>
      <w:tr w:rsidR="005807BE" w:rsidRPr="00835C36" w:rsidTr="0039664F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ind w:left="-170" w:hanging="114"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PW2013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PH2013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AD2013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EL2013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LN2013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LL2013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LW2013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RW2013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RL2013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RD2013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RS2013</w:t>
            </w: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PW2013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PH2013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0.805**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AD2013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0.765**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0.902**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EL2013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0.672**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0.821**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0.746**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LN2013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0.720**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0.807**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0.788**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0.664**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LL2013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0.758**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0.912**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0.946**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0.752**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0.755**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LW2013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0.732**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0.876**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0.908**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0.723**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0.726**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0.956**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RW2013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0.934**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0.744**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0.711**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0.606**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0.619**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0.716**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0.675**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lastRenderedPageBreak/>
              <w:t>RL2013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0.758**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</w:t>
            </w:r>
            <w:r w:rsidR="0039664F">
              <w:rPr>
                <w:rFonts w:eastAsia="Malgun Gothic"/>
                <w:color w:val="000000"/>
                <w:kern w:val="0"/>
                <w:sz w:val="22"/>
                <w:szCs w:val="22"/>
              </w:rPr>
              <w:t>835</w:t>
            </w: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0.743**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0.606**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0.675**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0.761**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0.749**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0.754**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RD2013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0.782**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0.796**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0.833**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0.660**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0.750**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0.860**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0.841**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0.757**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0.671**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5807BE" w:rsidRPr="00835C36" w:rsidTr="0039664F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RS2013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0.407*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0.658**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0.596**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0.461*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0.547**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0.601**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0.603**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0.391*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0.763**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0.455</w:t>
            </w:r>
            <w:r w:rsidR="005807BE"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835C36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807BE" w:rsidRDefault="005807BE" w:rsidP="005807BE">
      <w:pPr>
        <w:rPr>
          <w:noProof/>
        </w:rPr>
      </w:pPr>
    </w:p>
    <w:p w:rsidR="005807BE" w:rsidRDefault="005807BE" w:rsidP="005807BE">
      <w:pPr>
        <w:rPr>
          <w:noProof/>
        </w:rPr>
      </w:pPr>
    </w:p>
    <w:tbl>
      <w:tblPr>
        <w:tblW w:w="11444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968"/>
        <w:gridCol w:w="1023"/>
        <w:gridCol w:w="956"/>
        <w:gridCol w:w="913"/>
        <w:gridCol w:w="932"/>
        <w:gridCol w:w="913"/>
        <w:gridCol w:w="981"/>
        <w:gridCol w:w="993"/>
        <w:gridCol w:w="920"/>
        <w:gridCol w:w="944"/>
        <w:gridCol w:w="908"/>
      </w:tblGrid>
      <w:tr w:rsidR="0039664F" w:rsidRPr="00835C36" w:rsidTr="00FB282A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ind w:left="-170" w:hanging="114"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PW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PH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AD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EL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LN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LL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LW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RW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RL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RD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64F" w:rsidRPr="00835C36" w:rsidRDefault="0039664F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RS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PW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 w:hAnsi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PH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518**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AD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541**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524**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EL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372**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378**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387**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LN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477**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252**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416**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300**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LL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518**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000**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524**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378**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252**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LW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550**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623**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540**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362**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382**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623**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RW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894**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419**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411**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268**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325**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419**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359**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RL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594**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328**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304**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696**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305**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328**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267**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553**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RD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838**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443**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447**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221**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309**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443**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481**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816**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>
              <w:rPr>
                <w:rFonts w:eastAsia="Malgun Gothic"/>
                <w:color w:val="000000"/>
                <w:sz w:val="22"/>
                <w:szCs w:val="22"/>
              </w:rPr>
              <w:t>0.</w:t>
            </w:r>
            <w:r w:rsidRPr="00FB282A">
              <w:rPr>
                <w:rFonts w:eastAsia="Malgun Gothic"/>
                <w:color w:val="000000"/>
                <w:sz w:val="22"/>
                <w:szCs w:val="22"/>
              </w:rPr>
              <w:t>325**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282A" w:rsidRPr="00FB282A" w:rsidRDefault="00FB282A">
            <w:pPr>
              <w:jc w:val="right"/>
              <w:rPr>
                <w:rFonts w:eastAsia="Malgun Gothic"/>
                <w:color w:val="000000"/>
                <w:sz w:val="22"/>
              </w:rPr>
            </w:pPr>
            <w:r w:rsidRPr="00FB282A">
              <w:rPr>
                <w:rFonts w:eastAsia="Malgun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</w:p>
        </w:tc>
      </w:tr>
      <w:tr w:rsidR="0008572D" w:rsidRPr="00835C36" w:rsidTr="00FB282A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835C36" w:rsidRDefault="00FB282A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835C36">
              <w:rPr>
                <w:rFonts w:eastAsia="Malgun Gothic"/>
                <w:color w:val="000000"/>
                <w:kern w:val="0"/>
                <w:sz w:val="22"/>
                <w:szCs w:val="22"/>
              </w:rPr>
              <w:t>RS</w:t>
            </w:r>
            <w:r>
              <w:rPr>
                <w:rFonts w:eastAsia="Malgun Gothic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679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060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ind w:right="11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207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ind w:right="11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691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959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ind w:right="11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050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ind w:right="11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270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515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08572D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679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0.</w:t>
            </w:r>
            <w:r w:rsidRPr="00FB282A">
              <w:rPr>
                <w:color w:val="000000"/>
                <w:kern w:val="0"/>
                <w:sz w:val="22"/>
                <w:szCs w:val="22"/>
              </w:rPr>
              <w:t>3</w:t>
            </w:r>
            <w:r w:rsidR="0008572D">
              <w:rPr>
                <w:rFonts w:hint="eastAsia"/>
                <w:color w:val="000000"/>
                <w:kern w:val="0"/>
                <w:sz w:val="22"/>
                <w:szCs w:val="22"/>
              </w:rPr>
              <w:t>00*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82A" w:rsidRPr="00FB282A" w:rsidRDefault="00FB282A" w:rsidP="00673430">
            <w:pPr>
              <w:adjustRightInd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807BE" w:rsidRDefault="005807BE" w:rsidP="005807BE">
      <w:pPr>
        <w:rPr>
          <w:noProof/>
        </w:rPr>
      </w:pPr>
    </w:p>
    <w:p w:rsidR="005807BE" w:rsidRPr="00EA7223" w:rsidRDefault="005807BE" w:rsidP="005807BE">
      <w:pPr>
        <w:rPr>
          <w:noProof/>
        </w:rPr>
      </w:pPr>
    </w:p>
    <w:tbl>
      <w:tblPr>
        <w:tblW w:w="5960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60"/>
      </w:tblGrid>
      <w:tr w:rsidR="005807BE" w:rsidRPr="004E1744" w:rsidTr="00673430">
        <w:trPr>
          <w:trHeight w:val="33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AA066A" w:rsidRDefault="005807BE" w:rsidP="00673430">
            <w:pPr>
              <w:widowControl/>
              <w:autoSpaceDE/>
              <w:autoSpaceDN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AA066A">
              <w:rPr>
                <w:rFonts w:eastAsia="Malgun Gothic"/>
                <w:color w:val="000000"/>
                <w:kern w:val="0"/>
                <w:sz w:val="22"/>
              </w:rPr>
              <w:t>** Correlation is significa</w:t>
            </w:r>
            <w:r>
              <w:rPr>
                <w:rFonts w:eastAsia="Malgun Gothic"/>
                <w:color w:val="000000"/>
                <w:kern w:val="0"/>
                <w:sz w:val="22"/>
              </w:rPr>
              <w:t>nt at the 0.01 level (2-tailed)</w:t>
            </w:r>
          </w:p>
        </w:tc>
      </w:tr>
      <w:tr w:rsidR="005807BE" w:rsidRPr="004E1744" w:rsidTr="00673430">
        <w:trPr>
          <w:trHeight w:val="33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BE" w:rsidRPr="00AA066A" w:rsidRDefault="005807BE" w:rsidP="00673430">
            <w:pPr>
              <w:widowControl/>
              <w:autoSpaceDE/>
              <w:autoSpaceDN/>
              <w:ind w:firstLineChars="50" w:firstLine="110"/>
              <w:jc w:val="left"/>
              <w:rPr>
                <w:rFonts w:eastAsia="Malgun Gothic"/>
                <w:color w:val="000000"/>
                <w:kern w:val="0"/>
                <w:sz w:val="22"/>
              </w:rPr>
            </w:pPr>
            <w:r w:rsidRPr="00AA066A">
              <w:rPr>
                <w:rFonts w:eastAsia="Malgun Gothic"/>
                <w:color w:val="000000"/>
                <w:kern w:val="0"/>
                <w:sz w:val="22"/>
              </w:rPr>
              <w:t>* Correlation is significa</w:t>
            </w:r>
            <w:r>
              <w:rPr>
                <w:rFonts w:eastAsia="Malgun Gothic"/>
                <w:color w:val="000000"/>
                <w:kern w:val="0"/>
                <w:sz w:val="22"/>
              </w:rPr>
              <w:t>nt at the 0.05 level (2-tailed)</w:t>
            </w:r>
          </w:p>
        </w:tc>
      </w:tr>
    </w:tbl>
    <w:p w:rsidR="00E702C5" w:rsidRPr="005807BE" w:rsidRDefault="00E702C5"/>
    <w:sectPr w:rsidR="00E702C5" w:rsidRPr="005807BE" w:rsidSect="0039664F">
      <w:pgSz w:w="16838" w:h="11906" w:orient="landscape"/>
      <w:pgMar w:top="1440" w:right="1701" w:bottom="1440" w:left="212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4F" w:rsidRDefault="002A284F" w:rsidP="005807BE">
      <w:pPr>
        <w:spacing w:line="240" w:lineRule="auto"/>
      </w:pPr>
      <w:r>
        <w:separator/>
      </w:r>
    </w:p>
  </w:endnote>
  <w:endnote w:type="continuationSeparator" w:id="0">
    <w:p w:rsidR="002A284F" w:rsidRDefault="002A284F" w:rsidP="00580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4F" w:rsidRDefault="002A284F" w:rsidP="005807BE">
      <w:pPr>
        <w:spacing w:line="240" w:lineRule="auto"/>
      </w:pPr>
      <w:r>
        <w:separator/>
      </w:r>
    </w:p>
  </w:footnote>
  <w:footnote w:type="continuationSeparator" w:id="0">
    <w:p w:rsidR="002A284F" w:rsidRDefault="002A284F" w:rsidP="005807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7BE"/>
    <w:rsid w:val="0008572D"/>
    <w:rsid w:val="000F50AC"/>
    <w:rsid w:val="0012458F"/>
    <w:rsid w:val="00124D92"/>
    <w:rsid w:val="001753BF"/>
    <w:rsid w:val="0026091F"/>
    <w:rsid w:val="002A284F"/>
    <w:rsid w:val="00316358"/>
    <w:rsid w:val="0039664F"/>
    <w:rsid w:val="003D55F4"/>
    <w:rsid w:val="003E48FA"/>
    <w:rsid w:val="004153C2"/>
    <w:rsid w:val="004D591C"/>
    <w:rsid w:val="00564D1E"/>
    <w:rsid w:val="005807BE"/>
    <w:rsid w:val="006527DD"/>
    <w:rsid w:val="00960DCF"/>
    <w:rsid w:val="0097771E"/>
    <w:rsid w:val="009E66D3"/>
    <w:rsid w:val="00B20FFA"/>
    <w:rsid w:val="00BD3BFD"/>
    <w:rsid w:val="00C45CA1"/>
    <w:rsid w:val="00C8147A"/>
    <w:rsid w:val="00D31BF0"/>
    <w:rsid w:val="00D445CA"/>
    <w:rsid w:val="00E702C5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BE"/>
    <w:pPr>
      <w:widowControl w:val="0"/>
      <w:autoSpaceDE w:val="0"/>
      <w:autoSpaceDN w:val="0"/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DCF"/>
    <w:pPr>
      <w:widowControl w:val="0"/>
      <w:autoSpaceDE w:val="0"/>
      <w:autoSpaceDN w:val="0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807BE"/>
    <w:pPr>
      <w:tabs>
        <w:tab w:val="center" w:pos="4513"/>
        <w:tab w:val="right" w:pos="9026"/>
      </w:tabs>
      <w:snapToGrid w:val="0"/>
      <w:spacing w:before="240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7BE"/>
    <w:rPr>
      <w:rFonts w:ascii="Times New Roman" w:eastAsia="Arial Unicode MS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07BE"/>
    <w:pPr>
      <w:tabs>
        <w:tab w:val="center" w:pos="4513"/>
        <w:tab w:val="right" w:pos="9026"/>
      </w:tabs>
      <w:snapToGrid w:val="0"/>
      <w:spacing w:before="240"/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07BE"/>
    <w:rPr>
      <w:rFonts w:ascii="Times New Roman" w:eastAsia="Arial Unicode MS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807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5EE384B7A58499F7B801D4EF867A9" ma:contentTypeVersion="7" ma:contentTypeDescription="Create a new document." ma:contentTypeScope="" ma:versionID="8bd2f08048968a5021e9a78c5cf4dda9">
  <xsd:schema xmlns:xsd="http://www.w3.org/2001/XMLSchema" xmlns:p="http://schemas.microsoft.com/office/2006/metadata/properties" xmlns:ns2="370fed10-a368-469c-a864-2e77a9536334" targetNamespace="http://schemas.microsoft.com/office/2006/metadata/properties" ma:root="true" ma:fieldsID="492a4b7200d5cf5d898dd4e8a312dbd3" ns2:_="">
    <xsd:import namespace="370fed10-a368-469c-a864-2e77a9536334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0fed10-a368-469c-a864-2e77a9536334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ileFormat xmlns="370fed10-a368-469c-a864-2e77a9536334">DOCX</FileFormat>
    <StageName xmlns="370fed10-a368-469c-a864-2e77a9536334">Author's Proof</StageName>
    <Checked_x0020_Out_x0020_To xmlns="370fed10-a368-469c-a864-2e77a9536334">
      <UserInfo>
        <DisplayName/>
        <AccountId xsi:nil="true"/>
        <AccountType/>
      </UserInfo>
    </Checked_x0020_Out_x0020_To>
    <DocumentId xmlns="370fed10-a368-469c-a864-2e77a9536334">Table 2.docx</DocumentId>
    <DocumentType xmlns="370fed10-a368-469c-a864-2e77a9536334">Table</DocumentType>
    <TitleName xmlns="370fed10-a368-469c-a864-2e77a9536334">Table 2.docx</TitleName>
    <IsDeleted xmlns="370fed10-a368-469c-a864-2e77a9536334">false</IsDele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275DE-4E12-4A68-966F-0B0D0BDCD0CB}"/>
</file>

<file path=customXml/itemProps2.xml><?xml version="1.0" encoding="utf-8"?>
<ds:datastoreItem xmlns:ds="http://schemas.openxmlformats.org/officeDocument/2006/customXml" ds:itemID="{2997D9FD-4F6D-4DA9-BA91-404D6D725AC8}"/>
</file>

<file path=customXml/itemProps3.xml><?xml version="1.0" encoding="utf-8"?>
<ds:datastoreItem xmlns:ds="http://schemas.openxmlformats.org/officeDocument/2006/customXml" ds:itemID="{857016B5-F21C-4FFE-9E4B-3C5880DA7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Frontiers</cp:lastModifiedBy>
  <cp:revision>4</cp:revision>
  <dcterms:created xsi:type="dcterms:W3CDTF">2015-04-17T07:57:00Z</dcterms:created>
  <dcterms:modified xsi:type="dcterms:W3CDTF">2016-02-24T15:13:00Z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0x010100F725EE384B7A58499F7B801D4EF867A9</vt:lpwstr>
  </property>
</Properties>
</file>