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2769" w:rsidRPr="00764EE9" w:rsidRDefault="00C92769" w:rsidP="00C92769">
      <w:pPr>
        <w:pStyle w:val="NoSpacing"/>
        <w:rPr>
          <w:rFonts w:cs="Times New Roman"/>
          <w:szCs w:val="24"/>
        </w:rPr>
      </w:pPr>
      <w:r w:rsidRPr="0005260E">
        <w:rPr>
          <w:rFonts w:cs="Times New Roman"/>
          <w:b/>
          <w:szCs w:val="24"/>
        </w:rPr>
        <w:t xml:space="preserve">Table </w:t>
      </w:r>
      <w:r>
        <w:rPr>
          <w:rFonts w:cs="Times New Roman"/>
          <w:b/>
          <w:szCs w:val="24"/>
        </w:rPr>
        <w:t>S</w:t>
      </w:r>
      <w:r w:rsidRPr="0005260E">
        <w:rPr>
          <w:rFonts w:cs="Times New Roman"/>
          <w:b/>
          <w:szCs w:val="24"/>
        </w:rPr>
        <w:t>1.</w:t>
      </w:r>
      <w:r w:rsidRPr="00764EE9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 xml:space="preserve">Unweighted </w:t>
      </w:r>
      <w:r w:rsidRPr="00764EE9">
        <w:rPr>
          <w:rFonts w:cs="Times New Roman"/>
          <w:szCs w:val="24"/>
        </w:rPr>
        <w:t xml:space="preserve">Descriptive Statistics, </w:t>
      </w:r>
      <w:r>
        <w:rPr>
          <w:rFonts w:cs="Times New Roman"/>
          <w:szCs w:val="24"/>
        </w:rPr>
        <w:t>Person Data</w:t>
      </w:r>
    </w:p>
    <w:tbl>
      <w:tblPr>
        <w:tblStyle w:val="TableGrid1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2"/>
        <w:gridCol w:w="66"/>
        <w:gridCol w:w="3128"/>
        <w:gridCol w:w="992"/>
        <w:gridCol w:w="719"/>
        <w:gridCol w:w="1084"/>
        <w:gridCol w:w="962"/>
        <w:gridCol w:w="1230"/>
        <w:gridCol w:w="957"/>
      </w:tblGrid>
      <w:tr w:rsidR="00C92769" w:rsidRPr="00894471" w:rsidTr="00382BA4">
        <w:tc>
          <w:tcPr>
            <w:tcW w:w="154" w:type="pct"/>
            <w:gridSpan w:val="2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2006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2009 NHTS</w:t>
            </w:r>
          </w:p>
        </w:tc>
        <w:tc>
          <w:tcPr>
            <w:tcW w:w="1169" w:type="pct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C92769" w:rsidRPr="00E5582C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3D7C7D">
              <w:rPr>
                <w:rFonts w:eastAsia="Calibri" w:cs="Times New Roman"/>
                <w:sz w:val="22"/>
              </w:rPr>
              <w:t>2006 Triangle</w:t>
            </w:r>
            <w:r w:rsidRPr="00E5582C">
              <w:rPr>
                <w:rFonts w:eastAsia="Calibri" w:cs="Times New Roman"/>
                <w:sz w:val="22"/>
              </w:rPr>
              <w:t xml:space="preserve"> Survey</w:t>
            </w:r>
          </w:p>
        </w:tc>
      </w:tr>
      <w:tr w:rsidR="00C92769" w:rsidRPr="00894471" w:rsidTr="00382BA4">
        <w:tc>
          <w:tcPr>
            <w:tcW w:w="154" w:type="pct"/>
            <w:gridSpan w:val="2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914" w:type="pct"/>
            <w:gridSpan w:val="2"/>
            <w:tcBorders>
              <w:top w:val="single" w:sz="4" w:space="0" w:color="auto"/>
              <w:left w:val="single" w:sz="4" w:space="0" w:color="auto"/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In Labor Force</w:t>
            </w:r>
          </w:p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(n = 109,250</w:t>
            </w:r>
            <w:r w:rsidRPr="00894471">
              <w:rPr>
                <w:rFonts w:eastAsia="Calibri" w:cs="Times New Roman"/>
                <w:sz w:val="20"/>
                <w:szCs w:val="20"/>
              </w:rPr>
              <w:t>)</w:t>
            </w:r>
          </w:p>
        </w:tc>
        <w:tc>
          <w:tcPr>
            <w:tcW w:w="1092" w:type="pct"/>
            <w:gridSpan w:val="2"/>
            <w:tcBorders>
              <w:top w:val="single" w:sz="4" w:space="0" w:color="auto"/>
              <w:left w:val="dashed" w:sz="4" w:space="0" w:color="auto"/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Not In Labor Force</w:t>
            </w:r>
          </w:p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(n = 119,743</w:t>
            </w:r>
            <w:r w:rsidRPr="00894471">
              <w:rPr>
                <w:rFonts w:eastAsia="Calibri" w:cs="Times New Roman"/>
                <w:sz w:val="20"/>
                <w:szCs w:val="20"/>
              </w:rPr>
              <w:t>)</w:t>
            </w:r>
          </w:p>
        </w:tc>
        <w:tc>
          <w:tcPr>
            <w:tcW w:w="1169" w:type="pct"/>
            <w:gridSpan w:val="2"/>
            <w:tcBorders>
              <w:top w:val="single" w:sz="4" w:space="0" w:color="auto"/>
              <w:left w:val="single" w:sz="4" w:space="0" w:color="auto"/>
              <w:right w:val="dashed" w:sz="4" w:space="0" w:color="auto"/>
            </w:tcBorders>
          </w:tcPr>
          <w:p w:rsidR="00C92769" w:rsidRPr="00E5582C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E5582C">
              <w:rPr>
                <w:rFonts w:eastAsia="Calibri" w:cs="Times New Roman"/>
                <w:sz w:val="22"/>
              </w:rPr>
              <w:t>In Labor Force</w:t>
            </w:r>
          </w:p>
          <w:p w:rsidR="00C92769" w:rsidRPr="00E5582C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(n = 3,246</w:t>
            </w:r>
            <w:r w:rsidRPr="00E5582C">
              <w:rPr>
                <w:rFonts w:eastAsia="Calibri" w:cs="Times New Roman"/>
                <w:sz w:val="20"/>
                <w:szCs w:val="20"/>
              </w:rPr>
              <w:t>)</w:t>
            </w: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Variable</w:t>
            </w:r>
          </w:p>
        </w:tc>
        <w:tc>
          <w:tcPr>
            <w:tcW w:w="530" w:type="pct"/>
            <w:tcBorders>
              <w:left w:val="single" w:sz="4" w:space="0" w:color="auto"/>
              <w:bottom w:val="single" w:sz="12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Mean</w:t>
            </w:r>
          </w:p>
        </w:tc>
        <w:tc>
          <w:tcPr>
            <w:tcW w:w="384" w:type="pct"/>
            <w:tcBorders>
              <w:bottom w:val="single" w:sz="12" w:space="0" w:color="auto"/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S.D.</w:t>
            </w:r>
          </w:p>
        </w:tc>
        <w:tc>
          <w:tcPr>
            <w:tcW w:w="579" w:type="pct"/>
            <w:tcBorders>
              <w:left w:val="dashed" w:sz="4" w:space="0" w:color="auto"/>
              <w:bottom w:val="single" w:sz="12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Mean</w:t>
            </w:r>
          </w:p>
        </w:tc>
        <w:tc>
          <w:tcPr>
            <w:tcW w:w="514" w:type="pct"/>
            <w:tcBorders>
              <w:bottom w:val="single" w:sz="12" w:space="0" w:color="auto"/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S.D.</w:t>
            </w:r>
          </w:p>
        </w:tc>
        <w:tc>
          <w:tcPr>
            <w:tcW w:w="657" w:type="pct"/>
            <w:tcBorders>
              <w:left w:val="single" w:sz="4" w:space="0" w:color="auto"/>
              <w:bottom w:val="single" w:sz="12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466120">
              <w:rPr>
                <w:rFonts w:eastAsia="Calibri" w:cs="Times New Roman"/>
                <w:sz w:val="22"/>
              </w:rPr>
              <w:t>Mean</w:t>
            </w:r>
          </w:p>
        </w:tc>
        <w:tc>
          <w:tcPr>
            <w:tcW w:w="512" w:type="pct"/>
            <w:tcBorders>
              <w:bottom w:val="single" w:sz="12" w:space="0" w:color="auto"/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466120">
              <w:rPr>
                <w:rFonts w:eastAsia="Calibri" w:cs="Times New Roman"/>
                <w:sz w:val="22"/>
              </w:rPr>
              <w:t>S.D.</w:t>
            </w: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Number of walk trips</w:t>
            </w:r>
          </w:p>
        </w:tc>
        <w:tc>
          <w:tcPr>
            <w:tcW w:w="530" w:type="pct"/>
            <w:tcBorders>
              <w:top w:val="single" w:sz="12" w:space="0" w:color="auto"/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0.31</w:t>
            </w:r>
          </w:p>
        </w:tc>
        <w:tc>
          <w:tcPr>
            <w:tcW w:w="384" w:type="pct"/>
            <w:tcBorders>
              <w:top w:val="single" w:sz="12" w:space="0" w:color="auto"/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0.90</w:t>
            </w:r>
          </w:p>
        </w:tc>
        <w:tc>
          <w:tcPr>
            <w:tcW w:w="579" w:type="pct"/>
            <w:tcBorders>
              <w:top w:val="single" w:sz="12" w:space="0" w:color="auto"/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0.30</w:t>
            </w:r>
          </w:p>
        </w:tc>
        <w:tc>
          <w:tcPr>
            <w:tcW w:w="514" w:type="pct"/>
            <w:tcBorders>
              <w:top w:val="single" w:sz="12" w:space="0" w:color="auto"/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0.92</w:t>
            </w:r>
          </w:p>
        </w:tc>
        <w:tc>
          <w:tcPr>
            <w:tcW w:w="657" w:type="pct"/>
            <w:tcBorders>
              <w:top w:val="single" w:sz="12" w:space="0" w:color="auto"/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0.88</w:t>
            </w:r>
          </w:p>
        </w:tc>
        <w:tc>
          <w:tcPr>
            <w:tcW w:w="512" w:type="pct"/>
            <w:tcBorders>
              <w:top w:val="single" w:sz="12" w:space="0" w:color="auto"/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3.40</w:t>
            </w: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Number of bike trips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0.03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0.26</w:t>
            </w: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0.02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0.22</w:t>
            </w:r>
          </w:p>
        </w:tc>
        <w:tc>
          <w:tcPr>
            <w:tcW w:w="657" w:type="pct"/>
            <w:tcBorders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466120">
              <w:rPr>
                <w:rFonts w:eastAsia="Calibri" w:cs="Times New Roman"/>
                <w:sz w:val="22"/>
              </w:rPr>
              <w:t>0.14</w:t>
            </w:r>
          </w:p>
        </w:tc>
        <w:tc>
          <w:tcPr>
            <w:tcW w:w="512" w:type="pct"/>
            <w:tcBorders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0.91</w:t>
            </w: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Percentage reporting zero walk trips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86.3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87.4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  <w:highlight w:val="yellow"/>
              </w:rPr>
            </w:pPr>
          </w:p>
        </w:tc>
        <w:tc>
          <w:tcPr>
            <w:tcW w:w="657" w:type="pct"/>
            <w:tcBorders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78.8%</w:t>
            </w:r>
          </w:p>
        </w:tc>
        <w:tc>
          <w:tcPr>
            <w:tcW w:w="512" w:type="pct"/>
            <w:tcBorders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Percentage reporting zero bike trips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98.9%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99.3%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  <w:highlight w:val="yellow"/>
              </w:rPr>
            </w:pPr>
          </w:p>
        </w:tc>
        <w:tc>
          <w:tcPr>
            <w:tcW w:w="657" w:type="pct"/>
            <w:tcBorders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95.7%</w:t>
            </w:r>
          </w:p>
        </w:tc>
        <w:tc>
          <w:tcPr>
            <w:tcW w:w="512" w:type="pct"/>
            <w:tcBorders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Number of trips on travel day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4.34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2.67</w:t>
            </w: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3.45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2.91</w:t>
            </w:r>
          </w:p>
        </w:tc>
        <w:tc>
          <w:tcPr>
            <w:tcW w:w="657" w:type="pct"/>
            <w:tcBorders>
              <w:left w:val="single" w:sz="4" w:space="0" w:color="auto"/>
            </w:tcBorders>
            <w:shd w:val="clear" w:color="auto" w:fill="auto"/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4.92</w:t>
            </w:r>
          </w:p>
        </w:tc>
        <w:tc>
          <w:tcPr>
            <w:tcW w:w="512" w:type="pct"/>
            <w:tcBorders>
              <w:right w:val="dashed" w:sz="4" w:space="0" w:color="auto"/>
            </w:tcBorders>
            <w:shd w:val="clear" w:color="auto" w:fill="auto"/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2.66</w:t>
            </w: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Age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87.0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13.1</w:t>
            </w: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64.2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16.7</w:t>
            </w:r>
          </w:p>
        </w:tc>
        <w:tc>
          <w:tcPr>
            <w:tcW w:w="657" w:type="pct"/>
            <w:tcBorders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47.4</w:t>
            </w:r>
          </w:p>
        </w:tc>
        <w:tc>
          <w:tcPr>
            <w:tcW w:w="512" w:type="pct"/>
            <w:tcBorders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466120">
              <w:rPr>
                <w:rFonts w:eastAsia="Calibri" w:cs="Times New Roman"/>
                <w:sz w:val="22"/>
              </w:rPr>
              <w:t>13.</w:t>
            </w:r>
            <w:r>
              <w:rPr>
                <w:rFonts w:eastAsia="Calibri" w:cs="Times New Roman"/>
                <w:sz w:val="22"/>
              </w:rPr>
              <w:t>2</w:t>
            </w: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Population density</w:t>
            </w:r>
            <w:r w:rsidRPr="00894471">
              <w:rPr>
                <w:rFonts w:eastAsia="Calibri" w:cs="Times New Roman"/>
                <w:sz w:val="22"/>
                <w:vertAlign w:val="superscript"/>
              </w:rPr>
              <w:t xml:space="preserve"> </w:t>
            </w:r>
            <w:r w:rsidRPr="00894471">
              <w:rPr>
                <w:rFonts w:eastAsia="Calibri" w:cs="Times New Roman"/>
                <w:i/>
                <w:sz w:val="22"/>
                <w:vertAlign w:val="superscript"/>
              </w:rPr>
              <w:t>a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3.55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4.99</w:t>
            </w: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3.46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4.96</w:t>
            </w:r>
          </w:p>
        </w:tc>
        <w:tc>
          <w:tcPr>
            <w:tcW w:w="657" w:type="pct"/>
            <w:tcBorders>
              <w:left w:val="single" w:sz="4" w:space="0" w:color="auto"/>
            </w:tcBorders>
            <w:shd w:val="clear" w:color="auto" w:fill="auto"/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1.56</w:t>
            </w:r>
          </w:p>
        </w:tc>
        <w:tc>
          <w:tcPr>
            <w:tcW w:w="512" w:type="pct"/>
            <w:tcBorders>
              <w:right w:val="dashed" w:sz="4" w:space="0" w:color="auto"/>
            </w:tcBorders>
            <w:shd w:val="clear" w:color="auto" w:fill="auto"/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1.63</w:t>
            </w: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Percent units rented</w:t>
            </w:r>
            <w:r w:rsidRPr="00894471">
              <w:rPr>
                <w:rFonts w:eastAsia="Calibri" w:cs="Times New Roman"/>
                <w:sz w:val="22"/>
                <w:vertAlign w:val="superscript"/>
              </w:rPr>
              <w:t xml:space="preserve"> </w:t>
            </w:r>
            <w:r w:rsidRPr="00894471">
              <w:rPr>
                <w:rFonts w:eastAsia="Calibri" w:cs="Times New Roman"/>
                <w:i/>
                <w:sz w:val="22"/>
                <w:vertAlign w:val="superscript"/>
              </w:rPr>
              <w:t>a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23.7%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21.2</w:t>
            </w: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25.1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21.5</w:t>
            </w:r>
          </w:p>
        </w:tc>
        <w:tc>
          <w:tcPr>
            <w:tcW w:w="657" w:type="pct"/>
            <w:tcBorders>
              <w:left w:val="single" w:sz="4" w:space="0" w:color="auto"/>
            </w:tcBorders>
            <w:shd w:val="clear" w:color="auto" w:fill="auto"/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34.0%</w:t>
            </w:r>
          </w:p>
        </w:tc>
        <w:tc>
          <w:tcPr>
            <w:tcW w:w="512" w:type="pct"/>
            <w:tcBorders>
              <w:right w:val="dashed" w:sz="4" w:space="0" w:color="auto"/>
            </w:tcBorders>
            <w:shd w:val="clear" w:color="auto" w:fill="auto"/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20.3</w:t>
            </w: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bottom w:val="dotted" w:sz="4" w:space="0" w:color="auto"/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Travel time to work</w:t>
            </w:r>
            <w:r w:rsidRPr="00894471">
              <w:rPr>
                <w:rFonts w:eastAsia="Calibri" w:cs="Times New Roman"/>
                <w:sz w:val="22"/>
                <w:vertAlign w:val="superscript"/>
              </w:rPr>
              <w:t xml:space="preserve"> </w:t>
            </w:r>
            <w:r w:rsidRPr="00894471">
              <w:rPr>
                <w:rFonts w:eastAsia="Calibri" w:cs="Times New Roman"/>
                <w:i/>
                <w:sz w:val="22"/>
                <w:vertAlign w:val="superscript"/>
              </w:rPr>
              <w:t>a</w:t>
            </w:r>
          </w:p>
        </w:tc>
        <w:tc>
          <w:tcPr>
            <w:tcW w:w="530" w:type="pct"/>
            <w:tcBorders>
              <w:left w:val="single" w:sz="4" w:space="0" w:color="auto"/>
              <w:bottom w:val="dott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23.2</w:t>
            </w:r>
          </w:p>
        </w:tc>
        <w:tc>
          <w:tcPr>
            <w:tcW w:w="384" w:type="pct"/>
            <w:tcBorders>
              <w:bottom w:val="dotted" w:sz="4" w:space="0" w:color="auto"/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17.3</w:t>
            </w:r>
          </w:p>
        </w:tc>
        <w:tc>
          <w:tcPr>
            <w:tcW w:w="579" w:type="pct"/>
            <w:tcBorders>
              <w:left w:val="dashed" w:sz="4" w:space="0" w:color="auto"/>
              <w:bottom w:val="dott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-</w:t>
            </w:r>
          </w:p>
        </w:tc>
        <w:tc>
          <w:tcPr>
            <w:tcW w:w="514" w:type="pct"/>
            <w:tcBorders>
              <w:bottom w:val="dotted" w:sz="4" w:space="0" w:color="auto"/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-</w:t>
            </w:r>
          </w:p>
        </w:tc>
        <w:tc>
          <w:tcPr>
            <w:tcW w:w="657" w:type="pct"/>
            <w:tcBorders>
              <w:left w:val="single" w:sz="4" w:space="0" w:color="auto"/>
              <w:bottom w:val="dotted" w:sz="4" w:space="0" w:color="auto"/>
            </w:tcBorders>
            <w:shd w:val="clear" w:color="auto" w:fill="auto"/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25.9</w:t>
            </w:r>
          </w:p>
        </w:tc>
        <w:tc>
          <w:tcPr>
            <w:tcW w:w="512" w:type="pct"/>
            <w:tcBorders>
              <w:bottom w:val="dotted" w:sz="4" w:space="0" w:color="auto"/>
              <w:right w:val="dashed" w:sz="4" w:space="0" w:color="auto"/>
            </w:tcBorders>
            <w:shd w:val="clear" w:color="auto" w:fill="auto"/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5.36</w:t>
            </w: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top w:val="dotted" w:sz="4" w:space="0" w:color="auto"/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Mode to work</w:t>
            </w:r>
          </w:p>
        </w:tc>
        <w:tc>
          <w:tcPr>
            <w:tcW w:w="530" w:type="pct"/>
            <w:tcBorders>
              <w:top w:val="dotted" w:sz="4" w:space="0" w:color="auto"/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384" w:type="pct"/>
            <w:tcBorders>
              <w:top w:val="dotted" w:sz="4" w:space="0" w:color="auto"/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top w:val="dotted" w:sz="4" w:space="0" w:color="auto"/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14" w:type="pct"/>
            <w:tcBorders>
              <w:top w:val="dotted" w:sz="4" w:space="0" w:color="auto"/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top w:val="dotted" w:sz="4" w:space="0" w:color="auto"/>
              <w:left w:val="single" w:sz="4" w:space="0" w:color="auto"/>
            </w:tcBorders>
            <w:shd w:val="clear" w:color="auto" w:fill="auto"/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12" w:type="pct"/>
            <w:tcBorders>
              <w:top w:val="dotted" w:sz="4" w:space="0" w:color="auto"/>
              <w:right w:val="dashed" w:sz="4" w:space="0" w:color="auto"/>
            </w:tcBorders>
            <w:shd w:val="clear" w:color="auto" w:fill="auto"/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54" w:type="pct"/>
            <w:gridSpan w:val="2"/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Automobile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95.1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-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-</w:t>
            </w:r>
          </w:p>
        </w:tc>
        <w:tc>
          <w:tcPr>
            <w:tcW w:w="657" w:type="pct"/>
            <w:tcBorders>
              <w:left w:val="single" w:sz="4" w:space="0" w:color="auto"/>
            </w:tcBorders>
            <w:shd w:val="clear" w:color="auto" w:fill="auto"/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94.0</w:t>
            </w:r>
            <w:r w:rsidRPr="00466120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2" w:type="pct"/>
            <w:tcBorders>
              <w:right w:val="dashed" w:sz="4" w:space="0" w:color="auto"/>
            </w:tcBorders>
            <w:shd w:val="clear" w:color="auto" w:fill="auto"/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54" w:type="pct"/>
            <w:gridSpan w:val="2"/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Public Transit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2.53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-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-</w:t>
            </w:r>
          </w:p>
        </w:tc>
        <w:tc>
          <w:tcPr>
            <w:tcW w:w="657" w:type="pct"/>
            <w:tcBorders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2.50</w:t>
            </w:r>
            <w:r w:rsidRPr="00466120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2" w:type="pct"/>
            <w:tcBorders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54" w:type="pct"/>
            <w:gridSpan w:val="2"/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Walk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1.81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-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-</w:t>
            </w:r>
          </w:p>
        </w:tc>
        <w:tc>
          <w:tcPr>
            <w:tcW w:w="657" w:type="pct"/>
            <w:tcBorders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2.56</w:t>
            </w:r>
            <w:r w:rsidRPr="00466120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2" w:type="pct"/>
            <w:tcBorders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54" w:type="pct"/>
            <w:gridSpan w:val="2"/>
            <w:tcBorders>
              <w:bottom w:val="dotted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bottom w:val="dotted" w:sz="4" w:space="0" w:color="auto"/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Bike</w:t>
            </w:r>
          </w:p>
        </w:tc>
        <w:tc>
          <w:tcPr>
            <w:tcW w:w="530" w:type="pct"/>
            <w:tcBorders>
              <w:left w:val="single" w:sz="4" w:space="0" w:color="auto"/>
              <w:bottom w:val="dott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0.55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384" w:type="pct"/>
            <w:tcBorders>
              <w:bottom w:val="dotted" w:sz="4" w:space="0" w:color="auto"/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  <w:bottom w:val="dott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-</w:t>
            </w:r>
          </w:p>
        </w:tc>
        <w:tc>
          <w:tcPr>
            <w:tcW w:w="514" w:type="pct"/>
            <w:tcBorders>
              <w:bottom w:val="dotted" w:sz="4" w:space="0" w:color="auto"/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-</w:t>
            </w:r>
          </w:p>
        </w:tc>
        <w:tc>
          <w:tcPr>
            <w:tcW w:w="657" w:type="pct"/>
            <w:tcBorders>
              <w:left w:val="single" w:sz="4" w:space="0" w:color="auto"/>
              <w:bottom w:val="dott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0.96</w:t>
            </w:r>
            <w:r w:rsidRPr="00466120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2" w:type="pct"/>
            <w:tcBorders>
              <w:bottom w:val="dotted" w:sz="4" w:space="0" w:color="auto"/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top w:val="dotted" w:sz="4" w:space="0" w:color="auto"/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Male</w:t>
            </w:r>
          </w:p>
        </w:tc>
        <w:tc>
          <w:tcPr>
            <w:tcW w:w="530" w:type="pct"/>
            <w:tcBorders>
              <w:top w:val="dotted" w:sz="4" w:space="0" w:color="auto"/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50.2%</w:t>
            </w:r>
          </w:p>
        </w:tc>
        <w:tc>
          <w:tcPr>
            <w:tcW w:w="384" w:type="pct"/>
            <w:tcBorders>
              <w:top w:val="dotted" w:sz="4" w:space="0" w:color="auto"/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top w:val="dotted" w:sz="4" w:space="0" w:color="auto"/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38.9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4" w:type="pct"/>
            <w:tcBorders>
              <w:top w:val="dotted" w:sz="4" w:space="0" w:color="auto"/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  <w:highlight w:val="yellow"/>
              </w:rPr>
            </w:pPr>
          </w:p>
        </w:tc>
        <w:tc>
          <w:tcPr>
            <w:tcW w:w="657" w:type="pct"/>
            <w:tcBorders>
              <w:top w:val="dotted" w:sz="4" w:space="0" w:color="auto"/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42.4</w:t>
            </w:r>
            <w:r w:rsidRPr="00466120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2" w:type="pct"/>
            <w:tcBorders>
              <w:top w:val="dotted" w:sz="4" w:space="0" w:color="auto"/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bottom w:val="dotted" w:sz="4" w:space="0" w:color="auto"/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Female</w:t>
            </w:r>
          </w:p>
        </w:tc>
        <w:tc>
          <w:tcPr>
            <w:tcW w:w="530" w:type="pct"/>
            <w:tcBorders>
              <w:left w:val="single" w:sz="4" w:space="0" w:color="auto"/>
              <w:bottom w:val="dott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49.8%</w:t>
            </w:r>
          </w:p>
        </w:tc>
        <w:tc>
          <w:tcPr>
            <w:tcW w:w="384" w:type="pct"/>
            <w:tcBorders>
              <w:bottom w:val="dotted" w:sz="4" w:space="0" w:color="auto"/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  <w:bottom w:val="dott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61.1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4" w:type="pct"/>
            <w:tcBorders>
              <w:bottom w:val="dotted" w:sz="4" w:space="0" w:color="auto"/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  <w:highlight w:val="yellow"/>
              </w:rPr>
            </w:pPr>
          </w:p>
        </w:tc>
        <w:tc>
          <w:tcPr>
            <w:tcW w:w="657" w:type="pct"/>
            <w:tcBorders>
              <w:left w:val="single" w:sz="4" w:space="0" w:color="auto"/>
              <w:bottom w:val="dott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57.6</w:t>
            </w:r>
            <w:r w:rsidRPr="00466120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2" w:type="pct"/>
            <w:tcBorders>
              <w:bottom w:val="dotted" w:sz="4" w:space="0" w:color="auto"/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top w:val="dotted" w:sz="4" w:space="0" w:color="auto"/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Race/Ethnicity</w:t>
            </w:r>
          </w:p>
        </w:tc>
        <w:tc>
          <w:tcPr>
            <w:tcW w:w="530" w:type="pct"/>
            <w:tcBorders>
              <w:top w:val="dotted" w:sz="4" w:space="0" w:color="auto"/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384" w:type="pct"/>
            <w:tcBorders>
              <w:top w:val="dotted" w:sz="4" w:space="0" w:color="auto"/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top w:val="dotted" w:sz="4" w:space="0" w:color="auto"/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  <w:highlight w:val="yellow"/>
              </w:rPr>
            </w:pPr>
          </w:p>
        </w:tc>
        <w:tc>
          <w:tcPr>
            <w:tcW w:w="514" w:type="pct"/>
            <w:tcBorders>
              <w:top w:val="dotted" w:sz="4" w:space="0" w:color="auto"/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  <w:highlight w:val="yellow"/>
              </w:rPr>
            </w:pPr>
          </w:p>
        </w:tc>
        <w:tc>
          <w:tcPr>
            <w:tcW w:w="657" w:type="pct"/>
            <w:tcBorders>
              <w:top w:val="dotted" w:sz="4" w:space="0" w:color="auto"/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12" w:type="pct"/>
            <w:tcBorders>
              <w:top w:val="dotted" w:sz="4" w:space="0" w:color="auto"/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54" w:type="pct"/>
            <w:gridSpan w:val="2"/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Non-Hispanic White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82.5%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83.8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82.1</w:t>
            </w:r>
            <w:r w:rsidRPr="00466120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2" w:type="pct"/>
            <w:tcBorders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54" w:type="pct"/>
            <w:gridSpan w:val="2"/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Non-Hispanic Black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5.29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5.92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10.9</w:t>
            </w:r>
            <w:r w:rsidRPr="00466120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2" w:type="pct"/>
            <w:tcBorders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54" w:type="pct"/>
            <w:gridSpan w:val="2"/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Hispanic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7.63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6.73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3.57</w:t>
            </w:r>
            <w:r w:rsidRPr="00466120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2" w:type="pct"/>
            <w:tcBorders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54" w:type="pct"/>
            <w:gridSpan w:val="2"/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Non-Hispanic Asian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2.72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1.60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1.85</w:t>
            </w:r>
            <w:r w:rsidRPr="00466120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2" w:type="pct"/>
            <w:tcBorders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54" w:type="pct"/>
            <w:gridSpan w:val="2"/>
            <w:tcBorders>
              <w:bottom w:val="dotted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bottom w:val="dotted" w:sz="4" w:space="0" w:color="auto"/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Non-Hispanic Other</w:t>
            </w:r>
          </w:p>
        </w:tc>
        <w:tc>
          <w:tcPr>
            <w:tcW w:w="530" w:type="pct"/>
            <w:tcBorders>
              <w:left w:val="single" w:sz="4" w:space="0" w:color="auto"/>
              <w:bottom w:val="dott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1.89%</w:t>
            </w:r>
          </w:p>
        </w:tc>
        <w:tc>
          <w:tcPr>
            <w:tcW w:w="384" w:type="pct"/>
            <w:tcBorders>
              <w:bottom w:val="dotted" w:sz="4" w:space="0" w:color="auto"/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  <w:bottom w:val="dott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1.90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4" w:type="pct"/>
            <w:tcBorders>
              <w:bottom w:val="dotted" w:sz="4" w:space="0" w:color="auto"/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left w:val="single" w:sz="4" w:space="0" w:color="auto"/>
              <w:bottom w:val="dott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1.60</w:t>
            </w:r>
            <w:r w:rsidRPr="00466120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2" w:type="pct"/>
            <w:tcBorders>
              <w:bottom w:val="dotted" w:sz="4" w:space="0" w:color="auto"/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top w:val="dotted" w:sz="4" w:space="0" w:color="auto"/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Education</w:t>
            </w:r>
          </w:p>
        </w:tc>
        <w:tc>
          <w:tcPr>
            <w:tcW w:w="530" w:type="pct"/>
            <w:tcBorders>
              <w:top w:val="dotted" w:sz="4" w:space="0" w:color="auto"/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384" w:type="pct"/>
            <w:tcBorders>
              <w:top w:val="dotted" w:sz="4" w:space="0" w:color="auto"/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top w:val="dotted" w:sz="4" w:space="0" w:color="auto"/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  <w:highlight w:val="yellow"/>
              </w:rPr>
            </w:pPr>
          </w:p>
        </w:tc>
        <w:tc>
          <w:tcPr>
            <w:tcW w:w="514" w:type="pct"/>
            <w:tcBorders>
              <w:top w:val="dotted" w:sz="4" w:space="0" w:color="auto"/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  <w:highlight w:val="yellow"/>
              </w:rPr>
            </w:pPr>
          </w:p>
        </w:tc>
        <w:tc>
          <w:tcPr>
            <w:tcW w:w="657" w:type="pct"/>
            <w:tcBorders>
              <w:top w:val="dotted" w:sz="4" w:space="0" w:color="auto"/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12" w:type="pct"/>
            <w:tcBorders>
              <w:top w:val="dotted" w:sz="4" w:space="0" w:color="auto"/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54" w:type="pct"/>
            <w:gridSpan w:val="2"/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Less than High School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3.91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12.0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466120">
              <w:rPr>
                <w:rFonts w:eastAsia="Calibri" w:cs="Times New Roman"/>
                <w:sz w:val="22"/>
              </w:rPr>
              <w:t>2.05%</w:t>
            </w:r>
          </w:p>
        </w:tc>
        <w:tc>
          <w:tcPr>
            <w:tcW w:w="512" w:type="pct"/>
            <w:tcBorders>
              <w:right w:val="dashed" w:sz="4" w:space="0" w:color="auto"/>
            </w:tcBorders>
          </w:tcPr>
          <w:p w:rsidR="00C92769" w:rsidRPr="00E5582C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54" w:type="pct"/>
            <w:gridSpan w:val="2"/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High School or GED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23.8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32.8%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466120">
              <w:rPr>
                <w:rFonts w:eastAsia="Calibri" w:cs="Times New Roman"/>
                <w:sz w:val="22"/>
              </w:rPr>
              <w:t>11.1%</w:t>
            </w:r>
          </w:p>
        </w:tc>
        <w:tc>
          <w:tcPr>
            <w:tcW w:w="512" w:type="pct"/>
            <w:tcBorders>
              <w:right w:val="dashed" w:sz="4" w:space="0" w:color="auto"/>
            </w:tcBorders>
          </w:tcPr>
          <w:p w:rsidR="00C92769" w:rsidRPr="00E5582C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54" w:type="pct"/>
            <w:gridSpan w:val="2"/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Some college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29.5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27.3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466120">
              <w:rPr>
                <w:rFonts w:eastAsia="Calibri" w:cs="Times New Roman"/>
                <w:sz w:val="22"/>
              </w:rPr>
              <w:t>13.2%</w:t>
            </w:r>
          </w:p>
        </w:tc>
        <w:tc>
          <w:tcPr>
            <w:tcW w:w="512" w:type="pct"/>
            <w:tcBorders>
              <w:right w:val="dashed" w:sz="4" w:space="0" w:color="auto"/>
            </w:tcBorders>
          </w:tcPr>
          <w:p w:rsidR="00C92769" w:rsidRPr="00E5582C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rPr>
          <w:trHeight w:val="56"/>
        </w:trPr>
        <w:tc>
          <w:tcPr>
            <w:tcW w:w="154" w:type="pct"/>
            <w:gridSpan w:val="2"/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Bachelor’s/Associate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24.4%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16.7%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466120">
              <w:rPr>
                <w:rFonts w:eastAsia="Calibri" w:cs="Times New Roman"/>
                <w:sz w:val="22"/>
              </w:rPr>
              <w:t>43.3%</w:t>
            </w:r>
          </w:p>
        </w:tc>
        <w:tc>
          <w:tcPr>
            <w:tcW w:w="512" w:type="pct"/>
            <w:tcBorders>
              <w:right w:val="dashed" w:sz="4" w:space="0" w:color="auto"/>
            </w:tcBorders>
          </w:tcPr>
          <w:p w:rsidR="00C92769" w:rsidRPr="00E5582C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54" w:type="pct"/>
            <w:gridSpan w:val="2"/>
            <w:tcBorders>
              <w:bottom w:val="dotted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bottom w:val="dotted" w:sz="4" w:space="0" w:color="auto"/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Graduate/Professional</w:t>
            </w:r>
          </w:p>
        </w:tc>
        <w:tc>
          <w:tcPr>
            <w:tcW w:w="530" w:type="pct"/>
            <w:tcBorders>
              <w:left w:val="single" w:sz="4" w:space="0" w:color="auto"/>
              <w:bottom w:val="dott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18.5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384" w:type="pct"/>
            <w:tcBorders>
              <w:bottom w:val="dotted" w:sz="4" w:space="0" w:color="auto"/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  <w:bottom w:val="dott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11.3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4" w:type="pct"/>
            <w:tcBorders>
              <w:bottom w:val="dotted" w:sz="4" w:space="0" w:color="auto"/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left w:val="single" w:sz="4" w:space="0" w:color="auto"/>
              <w:bottom w:val="dott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466120">
              <w:rPr>
                <w:rFonts w:eastAsia="Calibri" w:cs="Times New Roman"/>
                <w:sz w:val="22"/>
              </w:rPr>
              <w:t>30.5%</w:t>
            </w:r>
          </w:p>
        </w:tc>
        <w:tc>
          <w:tcPr>
            <w:tcW w:w="512" w:type="pct"/>
            <w:tcBorders>
              <w:bottom w:val="dotted" w:sz="4" w:space="0" w:color="auto"/>
              <w:right w:val="dashed" w:sz="4" w:space="0" w:color="auto"/>
            </w:tcBorders>
          </w:tcPr>
          <w:p w:rsidR="00C92769" w:rsidRPr="00E5582C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Medical Condition</w:t>
            </w:r>
          </w:p>
        </w:tc>
        <w:tc>
          <w:tcPr>
            <w:tcW w:w="530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2.69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384" w:type="pct"/>
            <w:tcBorders>
              <w:top w:val="dotted" w:sz="4" w:space="0" w:color="auto"/>
              <w:bottom w:val="dotted" w:sz="4" w:space="0" w:color="auto"/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top w:val="dotted" w:sz="4" w:space="0" w:color="auto"/>
              <w:left w:val="dashed" w:sz="4" w:space="0" w:color="auto"/>
              <w:bottom w:val="dott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23.1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4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2.53</w:t>
            </w:r>
            <w:r w:rsidRPr="00466120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2" w:type="pct"/>
            <w:tcBorders>
              <w:top w:val="dotted" w:sz="4" w:space="0" w:color="auto"/>
              <w:bottom w:val="dotted" w:sz="4" w:space="0" w:color="auto"/>
              <w:right w:val="dashed" w:sz="4" w:space="0" w:color="auto"/>
            </w:tcBorders>
          </w:tcPr>
          <w:p w:rsidR="00C92769" w:rsidRPr="00E5582C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Heavy Rail in MSA</w:t>
            </w:r>
          </w:p>
        </w:tc>
        <w:tc>
          <w:tcPr>
            <w:tcW w:w="530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18.3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384" w:type="pct"/>
            <w:tcBorders>
              <w:top w:val="dotted" w:sz="4" w:space="0" w:color="auto"/>
              <w:bottom w:val="dotted" w:sz="4" w:space="0" w:color="auto"/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top w:val="dotted" w:sz="4" w:space="0" w:color="auto"/>
              <w:left w:val="dashed" w:sz="4" w:space="0" w:color="auto"/>
              <w:bottom w:val="dott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16.3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4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466120">
              <w:rPr>
                <w:rFonts w:eastAsia="Calibri" w:cs="Times New Roman"/>
                <w:sz w:val="22"/>
              </w:rPr>
              <w:t>0%</w:t>
            </w:r>
          </w:p>
        </w:tc>
        <w:tc>
          <w:tcPr>
            <w:tcW w:w="512" w:type="pct"/>
            <w:tcBorders>
              <w:top w:val="dotted" w:sz="4" w:space="0" w:color="auto"/>
              <w:bottom w:val="dotted" w:sz="4" w:space="0" w:color="auto"/>
              <w:right w:val="dashed" w:sz="4" w:space="0" w:color="auto"/>
            </w:tcBorders>
          </w:tcPr>
          <w:p w:rsidR="00C92769" w:rsidRPr="00E5582C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Proxy Respondent</w:t>
            </w:r>
          </w:p>
        </w:tc>
        <w:tc>
          <w:tcPr>
            <w:tcW w:w="530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18.2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384" w:type="pct"/>
            <w:tcBorders>
              <w:top w:val="dotted" w:sz="4" w:space="0" w:color="auto"/>
              <w:bottom w:val="dotted" w:sz="4" w:space="0" w:color="auto"/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top w:val="dotted" w:sz="4" w:space="0" w:color="auto"/>
              <w:left w:val="dashed" w:sz="4" w:space="0" w:color="auto"/>
              <w:bottom w:val="dott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16.1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4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4.78</w:t>
            </w:r>
            <w:r w:rsidRPr="00466120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2" w:type="pct"/>
            <w:tcBorders>
              <w:top w:val="dotted" w:sz="4" w:space="0" w:color="auto"/>
              <w:bottom w:val="dotted" w:sz="4" w:space="0" w:color="auto"/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825" w:type="pct"/>
            <w:gridSpan w:val="3"/>
            <w:tcBorders>
              <w:top w:val="dotted" w:sz="4" w:space="0" w:color="auto"/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Season</w:t>
            </w:r>
          </w:p>
        </w:tc>
        <w:tc>
          <w:tcPr>
            <w:tcW w:w="530" w:type="pct"/>
            <w:tcBorders>
              <w:top w:val="dotted" w:sz="4" w:space="0" w:color="auto"/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384" w:type="pct"/>
            <w:tcBorders>
              <w:top w:val="dotted" w:sz="4" w:space="0" w:color="auto"/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top w:val="dotted" w:sz="4" w:space="0" w:color="auto"/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14" w:type="pct"/>
            <w:tcBorders>
              <w:top w:val="dotted" w:sz="4" w:space="0" w:color="auto"/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top w:val="dotted" w:sz="4" w:space="0" w:color="auto"/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12" w:type="pct"/>
            <w:tcBorders>
              <w:top w:val="dotted" w:sz="4" w:space="0" w:color="auto"/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54" w:type="pct"/>
            <w:gridSpan w:val="2"/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Winter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23.3%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22.6%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68.5</w:t>
            </w:r>
            <w:r w:rsidRPr="00466120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2" w:type="pct"/>
            <w:tcBorders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54" w:type="pct"/>
            <w:gridSpan w:val="2"/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Spring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23.1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24.8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466120">
              <w:rPr>
                <w:rFonts w:eastAsia="Calibri" w:cs="Times New Roman"/>
                <w:sz w:val="22"/>
              </w:rPr>
              <w:t>0%</w:t>
            </w:r>
          </w:p>
        </w:tc>
        <w:tc>
          <w:tcPr>
            <w:tcW w:w="512" w:type="pct"/>
            <w:tcBorders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54" w:type="pct"/>
            <w:gridSpan w:val="2"/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Summer</w:t>
            </w:r>
          </w:p>
        </w:tc>
        <w:tc>
          <w:tcPr>
            <w:tcW w:w="530" w:type="pct"/>
            <w:tcBorders>
              <w:lef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27.9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384" w:type="pct"/>
            <w:tcBorders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27.2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4" w:type="pct"/>
            <w:tcBorders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left w:val="single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 w:rsidRPr="00466120">
              <w:rPr>
                <w:rFonts w:eastAsia="Calibri" w:cs="Times New Roman"/>
                <w:sz w:val="22"/>
              </w:rPr>
              <w:t>0%</w:t>
            </w:r>
          </w:p>
        </w:tc>
        <w:tc>
          <w:tcPr>
            <w:tcW w:w="512" w:type="pct"/>
            <w:tcBorders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54" w:type="pct"/>
            <w:gridSpan w:val="2"/>
            <w:tcBorders>
              <w:bottom w:val="single" w:sz="12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</w:p>
        </w:tc>
        <w:tc>
          <w:tcPr>
            <w:tcW w:w="1671" w:type="pct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2"/>
              </w:rPr>
            </w:pPr>
            <w:r w:rsidRPr="00894471">
              <w:rPr>
                <w:rFonts w:eastAsia="Calibri" w:cs="Times New Roman"/>
                <w:sz w:val="22"/>
              </w:rPr>
              <w:t>Fall</w:t>
            </w:r>
          </w:p>
        </w:tc>
        <w:tc>
          <w:tcPr>
            <w:tcW w:w="530" w:type="pct"/>
            <w:tcBorders>
              <w:left w:val="single" w:sz="4" w:space="0" w:color="auto"/>
              <w:bottom w:val="single" w:sz="12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25.6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384" w:type="pct"/>
            <w:tcBorders>
              <w:bottom w:val="single" w:sz="12" w:space="0" w:color="auto"/>
              <w:right w:val="dashed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579" w:type="pct"/>
            <w:tcBorders>
              <w:left w:val="dashed" w:sz="4" w:space="0" w:color="auto"/>
              <w:bottom w:val="single" w:sz="12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25.5</w:t>
            </w:r>
            <w:r w:rsidRPr="00894471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4" w:type="pct"/>
            <w:tcBorders>
              <w:bottom w:val="single" w:sz="12" w:space="0" w:color="auto"/>
              <w:right w:val="single" w:sz="4" w:space="0" w:color="auto"/>
            </w:tcBorders>
          </w:tcPr>
          <w:p w:rsidR="00C92769" w:rsidRPr="00894471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657" w:type="pct"/>
            <w:tcBorders>
              <w:left w:val="single" w:sz="4" w:space="0" w:color="auto"/>
              <w:bottom w:val="single" w:sz="12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  <w:r>
              <w:rPr>
                <w:rFonts w:eastAsia="Calibri" w:cs="Times New Roman"/>
                <w:sz w:val="22"/>
              </w:rPr>
              <w:t>31.5</w:t>
            </w:r>
            <w:r w:rsidRPr="00466120">
              <w:rPr>
                <w:rFonts w:eastAsia="Calibri" w:cs="Times New Roman"/>
                <w:sz w:val="22"/>
              </w:rPr>
              <w:t>%</w:t>
            </w:r>
          </w:p>
        </w:tc>
        <w:tc>
          <w:tcPr>
            <w:tcW w:w="512" w:type="pct"/>
            <w:tcBorders>
              <w:bottom w:val="single" w:sz="12" w:space="0" w:color="auto"/>
              <w:right w:val="dashed" w:sz="4" w:space="0" w:color="auto"/>
            </w:tcBorders>
          </w:tcPr>
          <w:p w:rsidR="00C92769" w:rsidRPr="00466120" w:rsidRDefault="00C92769" w:rsidP="00382BA4">
            <w:pPr>
              <w:spacing w:before="0" w:after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C92769" w:rsidRPr="00894471" w:rsidTr="00382BA4">
        <w:tc>
          <w:tcPr>
            <w:tcW w:w="119" w:type="pct"/>
            <w:tcBorders>
              <w:top w:val="single" w:sz="12" w:space="0" w:color="auto"/>
            </w:tcBorders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i/>
                <w:sz w:val="20"/>
                <w:szCs w:val="20"/>
                <w:vertAlign w:val="superscript"/>
              </w:rPr>
            </w:pPr>
          </w:p>
        </w:tc>
        <w:tc>
          <w:tcPr>
            <w:tcW w:w="4881" w:type="pct"/>
            <w:gridSpan w:val="8"/>
            <w:tcBorders>
              <w:top w:val="single" w:sz="12" w:space="0" w:color="auto"/>
            </w:tcBorders>
          </w:tcPr>
          <w:p w:rsidR="00C92769" w:rsidRPr="00894471" w:rsidRDefault="00C92769" w:rsidP="00382BA4">
            <w:pPr>
              <w:spacing w:before="0" w:after="0"/>
              <w:rPr>
                <w:rFonts w:eastAsia="Calibri" w:cs="Times New Roman"/>
                <w:sz w:val="20"/>
                <w:szCs w:val="20"/>
              </w:rPr>
            </w:pPr>
            <w:r w:rsidRPr="00894471">
              <w:rPr>
                <w:rFonts w:eastAsia="Calibri" w:cs="Times New Roman"/>
                <w:i/>
                <w:sz w:val="20"/>
                <w:szCs w:val="20"/>
                <w:vertAlign w:val="superscript"/>
              </w:rPr>
              <w:t xml:space="preserve">a </w:t>
            </w:r>
            <w:r w:rsidRPr="00894471">
              <w:rPr>
                <w:rFonts w:eastAsia="Calibri" w:cs="Times New Roman"/>
                <w:sz w:val="20"/>
                <w:szCs w:val="20"/>
              </w:rPr>
              <w:t>For the 2006 Triangle household survey, value is taken from mean value of block group containing household</w:t>
            </w:r>
          </w:p>
        </w:tc>
      </w:tr>
    </w:tbl>
    <w:p w:rsidR="00C92769" w:rsidRDefault="00C92769" w:rsidP="000337B5">
      <w:pPr>
        <w:pStyle w:val="Title"/>
        <w:jc w:val="left"/>
      </w:pPr>
      <w:bookmarkStart w:id="0" w:name="_GoBack"/>
      <w:bookmarkEnd w:id="0"/>
    </w:p>
    <w:sectPr w:rsidR="00C92769" w:rsidSect="000337B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6903" w:rsidRDefault="00386903" w:rsidP="00117666">
      <w:pPr>
        <w:spacing w:after="0"/>
      </w:pPr>
      <w:r>
        <w:separator/>
      </w:r>
    </w:p>
  </w:endnote>
  <w:endnote w:type="continuationSeparator" w:id="0">
    <w:p w:rsidR="00386903" w:rsidRDefault="00386903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6903" w:rsidRDefault="00386903" w:rsidP="00117666">
      <w:pPr>
        <w:spacing w:after="0"/>
      </w:pPr>
      <w:r>
        <w:separator/>
      </w:r>
    </w:p>
  </w:footnote>
  <w:footnote w:type="continuationSeparator" w:id="0">
    <w:p w:rsidR="00386903" w:rsidRDefault="00386903" w:rsidP="00117666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3103283"/>
    <w:multiLevelType w:val="hybridMultilevel"/>
    <w:tmpl w:val="0B7CF80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4" w15:restartNumberingAfterBreak="0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A9561C4"/>
    <w:multiLevelType w:val="hybridMultilevel"/>
    <w:tmpl w:val="0B7CF80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02A7CAC"/>
    <w:multiLevelType w:val="multilevel"/>
    <w:tmpl w:val="2D740DBE"/>
    <w:numStyleLink w:val="Headings"/>
  </w:abstractNum>
  <w:abstractNum w:abstractNumId="7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7"/>
  </w:num>
  <w:num w:numId="3">
    <w:abstractNumId w:val="2"/>
  </w:num>
  <w:num w:numId="4">
    <w:abstractNumId w:val="8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9"/>
  </w:num>
  <w:num w:numId="8">
    <w:abstractNumId w:val="9"/>
  </w:num>
  <w:num w:numId="9">
    <w:abstractNumId w:val="9"/>
  </w:num>
  <w:num w:numId="10">
    <w:abstractNumId w:val="9"/>
  </w:num>
  <w:num w:numId="11">
    <w:abstractNumId w:val="9"/>
  </w:num>
  <w:num w:numId="12">
    <w:abstractNumId w:val="9"/>
  </w:num>
  <w:num w:numId="13">
    <w:abstractNumId w:val="4"/>
  </w:num>
  <w:num w:numId="14">
    <w:abstractNumId w:val="3"/>
  </w:num>
  <w:num w:numId="15">
    <w:abstractNumId w:val="3"/>
  </w:num>
  <w:num w:numId="16">
    <w:abstractNumId w:val="3"/>
  </w:num>
  <w:num w:numId="17">
    <w:abstractNumId w:val="3"/>
  </w:num>
  <w:num w:numId="18">
    <w:abstractNumId w:val="3"/>
  </w:num>
  <w:num w:numId="19">
    <w:abstractNumId w:val="3"/>
  </w:num>
  <w:num w:numId="20">
    <w:abstractNumId w:val="6"/>
  </w:num>
  <w:num w:numId="21">
    <w:abstractNumId w:val="1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4"/>
  <w:attachedTemplate r:id="rId1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F29"/>
    <w:rsid w:val="000118CA"/>
    <w:rsid w:val="0001436A"/>
    <w:rsid w:val="000337B5"/>
    <w:rsid w:val="00034304"/>
    <w:rsid w:val="00035434"/>
    <w:rsid w:val="00042391"/>
    <w:rsid w:val="00052A14"/>
    <w:rsid w:val="000773A4"/>
    <w:rsid w:val="00077D53"/>
    <w:rsid w:val="0008713A"/>
    <w:rsid w:val="00093C81"/>
    <w:rsid w:val="000C243E"/>
    <w:rsid w:val="000D1BEF"/>
    <w:rsid w:val="00105FD9"/>
    <w:rsid w:val="00117666"/>
    <w:rsid w:val="001279EA"/>
    <w:rsid w:val="001549D3"/>
    <w:rsid w:val="00157DC7"/>
    <w:rsid w:val="00160065"/>
    <w:rsid w:val="00177D84"/>
    <w:rsid w:val="001B4844"/>
    <w:rsid w:val="00231A3C"/>
    <w:rsid w:val="00246D11"/>
    <w:rsid w:val="00267D18"/>
    <w:rsid w:val="002868E2"/>
    <w:rsid w:val="002869C3"/>
    <w:rsid w:val="002936E4"/>
    <w:rsid w:val="002A61BB"/>
    <w:rsid w:val="002C74CA"/>
    <w:rsid w:val="002D4FAA"/>
    <w:rsid w:val="00300435"/>
    <w:rsid w:val="00330E51"/>
    <w:rsid w:val="003544FB"/>
    <w:rsid w:val="00382BA4"/>
    <w:rsid w:val="00386903"/>
    <w:rsid w:val="003D1245"/>
    <w:rsid w:val="003D1A02"/>
    <w:rsid w:val="003D2F2D"/>
    <w:rsid w:val="00401590"/>
    <w:rsid w:val="00440591"/>
    <w:rsid w:val="00447801"/>
    <w:rsid w:val="00452E9C"/>
    <w:rsid w:val="00466120"/>
    <w:rsid w:val="004735C8"/>
    <w:rsid w:val="004961FF"/>
    <w:rsid w:val="004E54E2"/>
    <w:rsid w:val="005069D6"/>
    <w:rsid w:val="00517A89"/>
    <w:rsid w:val="005250F2"/>
    <w:rsid w:val="00593EEA"/>
    <w:rsid w:val="005A5EEE"/>
    <w:rsid w:val="005D4C9B"/>
    <w:rsid w:val="006301BD"/>
    <w:rsid w:val="006375C7"/>
    <w:rsid w:val="00654E8F"/>
    <w:rsid w:val="00660D05"/>
    <w:rsid w:val="00671060"/>
    <w:rsid w:val="006820B1"/>
    <w:rsid w:val="006B0583"/>
    <w:rsid w:val="006B7D14"/>
    <w:rsid w:val="00701727"/>
    <w:rsid w:val="0070566C"/>
    <w:rsid w:val="00714C50"/>
    <w:rsid w:val="0072060C"/>
    <w:rsid w:val="00725A7D"/>
    <w:rsid w:val="0073599E"/>
    <w:rsid w:val="00790BB3"/>
    <w:rsid w:val="00791421"/>
    <w:rsid w:val="007C206C"/>
    <w:rsid w:val="007C6D4B"/>
    <w:rsid w:val="00817DD6"/>
    <w:rsid w:val="00885156"/>
    <w:rsid w:val="00894471"/>
    <w:rsid w:val="008B1D3E"/>
    <w:rsid w:val="0090561F"/>
    <w:rsid w:val="009151AA"/>
    <w:rsid w:val="0093429D"/>
    <w:rsid w:val="00943573"/>
    <w:rsid w:val="00970F7D"/>
    <w:rsid w:val="00994A3D"/>
    <w:rsid w:val="009C2B12"/>
    <w:rsid w:val="00AB6715"/>
    <w:rsid w:val="00B03A7F"/>
    <w:rsid w:val="00B1671E"/>
    <w:rsid w:val="00B25EB8"/>
    <w:rsid w:val="00B37F4D"/>
    <w:rsid w:val="00B55870"/>
    <w:rsid w:val="00B96318"/>
    <w:rsid w:val="00C26CF6"/>
    <w:rsid w:val="00C41943"/>
    <w:rsid w:val="00C4740C"/>
    <w:rsid w:val="00C52A7B"/>
    <w:rsid w:val="00C56BAF"/>
    <w:rsid w:val="00C679AA"/>
    <w:rsid w:val="00C75972"/>
    <w:rsid w:val="00C7702B"/>
    <w:rsid w:val="00C92769"/>
    <w:rsid w:val="00CB7261"/>
    <w:rsid w:val="00CD066B"/>
    <w:rsid w:val="00CE4FEE"/>
    <w:rsid w:val="00D062DD"/>
    <w:rsid w:val="00D51B74"/>
    <w:rsid w:val="00DB59C3"/>
    <w:rsid w:val="00DE23E8"/>
    <w:rsid w:val="00DE6D1D"/>
    <w:rsid w:val="00E41566"/>
    <w:rsid w:val="00E52377"/>
    <w:rsid w:val="00E5582C"/>
    <w:rsid w:val="00E64E17"/>
    <w:rsid w:val="00E75259"/>
    <w:rsid w:val="00E866C9"/>
    <w:rsid w:val="00E87F29"/>
    <w:rsid w:val="00EA3D3C"/>
    <w:rsid w:val="00F01E1C"/>
    <w:rsid w:val="00F254EE"/>
    <w:rsid w:val="00F46900"/>
    <w:rsid w:val="00F61D89"/>
    <w:rsid w:val="00F85AC3"/>
    <w:rsid w:val="00F95EEE"/>
    <w:rsid w:val="00FA2257"/>
    <w:rsid w:val="00FC497E"/>
    <w:rsid w:val="00FC6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CC67E4A-0E5C-4B52-9B5C-28B906BF2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1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3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table" w:customStyle="1" w:styleId="TableGrid1">
    <w:name w:val="Table Grid1"/>
    <w:basedOn w:val="TableNormal"/>
    <w:next w:val="TableGrid"/>
    <w:uiPriority w:val="39"/>
    <w:rsid w:val="008944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8944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E75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39"/>
    <w:rsid w:val="00E75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39"/>
    <w:rsid w:val="00FA22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39"/>
    <w:rsid w:val="00FA22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TableNormal"/>
    <w:next w:val="TableGrid"/>
    <w:uiPriority w:val="39"/>
    <w:rsid w:val="00FA22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next w:val="TableGrid"/>
    <w:uiPriority w:val="39"/>
    <w:rsid w:val="00DE6D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ed%20Mansfield\AppData\Local\Temp\Temp1_Frontiers_Word_Templates.zip\Supplementary%20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074DFB550730498F01CC1B469A2EB3" ma:contentTypeVersion="7" ma:contentTypeDescription="Create a new document." ma:contentTypeScope="" ma:versionID="e5b59619f971dff5aa7c47b03aeb780c">
  <xsd:schema xmlns:xsd="http://www.w3.org/2001/XMLSchema" xmlns:p="http://schemas.microsoft.com/office/2006/metadata/properties" xmlns:ns2="018c3ce0-25d7-4964-8f5f-0766fc370baa" targetNamespace="http://schemas.microsoft.com/office/2006/metadata/properties" ma:root="true" ma:fieldsID="5b048e0c7ee6cc25658af98c0a1f5fda" ns2:_="">
    <xsd:import namespace="018c3ce0-25d7-4964-8f5f-0766fc370baa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FileFormat" minOccurs="0"/>
                <xsd:element ref="ns2:DocumentId" minOccurs="0"/>
                <xsd:element ref="ns2:TitleName" minOccurs="0"/>
                <xsd:element ref="ns2:StageName" minOccurs="0"/>
                <xsd:element ref="ns2:IsDeleted" minOccurs="0"/>
                <xsd:element ref="ns2:Checked_x0020_Out_x0020_To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018c3ce0-25d7-4964-8f5f-0766fc370baa" elementFormDefault="qualified">
    <xsd:import namespace="http://schemas.microsoft.com/office/2006/documentManagement/types"/>
    <xsd:element name="DocumentType" ma:index="8" nillable="true" ma:displayName="DocumentType" ma:internalName="DocumentType">
      <xsd:simpleType>
        <xsd:restriction base="dms:Text"/>
      </xsd:simpleType>
    </xsd:element>
    <xsd:element name="FileFormat" ma:index="9" nillable="true" ma:displayName="FileFormat" ma:internalName="FileFormat">
      <xsd:simpleType>
        <xsd:restriction base="dms:Text"/>
      </xsd:simpleType>
    </xsd:element>
    <xsd:element name="DocumentId" ma:index="10" nillable="true" ma:displayName="DocumentId" ma:internalName="DocumentId">
      <xsd:simpleType>
        <xsd:restriction base="dms:Text"/>
      </xsd:simpleType>
    </xsd:element>
    <xsd:element name="TitleName" ma:index="11" nillable="true" ma:displayName="TitleName" ma:internalName="TitleName">
      <xsd:simpleType>
        <xsd:restriction base="dms:Text"/>
      </xsd:simpleType>
    </xsd:element>
    <xsd:element name="StageName" ma:index="12" nillable="true" ma:displayName="StageName" ma:internalName="StageName">
      <xsd:simpleType>
        <xsd:restriction base="dms:Text"/>
      </xsd:simpleType>
    </xsd:element>
    <xsd:element name="IsDeleted" ma:index="13" nillable="true" ma:displayName="IsDeleted" ma:default="0" ma:internalName="IsDeleted">
      <xsd:simpleType>
        <xsd:restriction base="dms:Boolean"/>
      </xsd:simpleType>
    </xsd:element>
    <xsd:element name="Checked_x0020_Out_x0020_To" ma:index="14" nillable="true" ma:displayName="Checked Out To" ma:list="UserInfo" ma:internalName="Checked_x0020_Out_x0020_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>
  <documentManagement>
    <IsDeleted xmlns="018c3ce0-25d7-4964-8f5f-0766fc370baa">false</IsDeleted>
    <TitleName xmlns="018c3ce0-25d7-4964-8f5f-0766fc370baa">Table 1.DOCX</TitleName>
    <DocumentType xmlns="018c3ce0-25d7-4964-8f5f-0766fc370baa">Table</DocumentType>
    <DocumentId xmlns="018c3ce0-25d7-4964-8f5f-0766fc370baa">Table 1.DOCX</DocumentId>
    <FileFormat xmlns="018c3ce0-25d7-4964-8f5f-0766fc370baa">DOCX</FileFormat>
    <StageName xmlns="018c3ce0-25d7-4964-8f5f-0766fc370baa" xsi:nil="true"/>
    <Checked_x0020_Out_x0020_To xmlns="018c3ce0-25d7-4964-8f5f-0766fc370baa">
      <UserInfo>
        <DisplayName/>
        <AccountId xsi:nil="true"/>
        <AccountType/>
      </UserInfo>
    </Checked_x0020_Out_x0020_To>
  </documentManagement>
</p:properties>
</file>

<file path=customXml/itemProps1.xml><?xml version="1.0" encoding="utf-8"?>
<ds:datastoreItem xmlns:ds="http://schemas.openxmlformats.org/officeDocument/2006/customXml" ds:itemID="{AEA7D48D-1B35-41FE-B011-B3E727E4C2D1}"/>
</file>

<file path=customXml/itemProps2.xml><?xml version="1.0" encoding="utf-8"?>
<ds:datastoreItem xmlns:ds="http://schemas.openxmlformats.org/officeDocument/2006/customXml" ds:itemID="{088F31EA-75CA-4DF5-9037-4E2B313DFABE}"/>
</file>

<file path=customXml/itemProps3.xml><?xml version="1.0" encoding="utf-8"?>
<ds:datastoreItem xmlns:ds="http://schemas.openxmlformats.org/officeDocument/2006/customXml" ds:itemID="{9D3544B6-5F09-46BB-ABB7-13B7CA7E795D}"/>
</file>

<file path=customXml/itemProps4.xml><?xml version="1.0" encoding="utf-8"?>
<ds:datastoreItem xmlns:ds="http://schemas.openxmlformats.org/officeDocument/2006/customXml" ds:itemID="{9FDAE3A1-B0AF-4BEE-808E-1E2ADDE6AE54}"/>
</file>

<file path=docProps/app.xml><?xml version="1.0" encoding="utf-8"?>
<Properties xmlns="http://schemas.openxmlformats.org/officeDocument/2006/extended-properties" xmlns:vt="http://schemas.openxmlformats.org/officeDocument/2006/docPropsVTypes">
  <Template>Supplementary Material</Template>
  <TotalTime>1</TotalTime>
  <Pages>1</Pages>
  <Words>252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Ted Mansfield</dc:creator>
  <cp:lastModifiedBy>Ted Mansfield</cp:lastModifiedBy>
  <cp:revision>4</cp:revision>
  <cp:lastPrinted>2013-10-03T12:51:00Z</cp:lastPrinted>
  <dcterms:created xsi:type="dcterms:W3CDTF">2016-03-08T16:33:00Z</dcterms:created>
  <dcterms:modified xsi:type="dcterms:W3CDTF">2016-03-08T16:36:00Z</dcterms:modified>
</cp:coreProperties>
</file>