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3" w:rsidRPr="006F319F" w:rsidRDefault="00FC625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4"/>
          <w:szCs w:val="24"/>
        </w:rPr>
        <w:t xml:space="preserve">Supplemental </w:t>
      </w:r>
      <w:r w:rsidR="006F319F" w:rsidRPr="006F319F">
        <w:rPr>
          <w:rFonts w:ascii="Times New Roman" w:hAnsi="Times New Roman" w:cs="Times New Roman"/>
          <w:b/>
          <w:sz w:val="24"/>
          <w:szCs w:val="24"/>
        </w:rPr>
        <w:t xml:space="preserve">Table S1 Analysis of symbiotic phenotypic in </w:t>
      </w:r>
      <w:r w:rsidR="006F319F" w:rsidRPr="006F319F">
        <w:rPr>
          <w:rFonts w:ascii="Times New Roman" w:hAnsi="Times New Roman" w:cs="Times New Roman"/>
          <w:b/>
          <w:i/>
          <w:sz w:val="24"/>
          <w:szCs w:val="24"/>
        </w:rPr>
        <w:t>B.japonicum</w:t>
      </w:r>
      <w:r w:rsidR="006F319F" w:rsidRPr="006F319F">
        <w:rPr>
          <w:rFonts w:ascii="Times New Roman" w:hAnsi="Times New Roman" w:cs="Times New Roman"/>
          <w:b/>
          <w:sz w:val="24"/>
          <w:szCs w:val="24"/>
        </w:rPr>
        <w:t xml:space="preserve"> 113-2 – soybean and </w:t>
      </w:r>
      <w:r w:rsidR="006F319F" w:rsidRPr="006F319F">
        <w:rPr>
          <w:rFonts w:ascii="Times New Roman" w:hAnsi="Times New Roman" w:cs="Times New Roman"/>
          <w:b/>
          <w:i/>
          <w:sz w:val="24"/>
          <w:szCs w:val="24"/>
        </w:rPr>
        <w:t>S.fredii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6F319F" w:rsidRPr="006F319F">
        <w:rPr>
          <w:rFonts w:ascii="Times New Roman" w:hAnsi="Times New Roman" w:cs="Times New Roman"/>
          <w:b/>
          <w:sz w:val="24"/>
          <w:szCs w:val="24"/>
        </w:rPr>
        <w:t>USDA205 – soybean symbiosis</w:t>
      </w:r>
      <w:r w:rsidR="006F319F">
        <w:rPr>
          <w:rFonts w:ascii="Times New Roman" w:hAnsi="Times New Roman" w:cs="Times New Roman" w:hint="eastAsia"/>
          <w:b/>
          <w:sz w:val="24"/>
          <w:szCs w:val="24"/>
        </w:rPr>
        <w:t>.</w:t>
      </w:r>
    </w:p>
    <w:p w:rsidR="00C145F3" w:rsidRDefault="00C145F3"/>
    <w:tbl>
      <w:tblPr>
        <w:tblW w:w="9039" w:type="dxa"/>
        <w:tblLook w:val="04A0" w:firstRow="1" w:lastRow="0" w:firstColumn="1" w:lastColumn="0" w:noHBand="0" w:noVBand="1"/>
      </w:tblPr>
      <w:tblGrid>
        <w:gridCol w:w="3701"/>
        <w:gridCol w:w="793"/>
        <w:gridCol w:w="1050"/>
        <w:gridCol w:w="1842"/>
        <w:gridCol w:w="1707"/>
      </w:tblGrid>
      <w:tr w:rsidR="00C145F3" w:rsidRPr="00C145F3" w:rsidTr="006F319F">
        <w:trPr>
          <w:trHeight w:val="288"/>
        </w:trPr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mean value</w:t>
            </w:r>
            <w:r w:rsidRPr="00C145F3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C145F3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±</w:t>
            </w:r>
            <w:r w:rsidRPr="00C145F3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C145F3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SE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45F3" w:rsidRPr="00C145F3" w:rsidTr="006F319F">
        <w:trPr>
          <w:trHeight w:val="288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Control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113-2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USDA205</w:t>
            </w:r>
          </w:p>
        </w:tc>
      </w:tr>
      <w:tr w:rsidR="00C145F3" w:rsidRPr="00C145F3" w:rsidTr="006F319F">
        <w:trPr>
          <w:trHeight w:val="288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Chlorophyll content-12d SPAD(arbitrary units)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29.336±0.587(n=30)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25.907±0.961(n=29)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26.220±0.796(n=30)</w:t>
            </w:r>
          </w:p>
        </w:tc>
      </w:tr>
      <w:tr w:rsidR="00C145F3" w:rsidRPr="00C145F3" w:rsidTr="006F319F">
        <w:trPr>
          <w:trHeight w:val="288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Chlorophyll content-30d SPAD(arbitrary units)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11.687±1.492(n=30)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23.076±1.207(n=29)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12.547±1.099(n=30)</w:t>
            </w:r>
          </w:p>
        </w:tc>
      </w:tr>
      <w:tr w:rsidR="00C145F3" w:rsidRPr="00C145F3" w:rsidTr="006F319F">
        <w:trPr>
          <w:trHeight w:val="288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Chlorophyll content-42d SPAD(arbitrary units)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27.693±0.718(n=27)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7.023±1.583(n=30)</w:t>
            </w:r>
          </w:p>
        </w:tc>
      </w:tr>
      <w:tr w:rsidR="006F319F" w:rsidRPr="00C145F3" w:rsidTr="006F319F">
        <w:trPr>
          <w:trHeight w:val="288"/>
        </w:trPr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Number of nodules per plant-12d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13.042±1.548(n=24)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0.083±0.083(n=24)</w:t>
            </w:r>
          </w:p>
        </w:tc>
      </w:tr>
      <w:tr w:rsidR="006F319F" w:rsidRPr="00C145F3" w:rsidTr="006F319F">
        <w:trPr>
          <w:trHeight w:val="288"/>
        </w:trPr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Number of nodules per plant-42d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51.52±5.337(n=25)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16.640±3.424(n=25)</w:t>
            </w:r>
          </w:p>
        </w:tc>
      </w:tr>
      <w:tr w:rsidR="006F319F" w:rsidRPr="00C145F3" w:rsidTr="006F319F">
        <w:trPr>
          <w:trHeight w:val="288"/>
        </w:trPr>
        <w:tc>
          <w:tcPr>
            <w:tcW w:w="4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Dry Weight of per nodule-42d(mg)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2.133±0.146(n=1288)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5F3" w:rsidRPr="00C145F3" w:rsidRDefault="00C145F3" w:rsidP="00C14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45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7.037±0.927(n=472)</w:t>
            </w:r>
          </w:p>
        </w:tc>
      </w:tr>
    </w:tbl>
    <w:p w:rsidR="00C145F3" w:rsidRPr="00C145F3" w:rsidRDefault="00C145F3"/>
    <w:sectPr w:rsidR="00C145F3" w:rsidRPr="00C14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EC8" w:rsidRDefault="00EF2EC8" w:rsidP="00C145F3">
      <w:r>
        <w:separator/>
      </w:r>
    </w:p>
  </w:endnote>
  <w:endnote w:type="continuationSeparator" w:id="0">
    <w:p w:rsidR="00EF2EC8" w:rsidRDefault="00EF2EC8" w:rsidP="00C1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EC8" w:rsidRDefault="00EF2EC8" w:rsidP="00C145F3">
      <w:r>
        <w:separator/>
      </w:r>
    </w:p>
  </w:footnote>
  <w:footnote w:type="continuationSeparator" w:id="0">
    <w:p w:rsidR="00EF2EC8" w:rsidRDefault="00EF2EC8" w:rsidP="00C14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94"/>
    <w:rsid w:val="000D6DAF"/>
    <w:rsid w:val="001F1215"/>
    <w:rsid w:val="00301794"/>
    <w:rsid w:val="00440B8E"/>
    <w:rsid w:val="006F319F"/>
    <w:rsid w:val="00873B8C"/>
    <w:rsid w:val="00BE2554"/>
    <w:rsid w:val="00C145F3"/>
    <w:rsid w:val="00C20893"/>
    <w:rsid w:val="00D957F5"/>
    <w:rsid w:val="00DE2183"/>
    <w:rsid w:val="00EF2EC8"/>
    <w:rsid w:val="00FC6250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5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5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hecked_x0020_Out_x0020_To xmlns="ad5e6ac6-7e28-44ff-b599-4b096ee3745e">
      <UserInfo>
        <DisplayName/>
        <AccountId xsi:nil="true"/>
        <AccountType/>
      </UserInfo>
    </Checked_x0020_Out_x0020_To>
    <IsDeleted xmlns="ad5e6ac6-7e28-44ff-b599-4b096ee3745e">false</IsDeleted>
    <FileFormat xmlns="ad5e6ac6-7e28-44ff-b599-4b096ee3745e">DOCX</FileFormat>
    <TitleName xmlns="ad5e6ac6-7e28-44ff-b599-4b096ee3745e">Table 1.DOCX</TitleName>
    <StageName xmlns="ad5e6ac6-7e28-44ff-b599-4b096ee3745e" xsi:nil="true"/>
    <DocumentType xmlns="ad5e6ac6-7e28-44ff-b599-4b096ee3745e">Table</DocumentType>
    <DocumentId xmlns="ad5e6ac6-7e28-44ff-b599-4b096ee3745e">Table 1.DOCX</Documen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FB4CD0F454C4A92D9C0FA6E32AAE3" ma:contentTypeVersion="7" ma:contentTypeDescription="Create a new document." ma:contentTypeScope="" ma:versionID="a5800d4522ad6bb42b1b471843bdcecc">
  <xsd:schema xmlns:xsd="http://www.w3.org/2001/XMLSchema" xmlns:p="http://schemas.microsoft.com/office/2006/metadata/properties" xmlns:ns2="ad5e6ac6-7e28-44ff-b599-4b096ee3745e" targetNamespace="http://schemas.microsoft.com/office/2006/metadata/properties" ma:root="true" ma:fieldsID="9c3be0cea3e8431379a50517fac3f2af" ns2:_="">
    <xsd:import namespace="ad5e6ac6-7e28-44ff-b599-4b096ee3745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d5e6ac6-7e28-44ff-b599-4b096ee3745e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A409099-8BB1-44AC-A261-3B13AEAFA679}">
  <ds:schemaRefs>
    <ds:schemaRef ds:uri="http://schemas.microsoft.com/office/2006/metadata/properties"/>
    <ds:schemaRef ds:uri="ad5e6ac6-7e28-44ff-b599-4b096ee3745e"/>
  </ds:schemaRefs>
</ds:datastoreItem>
</file>

<file path=customXml/itemProps2.xml><?xml version="1.0" encoding="utf-8"?>
<ds:datastoreItem xmlns:ds="http://schemas.openxmlformats.org/officeDocument/2006/customXml" ds:itemID="{A89D3B06-A513-4C6E-8283-DED6E81C6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05178-7324-45E3-A0EB-47BF2A85B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e6ac6-7e28-44ff-b599-4b096ee3745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袁松丽</dc:creator>
  <cp:lastModifiedBy>袁松丽</cp:lastModifiedBy>
  <cp:revision>2</cp:revision>
  <dcterms:created xsi:type="dcterms:W3CDTF">2016-03-30T09:04:00Z</dcterms:created>
  <dcterms:modified xsi:type="dcterms:W3CDTF">2016-03-30T09:04:00Z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0x010100650FB4CD0F454C4A92D9C0FA6E32AAE3</vt:lpwstr>
  </property>
</Properties>
</file>