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6A" w:rsidRPr="00FB690A" w:rsidRDefault="00CF789A" w:rsidP="00647A6A">
      <w:pPr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FB690A">
        <w:rPr>
          <w:rFonts w:ascii="Times New Roman" w:hAnsi="Times New Roman" w:cs="Times New Roman"/>
          <w:b/>
          <w:sz w:val="32"/>
          <w:lang w:val="en-US"/>
        </w:rPr>
        <w:t>SUPPLEMENTARY MATERIAL</w:t>
      </w:r>
    </w:p>
    <w:p w:rsidR="00647A6A" w:rsidRPr="00647A6A" w:rsidRDefault="00647A6A" w:rsidP="00647A6A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/>
        </w:rPr>
      </w:pPr>
      <w:r w:rsidRPr="00647A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 novel chip for cyclic stretch and intermittent hypoxia cell exposures </w:t>
      </w:r>
      <w:r w:rsidRPr="00647A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mimicking obstructive sleep apnea</w:t>
      </w:r>
    </w:p>
    <w:p w:rsidR="00647A6A" w:rsidRPr="00647A6A" w:rsidRDefault="00647A6A" w:rsidP="00647A6A">
      <w:pPr>
        <w:tabs>
          <w:tab w:val="left" w:pos="0"/>
          <w:tab w:val="left" w:pos="12"/>
        </w:tabs>
        <w:spacing w:line="240" w:lineRule="auto"/>
        <w:ind w:left="12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Noelia Campillo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1,2,3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Ignasi</w:t>
      </w:r>
      <w:proofErr w:type="spellEnd"/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Jorba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1,2,3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, Laura Schaedel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Blai</w:t>
      </w:r>
      <w:proofErr w:type="spellEnd"/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Casals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, David Gozal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, Ramón Farré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1,3,5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, Isaac Almendros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1,3,5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</w:rPr>
        <w:t>, Daniel Navajas</w:t>
      </w:r>
      <w:r w:rsidRPr="00647A6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1,2,3</w:t>
      </w:r>
    </w:p>
    <w:p w:rsidR="00647A6A" w:rsidRDefault="00647A6A" w:rsidP="00CF789A">
      <w:pPr>
        <w:rPr>
          <w:rFonts w:ascii="Times New Roman" w:hAnsi="Times New Roman" w:cs="Times New Roman"/>
          <w:b/>
          <w:sz w:val="24"/>
          <w:lang w:val="es-ES"/>
        </w:rPr>
      </w:pPr>
    </w:p>
    <w:p w:rsidR="00647A6A" w:rsidRPr="00762D4D" w:rsidRDefault="00B547FC" w:rsidP="00762D4D">
      <w:pPr>
        <w:jc w:val="center"/>
        <w:rPr>
          <w:rFonts w:ascii="Times New Roman" w:hAnsi="Times New Roman" w:cs="Times New Roman"/>
          <w:b/>
          <w:caps/>
          <w:sz w:val="24"/>
          <w:u w:val="single"/>
          <w:lang w:val="en-US"/>
        </w:rPr>
      </w:pPr>
      <w:r w:rsidRPr="00762D4D">
        <w:rPr>
          <w:rFonts w:ascii="Times New Roman" w:hAnsi="Times New Roman" w:cs="Times New Roman"/>
          <w:b/>
          <w:caps/>
          <w:sz w:val="24"/>
          <w:u w:val="single"/>
          <w:lang w:val="en-US"/>
        </w:rPr>
        <w:t>Step-by-step protocol for membrane and c</w:t>
      </w:r>
      <w:r w:rsidR="00647A6A" w:rsidRPr="00762D4D">
        <w:rPr>
          <w:rFonts w:ascii="Times New Roman" w:hAnsi="Times New Roman" w:cs="Times New Roman"/>
          <w:b/>
          <w:caps/>
          <w:sz w:val="24"/>
          <w:u w:val="single"/>
          <w:lang w:val="en-US"/>
        </w:rPr>
        <w:t>hip fabrication</w:t>
      </w:r>
    </w:p>
    <w:p w:rsidR="002F214D" w:rsidRPr="00762D4D" w:rsidRDefault="002F214D" w:rsidP="00CF789A">
      <w:pPr>
        <w:rPr>
          <w:rFonts w:ascii="Times New Roman" w:hAnsi="Times New Roman" w:cs="Times New Roman"/>
          <w:b/>
          <w:sz w:val="24"/>
          <w:lang w:val="en-US"/>
        </w:rPr>
        <w:sectPr w:rsidR="002F214D" w:rsidRPr="00762D4D" w:rsidSect="00B0659D">
          <w:footerReference w:type="default" r:id="rId8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2F214D" w:rsidRPr="00762D4D" w:rsidRDefault="002F214D" w:rsidP="00CF789A">
      <w:pPr>
        <w:rPr>
          <w:rFonts w:ascii="Times New Roman" w:hAnsi="Times New Roman" w:cs="Times New Roman"/>
          <w:b/>
          <w:sz w:val="24"/>
          <w:lang w:val="es-ES"/>
        </w:rPr>
      </w:pPr>
      <w:r w:rsidRPr="00762D4D">
        <w:rPr>
          <w:rFonts w:ascii="Times New Roman" w:hAnsi="Times New Roman" w:cs="Times New Roman"/>
          <w:b/>
          <w:sz w:val="24"/>
          <w:lang w:val="es-ES"/>
        </w:rPr>
        <w:lastRenderedPageBreak/>
        <w:t>MATERIALS</w:t>
      </w:r>
    </w:p>
    <w:p w:rsidR="00ED5694" w:rsidRPr="00FB6464" w:rsidRDefault="00ED5694" w:rsidP="00CF789A">
      <w:pPr>
        <w:rPr>
          <w:rFonts w:ascii="Times New Roman" w:hAnsi="Times New Roman" w:cs="Times New Roman"/>
          <w:b/>
          <w:sz w:val="20"/>
          <w:lang w:val="es-ES"/>
        </w:rPr>
        <w:sectPr w:rsidR="00ED5694" w:rsidRPr="00FB6464" w:rsidSect="002F214D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:rsidR="00CF789A" w:rsidRPr="00FB6464" w:rsidRDefault="00CF789A" w:rsidP="00CF789A">
      <w:pPr>
        <w:rPr>
          <w:rFonts w:ascii="Times New Roman" w:hAnsi="Times New Roman" w:cs="Times New Roman"/>
          <w:b/>
          <w:sz w:val="20"/>
          <w:lang w:val="es-ES"/>
        </w:rPr>
      </w:pPr>
      <w:proofErr w:type="spellStart"/>
      <w:r w:rsidRPr="00FB6464">
        <w:rPr>
          <w:rFonts w:ascii="Times New Roman" w:hAnsi="Times New Roman" w:cs="Times New Roman"/>
          <w:b/>
          <w:sz w:val="20"/>
          <w:lang w:val="es-ES"/>
        </w:rPr>
        <w:lastRenderedPageBreak/>
        <w:t>Reagents</w:t>
      </w:r>
      <w:proofErr w:type="spellEnd"/>
    </w:p>
    <w:p w:rsidR="00ED5694" w:rsidRDefault="00ED5694" w:rsidP="00ED5694">
      <w:pPr>
        <w:pStyle w:val="Prrafodelista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  <w:lang w:val="en-US"/>
        </w:rPr>
        <w:sectPr w:rsidR="00ED5694" w:rsidSect="00087E33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ED5694" w:rsidRPr="00ED5694" w:rsidRDefault="00ED5694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lastRenderedPageBreak/>
        <w:t>Acetone 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Panreac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AppliChem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>, cat. no. 211007.1214)</w:t>
      </w:r>
    </w:p>
    <w:p w:rsidR="00ED5694" w:rsidRPr="00ED5694" w:rsidRDefault="00ED5694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Isopropyl alcohol 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Panreac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AppliChem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>, cat. no. 3465,1000)</w:t>
      </w:r>
    </w:p>
    <w:p w:rsidR="00ED5694" w:rsidRPr="00DC79E6" w:rsidRDefault="00ED5694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Methanol 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Panreac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AppliChem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>, cat. no. 141091.1214)</w:t>
      </w:r>
    </w:p>
    <w:p w:rsidR="00DC79E6" w:rsidRPr="00DC79E6" w:rsidRDefault="00DC79E6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Ethanol absolute (VWR International, cat. no. 83813.360)</w:t>
      </w:r>
    </w:p>
    <w:p w:rsidR="00DC79E6" w:rsidRPr="00ED5694" w:rsidRDefault="00DC79E6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 xml:space="preserve">Repel </w:t>
      </w:r>
      <w:proofErr w:type="spellStart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>Silane</w:t>
      </w:r>
      <w:proofErr w:type="spellEnd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 xml:space="preserve"> (Tridecafluoro-1</w:t>
      </w:r>
      <w:proofErr w:type="gramStart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>,1,2,2</w:t>
      </w:r>
      <w:proofErr w:type="gramEnd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>-tetrahydrooctyl)-</w:t>
      </w:r>
      <w:proofErr w:type="spellStart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>trichlorosilane</w:t>
      </w:r>
      <w:proofErr w:type="spellEnd"/>
      <w:r w:rsidRPr="00ED5694">
        <w:rPr>
          <w:rFonts w:ascii="Times New Roman" w:hAnsi="Times New Roman" w:cs="Times New Roman"/>
          <w:bCs/>
          <w:sz w:val="20"/>
          <w:szCs w:val="24"/>
          <w:lang w:val="en-US"/>
        </w:rPr>
        <w:t>) (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ABCR GmbH &amp; Co. KG, cat. no. AB111444). </w:t>
      </w:r>
      <w:r w:rsidRPr="004F67FA">
        <w:rPr>
          <w:rFonts w:ascii="Times New Roman" w:hAnsi="Times New Roman" w:cs="Times New Roman"/>
          <w:b/>
          <w:color w:val="FF0000"/>
          <w:sz w:val="20"/>
          <w:szCs w:val="24"/>
          <w:lang w:val="en-US"/>
        </w:rPr>
        <w:t>CAUTION: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CA762A">
        <w:rPr>
          <w:rFonts w:ascii="Times New Roman" w:hAnsi="Times New Roman" w:cs="Times New Roman"/>
          <w:i/>
          <w:sz w:val="20"/>
          <w:szCs w:val="24"/>
          <w:lang w:val="en-US"/>
        </w:rPr>
        <w:t xml:space="preserve">Repel </w:t>
      </w:r>
      <w:proofErr w:type="spellStart"/>
      <w:r w:rsidRPr="00CA762A">
        <w:rPr>
          <w:rFonts w:ascii="Times New Roman" w:hAnsi="Times New Roman" w:cs="Times New Roman"/>
          <w:i/>
          <w:sz w:val="20"/>
          <w:szCs w:val="24"/>
          <w:lang w:val="en-US"/>
        </w:rPr>
        <w:t>Silane</w:t>
      </w:r>
      <w:proofErr w:type="spellEnd"/>
      <w:r w:rsidRPr="00CA762A">
        <w:rPr>
          <w:rFonts w:ascii="Times New Roman" w:hAnsi="Times New Roman" w:cs="Times New Roman"/>
          <w:i/>
          <w:sz w:val="20"/>
          <w:szCs w:val="24"/>
          <w:lang w:val="en-US"/>
        </w:rPr>
        <w:t xml:space="preserve"> is considered toxic and should be manipulated inside a hood</w:t>
      </w:r>
      <w:r w:rsidR="0071627A">
        <w:rPr>
          <w:rFonts w:ascii="Times New Roman" w:hAnsi="Times New Roman" w:cs="Times New Roman"/>
          <w:i/>
          <w:sz w:val="20"/>
          <w:szCs w:val="24"/>
          <w:lang w:val="en-US"/>
        </w:rPr>
        <w:t>, using the adequate laboratory safety equipment</w:t>
      </w:r>
      <w:r w:rsidRPr="00CA762A">
        <w:rPr>
          <w:rFonts w:ascii="Times New Roman" w:hAnsi="Times New Roman" w:cs="Times New Roman"/>
          <w:i/>
          <w:sz w:val="20"/>
          <w:szCs w:val="24"/>
          <w:lang w:val="en-US"/>
        </w:rPr>
        <w:t xml:space="preserve"> and discarded as hazardous waste.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</w:p>
    <w:p w:rsidR="00DC79E6" w:rsidRPr="00762D4D" w:rsidRDefault="00DC79E6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 xml:space="preserve">37.5 µm thick Gel-Pak membranes (Gel-Pak, </w:t>
      </w:r>
      <w:r w:rsidRPr="00762D4D">
        <w:rPr>
          <w:rFonts w:ascii="Times New Roman" w:hAnsi="Times New Roman" w:cs="Times New Roman"/>
          <w:sz w:val="20"/>
          <w:szCs w:val="24"/>
          <w:lang w:val="en-US"/>
        </w:rPr>
        <w:t>cat. no. PF-60</w:t>
      </w:r>
      <w:r w:rsidR="00762D4D" w:rsidRPr="00762D4D">
        <w:rPr>
          <w:rFonts w:ascii="Times New Roman" w:hAnsi="Times New Roman" w:cs="Times New Roman"/>
          <w:sz w:val="20"/>
          <w:szCs w:val="24"/>
          <w:lang w:val="en-US"/>
        </w:rPr>
        <w:t>/1.5</w:t>
      </w:r>
      <w:r w:rsidRPr="00762D4D">
        <w:rPr>
          <w:rFonts w:ascii="Times New Roman" w:hAnsi="Times New Roman" w:cs="Times New Roman"/>
          <w:sz w:val="20"/>
          <w:szCs w:val="24"/>
          <w:lang w:val="en-US"/>
        </w:rPr>
        <w:t>-X4</w:t>
      </w:r>
      <w:r w:rsidR="00CA762A" w:rsidRPr="00762D4D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CF789A" w:rsidRPr="00ED5694" w:rsidRDefault="00FB0AD3" w:rsidP="00762D4D">
      <w:pPr>
        <w:pStyle w:val="Prrafodelista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0"/>
          <w:szCs w:val="24"/>
          <w:lang w:val="en-US"/>
        </w:rPr>
      </w:pP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Polydimethylsiloxane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(PDMS)</w:t>
      </w:r>
      <w:r w:rsidR="00CF789A"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(</w:t>
      </w:r>
      <w:r w:rsidR="00CF789A"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Dow Corning,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Sylgard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184 kit, cat. no. 01064291</w:t>
      </w:r>
      <w:r w:rsidR="00000EE4" w:rsidRPr="00ED5694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CF789A" w:rsidRPr="00ED5694" w:rsidRDefault="00CF789A" w:rsidP="00ED5694">
      <w:pPr>
        <w:pStyle w:val="Prrafodelista"/>
        <w:ind w:left="284" w:hanging="284"/>
        <w:jc w:val="both"/>
        <w:rPr>
          <w:rFonts w:ascii="Times New Roman" w:hAnsi="Times New Roman" w:cs="Times New Roman"/>
          <w:b/>
          <w:sz w:val="18"/>
          <w:lang w:val="en-US"/>
        </w:rPr>
      </w:pPr>
    </w:p>
    <w:p w:rsidR="00CF789A" w:rsidRPr="00ED5694" w:rsidRDefault="00CF789A" w:rsidP="00ED5694">
      <w:pPr>
        <w:ind w:left="284" w:hanging="284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ED5694">
        <w:rPr>
          <w:rFonts w:ascii="Times New Roman" w:hAnsi="Times New Roman" w:cs="Times New Roman"/>
          <w:b/>
          <w:sz w:val="20"/>
          <w:lang w:val="en-US"/>
        </w:rPr>
        <w:t>Equipment</w:t>
      </w:r>
    </w:p>
    <w:p w:rsidR="00DC79E6" w:rsidRPr="00CA762A" w:rsidRDefault="00DC79E6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>2 B</w:t>
      </w:r>
      <w:r w:rsidRPr="00ED5694">
        <w:rPr>
          <w:rFonts w:ascii="Times New Roman" w:hAnsi="Times New Roman" w:cs="Times New Roman"/>
          <w:sz w:val="20"/>
          <w:lang w:val="en-US"/>
        </w:rPr>
        <w:t>ell jar vacuum desiccator</w:t>
      </w:r>
      <w:r>
        <w:rPr>
          <w:rFonts w:ascii="Times New Roman" w:hAnsi="Times New Roman" w:cs="Times New Roman"/>
          <w:sz w:val="20"/>
          <w:lang w:val="en-US"/>
        </w:rPr>
        <w:t>s</w:t>
      </w:r>
      <w:r w:rsidRPr="00ED5694">
        <w:rPr>
          <w:rFonts w:ascii="Times New Roman" w:hAnsi="Times New Roman" w:cs="Times New Roman"/>
          <w:sz w:val="20"/>
          <w:lang w:val="en-US"/>
        </w:rPr>
        <w:t xml:space="preserve">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Kartell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Labware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, cat. no. 554). </w:t>
      </w:r>
      <w:r w:rsidRPr="004F67FA">
        <w:rPr>
          <w:rFonts w:ascii="Times New Roman" w:hAnsi="Times New Roman" w:cs="Times New Roman"/>
          <w:b/>
          <w:color w:val="FF0000"/>
          <w:sz w:val="20"/>
          <w:szCs w:val="24"/>
          <w:lang w:val="en-US"/>
        </w:rPr>
        <w:t>CAUTION: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ED5694">
        <w:rPr>
          <w:rFonts w:ascii="Times New Roman" w:hAnsi="Times New Roman" w:cs="Times New Roman"/>
          <w:i/>
          <w:sz w:val="20"/>
          <w:szCs w:val="24"/>
          <w:lang w:val="en-US"/>
        </w:rPr>
        <w:t xml:space="preserve">one </w:t>
      </w:r>
      <w:proofErr w:type="spellStart"/>
      <w:r>
        <w:rPr>
          <w:rFonts w:ascii="Times New Roman" w:hAnsi="Times New Roman" w:cs="Times New Roman"/>
          <w:i/>
          <w:sz w:val="20"/>
          <w:szCs w:val="24"/>
          <w:lang w:val="en-US"/>
        </w:rPr>
        <w:t>desiccator</w:t>
      </w:r>
      <w:proofErr w:type="spellEnd"/>
      <w:r>
        <w:rPr>
          <w:rFonts w:ascii="Times New Roman" w:hAnsi="Times New Roman" w:cs="Times New Roman"/>
          <w:i/>
          <w:sz w:val="20"/>
          <w:szCs w:val="24"/>
          <w:lang w:val="en-US"/>
        </w:rPr>
        <w:t xml:space="preserve"> is</w:t>
      </w:r>
      <w:r w:rsidR="00762D4D">
        <w:rPr>
          <w:rFonts w:ascii="Times New Roman" w:hAnsi="Times New Roman" w:cs="Times New Roman"/>
          <w:i/>
          <w:sz w:val="20"/>
          <w:szCs w:val="24"/>
          <w:lang w:val="en-US"/>
        </w:rPr>
        <w:t xml:space="preserve"> exclusively used for surface exposures to Repel </w:t>
      </w:r>
      <w:proofErr w:type="spellStart"/>
      <w:r w:rsidR="00762D4D">
        <w:rPr>
          <w:rFonts w:ascii="Times New Roman" w:hAnsi="Times New Roman" w:cs="Times New Roman"/>
          <w:i/>
          <w:sz w:val="20"/>
          <w:szCs w:val="24"/>
          <w:lang w:val="en-US"/>
        </w:rPr>
        <w:t>Silane</w:t>
      </w:r>
      <w:proofErr w:type="spellEnd"/>
      <w:r w:rsidR="00762D4D">
        <w:rPr>
          <w:rFonts w:ascii="Times New Roman" w:hAnsi="Times New Roman" w:cs="Times New Roman"/>
          <w:i/>
          <w:sz w:val="20"/>
          <w:szCs w:val="24"/>
          <w:lang w:val="en-US"/>
        </w:rPr>
        <w:t xml:space="preserve"> toxic vapors and is enclosed in a hood.</w:t>
      </w:r>
      <w:r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="00CA762A">
        <w:rPr>
          <w:rFonts w:ascii="Times New Roman" w:hAnsi="Times New Roman" w:cs="Times New Roman"/>
          <w:i/>
          <w:sz w:val="20"/>
          <w:szCs w:val="24"/>
          <w:lang w:val="en-US"/>
        </w:rPr>
        <w:t>T</w:t>
      </w:r>
      <w:r w:rsidRPr="00ED5694">
        <w:rPr>
          <w:rFonts w:ascii="Times New Roman" w:hAnsi="Times New Roman" w:cs="Times New Roman"/>
          <w:i/>
          <w:sz w:val="20"/>
          <w:szCs w:val="24"/>
          <w:lang w:val="en-US"/>
        </w:rPr>
        <w:t xml:space="preserve">he other </w:t>
      </w:r>
      <w:proofErr w:type="spellStart"/>
      <w:r>
        <w:rPr>
          <w:rFonts w:ascii="Times New Roman" w:hAnsi="Times New Roman" w:cs="Times New Roman"/>
          <w:i/>
          <w:sz w:val="20"/>
          <w:szCs w:val="24"/>
          <w:lang w:val="en-US"/>
        </w:rPr>
        <w:t>desiccator</w:t>
      </w:r>
      <w:proofErr w:type="spellEnd"/>
      <w:r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  <w:r w:rsidR="00CA762A">
        <w:rPr>
          <w:rFonts w:ascii="Times New Roman" w:hAnsi="Times New Roman" w:cs="Times New Roman"/>
          <w:i/>
          <w:sz w:val="20"/>
          <w:szCs w:val="24"/>
          <w:lang w:val="en-US"/>
        </w:rPr>
        <w:t>is only</w:t>
      </w:r>
      <w:r>
        <w:rPr>
          <w:rFonts w:ascii="Times New Roman" w:hAnsi="Times New Roman" w:cs="Times New Roman"/>
          <w:i/>
          <w:sz w:val="20"/>
          <w:szCs w:val="24"/>
          <w:lang w:val="en-US"/>
        </w:rPr>
        <w:t xml:space="preserve"> used </w:t>
      </w:r>
      <w:r w:rsidR="0098493F">
        <w:rPr>
          <w:rFonts w:ascii="Times New Roman" w:hAnsi="Times New Roman" w:cs="Times New Roman"/>
          <w:i/>
          <w:sz w:val="20"/>
          <w:szCs w:val="24"/>
          <w:lang w:val="en-US"/>
        </w:rPr>
        <w:t>to degas</w:t>
      </w:r>
      <w:r w:rsidR="00762D4D">
        <w:rPr>
          <w:rFonts w:ascii="Times New Roman" w:hAnsi="Times New Roman" w:cs="Times New Roman"/>
          <w:i/>
          <w:sz w:val="20"/>
          <w:szCs w:val="24"/>
          <w:lang w:val="en-US"/>
        </w:rPr>
        <w:t xml:space="preserve"> PDMS</w:t>
      </w:r>
      <w:r w:rsidRPr="00ED5694">
        <w:rPr>
          <w:rFonts w:ascii="Times New Roman" w:hAnsi="Times New Roman" w:cs="Times New Roman"/>
          <w:i/>
          <w:sz w:val="20"/>
          <w:szCs w:val="24"/>
          <w:lang w:val="en-US"/>
        </w:rPr>
        <w:t xml:space="preserve"> </w:t>
      </w:r>
    </w:p>
    <w:p w:rsidR="00CA762A" w:rsidRPr="00CA762A" w:rsidRDefault="00CA762A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 xml:space="preserve">Portable corona </w:t>
      </w:r>
      <w:proofErr w:type="spellStart"/>
      <w:r w:rsidRPr="00ED5694">
        <w:rPr>
          <w:rFonts w:ascii="Times New Roman" w:hAnsi="Times New Roman" w:cs="Times New Roman"/>
          <w:sz w:val="20"/>
          <w:lang w:val="en-US"/>
        </w:rPr>
        <w:t>treater</w:t>
      </w:r>
      <w:proofErr w:type="spellEnd"/>
      <w:r w:rsidRPr="00ED5694">
        <w:rPr>
          <w:rFonts w:ascii="Times New Roman" w:hAnsi="Times New Roman" w:cs="Times New Roman"/>
          <w:sz w:val="20"/>
          <w:lang w:val="en-US"/>
        </w:rPr>
        <w:t xml:space="preserve">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(Electro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Technic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Products, BD-20AC model)</w:t>
      </w:r>
    </w:p>
    <w:p w:rsidR="00CA762A" w:rsidRPr="00CA762A" w:rsidRDefault="00CA762A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Plasma cleaner (Harrick Scientific Products Inc., PDC-002 model)</w:t>
      </w:r>
    </w:p>
    <w:p w:rsidR="00CA762A" w:rsidRPr="00ED5694" w:rsidRDefault="00CA762A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 xml:space="preserve">Spinner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Laurell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Technologies Corporation, WS-650MZ-23NPP/LITE model)</w:t>
      </w:r>
    </w:p>
    <w:p w:rsidR="00CA762A" w:rsidRPr="00ED5694" w:rsidRDefault="00CA762A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 xml:space="preserve">Precision balance (A&amp;D Instruments Ltd, EJ-200 model) </w:t>
      </w:r>
    </w:p>
    <w:p w:rsidR="00CA762A" w:rsidRPr="00CA762A" w:rsidRDefault="00CA762A" w:rsidP="00762D4D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CA762A">
        <w:rPr>
          <w:rFonts w:ascii="Times New Roman" w:hAnsi="Times New Roman" w:cs="Times New Roman"/>
          <w:sz w:val="20"/>
          <w:lang w:val="en-US"/>
        </w:rPr>
        <w:t xml:space="preserve">Hot plate </w:t>
      </w:r>
      <w:r w:rsidRPr="00CA762A">
        <w:rPr>
          <w:rFonts w:ascii="Times New Roman" w:hAnsi="Times New Roman" w:cs="Times New Roman"/>
          <w:sz w:val="20"/>
          <w:szCs w:val="24"/>
          <w:lang w:val="en-US"/>
        </w:rPr>
        <w:t>(Selecta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, 6155100 model</w:t>
      </w:r>
      <w:r w:rsidRPr="00CA762A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CA762A" w:rsidRPr="00CA762A" w:rsidRDefault="00CA762A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lastRenderedPageBreak/>
        <w:t>Oven (Selecta, 2000200 model)</w:t>
      </w:r>
    </w:p>
    <w:p w:rsidR="00ED5694" w:rsidRPr="00DC79E6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0.3 mm ID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polytetrafluoroethylene</w:t>
      </w:r>
      <w:proofErr w:type="spellEnd"/>
      <w:r w:rsidR="00DC79E6">
        <w:rPr>
          <w:rFonts w:ascii="Times New Roman" w:hAnsi="Times New Roman" w:cs="Times New Roman"/>
          <w:sz w:val="20"/>
          <w:szCs w:val="24"/>
          <w:lang w:val="en-US"/>
        </w:rPr>
        <w:t xml:space="preserve"> tube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(Cole Parmer, cat. no. 06417-</w:t>
      </w:r>
      <w:r w:rsidR="00DC79E6">
        <w:rPr>
          <w:rFonts w:ascii="Times New Roman" w:hAnsi="Times New Roman" w:cs="Times New Roman"/>
          <w:sz w:val="20"/>
          <w:szCs w:val="24"/>
          <w:lang w:val="en-US"/>
        </w:rPr>
        <w:t>11</w:t>
      </w:r>
      <w:r w:rsidR="00581B5E">
        <w:rPr>
          <w:rFonts w:ascii="Times New Roman" w:hAnsi="Times New Roman" w:cs="Times New Roman"/>
          <w:sz w:val="20"/>
          <w:szCs w:val="24"/>
          <w:lang w:val="en-US"/>
        </w:rPr>
        <w:t>)</w:t>
      </w:r>
      <w:bookmarkStart w:id="0" w:name="_GoBack"/>
      <w:bookmarkEnd w:id="0"/>
    </w:p>
    <w:p w:rsidR="00DC79E6" w:rsidRPr="00ED5694" w:rsidRDefault="00DC79E6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1.3 mm</w:t>
      </w:r>
      <w:r>
        <w:rPr>
          <w:rFonts w:ascii="Times New Roman" w:hAnsi="Times New Roman" w:cs="Times New Roman"/>
          <w:sz w:val="20"/>
          <w:szCs w:val="24"/>
          <w:lang w:val="en-US"/>
        </w:rPr>
        <w:t xml:space="preserve">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ID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polytetrafluoroethylene</w:t>
      </w:r>
      <w:proofErr w:type="spellEnd"/>
      <w:r>
        <w:rPr>
          <w:rFonts w:ascii="Times New Roman" w:hAnsi="Times New Roman" w:cs="Times New Roman"/>
          <w:sz w:val="20"/>
          <w:szCs w:val="24"/>
          <w:lang w:val="en-US"/>
        </w:rPr>
        <w:t xml:space="preserve"> tube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(Cole Parmer, </w:t>
      </w:r>
      <w:r>
        <w:rPr>
          <w:rFonts w:ascii="Times New Roman" w:hAnsi="Times New Roman" w:cs="Times New Roman"/>
          <w:sz w:val="20"/>
          <w:szCs w:val="24"/>
          <w:lang w:val="en-US"/>
        </w:rPr>
        <w:t>cat. no. 06417-51</w:t>
      </w:r>
      <w:r w:rsidR="00581B5E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1</w:t>
      </w:r>
      <w:r w:rsidR="00DC79E6">
        <w:rPr>
          <w:rFonts w:ascii="Times New Roman" w:hAnsi="Times New Roman" w:cs="Times New Roman"/>
          <w:sz w:val="20"/>
          <w:szCs w:val="24"/>
          <w:lang w:val="en-US"/>
        </w:rPr>
        <w:t xml:space="preserve"> mm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diameter punch (Harris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Uni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-Core, </w:t>
      </w:r>
      <w:r w:rsidR="00DC79E6">
        <w:rPr>
          <w:rFonts w:ascii="Times New Roman" w:hAnsi="Times New Roman" w:cs="Times New Roman"/>
          <w:sz w:val="20"/>
          <w:szCs w:val="24"/>
          <w:lang w:val="en-US"/>
        </w:rPr>
        <w:t>cat. no. 15099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)</w:t>
      </w:r>
    </w:p>
    <w:p w:rsidR="00DC79E6" w:rsidRDefault="00DC79E6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2 mm diameter punch (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Harris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Uni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-Core, </w:t>
      </w:r>
      <w:r>
        <w:rPr>
          <w:rFonts w:ascii="Times New Roman" w:hAnsi="Times New Roman" w:cs="Times New Roman"/>
          <w:sz w:val="20"/>
          <w:szCs w:val="24"/>
          <w:lang w:val="en-US"/>
        </w:rPr>
        <w:t>cat. no. 15076)</w:t>
      </w:r>
    </w:p>
    <w:p w:rsidR="00DC79E6" w:rsidRDefault="00DC79E6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4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>4 mm diameter punch (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Harris 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Uni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-Core, </w:t>
      </w:r>
      <w:r>
        <w:rPr>
          <w:rFonts w:ascii="Times New Roman" w:hAnsi="Times New Roman" w:cs="Times New Roman"/>
          <w:sz w:val="20"/>
          <w:szCs w:val="24"/>
          <w:lang w:val="en-US"/>
        </w:rPr>
        <w:t>cat. no. 15080)</w:t>
      </w:r>
    </w:p>
    <w:p w:rsidR="00CA762A" w:rsidRPr="00CA762A" w:rsidRDefault="00CA762A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0.5-10 µl micropipette (</w:t>
      </w:r>
      <w:proofErr w:type="spellStart"/>
      <w:r w:rsidRPr="00ED5694">
        <w:rPr>
          <w:rFonts w:ascii="Times New Roman" w:hAnsi="Times New Roman" w:cs="Times New Roman"/>
          <w:sz w:val="20"/>
          <w:lang w:val="en-US"/>
        </w:rPr>
        <w:t>Eppendorf</w:t>
      </w:r>
      <w:proofErr w:type="spellEnd"/>
      <w:r w:rsidRPr="00ED5694">
        <w:rPr>
          <w:rFonts w:ascii="Times New Roman" w:hAnsi="Times New Roman" w:cs="Times New Roman"/>
          <w:sz w:val="20"/>
          <w:lang w:val="en-US"/>
        </w:rPr>
        <w:t>, cat. no. ES-10)</w:t>
      </w:r>
    </w:p>
    <w:p w:rsid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10 µl pipette tips (</w:t>
      </w:r>
      <w:proofErr w:type="spellStart"/>
      <w:r w:rsidRPr="00ED5694">
        <w:rPr>
          <w:rFonts w:ascii="Times New Roman" w:hAnsi="Times New Roman" w:cs="Times New Roman"/>
          <w:sz w:val="20"/>
          <w:lang w:val="en-US"/>
        </w:rPr>
        <w:t>DasLab</w:t>
      </w:r>
      <w:proofErr w:type="spellEnd"/>
      <w:r w:rsidRPr="00ED5694">
        <w:rPr>
          <w:rFonts w:ascii="Times New Roman" w:hAnsi="Times New Roman" w:cs="Times New Roman"/>
          <w:sz w:val="20"/>
          <w:lang w:val="en-US"/>
        </w:rPr>
        <w:t>, cat. no. 1001807L)</w:t>
      </w:r>
    </w:p>
    <w:p w:rsidR="00CA762A" w:rsidRPr="00ED5694" w:rsidRDefault="00CA762A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76 x 26 mm glass slide 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Deltalab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>, cat. no. D100002)</w:t>
      </w:r>
    </w:p>
    <w:p w:rsidR="00CA762A" w:rsidRPr="00CA762A" w:rsidRDefault="00CA762A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762D4D">
        <w:rPr>
          <w:rFonts w:ascii="Times New Roman" w:hAnsi="Times New Roman" w:cs="Times New Roman"/>
          <w:sz w:val="20"/>
          <w:lang w:val="en-US"/>
        </w:rPr>
        <w:t>Borosilicate dishes (</w:t>
      </w:r>
      <w:proofErr w:type="spellStart"/>
      <w:r w:rsidRPr="00762D4D">
        <w:rPr>
          <w:rFonts w:ascii="Times New Roman" w:hAnsi="Times New Roman" w:cs="Times New Roman"/>
          <w:sz w:val="20"/>
          <w:lang w:val="en-US"/>
        </w:rPr>
        <w:t>Duroplan</w:t>
      </w:r>
      <w:proofErr w:type="spellEnd"/>
      <w:r w:rsidRPr="00762D4D">
        <w:rPr>
          <w:rFonts w:ascii="Times New Roman" w:hAnsi="Times New Roman" w:cs="Times New Roman"/>
          <w:sz w:val="20"/>
          <w:lang w:val="en-US"/>
        </w:rPr>
        <w:t xml:space="preserve">, cat. no. 2175553). </w:t>
      </w:r>
      <w:r w:rsidRPr="004F67FA">
        <w:rPr>
          <w:rFonts w:ascii="Times New Roman" w:hAnsi="Times New Roman" w:cs="Times New Roman"/>
          <w:b/>
          <w:color w:val="FF0000"/>
          <w:sz w:val="20"/>
          <w:lang w:val="en-US"/>
        </w:rPr>
        <w:t>CAUTION:</w:t>
      </w:r>
      <w:r>
        <w:rPr>
          <w:rFonts w:ascii="Times New Roman" w:hAnsi="Times New Roman" w:cs="Times New Roman"/>
          <w:sz w:val="20"/>
          <w:lang w:val="en-US"/>
        </w:rPr>
        <w:t xml:space="preserve"> </w:t>
      </w:r>
      <w:r w:rsidRPr="00762D4D">
        <w:rPr>
          <w:rFonts w:ascii="Times New Roman" w:hAnsi="Times New Roman" w:cs="Times New Roman"/>
          <w:i/>
          <w:sz w:val="20"/>
          <w:lang w:val="en-US"/>
        </w:rPr>
        <w:t xml:space="preserve">do not use plastic dishes for glass slide cleaning </w:t>
      </w:r>
      <w:r w:rsidR="00762D4D" w:rsidRPr="00762D4D">
        <w:rPr>
          <w:rFonts w:ascii="Times New Roman" w:hAnsi="Times New Roman" w:cs="Times New Roman"/>
          <w:i/>
          <w:sz w:val="20"/>
          <w:lang w:val="en-US"/>
        </w:rPr>
        <w:t>since reagents are corrosive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18 mm diameter coverslips (VWR International, cat. no. 631-0153)</w:t>
      </w:r>
      <w:r w:rsidR="00CA762A">
        <w:rPr>
          <w:rFonts w:ascii="Times New Roman" w:hAnsi="Times New Roman" w:cs="Times New Roman"/>
          <w:sz w:val="20"/>
          <w:lang w:val="en-US"/>
        </w:rPr>
        <w:t xml:space="preserve">. </w:t>
      </w:r>
      <w:r w:rsidR="00CA762A" w:rsidRPr="004F67FA">
        <w:rPr>
          <w:rFonts w:ascii="Times New Roman" w:hAnsi="Times New Roman" w:cs="Times New Roman"/>
          <w:b/>
          <w:color w:val="00B050"/>
          <w:sz w:val="20"/>
          <w:lang w:val="en-US"/>
        </w:rPr>
        <w:t>NOTE:</w:t>
      </w:r>
      <w:r w:rsidR="00CA762A">
        <w:rPr>
          <w:rFonts w:ascii="Times New Roman" w:hAnsi="Times New Roman" w:cs="Times New Roman"/>
          <w:sz w:val="20"/>
          <w:lang w:val="en-US"/>
        </w:rPr>
        <w:t xml:space="preserve"> </w:t>
      </w:r>
      <w:r w:rsidR="00CA762A" w:rsidRPr="00762D4D">
        <w:rPr>
          <w:rFonts w:ascii="Times New Roman" w:hAnsi="Times New Roman" w:cs="Times New Roman"/>
          <w:i/>
          <w:sz w:val="20"/>
          <w:lang w:val="en-US"/>
        </w:rPr>
        <w:t>Other sizes can be alternatively used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150 cm</w:t>
      </w:r>
      <w:r w:rsidRPr="00ED5694">
        <w:rPr>
          <w:rFonts w:ascii="Times New Roman" w:hAnsi="Times New Roman" w:cs="Times New Roman"/>
          <w:sz w:val="20"/>
          <w:vertAlign w:val="superscript"/>
          <w:lang w:val="en-US"/>
        </w:rPr>
        <w:t>2</w:t>
      </w:r>
      <w:r w:rsidRPr="00ED5694">
        <w:rPr>
          <w:rFonts w:ascii="Times New Roman" w:hAnsi="Times New Roman" w:cs="Times New Roman"/>
          <w:sz w:val="20"/>
          <w:lang w:val="en-US"/>
        </w:rPr>
        <w:t xml:space="preserve"> plastic culture dish </w:t>
      </w:r>
      <w:r w:rsidRPr="00ED5694">
        <w:rPr>
          <w:rFonts w:ascii="Times New Roman" w:hAnsi="Times New Roman" w:cs="Times New Roman"/>
          <w:sz w:val="20"/>
          <w:szCs w:val="24"/>
          <w:lang w:val="en-US"/>
        </w:rPr>
        <w:t>(Techno Plastic Products AG, cat. no. 193150)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szCs w:val="24"/>
          <w:lang w:val="en-US"/>
        </w:rPr>
        <w:t>35 mm glass bottom culture dish (</w:t>
      </w:r>
      <w:proofErr w:type="spellStart"/>
      <w:r w:rsidRPr="00ED5694">
        <w:rPr>
          <w:rFonts w:ascii="Times New Roman" w:hAnsi="Times New Roman" w:cs="Times New Roman"/>
          <w:sz w:val="20"/>
          <w:szCs w:val="24"/>
          <w:lang w:val="en-US"/>
        </w:rPr>
        <w:t>MatTek</w:t>
      </w:r>
      <w:proofErr w:type="spellEnd"/>
      <w:r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Corporation, cat. no. P35G-1.5-20-C)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Drill (</w:t>
      </w:r>
      <w:proofErr w:type="spellStart"/>
      <w:r w:rsidRPr="00ED5694">
        <w:rPr>
          <w:rFonts w:ascii="Times New Roman" w:hAnsi="Times New Roman" w:cs="Times New Roman"/>
          <w:sz w:val="20"/>
          <w:lang w:val="en-US"/>
        </w:rPr>
        <w:t>Comei</w:t>
      </w:r>
      <w:proofErr w:type="spellEnd"/>
      <w:r w:rsidRPr="00ED5694">
        <w:rPr>
          <w:rFonts w:ascii="Times New Roman" w:hAnsi="Times New Roman" w:cs="Times New Roman"/>
          <w:sz w:val="20"/>
          <w:lang w:val="en-US"/>
        </w:rPr>
        <w:t xml:space="preserve"> S.L., C2 model)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Glass Pasteur pipette (VWR International, cat. no. 612-1702)</w:t>
      </w:r>
    </w:p>
    <w:p w:rsidR="00ED5694" w:rsidRPr="00ED5694" w:rsidRDefault="00153682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  <w:szCs w:val="24"/>
          <w:lang w:val="en-US"/>
        </w:rPr>
        <w:t xml:space="preserve">Pressurized </w:t>
      </w:r>
      <w:r w:rsidR="00ED5694" w:rsidRPr="00ED5694">
        <w:rPr>
          <w:rFonts w:ascii="Times New Roman" w:hAnsi="Times New Roman" w:cs="Times New Roman"/>
          <w:sz w:val="20"/>
          <w:szCs w:val="24"/>
          <w:lang w:val="en-US"/>
        </w:rPr>
        <w:t>N</w:t>
      </w:r>
      <w:r w:rsidR="00ED5694" w:rsidRPr="00ED5694">
        <w:rPr>
          <w:rFonts w:ascii="Times New Roman" w:hAnsi="Times New Roman" w:cs="Times New Roman"/>
          <w:sz w:val="20"/>
          <w:szCs w:val="24"/>
          <w:vertAlign w:val="subscript"/>
          <w:lang w:val="en-US"/>
        </w:rPr>
        <w:t>2</w:t>
      </w:r>
      <w:r w:rsidR="00ED5694" w:rsidRPr="00ED5694">
        <w:rPr>
          <w:rFonts w:ascii="Times New Roman" w:hAnsi="Times New Roman" w:cs="Times New Roman"/>
          <w:sz w:val="20"/>
          <w:szCs w:val="24"/>
          <w:lang w:val="en-US"/>
        </w:rPr>
        <w:t xml:space="preserve"> source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Plastic Pasteur pipette (</w:t>
      </w:r>
      <w:proofErr w:type="spellStart"/>
      <w:r w:rsidRPr="00ED5694">
        <w:rPr>
          <w:rFonts w:ascii="Times New Roman" w:hAnsi="Times New Roman" w:cs="Times New Roman"/>
          <w:sz w:val="20"/>
          <w:lang w:val="en-US"/>
        </w:rPr>
        <w:t>Deltalab</w:t>
      </w:r>
      <w:proofErr w:type="spellEnd"/>
      <w:r w:rsidRPr="00ED5694">
        <w:rPr>
          <w:rFonts w:ascii="Times New Roman" w:hAnsi="Times New Roman" w:cs="Times New Roman"/>
          <w:sz w:val="20"/>
          <w:lang w:val="en-US"/>
        </w:rPr>
        <w:t>, cat. no. 200006C)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Plastic square weigh boat (VWR International, cat. no. 611-0094)</w:t>
      </w:r>
    </w:p>
    <w:p w:rsid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</w:pPr>
      <w:r w:rsidRPr="00ED5694">
        <w:rPr>
          <w:rFonts w:ascii="Times New Roman" w:hAnsi="Times New Roman" w:cs="Times New Roman"/>
          <w:sz w:val="20"/>
          <w:lang w:val="en-US"/>
        </w:rPr>
        <w:t>Scalpel (Swann Morton, cat. no. 0206)</w:t>
      </w:r>
    </w:p>
    <w:p w:rsidR="00ED5694" w:rsidRPr="00ED5694" w:rsidRDefault="00ED5694" w:rsidP="00762D4D">
      <w:pPr>
        <w:pStyle w:val="Prrafodelista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lang w:val="en-US"/>
        </w:rPr>
        <w:sectPr w:rsidR="00ED5694" w:rsidRPr="00ED5694" w:rsidSect="00087E33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r w:rsidRPr="00ED5694">
        <w:rPr>
          <w:rFonts w:ascii="Times New Roman" w:hAnsi="Times New Roman" w:cs="Times New Roman"/>
          <w:sz w:val="20"/>
          <w:lang w:val="en-US"/>
        </w:rPr>
        <w:t>Tweezers (VWR International, cat. no. 232-0111)</w:t>
      </w:r>
    </w:p>
    <w:p w:rsidR="00087E33" w:rsidRDefault="00087E33" w:rsidP="002F214D">
      <w:pPr>
        <w:pStyle w:val="Prrafodelista"/>
        <w:rPr>
          <w:rFonts w:ascii="Times New Roman" w:hAnsi="Times New Roman" w:cs="Times New Roman"/>
          <w:b/>
          <w:sz w:val="24"/>
          <w:lang w:val="en-US"/>
        </w:rPr>
        <w:sectPr w:rsidR="00087E33" w:rsidSect="002F214D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62D4D" w:rsidRPr="000B59B1" w:rsidRDefault="00762D4D" w:rsidP="00762D4D">
      <w:pPr>
        <w:rPr>
          <w:rFonts w:ascii="Times New Roman" w:hAnsi="Times New Roman" w:cs="Times New Roman"/>
          <w:b/>
          <w:sz w:val="24"/>
          <w:lang w:val="en-US"/>
        </w:rPr>
      </w:pPr>
      <w:r w:rsidRPr="000B59B1">
        <w:rPr>
          <w:rFonts w:ascii="Times New Roman" w:hAnsi="Times New Roman" w:cs="Times New Roman"/>
          <w:b/>
          <w:sz w:val="24"/>
          <w:lang w:val="en-US"/>
        </w:rPr>
        <w:lastRenderedPageBreak/>
        <w:t>PROCEDURE</w:t>
      </w:r>
    </w:p>
    <w:p w:rsidR="00762D4D" w:rsidRDefault="00762D4D" w:rsidP="00F103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043A8F">
        <w:rPr>
          <w:rFonts w:ascii="Times New Roman" w:hAnsi="Times New Roman" w:cs="Times New Roman"/>
          <w:b/>
          <w:sz w:val="24"/>
          <w:szCs w:val="24"/>
          <w:lang w:val="en-US"/>
        </w:rPr>
        <w:t>Mixing and degassing of PDMS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8493F"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sym w:font="Symbol" w:char="F0B7"/>
      </w:r>
      <w:r w:rsidRPr="004F67FA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T</w:t>
      </w:r>
      <w:r w:rsidR="0098493F" w:rsidRPr="004F67FA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IMING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t xml:space="preserve"> </w:t>
      </w:r>
      <w:r w:rsidR="00043A8F"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7E"/>
      </w:r>
      <w:r w:rsidR="00043A8F"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t>50 min</w:t>
      </w:r>
      <w:r w:rsidR="00043A8F"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043A8F" w:rsidRDefault="00043A8F" w:rsidP="00F1036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3A8F">
        <w:rPr>
          <w:rFonts w:ascii="Times New Roman" w:hAnsi="Times New Roman" w:cs="Times New Roman"/>
          <w:sz w:val="24"/>
          <w:szCs w:val="24"/>
          <w:lang w:val="en-US"/>
        </w:rPr>
        <w:t xml:space="preserve">Prepare and degas a mixture of PDMS silicone </w:t>
      </w:r>
      <w:proofErr w:type="spellStart"/>
      <w:r w:rsidRPr="00043A8F">
        <w:rPr>
          <w:rFonts w:ascii="Times New Roman" w:hAnsi="Times New Roman" w:cs="Times New Roman"/>
          <w:sz w:val="24"/>
          <w:szCs w:val="24"/>
          <w:lang w:val="en-US"/>
        </w:rPr>
        <w:t>elastomer</w:t>
      </w:r>
      <w:proofErr w:type="spellEnd"/>
      <w:r w:rsidRPr="00043A8F">
        <w:rPr>
          <w:rFonts w:ascii="Times New Roman" w:hAnsi="Times New Roman" w:cs="Times New Roman"/>
          <w:sz w:val="24"/>
          <w:szCs w:val="24"/>
          <w:lang w:val="en-US"/>
        </w:rPr>
        <w:t xml:space="preserve"> base and curing agent </w:t>
      </w:r>
      <w:r w:rsidR="004F67FA">
        <w:rPr>
          <w:rFonts w:ascii="Times New Roman" w:hAnsi="Times New Roman" w:cs="Times New Roman"/>
          <w:sz w:val="24"/>
          <w:szCs w:val="24"/>
          <w:lang w:val="en-US"/>
        </w:rPr>
        <w:t xml:space="preserve">for well molding and also 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>to produce the membrane</w:t>
      </w:r>
      <w:r w:rsidR="00E56657">
        <w:rPr>
          <w:rFonts w:ascii="Times New Roman" w:hAnsi="Times New Roman" w:cs="Times New Roman"/>
          <w:sz w:val="24"/>
          <w:szCs w:val="24"/>
          <w:lang w:val="en-US"/>
        </w:rPr>
        <w:t xml:space="preserve"> and assemble the chip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79C3" w:rsidRDefault="00043A8F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an empty plastic weight boat on a precision balance and pour silicone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elastomer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base and curing agent in a 10:1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base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:curing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agent) weight proportion.</w:t>
      </w:r>
    </w:p>
    <w:p w:rsidR="00043A8F" w:rsidRPr="005379C3" w:rsidRDefault="00043A8F" w:rsidP="00F1036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379C3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 w:rsidRPr="005379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493F" w:rsidRPr="005379C3">
        <w:rPr>
          <w:rFonts w:ascii="Times New Roman" w:hAnsi="Times New Roman" w:cs="Times New Roman"/>
          <w:sz w:val="24"/>
          <w:szCs w:val="24"/>
          <w:lang w:val="en-US"/>
        </w:rPr>
        <w:t>Prepare</w:t>
      </w:r>
      <w:r w:rsidRPr="005379C3">
        <w:rPr>
          <w:rFonts w:ascii="Times New Roman" w:hAnsi="Times New Roman" w:cs="Times New Roman"/>
          <w:sz w:val="24"/>
          <w:szCs w:val="24"/>
          <w:lang w:val="en-US"/>
        </w:rPr>
        <w:t xml:space="preserve"> enough </w:t>
      </w:r>
      <w:proofErr w:type="gramStart"/>
      <w:r w:rsidR="004F67FA" w:rsidRPr="005379C3">
        <w:rPr>
          <w:rFonts w:ascii="Times New Roman" w:hAnsi="Times New Roman" w:cs="Times New Roman"/>
          <w:sz w:val="24"/>
          <w:szCs w:val="24"/>
          <w:lang w:val="en-US"/>
        </w:rPr>
        <w:t>amount</w:t>
      </w:r>
      <w:proofErr w:type="gramEnd"/>
      <w:r w:rsidR="004F67FA" w:rsidRPr="005379C3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F67FA" w:rsidRPr="00043A8F">
        <w:rPr>
          <w:rFonts w:eastAsia="Times New Roman"/>
          <w:color w:val="000000"/>
          <w:lang w:val="en-US"/>
        </w:rPr>
        <w:sym w:font="Symbol" w:char="F07E"/>
      </w:r>
      <w:r w:rsidR="004F67FA" w:rsidRPr="005379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130 g)</w:t>
      </w:r>
      <w:r w:rsidRPr="005379C3">
        <w:rPr>
          <w:rFonts w:ascii="Times New Roman" w:hAnsi="Times New Roman" w:cs="Times New Roman"/>
          <w:sz w:val="24"/>
          <w:szCs w:val="24"/>
          <w:lang w:val="en-US"/>
        </w:rPr>
        <w:t xml:space="preserve"> to produce 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a PDMS block</w:t>
      </w:r>
      <w:r w:rsidRPr="005379C3">
        <w:rPr>
          <w:rFonts w:ascii="Times New Roman" w:hAnsi="Times New Roman" w:cs="Times New Roman"/>
          <w:sz w:val="24"/>
          <w:szCs w:val="24"/>
          <w:lang w:val="en-US"/>
        </w:rPr>
        <w:t xml:space="preserve"> with 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5379C3">
        <w:rPr>
          <w:rFonts w:ascii="Times New Roman" w:hAnsi="Times New Roman" w:cs="Times New Roman"/>
          <w:sz w:val="24"/>
          <w:szCs w:val="24"/>
          <w:lang w:val="en-US"/>
        </w:rPr>
        <w:t>desired thickness (</w:t>
      </w:r>
      <w:r w:rsidRPr="00043A8F">
        <w:rPr>
          <w:rFonts w:eastAsia="Times New Roman"/>
          <w:color w:val="000000"/>
          <w:lang w:val="en-US"/>
        </w:rPr>
        <w:sym w:font="Symbol" w:char="F07E"/>
      </w:r>
      <w:r w:rsidRPr="005379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8 mm) </w:t>
      </w:r>
      <w:r w:rsidR="004F67FA" w:rsidRPr="005379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 to fabricate the membrane.</w:t>
      </w:r>
      <w:r w:rsidR="00F44BA9" w:rsidRPr="005379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:rsidR="00043A8F" w:rsidRDefault="00043A8F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a plastic Pasteur pipette</w:t>
      </w:r>
      <w:r w:rsidR="004F67FA">
        <w:rPr>
          <w:rFonts w:ascii="Times New Roman" w:hAnsi="Times New Roman" w:cs="Times New Roman"/>
          <w:sz w:val="24"/>
          <w:szCs w:val="24"/>
          <w:lang w:val="en-US"/>
        </w:rPr>
        <w:t>, mix vigorously (</w:t>
      </w:r>
      <w:r w:rsidR="004F67FA"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7E"/>
      </w:r>
      <w:r w:rsidR="004F67F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 mm)</w:t>
      </w:r>
      <w:r w:rsidR="004F67FA">
        <w:rPr>
          <w:rFonts w:ascii="Times New Roman" w:hAnsi="Times New Roman" w:cs="Times New Roman"/>
          <w:sz w:val="24"/>
          <w:szCs w:val="24"/>
          <w:lang w:val="en-US"/>
        </w:rPr>
        <w:t xml:space="preserve"> base and curing agent.</w:t>
      </w:r>
    </w:p>
    <w:p w:rsidR="005379C3" w:rsidRDefault="005379C3" w:rsidP="00F1036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738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CAUTION: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 is important to mix the components thoroughly to </w:t>
      </w:r>
      <w:r w:rsidR="00A5313A">
        <w:rPr>
          <w:rFonts w:ascii="Times New Roman" w:hAnsi="Times New Roman" w:cs="Times New Roman"/>
          <w:sz w:val="24"/>
          <w:szCs w:val="24"/>
          <w:lang w:val="en-US"/>
        </w:rPr>
        <w:t>achieve a proper polymerization and to obtain a homogeneous PDMS block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67FA" w:rsidRDefault="004F67FA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Pour 120 g of the mixture into a 150 cm</w:t>
      </w:r>
      <w:r w:rsidRPr="004F67F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plastic culture dish and leave the remaining PDMS in the dispensable weigh boat for the ulterior PDMS membrane preparation and chip assembly.</w:t>
      </w:r>
    </w:p>
    <w:p w:rsidR="005B4A6F" w:rsidRDefault="005B4A6F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the open dish and the weigh boat containing the PDMS in a vacuum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dessicator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F67FA" w:rsidRDefault="00683D2E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Apply vacuum for 4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5 min to remove</w:t>
      </w:r>
      <w:r w:rsidR="004F67FA">
        <w:rPr>
          <w:rFonts w:ascii="Times New Roman" w:hAnsi="Times New Roman" w:cs="Times New Roman"/>
          <w:sz w:val="24"/>
          <w:szCs w:val="24"/>
          <w:lang w:val="en-US"/>
        </w:rPr>
        <w:t xml:space="preserve"> air bubbles from 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PDMS.</w:t>
      </w:r>
    </w:p>
    <w:p w:rsidR="004F67FA" w:rsidRPr="004F67FA" w:rsidRDefault="004F67FA" w:rsidP="004F67F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1036D" w:rsidRPr="00F1036D" w:rsidRDefault="00F1036D" w:rsidP="00F103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Fabrication of the PDMS well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sym w:font="Symbol" w:char="F0B7"/>
      </w:r>
      <w:r w:rsidRPr="004F67FA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TIMING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t xml:space="preserve"> </w:t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7E"/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="005D6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331B0" w:rsidRDefault="008331B0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Remove the culture dish containing the uncured PDMS from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 the bell jar </w:t>
      </w:r>
      <w:proofErr w:type="spellStart"/>
      <w:r w:rsidR="00C24723">
        <w:rPr>
          <w:rFonts w:ascii="Times New Roman" w:hAnsi="Times New Roman" w:cs="Times New Roman"/>
          <w:sz w:val="24"/>
          <w:szCs w:val="24"/>
          <w:lang w:val="en-US"/>
        </w:rPr>
        <w:t>dessic</w:t>
      </w:r>
      <w:r>
        <w:rPr>
          <w:rFonts w:ascii="Times New Roman" w:hAnsi="Times New Roman" w:cs="Times New Roman"/>
          <w:sz w:val="24"/>
          <w:szCs w:val="24"/>
          <w:lang w:val="en-US"/>
        </w:rPr>
        <w:t>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79C3" w:rsidRDefault="008331B0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Cover the culture dish</w:t>
      </w:r>
      <w:r w:rsidR="00D2725C">
        <w:rPr>
          <w:rFonts w:ascii="Times New Roman" w:hAnsi="Times New Roman" w:cs="Times New Roman"/>
          <w:sz w:val="24"/>
          <w:szCs w:val="24"/>
          <w:lang w:val="en-US"/>
        </w:rPr>
        <w:t xml:space="preserve"> with the lid and place it in an </w:t>
      </w:r>
      <w:r>
        <w:rPr>
          <w:rFonts w:ascii="Times New Roman" w:hAnsi="Times New Roman" w:cs="Times New Roman"/>
          <w:sz w:val="24"/>
          <w:szCs w:val="24"/>
          <w:lang w:val="en-US"/>
        </w:rPr>
        <w:t>oven at 65ºC for 3 h to cure PDMS.</w:t>
      </w:r>
    </w:p>
    <w:p w:rsidR="005D69DB" w:rsidRDefault="00D2725C" w:rsidP="00F1036D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*</w:t>
      </w:r>
    </w:p>
    <w:p w:rsidR="008331B0" w:rsidRPr="005D69DB" w:rsidRDefault="005D69DB" w:rsidP="005D69D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4A6F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dimensions of the obtained block results sufficient to produce </w:t>
      </w:r>
      <w:r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ym w:font="Symbol" w:char="F07E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100 wells.</w:t>
      </w:r>
      <w:r w:rsidR="00D2725C" w:rsidRPr="005D69D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8331B0" w:rsidRDefault="000B59B1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1F1FAA"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a scalpel, cut </w:t>
      </w:r>
      <w:r w:rsidR="001F1FAA">
        <w:rPr>
          <w:rFonts w:ascii="Times New Roman" w:hAnsi="Times New Roman" w:cs="Times New Roman"/>
          <w:sz w:val="24"/>
          <w:szCs w:val="24"/>
          <w:lang w:val="en-US"/>
        </w:rPr>
        <w:t xml:space="preserve">the cured </w:t>
      </w:r>
      <w:r w:rsidR="001F1FAA"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PDMS into </w:t>
      </w:r>
      <w:r w:rsidR="001F1FAA">
        <w:rPr>
          <w:rFonts w:ascii="Times New Roman" w:hAnsi="Times New Roman" w:cs="Times New Roman"/>
          <w:sz w:val="24"/>
          <w:szCs w:val="24"/>
          <w:lang w:val="en-US"/>
        </w:rPr>
        <w:t>rectangular</w:t>
      </w:r>
      <w:r w:rsidR="001F1FAA"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1F1FAA" w:rsidRPr="00392A30">
        <w:rPr>
          <w:rFonts w:ascii="Times New Roman" w:hAnsi="Times New Roman" w:cs="Times New Roman"/>
          <w:sz w:val="24"/>
          <w:szCs w:val="24"/>
          <w:lang w:val="en-US"/>
        </w:rPr>
        <w:t>~</w:t>
      </w:r>
      <w:r w:rsidR="001F1FAA"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10 mm x </w:t>
      </w:r>
      <w:r w:rsidR="001F1FAA" w:rsidRPr="00392A30">
        <w:rPr>
          <w:rFonts w:ascii="Times New Roman" w:hAnsi="Times New Roman" w:cs="Times New Roman"/>
          <w:sz w:val="24"/>
          <w:szCs w:val="24"/>
          <w:lang w:val="en-US"/>
        </w:rPr>
        <w:t>~</w:t>
      </w:r>
      <w:r w:rsidR="001F1FAA" w:rsidRPr="00F95EB1">
        <w:rPr>
          <w:rFonts w:ascii="Times New Roman" w:hAnsi="Times New Roman" w:cs="Times New Roman"/>
          <w:sz w:val="24"/>
          <w:szCs w:val="24"/>
          <w:lang w:val="en-US"/>
        </w:rPr>
        <w:t>10 mm) blocks</w:t>
      </w:r>
      <w:r w:rsidR="001F1FA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1FAA" w:rsidRDefault="001F1FAA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EB1">
        <w:rPr>
          <w:rFonts w:ascii="Times New Roman" w:hAnsi="Times New Roman" w:cs="Times New Roman"/>
          <w:sz w:val="24"/>
          <w:szCs w:val="24"/>
          <w:lang w:val="en-US"/>
        </w:rPr>
        <w:t>Perforate the block from top to bottom with a 4 mm ID punch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produce a central well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1FAA" w:rsidRDefault="001F1FAA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 a 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>lateral perforation in two o</w:t>
      </w:r>
      <w:r>
        <w:rPr>
          <w:rFonts w:ascii="Times New Roman" w:hAnsi="Times New Roman" w:cs="Times New Roman"/>
          <w:sz w:val="24"/>
          <w:szCs w:val="24"/>
          <w:lang w:val="en-US"/>
        </w:rPr>
        <w:t>pposite sides of the well using a 1 mm ID punch.</w:t>
      </w:r>
    </w:p>
    <w:p w:rsidR="00257738" w:rsidRDefault="00257738" w:rsidP="00F1036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57738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These lateral perforations will be used to connect inlet and outlet tubes to the well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 xml:space="preserve"> as described in steps 41 and 42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F1FAA" w:rsidRDefault="001F1FAA" w:rsidP="00F1036D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Perforate a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third 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lateral 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side of the block using </w:t>
      </w:r>
      <w:r>
        <w:rPr>
          <w:rFonts w:ascii="Times New Roman" w:hAnsi="Times New Roman" w:cs="Times New Roman"/>
          <w:sz w:val="24"/>
          <w:szCs w:val="24"/>
          <w:lang w:val="en-US"/>
        </w:rPr>
        <w:t>a 2 mm ID punch</w:t>
      </w:r>
      <w:r w:rsidR="002577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>connect</w:t>
      </w:r>
      <w:r w:rsidR="00257738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to the well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7738" w:rsidRDefault="00257738" w:rsidP="00F1036D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257738">
        <w:rPr>
          <w:rFonts w:ascii="Times New Roman" w:hAnsi="Times New Roman" w:cs="Times New Roman"/>
          <w:b/>
          <w:color w:val="00B050"/>
          <w:sz w:val="24"/>
          <w:lang w:val="en-US"/>
        </w:rPr>
        <w:t>NOTE:</w:t>
      </w:r>
      <w:r>
        <w:rPr>
          <w:rFonts w:ascii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 xml:space="preserve">This hole will be used </w:t>
      </w:r>
      <w:r w:rsidR="00C24723">
        <w:rPr>
          <w:rFonts w:ascii="Times New Roman" w:hAnsi="Times New Roman" w:cs="Times New Roman"/>
          <w:sz w:val="24"/>
          <w:lang w:val="en-US"/>
        </w:rPr>
        <w:t>to connect the well to the</w:t>
      </w:r>
      <w:r>
        <w:rPr>
          <w:rFonts w:ascii="Times New Roman" w:hAnsi="Times New Roman" w:cs="Times New Roman"/>
          <w:sz w:val="24"/>
          <w:lang w:val="en-US"/>
        </w:rPr>
        <w:t xml:space="preserve"> venting tube to the well</w:t>
      </w:r>
      <w:r w:rsidR="005B4A6F">
        <w:rPr>
          <w:rFonts w:ascii="Times New Roman" w:hAnsi="Times New Roman" w:cs="Times New Roman"/>
          <w:sz w:val="24"/>
          <w:lang w:val="en-US"/>
        </w:rPr>
        <w:t xml:space="preserve"> as described in step 43</w:t>
      </w:r>
      <w:r>
        <w:rPr>
          <w:rFonts w:ascii="Times New Roman" w:hAnsi="Times New Roman" w:cs="Times New Roman"/>
          <w:sz w:val="24"/>
          <w:lang w:val="en-US"/>
        </w:rPr>
        <w:t>.</w:t>
      </w:r>
    </w:p>
    <w:p w:rsidR="00F1036D" w:rsidRDefault="00F1036D" w:rsidP="00257738">
      <w:pPr>
        <w:pStyle w:val="Prrafodelista"/>
        <w:rPr>
          <w:rFonts w:ascii="Times New Roman" w:hAnsi="Times New Roman" w:cs="Times New Roman"/>
          <w:sz w:val="24"/>
          <w:lang w:val="en-US"/>
        </w:rPr>
      </w:pPr>
    </w:p>
    <w:p w:rsidR="00F1036D" w:rsidRDefault="00F1036D" w:rsidP="00F1036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257738">
        <w:rPr>
          <w:rFonts w:ascii="Times New Roman" w:hAnsi="Times New Roman" w:cs="Times New Roman"/>
          <w:b/>
          <w:sz w:val="24"/>
          <w:lang w:val="en-US"/>
        </w:rPr>
        <w:t>Fabrication of the PDMS membrane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sym w:font="Symbol" w:char="F0B7"/>
      </w:r>
      <w:r w:rsidRPr="004F67FA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TIMING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t xml:space="preserve"> </w:t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7E"/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2h</w:t>
      </w:r>
      <w:r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F1036D" w:rsidRDefault="00F1036D" w:rsidP="006376A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Custom built PDMS membranes can be fabricated 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PDMS mixture prepared in steps 1-6. 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>Alternatively,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commercia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>lly available Gel-Pak membranes can be employed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proceed immediately to step 3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57738" w:rsidRDefault="00257738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Dispose three borosilicate dishes containing 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 xml:space="preserve"> ml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acetone, methanol or isopropyl alcohol in a hood.</w:t>
      </w:r>
    </w:p>
    <w:p w:rsidR="00153682" w:rsidRDefault="00257738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Clean a 76x26 mm glass slide by 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>gentle</w:t>
      </w:r>
      <w:r w:rsidRPr="00E66DD2">
        <w:rPr>
          <w:rFonts w:ascii="Times New Roman" w:hAnsi="Times New Roman" w:cs="Times New Roman"/>
          <w:sz w:val="24"/>
          <w:szCs w:val="24"/>
          <w:lang w:val="en-US"/>
        </w:rPr>
        <w:t xml:space="preserve"> agitation in each solution for 30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a sequential manner (acetone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methanol 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AE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isopropyl alcohol).</w:t>
      </w:r>
    </w:p>
    <w:p w:rsidR="00257738" w:rsidRPr="00153682" w:rsidRDefault="00257738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5368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 w:rsidRPr="00153682">
        <w:rPr>
          <w:rFonts w:ascii="Times New Roman" w:hAnsi="Times New Roman" w:cs="Times New Roman"/>
          <w:sz w:val="24"/>
          <w:szCs w:val="24"/>
          <w:lang w:val="en-US"/>
        </w:rPr>
        <w:t xml:space="preserve"> Use flat square tip tweezers to facilitate glass slide manipulation and avoid surface contact with gloves.</w:t>
      </w:r>
    </w:p>
    <w:p w:rsidR="00257738" w:rsidRDefault="000A278E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Dry out the glass slide using a stream of compressed</w:t>
      </w:r>
      <w:r w:rsidR="001536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A278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153682">
        <w:rPr>
          <w:rFonts w:ascii="Times New Roman" w:hAnsi="Times New Roman" w:cs="Times New Roman"/>
          <w:sz w:val="24"/>
          <w:szCs w:val="24"/>
          <w:lang w:val="en-US"/>
        </w:rPr>
        <w:t>. Alternatively, a source of pressurized air can be also used.</w:t>
      </w:r>
    </w:p>
    <w:p w:rsidR="00153682" w:rsidRDefault="000A278E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the slide on a hot plate at </w:t>
      </w:r>
      <w:r w:rsidRPr="00E66DD2">
        <w:rPr>
          <w:rFonts w:ascii="Times New Roman" w:hAnsi="Times New Roman" w:cs="Times New Roman"/>
          <w:sz w:val="24"/>
          <w:szCs w:val="24"/>
          <w:lang w:val="en-US"/>
        </w:rPr>
        <w:t xml:space="preserve">95ºC for 20 min </w:t>
      </w:r>
      <w:r>
        <w:rPr>
          <w:rFonts w:ascii="Times New Roman" w:hAnsi="Times New Roman" w:cs="Times New Roman"/>
          <w:sz w:val="24"/>
          <w:szCs w:val="24"/>
          <w:lang w:val="en-US"/>
        </w:rPr>
        <w:t>to ensure a</w:t>
      </w:r>
      <w:r w:rsidRPr="00E66DD2">
        <w:rPr>
          <w:rFonts w:ascii="Times New Roman" w:hAnsi="Times New Roman" w:cs="Times New Roman"/>
          <w:sz w:val="24"/>
          <w:szCs w:val="24"/>
          <w:lang w:val="en-US"/>
        </w:rPr>
        <w:t xml:space="preserve"> complete </w:t>
      </w:r>
      <w:proofErr w:type="spellStart"/>
      <w:r w:rsidRPr="00E66DD2">
        <w:rPr>
          <w:rFonts w:ascii="Times New Roman" w:hAnsi="Times New Roman" w:cs="Times New Roman"/>
          <w:sz w:val="24"/>
          <w:szCs w:val="24"/>
          <w:lang w:val="en-US"/>
        </w:rPr>
        <w:t>dehydratation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278E" w:rsidRDefault="000A278E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Dispose the 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slide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</w:t>
      </w:r>
      <w:r w:rsidR="00D2725C">
        <w:rPr>
          <w:rFonts w:ascii="Times New Roman" w:hAnsi="Times New Roman" w:cs="Times New Roman"/>
          <w:sz w:val="24"/>
          <w:szCs w:val="24"/>
          <w:lang w:val="en-US"/>
        </w:rPr>
        <w:t xml:space="preserve">e enclosed chamber of </w:t>
      </w:r>
      <w:proofErr w:type="gramStart"/>
      <w:r w:rsidR="00D2725C">
        <w:rPr>
          <w:rFonts w:ascii="Times New Roman" w:hAnsi="Times New Roman" w:cs="Times New Roman"/>
          <w:sz w:val="24"/>
          <w:szCs w:val="24"/>
          <w:lang w:val="en-US"/>
        </w:rPr>
        <w:t>a plasma</w:t>
      </w:r>
      <w:proofErr w:type="gramEnd"/>
      <w:r w:rsidR="00D2725C">
        <w:rPr>
          <w:rFonts w:ascii="Times New Roman" w:hAnsi="Times New Roman" w:cs="Times New Roman"/>
          <w:sz w:val="24"/>
          <w:szCs w:val="24"/>
          <w:lang w:val="en-US"/>
        </w:rPr>
        <w:t xml:space="preserve"> cleaner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A278E" w:rsidRDefault="00C24723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Activate the surface of the slide with</w:t>
      </w:r>
      <w:r w:rsidR="000A278E">
        <w:rPr>
          <w:rFonts w:ascii="Times New Roman" w:hAnsi="Times New Roman" w:cs="Times New Roman"/>
          <w:sz w:val="24"/>
          <w:szCs w:val="24"/>
          <w:lang w:val="en-US"/>
        </w:rPr>
        <w:t xml:space="preserve"> oxygen plasma </w:t>
      </w:r>
      <w:r w:rsidR="00D83F69">
        <w:rPr>
          <w:rFonts w:ascii="Times New Roman" w:hAnsi="Times New Roman" w:cs="Times New Roman"/>
          <w:sz w:val="24"/>
          <w:szCs w:val="24"/>
          <w:lang w:val="en-US"/>
        </w:rPr>
        <w:t>using</w:t>
      </w:r>
      <w:r w:rsidR="000A278E">
        <w:rPr>
          <w:rFonts w:ascii="Times New Roman" w:hAnsi="Times New Roman" w:cs="Times New Roman"/>
          <w:sz w:val="24"/>
          <w:szCs w:val="24"/>
          <w:lang w:val="en-US"/>
        </w:rPr>
        <w:t xml:space="preserve"> the highest power </w:t>
      </w:r>
      <w:r w:rsidR="000A278E">
        <w:rPr>
          <w:lang w:val="en-US"/>
        </w:rPr>
        <w:t>(≈18 W)</w:t>
      </w:r>
      <w:r w:rsidR="000A278E">
        <w:rPr>
          <w:rFonts w:ascii="Times New Roman" w:hAnsi="Times New Roman" w:cs="Times New Roman"/>
          <w:sz w:val="24"/>
          <w:szCs w:val="24"/>
          <w:lang w:val="en-US"/>
        </w:rPr>
        <w:t xml:space="preserve"> for 30 s.</w:t>
      </w:r>
    </w:p>
    <w:p w:rsidR="00D2725C" w:rsidRDefault="00D2725C" w:rsidP="00D2725C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70AD47" w:themeColor="accent6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This step must be performed with the plasma cleaner instead of the portable corona treatment to obtain a more homogeneous activation of the slide.</w:t>
      </w:r>
    </w:p>
    <w:p w:rsidR="000A278E" w:rsidRDefault="000A278E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Turn off the plasma 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cleaner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>nd remove the glass slide from the chamber.</w:t>
      </w:r>
    </w:p>
    <w:p w:rsidR="000A278E" w:rsidRPr="00D83F69" w:rsidRDefault="000A278E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83F69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CAUTION: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83F69">
        <w:rPr>
          <w:rFonts w:ascii="Times New Roman" w:hAnsi="Times New Roman" w:cs="Times New Roman"/>
          <w:sz w:val="24"/>
          <w:szCs w:val="24"/>
          <w:lang w:val="en-US"/>
        </w:rPr>
        <w:t xml:space="preserve">Handle the glass slide with care to avoid touching the activated surface. </w:t>
      </w:r>
      <w:r w:rsidR="00D83F69" w:rsidRPr="00D83F69">
        <w:rPr>
          <w:rFonts w:ascii="Times New Roman" w:hAnsi="Times New Roman" w:cs="Times New Roman"/>
          <w:sz w:val="24"/>
          <w:szCs w:val="24"/>
          <w:lang w:val="en-US"/>
        </w:rPr>
        <w:t xml:space="preserve">Proceed immediately to step 18 to prevent time-dependent surface inactivation. </w:t>
      </w:r>
    </w:p>
    <w:p w:rsidR="001E091A" w:rsidRDefault="00D83F69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 the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 wafer in the corresponding </w:t>
      </w:r>
      <w:proofErr w:type="spellStart"/>
      <w:r w:rsidR="00C24723">
        <w:rPr>
          <w:rFonts w:ascii="Times New Roman" w:hAnsi="Times New Roman" w:cs="Times New Roman"/>
          <w:sz w:val="24"/>
          <w:szCs w:val="24"/>
          <w:lang w:val="en-US"/>
        </w:rPr>
        <w:t>desi</w:t>
      </w:r>
      <w:r>
        <w:rPr>
          <w:rFonts w:ascii="Times New Roman" w:hAnsi="Times New Roman" w:cs="Times New Roman"/>
          <w:sz w:val="24"/>
          <w:szCs w:val="24"/>
          <w:lang w:val="en-US"/>
        </w:rPr>
        <w:t>ccator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091A">
        <w:rPr>
          <w:rFonts w:ascii="Times New Roman" w:hAnsi="Times New Roman" w:cs="Times New Roman"/>
          <w:sz w:val="24"/>
          <w:szCs w:val="24"/>
          <w:lang w:val="en-US"/>
        </w:rPr>
        <w:t>surrounded by two coverslips.</w:t>
      </w:r>
    </w:p>
    <w:p w:rsidR="001E091A" w:rsidRDefault="001E091A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Dispense a small drop containing 3 µl of Repel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23D49">
        <w:rPr>
          <w:rFonts w:ascii="Times New Roman" w:hAnsi="Times New Roman" w:cs="Times New Roman"/>
          <w:sz w:val="24"/>
          <w:szCs w:val="24"/>
          <w:lang w:val="en-US"/>
        </w:rPr>
        <w:t>ilane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on the coverslips and apply vacuum to induce the release of Repel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Silane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vapors.</w:t>
      </w:r>
    </w:p>
    <w:p w:rsidR="001E091A" w:rsidRPr="00051B9B" w:rsidRDefault="00051B9B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B9B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CAUTION: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wafer should be maintained in a horizontal position to favor the deposition of vapors 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emanating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from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silanizing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agent. </w:t>
      </w:r>
      <w:r w:rsidR="001E091A" w:rsidRPr="00051B9B">
        <w:rPr>
          <w:rFonts w:ascii="Times New Roman" w:hAnsi="Times New Roman" w:cs="Times New Roman"/>
          <w:sz w:val="24"/>
          <w:szCs w:val="24"/>
          <w:lang w:val="en-US"/>
        </w:rPr>
        <w:t>Perform this step in a fume hood wearing safety glasses, gloves and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1E091A" w:rsidRPr="00051B9B">
        <w:rPr>
          <w:rFonts w:ascii="Times New Roman" w:hAnsi="Times New Roman" w:cs="Times New Roman"/>
          <w:sz w:val="24"/>
          <w:szCs w:val="24"/>
          <w:lang w:val="en-US"/>
        </w:rPr>
        <w:t xml:space="preserve"> lab coat to prevent hazardous effects.</w:t>
      </w:r>
    </w:p>
    <w:p w:rsidR="000A278E" w:rsidRDefault="001E091A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Remove the slide from the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desiccator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after 1h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silanization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091A" w:rsidRPr="001E091A" w:rsidRDefault="001E091A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E091A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Although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silanized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slides could be stored for a few days without losing their treatment, it is recommended to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 xml:space="preserve"> proceed subsequently to step 22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091A" w:rsidRDefault="001E091A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Remove the boat weigh containing the PD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>MS mix prepared during steps 1-6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 from the </w:t>
      </w:r>
      <w:proofErr w:type="spellStart"/>
      <w:r w:rsidR="00C24723">
        <w:rPr>
          <w:rFonts w:ascii="Times New Roman" w:hAnsi="Times New Roman" w:cs="Times New Roman"/>
          <w:sz w:val="24"/>
          <w:szCs w:val="24"/>
          <w:lang w:val="en-US"/>
        </w:rPr>
        <w:t>desiccator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091A" w:rsidRDefault="00C24723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Eliminate</w:t>
      </w:r>
      <w:r w:rsidR="001E091A">
        <w:rPr>
          <w:rFonts w:ascii="Times New Roman" w:hAnsi="Times New Roman" w:cs="Times New Roman"/>
          <w:sz w:val="24"/>
          <w:szCs w:val="24"/>
          <w:lang w:val="en-US"/>
        </w:rPr>
        <w:t xml:space="preserve"> possible residues from the glass slide using a stream of pressurized N</w:t>
      </w:r>
      <w:r w:rsidR="001E091A" w:rsidRPr="001E091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 xml:space="preserve"> prior to step 24</w:t>
      </w:r>
      <w:r w:rsidR="001E091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E091A" w:rsidRDefault="001E091A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the </w:t>
      </w:r>
      <w:proofErr w:type="spellStart"/>
      <w:r w:rsidRPr="00BD49F6">
        <w:rPr>
          <w:rFonts w:ascii="Times New Roman" w:hAnsi="Times New Roman" w:cs="Times New Roman"/>
          <w:sz w:val="24"/>
          <w:szCs w:val="24"/>
          <w:lang w:val="en-US"/>
        </w:rPr>
        <w:t>silanized</w:t>
      </w:r>
      <w:proofErr w:type="spellEnd"/>
      <w:r w:rsidRPr="00BD49F6">
        <w:rPr>
          <w:rFonts w:ascii="Times New Roman" w:hAnsi="Times New Roman" w:cs="Times New Roman"/>
          <w:sz w:val="24"/>
          <w:szCs w:val="24"/>
          <w:lang w:val="en-US"/>
        </w:rPr>
        <w:t xml:space="preserve"> glass slide on the </w:t>
      </w:r>
      <w:r>
        <w:rPr>
          <w:rFonts w:ascii="Times New Roman" w:hAnsi="Times New Roman" w:cs="Times New Roman"/>
          <w:sz w:val="24"/>
          <w:szCs w:val="24"/>
          <w:lang w:val="en-US"/>
        </w:rPr>
        <w:t>holder of a spinner</w:t>
      </w:r>
      <w:r w:rsidRPr="00BD49F6">
        <w:rPr>
          <w:rFonts w:ascii="Times New Roman" w:hAnsi="Times New Roman" w:cs="Times New Roman"/>
          <w:sz w:val="24"/>
          <w:szCs w:val="24"/>
          <w:lang w:val="en-US"/>
        </w:rPr>
        <w:t xml:space="preserve"> and apply vacuum to immobilize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1B9B" w:rsidRDefault="00051B9B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Using a plastic Pasteur pipette, p</w:t>
      </w:r>
      <w:r w:rsidR="001E091A">
        <w:rPr>
          <w:rFonts w:ascii="Times New Roman" w:hAnsi="Times New Roman" w:cs="Times New Roman"/>
          <w:sz w:val="24"/>
          <w:szCs w:val="24"/>
          <w:lang w:val="en-US"/>
        </w:rPr>
        <w:t>our</w:t>
      </w:r>
      <w:r w:rsidR="001E091A" w:rsidRPr="00BD49F6">
        <w:rPr>
          <w:rFonts w:ascii="Times New Roman" w:hAnsi="Times New Roman" w:cs="Times New Roman"/>
          <w:sz w:val="24"/>
          <w:szCs w:val="24"/>
          <w:lang w:val="en-US"/>
        </w:rPr>
        <w:t xml:space="preserve"> PDMS on one edge</w:t>
      </w:r>
      <w:r w:rsidR="001E091A">
        <w:rPr>
          <w:rFonts w:ascii="Times New Roman" w:hAnsi="Times New Roman" w:cs="Times New Roman"/>
          <w:sz w:val="24"/>
          <w:szCs w:val="24"/>
          <w:lang w:val="en-US"/>
        </w:rPr>
        <w:t xml:space="preserve"> of the surface of the glass slide 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were </w:t>
      </w:r>
      <w:proofErr w:type="spellStart"/>
      <w:r w:rsidR="00C24723">
        <w:rPr>
          <w:rFonts w:ascii="Times New Roman" w:hAnsi="Times New Roman" w:cs="Times New Roman"/>
          <w:sz w:val="24"/>
          <w:szCs w:val="24"/>
          <w:lang w:val="en-US"/>
        </w:rPr>
        <w:t>silane</w:t>
      </w:r>
      <w:proofErr w:type="spellEnd"/>
      <w:r w:rsidR="00C24723">
        <w:rPr>
          <w:rFonts w:ascii="Times New Roman" w:hAnsi="Times New Roman" w:cs="Times New Roman"/>
          <w:sz w:val="24"/>
          <w:szCs w:val="24"/>
          <w:lang w:val="en-US"/>
        </w:rPr>
        <w:t xml:space="preserve"> vapors were deposited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1E091A" w:rsidRDefault="00051B9B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1B9B">
        <w:rPr>
          <w:rFonts w:ascii="Times New Roman" w:hAnsi="Times New Roman" w:cs="Times New Roman"/>
          <w:sz w:val="24"/>
          <w:szCs w:val="24"/>
          <w:lang w:val="en-US"/>
        </w:rPr>
        <w:t>Extend twice the PDMS from one edge to the other, using a glass Pasteur pipette.</w:t>
      </w:r>
    </w:p>
    <w:p w:rsidR="00D2725C" w:rsidRPr="00D2725C" w:rsidRDefault="00D2725C" w:rsidP="00D2725C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*</w:t>
      </w:r>
    </w:p>
    <w:p w:rsidR="00051B9B" w:rsidRDefault="00051B9B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663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CRITICAL STEP: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>Perform steps 25 and 26 carefully</w:t>
      </w:r>
      <w:r>
        <w:rPr>
          <w:rFonts w:ascii="Times New Roman" w:hAnsi="Times New Roman" w:cs="Times New Roman"/>
          <w:sz w:val="24"/>
          <w:szCs w:val="24"/>
          <w:lang w:val="en-US"/>
        </w:rPr>
        <w:t>, avoiding air b</w:t>
      </w:r>
      <w:r w:rsidR="00904663">
        <w:rPr>
          <w:rFonts w:ascii="Times New Roman" w:hAnsi="Times New Roman" w:cs="Times New Roman"/>
          <w:sz w:val="24"/>
          <w:szCs w:val="24"/>
          <w:lang w:val="en-US"/>
        </w:rPr>
        <w:t>ubble formation to obtain homogeneous PDMS membranes.</w:t>
      </w:r>
    </w:p>
    <w:p w:rsidR="00904663" w:rsidRPr="00904663" w:rsidRDefault="00904663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663">
        <w:rPr>
          <w:rFonts w:ascii="Times New Roman" w:hAnsi="Times New Roman" w:cs="Times New Roman"/>
          <w:sz w:val="24"/>
          <w:szCs w:val="24"/>
          <w:lang w:val="en-US"/>
        </w:rPr>
        <w:t xml:space="preserve">Spin-coat the PDMS for 5 s at 2000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RPM </w:t>
      </w:r>
      <w:r w:rsidRPr="00904663">
        <w:rPr>
          <w:rFonts w:ascii="Times New Roman" w:hAnsi="Times New Roman" w:cs="Times New Roman"/>
          <w:sz w:val="24"/>
          <w:szCs w:val="24"/>
          <w:lang w:val="en-US"/>
        </w:rPr>
        <w:t xml:space="preserve">and then for 60 s at 5000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RPM </w:t>
      </w:r>
      <w:r w:rsidRPr="00904663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 xml:space="preserve"> obtain the desired thickness (</w:t>
      </w:r>
      <w:r w:rsidRPr="00904663">
        <w:rPr>
          <w:rFonts w:ascii="Times New Roman" w:hAnsi="Times New Roman" w:cs="Times New Roman"/>
          <w:sz w:val="24"/>
          <w:szCs w:val="24"/>
          <w:lang w:val="en-US"/>
        </w:rPr>
        <w:t>10 µm).</w:t>
      </w:r>
    </w:p>
    <w:p w:rsidR="00904663" w:rsidRDefault="00904663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Disconnect vacuum and remove the glass slide containing the spun PDMS.</w:t>
      </w:r>
    </w:p>
    <w:p w:rsidR="00A3421E" w:rsidRPr="00A3421E" w:rsidRDefault="00904663" w:rsidP="00A3421E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Place the slide on a leveled hot plate at 95ºC for 20 </w:t>
      </w:r>
      <w:r w:rsidR="00F1036D"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cure the membrane.</w:t>
      </w:r>
    </w:p>
    <w:p w:rsidR="00904663" w:rsidRDefault="00904663" w:rsidP="006376A3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Remove the wafer from the hot plate and allow it to cool for 5 </w:t>
      </w:r>
      <w:r w:rsidR="00F1036D">
        <w:rPr>
          <w:rFonts w:ascii="Times New Roman" w:hAnsi="Times New Roman" w:cs="Times New Roman"/>
          <w:sz w:val="24"/>
          <w:szCs w:val="24"/>
          <w:lang w:val="en-US"/>
        </w:rPr>
        <w:t>min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03E" w:rsidRDefault="00904663" w:rsidP="006376A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04663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membrane can be</w:t>
      </w:r>
      <w:r w:rsidR="00A3421E">
        <w:rPr>
          <w:rFonts w:ascii="Times New Roman" w:hAnsi="Times New Roman" w:cs="Times New Roman"/>
          <w:sz w:val="24"/>
          <w:szCs w:val="24"/>
          <w:lang w:val="en-US"/>
        </w:rPr>
        <w:t xml:space="preserve"> stored in a closed culture dish at room temperature until its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utilization.</w:t>
      </w:r>
    </w:p>
    <w:p w:rsidR="009B603E" w:rsidRPr="009B603E" w:rsidRDefault="009B603E" w:rsidP="009B603E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76A3" w:rsidRPr="006376A3" w:rsidRDefault="006376A3" w:rsidP="006376A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lastRenderedPageBreak/>
        <w:t>Chip assembly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043A8F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sym w:font="Symbol" w:char="F0B7"/>
      </w:r>
      <w:r w:rsidRPr="004F67FA">
        <w:rPr>
          <w:rFonts w:ascii="Times New Roman" w:hAnsi="Times New Roman" w:cs="Times New Roman"/>
          <w:b/>
          <w:color w:val="ED7D31" w:themeColor="accent2"/>
          <w:sz w:val="24"/>
          <w:szCs w:val="24"/>
          <w:lang w:val="en-US"/>
        </w:rPr>
        <w:t>TIMING</w:t>
      </w:r>
      <w:r w:rsidRPr="0098493F">
        <w:rPr>
          <w:rFonts w:ascii="Times New Roman" w:hAnsi="Times New Roman" w:cs="Times New Roman"/>
          <w:color w:val="ED7D31" w:themeColor="accent2"/>
          <w:sz w:val="24"/>
          <w:szCs w:val="24"/>
          <w:lang w:val="en-US"/>
        </w:rPr>
        <w:t xml:space="preserve"> </w:t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sym w:font="Symbol" w:char="F07E"/>
      </w:r>
      <w:r w:rsidRPr="004F67F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24723">
        <w:rPr>
          <w:rFonts w:ascii="Times New Roman" w:eastAsia="Times New Roman" w:hAnsi="Times New Roman" w:cs="Times New Roman"/>
          <w:sz w:val="24"/>
          <w:szCs w:val="24"/>
          <w:lang w:val="en-US"/>
        </w:rPr>
        <w:t>4</w:t>
      </w:r>
      <w:r w:rsidR="005D69D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h</w:t>
      </w:r>
      <w:r w:rsidRPr="00043A8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)</w:t>
      </w:r>
    </w:p>
    <w:p w:rsidR="00865690" w:rsidRPr="00865690" w:rsidRDefault="000B59B1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Prior to step 32</w:t>
      </w:r>
      <w:r w:rsidR="003B3755">
        <w:rPr>
          <w:rFonts w:ascii="Times New Roman" w:hAnsi="Times New Roman" w:cs="Times New Roman"/>
          <w:sz w:val="24"/>
          <w:szCs w:val="24"/>
          <w:lang w:val="en-US"/>
        </w:rPr>
        <w:t xml:space="preserve">, remove possible particles that may have been deposited on the surface of the </w:t>
      </w:r>
      <w:r w:rsidR="00865690">
        <w:rPr>
          <w:rFonts w:ascii="Times New Roman" w:hAnsi="Times New Roman" w:cs="Times New Roman"/>
          <w:sz w:val="24"/>
          <w:szCs w:val="24"/>
          <w:lang w:val="en-US"/>
        </w:rPr>
        <w:t xml:space="preserve">fabricated </w:t>
      </w:r>
      <w:r w:rsidR="003B3755">
        <w:rPr>
          <w:rFonts w:ascii="Times New Roman" w:hAnsi="Times New Roman" w:cs="Times New Roman"/>
          <w:sz w:val="24"/>
          <w:szCs w:val="24"/>
          <w:lang w:val="en-US"/>
        </w:rPr>
        <w:t>membrane and the well using compressed filtered N</w:t>
      </w:r>
      <w:r w:rsidR="003B3755" w:rsidRPr="003B3755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3B375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5690" w:rsidRDefault="00865690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65690">
        <w:rPr>
          <w:rFonts w:ascii="Times New Roman" w:hAnsi="Times New Roman" w:cs="Times New Roman"/>
          <w:sz w:val="24"/>
          <w:szCs w:val="24"/>
          <w:lang w:val="en-US"/>
        </w:rPr>
        <w:t>Activate the PDMS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 w:rsidRPr="00865690">
        <w:rPr>
          <w:rFonts w:ascii="Times New Roman" w:hAnsi="Times New Roman" w:cs="Times New Roman"/>
          <w:sz w:val="24"/>
          <w:szCs w:val="24"/>
          <w:lang w:val="en-US"/>
        </w:rPr>
        <w:t xml:space="preserve"> by applying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oxygen </w:t>
      </w:r>
      <w:r w:rsidRPr="00865690">
        <w:rPr>
          <w:rFonts w:ascii="Times New Roman" w:hAnsi="Times New Roman" w:cs="Times New Roman"/>
          <w:sz w:val="24"/>
          <w:szCs w:val="24"/>
          <w:lang w:val="en-US"/>
        </w:rPr>
        <w:t>plasma at close proximity (</w:t>
      </w:r>
      <w:r w:rsidRPr="00F95EB1">
        <w:rPr>
          <w:lang w:val="en-US"/>
        </w:rPr>
        <w:sym w:font="Symbol" w:char="F07E"/>
      </w:r>
      <w:r w:rsidRPr="00865690">
        <w:rPr>
          <w:rFonts w:ascii="Times New Roman" w:hAnsi="Times New Roman" w:cs="Times New Roman"/>
          <w:sz w:val="24"/>
          <w:szCs w:val="24"/>
          <w:lang w:val="en-US"/>
        </w:rPr>
        <w:t xml:space="preserve"> 5 mm) at the highest voltage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using the portable corona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1 min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>. Proceed immediately to step 33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65690" w:rsidRDefault="00865690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Activate the fabricated or the commercial membrane applying plasma </w:t>
      </w:r>
      <w:r w:rsidRPr="0086569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F95EB1">
        <w:rPr>
          <w:lang w:val="en-US"/>
        </w:rPr>
        <w:sym w:font="Symbol" w:char="F07E"/>
      </w:r>
      <w:r w:rsidRPr="00865690">
        <w:rPr>
          <w:rFonts w:ascii="Times New Roman" w:hAnsi="Times New Roman" w:cs="Times New Roman"/>
          <w:sz w:val="24"/>
          <w:szCs w:val="24"/>
          <w:lang w:val="en-US"/>
        </w:rPr>
        <w:t xml:space="preserve"> 5 mm)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the corona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treater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 30 s.</w:t>
      </w:r>
    </w:p>
    <w:p w:rsidR="005D69DB" w:rsidRPr="005D69DB" w:rsidRDefault="005D69DB" w:rsidP="005D69DB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*</w:t>
      </w:r>
    </w:p>
    <w:p w:rsidR="00865690" w:rsidRDefault="00865690" w:rsidP="00865690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973B6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If using commercial membranes, peel off the plastic layer protecting the membrane prior to its treatment.</w:t>
      </w:r>
    </w:p>
    <w:p w:rsidR="00865690" w:rsidRDefault="00436C16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Immediately after plasma activation, place in contact the activated surfaces and 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>apply pressure.</w:t>
      </w:r>
    </w:p>
    <w:p w:rsidR="00436C16" w:rsidRDefault="00436C16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Dispense uncured PDMS with a </w:t>
      </w:r>
      <w:r w:rsidR="001C2A0C">
        <w:rPr>
          <w:rFonts w:ascii="Times New Roman" w:hAnsi="Times New Roman" w:cs="Times New Roman"/>
          <w:sz w:val="24"/>
          <w:szCs w:val="24"/>
          <w:lang w:val="en-US"/>
        </w:rPr>
        <w:t>10 µl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pipette</w:t>
      </w:r>
      <w:r w:rsidR="001C2A0C">
        <w:rPr>
          <w:rFonts w:ascii="Times New Roman" w:hAnsi="Times New Roman" w:cs="Times New Roman"/>
          <w:sz w:val="24"/>
          <w:szCs w:val="24"/>
          <w:lang w:val="en-US"/>
        </w:rPr>
        <w:t xml:space="preserve"> tip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at the edges to facilitate the ulterior handling.</w:t>
      </w:r>
    </w:p>
    <w:p w:rsidR="00436C16" w:rsidRDefault="001C2A0C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Cure</w:t>
      </w:r>
      <w:r w:rsidRPr="000B36B9">
        <w:rPr>
          <w:rFonts w:ascii="Times New Roman" w:hAnsi="Times New Roman" w:cs="Times New Roman"/>
          <w:sz w:val="24"/>
          <w:szCs w:val="24"/>
          <w:lang w:val="en-US"/>
        </w:rPr>
        <w:t xml:space="preserve"> on the hot plate at 95</w:t>
      </w:r>
      <w:r w:rsidR="00F1036D" w:rsidRPr="00E66DD2">
        <w:rPr>
          <w:rFonts w:ascii="Times New Roman" w:hAnsi="Times New Roman" w:cs="Times New Roman"/>
          <w:sz w:val="24"/>
          <w:szCs w:val="24"/>
          <w:lang w:val="en-US"/>
        </w:rPr>
        <w:t>º</w:t>
      </w:r>
      <w:r w:rsidRPr="000B36B9">
        <w:rPr>
          <w:rFonts w:ascii="Times New Roman" w:hAnsi="Times New Roman" w:cs="Times New Roman"/>
          <w:sz w:val="24"/>
          <w:szCs w:val="24"/>
          <w:lang w:val="en-US"/>
        </w:rPr>
        <w:t>C for 20 mi</w:t>
      </w:r>
      <w:r w:rsidR="009B603E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0B36B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2A0C" w:rsidRDefault="001C2A0C" w:rsidP="001C2A0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0C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CAUTION: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using commercial membranes, interpose a glass slide between the plastic layer supporting the membrane and t</w:t>
      </w:r>
      <w:r w:rsidR="000B59B1">
        <w:rPr>
          <w:rFonts w:ascii="Times New Roman" w:hAnsi="Times New Roman" w:cs="Times New Roman"/>
          <w:sz w:val="24"/>
          <w:szCs w:val="24"/>
          <w:lang w:val="en-US"/>
        </w:rPr>
        <w:t>he hot plate to avoid plastic m</w:t>
      </w:r>
      <w:r>
        <w:rPr>
          <w:rFonts w:ascii="Times New Roman" w:hAnsi="Times New Roman" w:cs="Times New Roman"/>
          <w:sz w:val="24"/>
          <w:szCs w:val="24"/>
          <w:lang w:val="en-US"/>
        </w:rPr>
        <w:t>elting.</w:t>
      </w:r>
    </w:p>
    <w:p w:rsidR="001C2A0C" w:rsidRDefault="001C2A0C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Cut </w:t>
      </w:r>
      <w:r>
        <w:rPr>
          <w:rFonts w:ascii="Times New Roman" w:hAnsi="Times New Roman" w:cs="Times New Roman"/>
          <w:sz w:val="24"/>
          <w:szCs w:val="24"/>
          <w:lang w:val="en-US"/>
        </w:rPr>
        <w:t>at the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edges using a scalpel and peel off 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 xml:space="preserve">the block containing the membrane from the slide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very 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>carefully.</w:t>
      </w:r>
    </w:p>
    <w:p w:rsidR="005D69DB" w:rsidRPr="005D69DB" w:rsidRDefault="005D69DB" w:rsidP="005D69DB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*</w:t>
      </w:r>
    </w:p>
    <w:p w:rsidR="001C2A0C" w:rsidRDefault="001C2A0C" w:rsidP="001C2A0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0C">
        <w:rPr>
          <w:rFonts w:ascii="Times New Roman" w:hAnsi="Times New Roman" w:cs="Times New Roman"/>
          <w:b/>
          <w:color w:val="7030A0"/>
          <w:sz w:val="24"/>
          <w:szCs w:val="24"/>
          <w:lang w:val="en-US"/>
        </w:rPr>
        <w:t>CRITICAL STEP: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facilitate membrane detachment from its support, add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absolute ethanol </w:t>
      </w:r>
      <w:r>
        <w:rPr>
          <w:rFonts w:ascii="Times New Roman" w:hAnsi="Times New Roman" w:cs="Times New Roman"/>
          <w:sz w:val="24"/>
          <w:szCs w:val="24"/>
          <w:lang w:val="en-US"/>
        </w:rPr>
        <w:t>with a plastic Pasteur pipe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>tte between them. This results i</w:t>
      </w:r>
      <w:r>
        <w:rPr>
          <w:rFonts w:ascii="Times New Roman" w:hAnsi="Times New Roman" w:cs="Times New Roman"/>
          <w:sz w:val="24"/>
          <w:szCs w:val="24"/>
          <w:lang w:val="en-US"/>
        </w:rPr>
        <w:t>n the reduction of surface tension whilst peeling.</w:t>
      </w:r>
    </w:p>
    <w:p w:rsidR="005D69DB" w:rsidRDefault="001C2A0C" w:rsidP="001C2A0C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0C">
        <w:rPr>
          <w:rFonts w:ascii="Times New Roman" w:hAnsi="Times New Roman" w:cs="Times New Roman"/>
          <w:sz w:val="24"/>
          <w:szCs w:val="24"/>
          <w:lang w:val="en-US"/>
        </w:rPr>
        <w:t xml:space="preserve">To improve cell culture imaging in an inverted microscope, adhere the base of the device to the lid of a 35 mm glass bottom culture dish by </w:t>
      </w:r>
      <w:r>
        <w:rPr>
          <w:rFonts w:ascii="Times New Roman" w:hAnsi="Times New Roman" w:cs="Times New Roman"/>
          <w:sz w:val="24"/>
          <w:szCs w:val="24"/>
          <w:lang w:val="en-US"/>
        </w:rPr>
        <w:t>dispensing</w:t>
      </w:r>
      <w:r w:rsidRPr="001C2A0C">
        <w:rPr>
          <w:rFonts w:ascii="Times New Roman" w:hAnsi="Times New Roman" w:cs="Times New Roman"/>
          <w:sz w:val="24"/>
          <w:szCs w:val="24"/>
          <w:lang w:val="en-US"/>
        </w:rPr>
        <w:t xml:space="preserve"> PDMS around its edges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using a micropipette tip</w:t>
      </w:r>
      <w:r w:rsidRPr="001C2A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C2A0C" w:rsidRPr="005D69DB" w:rsidRDefault="005D69DB" w:rsidP="005D69DB">
      <w:pPr>
        <w:pStyle w:val="Prrafodelista"/>
        <w:spacing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D2725C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*</w:t>
      </w:r>
    </w:p>
    <w:p w:rsidR="001C2A0C" w:rsidRPr="001C2A0C" w:rsidRDefault="001C2A0C" w:rsidP="001C2A0C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C2A0C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NOTE: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When using an upright microscope, the chip could be directly adhered to the bottom of the culture dish.</w:t>
      </w:r>
    </w:p>
    <w:p w:rsidR="009B603E" w:rsidRDefault="000B59B1" w:rsidP="009B603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="001C2A0C" w:rsidRPr="001C2A0C">
        <w:rPr>
          <w:rFonts w:ascii="Times New Roman" w:hAnsi="Times New Roman" w:cs="Times New Roman"/>
          <w:sz w:val="24"/>
          <w:szCs w:val="24"/>
          <w:lang w:val="en-US"/>
        </w:rPr>
        <w:t xml:space="preserve"> in the oven at 65</w:t>
      </w:r>
      <w:r w:rsidR="00F1036D" w:rsidRPr="00E66DD2">
        <w:rPr>
          <w:rFonts w:ascii="Times New Roman" w:hAnsi="Times New Roman" w:cs="Times New Roman"/>
          <w:sz w:val="24"/>
          <w:szCs w:val="24"/>
          <w:lang w:val="en-US"/>
        </w:rPr>
        <w:t>º</w:t>
      </w:r>
      <w:r w:rsidR="001C2A0C" w:rsidRPr="001C2A0C">
        <w:rPr>
          <w:rFonts w:ascii="Times New Roman" w:hAnsi="Times New Roman" w:cs="Times New Roman"/>
          <w:sz w:val="24"/>
          <w:szCs w:val="24"/>
          <w:lang w:val="en-US"/>
        </w:rPr>
        <w:t>C for 2 h</w:t>
      </w:r>
      <w:r w:rsidR="001C2A0C">
        <w:rPr>
          <w:rFonts w:ascii="Times New Roman" w:hAnsi="Times New Roman" w:cs="Times New Roman"/>
          <w:sz w:val="24"/>
          <w:szCs w:val="24"/>
          <w:lang w:val="en-US"/>
        </w:rPr>
        <w:t xml:space="preserve"> to achieve </w:t>
      </w:r>
      <w:r w:rsidR="009B603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1C2A0C">
        <w:rPr>
          <w:rFonts w:ascii="Times New Roman" w:hAnsi="Times New Roman" w:cs="Times New Roman"/>
          <w:sz w:val="24"/>
          <w:szCs w:val="24"/>
          <w:lang w:val="en-US"/>
        </w:rPr>
        <w:t xml:space="preserve"> complete adhesion</w:t>
      </w:r>
      <w:r w:rsidR="009B603E">
        <w:rPr>
          <w:rFonts w:ascii="Times New Roman" w:hAnsi="Times New Roman" w:cs="Times New Roman"/>
          <w:sz w:val="24"/>
          <w:szCs w:val="24"/>
          <w:lang w:val="en-US"/>
        </w:rPr>
        <w:t xml:space="preserve"> of the chip</w:t>
      </w:r>
      <w:r w:rsidR="001C2A0C">
        <w:rPr>
          <w:rFonts w:ascii="Times New Roman" w:hAnsi="Times New Roman" w:cs="Times New Roman"/>
          <w:sz w:val="24"/>
          <w:szCs w:val="24"/>
          <w:lang w:val="en-US"/>
        </w:rPr>
        <w:t xml:space="preserve"> to the dish</w:t>
      </w:r>
      <w:r w:rsidR="001C2A0C" w:rsidRPr="001C2A0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03E" w:rsidRPr="009B603E" w:rsidRDefault="009B603E" w:rsidP="009B603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Once the chip is completely adhered, d</w:t>
      </w:r>
      <w:r w:rsidRPr="009B603E">
        <w:rPr>
          <w:rFonts w:ascii="Times New Roman" w:hAnsi="Times New Roman" w:cs="Times New Roman"/>
          <w:sz w:val="24"/>
          <w:szCs w:val="24"/>
          <w:lang w:val="en-US"/>
        </w:rPr>
        <w:t xml:space="preserve">rill the culture dish to allow the passage of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inlet, outlet and venting </w:t>
      </w:r>
      <w:r w:rsidRPr="009B603E">
        <w:rPr>
          <w:rFonts w:ascii="Times New Roman" w:hAnsi="Times New Roman" w:cs="Times New Roman"/>
          <w:sz w:val="24"/>
          <w:szCs w:val="24"/>
          <w:lang w:val="en-US"/>
        </w:rPr>
        <w:t xml:space="preserve">tubes for gas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9B603E">
        <w:rPr>
          <w:rFonts w:ascii="Times New Roman" w:hAnsi="Times New Roman" w:cs="Times New Roman"/>
          <w:sz w:val="24"/>
          <w:szCs w:val="24"/>
          <w:lang w:val="en-US"/>
        </w:rPr>
        <w:t>flow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outflow</w:t>
      </w:r>
      <w:r w:rsidRPr="009B60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03E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Insert a 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>1 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long 0.3 mm ID in one of th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e 1 mm holes performed in step 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(inlet tube).</w:t>
      </w:r>
    </w:p>
    <w:p w:rsidR="001C2A0C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Insert a 10 cm long 0.3 mm ID in the oth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er 1 mm hole performed in step 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(outlet tube).</w:t>
      </w:r>
    </w:p>
    <w:p w:rsidR="009B603E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Insert a </w:t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sym w:font="Symbol" w:char="F07E"/>
      </w:r>
      <w:r w:rsidRPr="00F95EB1">
        <w:rPr>
          <w:rFonts w:ascii="Times New Roman" w:hAnsi="Times New Roman" w:cs="Times New Roman"/>
          <w:sz w:val="24"/>
          <w:szCs w:val="24"/>
          <w:lang w:val="en-US"/>
        </w:rPr>
        <w:t xml:space="preserve"> 80 cm long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1.3 mm ID tube into th</w:t>
      </w:r>
      <w:r w:rsidR="005B4A6F">
        <w:rPr>
          <w:rFonts w:ascii="Times New Roman" w:hAnsi="Times New Roman" w:cs="Times New Roman"/>
          <w:sz w:val="24"/>
          <w:szCs w:val="24"/>
          <w:lang w:val="en-US"/>
        </w:rPr>
        <w:t>e 2 mm hole performed in step 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(venting tube).</w:t>
      </w:r>
    </w:p>
    <w:p w:rsidR="009B603E" w:rsidRPr="00865690" w:rsidRDefault="009B603E" w:rsidP="00E5167A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5167A"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>CAUTION: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Do not press the tubes during their manipulation to prevent their collapse or ulterior changes in resistance.</w:t>
      </w:r>
    </w:p>
    <w:p w:rsidR="009B603E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Seal all possible gas and liquid leakages by dispensing PDMS </w:t>
      </w:r>
      <w:r w:rsidR="00C24723">
        <w:rPr>
          <w:rFonts w:ascii="Times New Roman" w:hAnsi="Times New Roman" w:cs="Times New Roman"/>
          <w:sz w:val="24"/>
          <w:szCs w:val="24"/>
          <w:lang w:val="en-US"/>
        </w:rPr>
        <w:t>in areas at ri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>sk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 xml:space="preserve"> (tube </w:t>
      </w:r>
      <w:r w:rsidR="005D69DB">
        <w:rPr>
          <w:rFonts w:ascii="Times New Roman" w:hAnsi="Times New Roman" w:cs="Times New Roman"/>
          <w:sz w:val="24"/>
          <w:szCs w:val="24"/>
          <w:lang w:val="en-US"/>
        </w:rPr>
        <w:t>passage</w:t>
      </w:r>
      <w:r w:rsidR="00812C8B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03E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Cure PDMS in the oven at 65</w:t>
      </w:r>
      <w:r w:rsidR="00F1036D" w:rsidRPr="00E66DD2">
        <w:rPr>
          <w:rFonts w:ascii="Times New Roman" w:hAnsi="Times New Roman" w:cs="Times New Roman"/>
          <w:sz w:val="24"/>
          <w:szCs w:val="24"/>
          <w:lang w:val="en-US"/>
        </w:rPr>
        <w:t>º</w:t>
      </w:r>
      <w:r w:rsidRPr="000B36B9">
        <w:rPr>
          <w:rFonts w:ascii="Times New Roman" w:hAnsi="Times New Roman" w:cs="Times New Roman"/>
          <w:sz w:val="24"/>
          <w:szCs w:val="24"/>
          <w:lang w:val="en-US"/>
        </w:rPr>
        <w:t>C for 1 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B603E" w:rsidRDefault="009B603E" w:rsidP="00865690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Examine the fabricated chip in an optical microscope.</w:t>
      </w:r>
    </w:p>
    <w:p w:rsidR="00F95EB1" w:rsidRDefault="009B603E" w:rsidP="009B603E">
      <w:pPr>
        <w:pStyle w:val="Prrafodelista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Calibrate the chip to ensure its correct operation prior to its use.</w:t>
      </w:r>
    </w:p>
    <w:p w:rsidR="00C24723" w:rsidRDefault="00C24723" w:rsidP="00C24723">
      <w:pPr>
        <w:pStyle w:val="Prrafodelista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D2725C" w:rsidRPr="0032343E" w:rsidRDefault="00D2725C" w:rsidP="00D2725C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</w:pPr>
      <w:r w:rsidRPr="0032343E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TROUBLESHOOTING</w:t>
      </w:r>
      <w:r w:rsidR="00D24C19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TABLE</w:t>
      </w:r>
    </w:p>
    <w:tbl>
      <w:tblPr>
        <w:tblStyle w:val="Sombreadoclaro"/>
        <w:tblW w:w="0" w:type="auto"/>
        <w:tblLook w:val="04A0"/>
      </w:tblPr>
      <w:tblGrid>
        <w:gridCol w:w="675"/>
        <w:gridCol w:w="1560"/>
        <w:gridCol w:w="3402"/>
        <w:gridCol w:w="3007"/>
      </w:tblGrid>
      <w:tr w:rsidR="00D2725C" w:rsidTr="00D24C19">
        <w:trPr>
          <w:cnfStyle w:val="100000000000"/>
        </w:trPr>
        <w:tc>
          <w:tcPr>
            <w:cnfStyle w:val="001000000000"/>
            <w:tcW w:w="675" w:type="dxa"/>
          </w:tcPr>
          <w:p w:rsidR="00D2725C" w:rsidRPr="00D24C19" w:rsidRDefault="00D2725C" w:rsidP="00D24C1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Step</w:t>
            </w:r>
          </w:p>
        </w:tc>
        <w:tc>
          <w:tcPr>
            <w:tcW w:w="1560" w:type="dxa"/>
          </w:tcPr>
          <w:p w:rsidR="00D2725C" w:rsidRPr="00D24C19" w:rsidRDefault="00D2725C" w:rsidP="00D24C1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Problem</w:t>
            </w:r>
          </w:p>
        </w:tc>
        <w:tc>
          <w:tcPr>
            <w:tcW w:w="3402" w:type="dxa"/>
          </w:tcPr>
          <w:p w:rsidR="00D2725C" w:rsidRPr="00D24C19" w:rsidRDefault="00D2725C" w:rsidP="00D24C1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Possible reasons</w:t>
            </w:r>
          </w:p>
        </w:tc>
        <w:tc>
          <w:tcPr>
            <w:tcW w:w="3007" w:type="dxa"/>
          </w:tcPr>
          <w:p w:rsidR="00D2725C" w:rsidRPr="00D24C19" w:rsidRDefault="00D2725C" w:rsidP="00D24C19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Solution</w:t>
            </w:r>
            <w:r w:rsidR="000B59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/s</w:t>
            </w:r>
          </w:p>
        </w:tc>
      </w:tr>
      <w:tr w:rsidR="00D2725C" w:rsidRPr="00683D2E" w:rsidTr="00D24C19">
        <w:trPr>
          <w:cnfStyle w:val="000000100000"/>
        </w:trPr>
        <w:tc>
          <w:tcPr>
            <w:cnfStyle w:val="001000000000"/>
            <w:tcW w:w="675" w:type="dxa"/>
            <w:shd w:val="clear" w:color="auto" w:fill="FFFFFF" w:themeFill="background1"/>
          </w:tcPr>
          <w:p w:rsidR="00D2725C" w:rsidRPr="00CA761C" w:rsidRDefault="00A3421E" w:rsidP="00D24C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</w:pPr>
            <w:r w:rsidRPr="00CA761C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7</w:t>
            </w:r>
          </w:p>
        </w:tc>
        <w:tc>
          <w:tcPr>
            <w:tcW w:w="1560" w:type="dxa"/>
            <w:shd w:val="clear" w:color="auto" w:fill="FFFFFF" w:themeFill="background1"/>
          </w:tcPr>
          <w:p w:rsidR="00D2725C" w:rsidRPr="00D24C19" w:rsidRDefault="0032343E" w:rsidP="00787DD7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Irregular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block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thickness</w:t>
            </w:r>
          </w:p>
        </w:tc>
        <w:tc>
          <w:tcPr>
            <w:tcW w:w="3402" w:type="dxa"/>
            <w:shd w:val="clear" w:color="auto" w:fill="FFFFFF" w:themeFill="background1"/>
          </w:tcPr>
          <w:p w:rsidR="00D2725C" w:rsidRDefault="00A3421E" w:rsidP="00E5167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The surface where PDMS was cured during well molding was</w:t>
            </w:r>
            <w:r w:rsidR="0077438C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not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32343E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leveled or flat enough</w:t>
            </w:r>
          </w:p>
          <w:p w:rsidR="00D24C19" w:rsidRPr="00D24C19" w:rsidRDefault="00D24C19" w:rsidP="00E5167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3007" w:type="dxa"/>
            <w:shd w:val="clear" w:color="auto" w:fill="FFFFFF" w:themeFill="background1"/>
          </w:tcPr>
          <w:p w:rsidR="00D2725C" w:rsidRPr="00D24C19" w:rsidRDefault="00E5167A" w:rsidP="00E5167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Be sure</w:t>
            </w:r>
            <w:r w:rsidR="00A3421E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that the oven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is</w:t>
            </w:r>
            <w:r w:rsidR="00A3421E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clean and </w:t>
            </w:r>
            <w:r w:rsidR="00A3421E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properly leveled</w:t>
            </w:r>
          </w:p>
        </w:tc>
      </w:tr>
      <w:tr w:rsidR="00D2725C" w:rsidRPr="00683D2E" w:rsidTr="00D24C19">
        <w:tc>
          <w:tcPr>
            <w:cnfStyle w:val="001000000000"/>
            <w:tcW w:w="675" w:type="dxa"/>
          </w:tcPr>
          <w:p w:rsidR="00D2725C" w:rsidRPr="00CA761C" w:rsidRDefault="00A3421E" w:rsidP="00D24C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</w:pPr>
            <w:r w:rsidRPr="00CA761C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26</w:t>
            </w:r>
          </w:p>
        </w:tc>
        <w:tc>
          <w:tcPr>
            <w:tcW w:w="1560" w:type="dxa"/>
          </w:tcPr>
          <w:p w:rsidR="00D2725C" w:rsidRPr="00D24C19" w:rsidRDefault="0032343E" w:rsidP="0032343E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Trapped air bubbles </w:t>
            </w:r>
            <w:r w:rsidR="000B59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n the 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fabricated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membrane</w:t>
            </w:r>
          </w:p>
        </w:tc>
        <w:tc>
          <w:tcPr>
            <w:tcW w:w="3402" w:type="dxa"/>
          </w:tcPr>
          <w:p w:rsidR="00D2725C" w:rsidRPr="00D24C19" w:rsidRDefault="00A3421E" w:rsidP="00787DD7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Air bubble</w:t>
            </w:r>
            <w:r w:rsidR="000B59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were generated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when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PDMS 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was poured onto the slide prior to spin coating </w:t>
            </w:r>
          </w:p>
        </w:tc>
        <w:tc>
          <w:tcPr>
            <w:tcW w:w="3007" w:type="dxa"/>
          </w:tcPr>
          <w:p w:rsidR="00D2725C" w:rsidRDefault="00A3421E" w:rsidP="007C647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Pour degassed PDMS carefully onto the slide avoiding bubble formation. If necessary, remove bubbles blowing air </w:t>
            </w:r>
            <w:r w:rsidR="007C647C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using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a plastic Pasteur pipette</w:t>
            </w:r>
          </w:p>
          <w:p w:rsidR="00CA761C" w:rsidRPr="00D24C19" w:rsidRDefault="00CA761C" w:rsidP="007C647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A3421E" w:rsidRPr="00683D2E" w:rsidTr="00D24C19">
        <w:trPr>
          <w:cnfStyle w:val="000000100000"/>
        </w:trPr>
        <w:tc>
          <w:tcPr>
            <w:cnfStyle w:val="001000000000"/>
            <w:tcW w:w="675" w:type="dxa"/>
            <w:shd w:val="clear" w:color="auto" w:fill="FFFFFF" w:themeFill="background1"/>
          </w:tcPr>
          <w:p w:rsidR="00A3421E" w:rsidRPr="00CA761C" w:rsidRDefault="005D69DB" w:rsidP="00D24C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</w:pPr>
            <w:r w:rsidRPr="00CA761C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33</w:t>
            </w:r>
            <w:r w:rsidR="00787DD7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,37</w:t>
            </w:r>
          </w:p>
        </w:tc>
        <w:tc>
          <w:tcPr>
            <w:tcW w:w="1560" w:type="dxa"/>
            <w:shd w:val="clear" w:color="auto" w:fill="FFFFFF" w:themeFill="background1"/>
          </w:tcPr>
          <w:p w:rsidR="00A3421E" w:rsidRPr="00D24C19" w:rsidRDefault="0077438C" w:rsidP="00D2725C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Membrane sags formation</w:t>
            </w:r>
          </w:p>
        </w:tc>
        <w:tc>
          <w:tcPr>
            <w:tcW w:w="3402" w:type="dxa"/>
            <w:shd w:val="clear" w:color="auto" w:fill="FFFFFF" w:themeFill="background1"/>
          </w:tcPr>
          <w:p w:rsidR="00A3421E" w:rsidRPr="00D24C19" w:rsidRDefault="0077438C" w:rsidP="00D2725C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Membrane was </w:t>
            </w:r>
            <w:proofErr w:type="spellStart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overtreated</w:t>
            </w:r>
            <w:proofErr w:type="spellEnd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with plasma </w:t>
            </w:r>
          </w:p>
          <w:p w:rsidR="0077438C" w:rsidRPr="00D24C19" w:rsidRDefault="0077438C" w:rsidP="000B59B1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The chip was peeled off </w:t>
            </w:r>
            <w:r w:rsidR="007C647C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from </w:t>
            </w:r>
            <w:r w:rsidR="000B59B1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its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support too fast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3007" w:type="dxa"/>
            <w:shd w:val="clear" w:color="auto" w:fill="FFFFFF" w:themeFill="background1"/>
          </w:tcPr>
          <w:p w:rsidR="00CA761C" w:rsidRPr="00D24C19" w:rsidRDefault="0077438C" w:rsidP="00A3421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Adjust membrane treatment to the time recommended (30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s)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and do not exceed it</w:t>
            </w:r>
          </w:p>
          <w:p w:rsidR="0077438C" w:rsidRDefault="0077438C" w:rsidP="00E5167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Peel off the membrane from </w:t>
            </w:r>
            <w:r w:rsidR="00E5167A"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its support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carefully and slowly. Add ethanol to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reduce surface tension</w:t>
            </w:r>
          </w:p>
          <w:p w:rsidR="00CA761C" w:rsidRPr="00D24C19" w:rsidRDefault="00CA761C" w:rsidP="00E5167A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77438C" w:rsidRPr="00683D2E" w:rsidTr="00D24C19">
        <w:tc>
          <w:tcPr>
            <w:cnfStyle w:val="001000000000"/>
            <w:tcW w:w="675" w:type="dxa"/>
          </w:tcPr>
          <w:p w:rsidR="0077438C" w:rsidRPr="00CA761C" w:rsidRDefault="005D69DB" w:rsidP="00D24C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</w:pPr>
            <w:r w:rsidRPr="00CA761C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37</w:t>
            </w:r>
          </w:p>
        </w:tc>
        <w:tc>
          <w:tcPr>
            <w:tcW w:w="1560" w:type="dxa"/>
          </w:tcPr>
          <w:p w:rsidR="0077438C" w:rsidRPr="00D24C19" w:rsidRDefault="0077438C" w:rsidP="00D2725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Membrane remains adhered to the slide</w:t>
            </w:r>
          </w:p>
        </w:tc>
        <w:tc>
          <w:tcPr>
            <w:tcW w:w="3402" w:type="dxa"/>
          </w:tcPr>
          <w:p w:rsidR="00CA761C" w:rsidRPr="00D24C19" w:rsidRDefault="0077438C" w:rsidP="00D2725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Glass slide </w:t>
            </w:r>
            <w:proofErr w:type="spellStart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silanization</w:t>
            </w:r>
            <w:proofErr w:type="spellEnd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was not performed correctly</w:t>
            </w:r>
          </w:p>
          <w:p w:rsidR="0077438C" w:rsidRPr="00D24C19" w:rsidRDefault="0077438C" w:rsidP="00D2725C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Activation of the membrane and well surfaces was not enough</w:t>
            </w:r>
          </w:p>
        </w:tc>
        <w:tc>
          <w:tcPr>
            <w:tcW w:w="3007" w:type="dxa"/>
          </w:tcPr>
          <w:p w:rsidR="00CA761C" w:rsidRPr="00D24C19" w:rsidRDefault="005D69DB" w:rsidP="00A3421E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Be sure that the position of the slide in the </w:t>
            </w:r>
            <w:proofErr w:type="spellStart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desiccator</w:t>
            </w:r>
            <w:proofErr w:type="spellEnd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is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correct (horizontal and surrounded by two coverslips containing Repel </w:t>
            </w:r>
            <w:proofErr w:type="spellStart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Silane</w:t>
            </w:r>
            <w:proofErr w:type="spellEnd"/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drops) and that vacuum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is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not lost during the exposure (1 h)</w:t>
            </w:r>
          </w:p>
          <w:p w:rsidR="0077438C" w:rsidRDefault="00D24C19" w:rsidP="00D24C1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Be sure that plasma 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is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applied in close proximity and along al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l the surface 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during the time indicated</w:t>
            </w:r>
          </w:p>
          <w:p w:rsidR="00CA761C" w:rsidRPr="00D24C19" w:rsidRDefault="00CA761C" w:rsidP="00D24C19">
            <w:pPr>
              <w:jc w:val="both"/>
              <w:cnfStyle w:val="0000000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</w:tr>
      <w:tr w:rsidR="00D24C19" w:rsidRPr="00683D2E" w:rsidTr="00D24C19">
        <w:trPr>
          <w:cnfStyle w:val="000000100000"/>
        </w:trPr>
        <w:tc>
          <w:tcPr>
            <w:cnfStyle w:val="001000000000"/>
            <w:tcW w:w="675" w:type="dxa"/>
            <w:shd w:val="clear" w:color="auto" w:fill="FFFFFF" w:themeFill="background1"/>
          </w:tcPr>
          <w:p w:rsidR="00D24C19" w:rsidRPr="00CA761C" w:rsidRDefault="00D24C19" w:rsidP="00D24C19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</w:pPr>
            <w:r w:rsidRPr="00CA761C">
              <w:rPr>
                <w:rFonts w:ascii="Times New Roman" w:hAnsi="Times New Roman" w:cs="Times New Roman"/>
                <w:b w:val="0"/>
                <w:sz w:val="20"/>
                <w:szCs w:val="24"/>
                <w:lang w:val="en-US"/>
              </w:rPr>
              <w:t>38</w:t>
            </w:r>
          </w:p>
        </w:tc>
        <w:tc>
          <w:tcPr>
            <w:tcW w:w="1560" w:type="dxa"/>
            <w:shd w:val="clear" w:color="auto" w:fill="FFFFFF" w:themeFill="background1"/>
          </w:tcPr>
          <w:p w:rsidR="00D24C19" w:rsidRPr="00D24C19" w:rsidRDefault="00D24C19" w:rsidP="00D2725C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Surface of the chip cannot be imaged with the microscope</w:t>
            </w:r>
          </w:p>
        </w:tc>
        <w:tc>
          <w:tcPr>
            <w:tcW w:w="3402" w:type="dxa"/>
            <w:shd w:val="clear" w:color="auto" w:fill="FFFFFF" w:themeFill="background1"/>
          </w:tcPr>
          <w:p w:rsidR="00D24C19" w:rsidRPr="00D24C19" w:rsidRDefault="00D24C19" w:rsidP="00D24C19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Thickness of the chip is below or above the working distance of the objective employed </w:t>
            </w:r>
          </w:p>
        </w:tc>
        <w:tc>
          <w:tcPr>
            <w:tcW w:w="3007" w:type="dxa"/>
            <w:shd w:val="clear" w:color="auto" w:fill="FFFFFF" w:themeFill="background1"/>
          </w:tcPr>
          <w:p w:rsidR="00D24C19" w:rsidRPr="00D24C19" w:rsidRDefault="00D24C19" w:rsidP="00A3421E">
            <w:pPr>
              <w:jc w:val="both"/>
              <w:cnfStyle w:val="000000100000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Consider the characteristics of the objective that will be employed</w:t>
            </w:r>
            <w:r w:rsidR="00787DD7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for strain calibration / live cell imaging</w:t>
            </w:r>
            <w:r w:rsidRPr="00D24C1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 xml:space="preserve"> and adjust the thickness of the chip accordingly (see steps 1-3)</w:t>
            </w:r>
          </w:p>
        </w:tc>
      </w:tr>
    </w:tbl>
    <w:p w:rsidR="00D2725C" w:rsidRPr="00D2725C" w:rsidRDefault="00D2725C" w:rsidP="00D2725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D2725C" w:rsidRPr="00D2725C" w:rsidSect="002F214D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56" w:rsidRDefault="004F5D56" w:rsidP="00223FC3">
      <w:pPr>
        <w:spacing w:after="0" w:line="240" w:lineRule="auto"/>
      </w:pPr>
      <w:r>
        <w:separator/>
      </w:r>
    </w:p>
  </w:endnote>
  <w:endnote w:type="continuationSeparator" w:id="0">
    <w:p w:rsidR="004F5D56" w:rsidRDefault="004F5D56" w:rsidP="00223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235"/>
      <w:docPartObj>
        <w:docPartGallery w:val="Page Numbers (Bottom of Page)"/>
        <w:docPartUnique/>
      </w:docPartObj>
    </w:sdtPr>
    <w:sdtContent>
      <w:p w:rsidR="005D69DB" w:rsidRDefault="00A85971">
        <w:pPr>
          <w:pStyle w:val="Piedepgina"/>
          <w:jc w:val="right"/>
        </w:pPr>
        <w:fldSimple w:instr=" PAGE   \* MERGEFORMAT ">
          <w:r w:rsidR="00683D2E">
            <w:rPr>
              <w:noProof/>
            </w:rPr>
            <w:t>2</w:t>
          </w:r>
        </w:fldSimple>
      </w:p>
    </w:sdtContent>
  </w:sdt>
  <w:p w:rsidR="005D69DB" w:rsidRDefault="005D69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56" w:rsidRDefault="004F5D56" w:rsidP="00223FC3">
      <w:pPr>
        <w:spacing w:after="0" w:line="240" w:lineRule="auto"/>
      </w:pPr>
      <w:r>
        <w:separator/>
      </w:r>
    </w:p>
  </w:footnote>
  <w:footnote w:type="continuationSeparator" w:id="0">
    <w:p w:rsidR="004F5D56" w:rsidRDefault="004F5D56" w:rsidP="00223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944"/>
    <w:multiLevelType w:val="hybridMultilevel"/>
    <w:tmpl w:val="E0BE697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44BBA"/>
    <w:multiLevelType w:val="hybridMultilevel"/>
    <w:tmpl w:val="D020F3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039A5"/>
    <w:multiLevelType w:val="hybridMultilevel"/>
    <w:tmpl w:val="431AB2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64CC1"/>
    <w:multiLevelType w:val="hybridMultilevel"/>
    <w:tmpl w:val="81EA8D5A"/>
    <w:lvl w:ilvl="0" w:tplc="54604C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E2612C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81B7839"/>
    <w:multiLevelType w:val="hybridMultilevel"/>
    <w:tmpl w:val="FEC8C8CC"/>
    <w:lvl w:ilvl="0" w:tplc="3042D9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EC34B99"/>
    <w:multiLevelType w:val="hybridMultilevel"/>
    <w:tmpl w:val="06BEE1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077EF"/>
    <w:multiLevelType w:val="hybridMultilevel"/>
    <w:tmpl w:val="CC649EA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11DF2"/>
    <w:multiLevelType w:val="hybridMultilevel"/>
    <w:tmpl w:val="1F88FD4C"/>
    <w:lvl w:ilvl="0" w:tplc="4E3A93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78163F5"/>
    <w:multiLevelType w:val="multilevel"/>
    <w:tmpl w:val="D08065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89A"/>
    <w:rsid w:val="00000EE4"/>
    <w:rsid w:val="00023D49"/>
    <w:rsid w:val="000338E7"/>
    <w:rsid w:val="00043A8F"/>
    <w:rsid w:val="00051B9B"/>
    <w:rsid w:val="00087E33"/>
    <w:rsid w:val="000973B6"/>
    <w:rsid w:val="000A278E"/>
    <w:rsid w:val="000B36B9"/>
    <w:rsid w:val="000B59B1"/>
    <w:rsid w:val="00100430"/>
    <w:rsid w:val="00103D13"/>
    <w:rsid w:val="00143D75"/>
    <w:rsid w:val="00153682"/>
    <w:rsid w:val="001C2A0C"/>
    <w:rsid w:val="001E091A"/>
    <w:rsid w:val="001E14BB"/>
    <w:rsid w:val="001F1FAA"/>
    <w:rsid w:val="00223FC3"/>
    <w:rsid w:val="00257738"/>
    <w:rsid w:val="00284768"/>
    <w:rsid w:val="002D188F"/>
    <w:rsid w:val="002F214D"/>
    <w:rsid w:val="0032343E"/>
    <w:rsid w:val="00343781"/>
    <w:rsid w:val="00375B85"/>
    <w:rsid w:val="00381E8C"/>
    <w:rsid w:val="003B3755"/>
    <w:rsid w:val="00410441"/>
    <w:rsid w:val="00436C16"/>
    <w:rsid w:val="00443872"/>
    <w:rsid w:val="004F5D56"/>
    <w:rsid w:val="004F67FA"/>
    <w:rsid w:val="00514597"/>
    <w:rsid w:val="00517E81"/>
    <w:rsid w:val="00525B8C"/>
    <w:rsid w:val="005379C3"/>
    <w:rsid w:val="00556182"/>
    <w:rsid w:val="00572C42"/>
    <w:rsid w:val="00581B5E"/>
    <w:rsid w:val="005B4A6F"/>
    <w:rsid w:val="005D69DB"/>
    <w:rsid w:val="006376A3"/>
    <w:rsid w:val="00647A6A"/>
    <w:rsid w:val="00681D8C"/>
    <w:rsid w:val="00683D2E"/>
    <w:rsid w:val="0071627A"/>
    <w:rsid w:val="00762D4D"/>
    <w:rsid w:val="0077438C"/>
    <w:rsid w:val="00775727"/>
    <w:rsid w:val="00787DD7"/>
    <w:rsid w:val="007B6BF8"/>
    <w:rsid w:val="007C647C"/>
    <w:rsid w:val="00812C8B"/>
    <w:rsid w:val="008331B0"/>
    <w:rsid w:val="00865690"/>
    <w:rsid w:val="008B6442"/>
    <w:rsid w:val="008E1BE8"/>
    <w:rsid w:val="00904663"/>
    <w:rsid w:val="00910EEB"/>
    <w:rsid w:val="00970B78"/>
    <w:rsid w:val="0098493F"/>
    <w:rsid w:val="009B603E"/>
    <w:rsid w:val="009D439C"/>
    <w:rsid w:val="00A12F2F"/>
    <w:rsid w:val="00A3421E"/>
    <w:rsid w:val="00A35021"/>
    <w:rsid w:val="00A5313A"/>
    <w:rsid w:val="00A66E28"/>
    <w:rsid w:val="00A85971"/>
    <w:rsid w:val="00AF3A3D"/>
    <w:rsid w:val="00B0659D"/>
    <w:rsid w:val="00B14DD1"/>
    <w:rsid w:val="00B547FC"/>
    <w:rsid w:val="00B651EC"/>
    <w:rsid w:val="00BD1F6A"/>
    <w:rsid w:val="00BD49F6"/>
    <w:rsid w:val="00C24723"/>
    <w:rsid w:val="00CA761C"/>
    <w:rsid w:val="00CA762A"/>
    <w:rsid w:val="00CD0585"/>
    <w:rsid w:val="00CF789A"/>
    <w:rsid w:val="00D24C19"/>
    <w:rsid w:val="00D2725C"/>
    <w:rsid w:val="00D83F69"/>
    <w:rsid w:val="00D95FBA"/>
    <w:rsid w:val="00DB37A8"/>
    <w:rsid w:val="00DC79E6"/>
    <w:rsid w:val="00E5167A"/>
    <w:rsid w:val="00E56657"/>
    <w:rsid w:val="00E66DD2"/>
    <w:rsid w:val="00EB61FA"/>
    <w:rsid w:val="00ED5694"/>
    <w:rsid w:val="00F1036D"/>
    <w:rsid w:val="00F20345"/>
    <w:rsid w:val="00F44BA9"/>
    <w:rsid w:val="00F83607"/>
    <w:rsid w:val="00F8518B"/>
    <w:rsid w:val="00F95EB1"/>
    <w:rsid w:val="00FB0AD3"/>
    <w:rsid w:val="00FB6464"/>
    <w:rsid w:val="00FB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59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789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223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23FC3"/>
  </w:style>
  <w:style w:type="paragraph" w:styleId="Piedepgina">
    <w:name w:val="footer"/>
    <w:basedOn w:val="Normal"/>
    <w:link w:val="PiedepginaCar"/>
    <w:uiPriority w:val="99"/>
    <w:unhideWhenUsed/>
    <w:rsid w:val="00223F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3FC3"/>
  </w:style>
  <w:style w:type="character" w:customStyle="1" w:styleId="content3">
    <w:name w:val="content3"/>
    <w:basedOn w:val="Fuentedeprrafopredeter"/>
    <w:rsid w:val="00FB0AD3"/>
  </w:style>
  <w:style w:type="table" w:styleId="Tablaconcuadrcula">
    <w:name w:val="Table Grid"/>
    <w:basedOn w:val="Tablanormal"/>
    <w:uiPriority w:val="39"/>
    <w:rsid w:val="00D27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D24C1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899B40CE440854732420708FA08" ma:contentTypeVersion="7" ma:contentTypeDescription="Create a new document." ma:contentTypeScope="" ma:versionID="e369f40cc518ce63ed5a5c1b3238e0eb">
  <xsd:schema xmlns:xsd="http://www.w3.org/2001/XMLSchema" xmlns:p="http://schemas.microsoft.com/office/2006/metadata/properties" xmlns:ns2="9f0e40e3-cf9a-41f1-9ab6-a5a01c3fc8e9" targetNamespace="http://schemas.microsoft.com/office/2006/metadata/properties" ma:root="true" ma:fieldsID="6a62e0657e32c7f89db6301cc1379203" ns2:_="">
    <xsd:import namespace="9f0e40e3-cf9a-41f1-9ab6-a5a01c3fc8e9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f0e40e3-cf9a-41f1-9ab6-a5a01c3fc8e9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ocumentType xmlns="9f0e40e3-cf9a-41f1-9ab6-a5a01c3fc8e9">Data Sheet</DocumentType>
    <TitleName xmlns="9f0e40e3-cf9a-41f1-9ab6-a5a01c3fc8e9">Data Sheet 1.DOCX</TitleName>
    <DocumentId xmlns="9f0e40e3-cf9a-41f1-9ab6-a5a01c3fc8e9">Data Sheet 1.DOCX</DocumentId>
    <Checked_x0020_Out_x0020_To xmlns="9f0e40e3-cf9a-41f1-9ab6-a5a01c3fc8e9">
      <UserInfo>
        <DisplayName/>
        <AccountId xsi:nil="true"/>
        <AccountType/>
      </UserInfo>
    </Checked_x0020_Out_x0020_To>
    <FileFormat xmlns="9f0e40e3-cf9a-41f1-9ab6-a5a01c3fc8e9">DOCX</FileFormat>
    <StageName xmlns="9f0e40e3-cf9a-41f1-9ab6-a5a01c3fc8e9" xsi:nil="true"/>
    <IsDeleted xmlns="9f0e40e3-cf9a-41f1-9ab6-a5a01c3fc8e9">false</IsDeleted>
  </documentManagement>
</p:properties>
</file>

<file path=customXml/itemProps1.xml><?xml version="1.0" encoding="utf-8"?>
<ds:datastoreItem xmlns:ds="http://schemas.openxmlformats.org/officeDocument/2006/customXml" ds:itemID="{40454081-F387-432F-91E2-01B0CDDDBC5F}"/>
</file>

<file path=customXml/itemProps2.xml><?xml version="1.0" encoding="utf-8"?>
<ds:datastoreItem xmlns:ds="http://schemas.openxmlformats.org/officeDocument/2006/customXml" ds:itemID="{4B71F38E-368C-40D6-9CA1-8B93D7061293}"/>
</file>

<file path=customXml/itemProps3.xml><?xml version="1.0" encoding="utf-8"?>
<ds:datastoreItem xmlns:ds="http://schemas.openxmlformats.org/officeDocument/2006/customXml" ds:itemID="{76263A51-88EC-4952-9274-DD468009D5E1}"/>
</file>

<file path=customXml/itemProps4.xml><?xml version="1.0" encoding="utf-8"?>
<ds:datastoreItem xmlns:ds="http://schemas.openxmlformats.org/officeDocument/2006/customXml" ds:itemID="{97ACAAB8-6BC1-4F9B-BDCC-4081AC534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1825</Words>
  <Characters>10040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Noelia</dc:creator>
  <cp:keywords/>
  <dc:description/>
  <cp:lastModifiedBy>Noelia</cp:lastModifiedBy>
  <cp:revision>3</cp:revision>
  <cp:lastPrinted>2016-06-21T11:19:00Z</cp:lastPrinted>
  <dcterms:created xsi:type="dcterms:W3CDTF">2016-06-28T08:34:00Z</dcterms:created>
  <dcterms:modified xsi:type="dcterms:W3CDTF">2016-06-28T09:02:00Z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0x010100E657F899B40CE440854732420708FA08</vt:lpwstr>
  </property>
</Properties>
</file>