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BF" w:rsidRPr="00A622CB" w:rsidRDefault="003649BF" w:rsidP="003649BF">
      <w:pPr>
        <w:suppressLineNumbers/>
        <w:spacing w:before="240" w:after="120" w:line="240" w:lineRule="auto"/>
        <w:jc w:val="center"/>
        <w:rPr>
          <w:rFonts w:eastAsia="Calibri"/>
          <w:i/>
          <w:sz w:val="32"/>
          <w:szCs w:val="32"/>
          <w:lang w:val="en-US" w:eastAsia="en-US"/>
        </w:rPr>
      </w:pPr>
      <w:bookmarkStart w:id="0" w:name="_GoBack"/>
      <w:bookmarkEnd w:id="0"/>
      <w:r w:rsidRPr="003E08E5">
        <w:rPr>
          <w:rFonts w:eastAsia="Calibri"/>
          <w:b/>
          <w:i/>
          <w:sz w:val="32"/>
          <w:szCs w:val="32"/>
          <w:lang w:val="en-US" w:eastAsia="en-US"/>
        </w:rPr>
        <w:t>Supplementary Material</w:t>
      </w:r>
    </w:p>
    <w:p w:rsidR="003649BF" w:rsidRPr="00DD6A27" w:rsidRDefault="003649BF" w:rsidP="003649BF">
      <w:pPr>
        <w:autoSpaceDE w:val="0"/>
        <w:autoSpaceDN w:val="0"/>
        <w:adjustRightInd w:val="0"/>
        <w:spacing w:before="240" w:after="360" w:line="240" w:lineRule="auto"/>
        <w:jc w:val="center"/>
        <w:rPr>
          <w:b/>
          <w:sz w:val="32"/>
          <w:szCs w:val="32"/>
          <w:lang w:val="en-US"/>
        </w:rPr>
      </w:pPr>
      <w:r w:rsidRPr="00DD6A27">
        <w:rPr>
          <w:b/>
          <w:sz w:val="32"/>
          <w:szCs w:val="32"/>
          <w:lang w:val="en-US"/>
        </w:rPr>
        <w:t>Nano shapes micro: Silver nanoparticles, ions and shape governing soil microbial functional diversity</w:t>
      </w:r>
    </w:p>
    <w:p w:rsidR="003649BF" w:rsidRPr="00DD6A27" w:rsidRDefault="003649BF" w:rsidP="003649BF">
      <w:pPr>
        <w:spacing w:before="240" w:after="240" w:line="240" w:lineRule="auto"/>
        <w:rPr>
          <w:b/>
          <w:sz w:val="24"/>
          <w:szCs w:val="24"/>
          <w:vertAlign w:val="superscript"/>
          <w:lang w:val="en-US"/>
        </w:rPr>
      </w:pPr>
      <w:r w:rsidRPr="00DD6A27">
        <w:rPr>
          <w:b/>
          <w:sz w:val="24"/>
          <w:szCs w:val="24"/>
          <w:lang w:val="en-US"/>
        </w:rPr>
        <w:t>Yujia Zhai</w:t>
      </w:r>
      <w:r w:rsidRPr="00DD6A27">
        <w:rPr>
          <w:b/>
          <w:sz w:val="24"/>
          <w:szCs w:val="24"/>
          <w:vertAlign w:val="superscript"/>
          <w:lang w:val="en-US"/>
        </w:rPr>
        <w:t>1</w:t>
      </w:r>
      <w:r w:rsidRPr="00DD6A27">
        <w:rPr>
          <w:b/>
          <w:sz w:val="24"/>
          <w:szCs w:val="24"/>
          <w:lang w:val="en-US"/>
        </w:rPr>
        <w:t>*, Marja Wouters</w:t>
      </w:r>
      <w:r w:rsidRPr="00DD6A27">
        <w:rPr>
          <w:b/>
          <w:sz w:val="24"/>
          <w:szCs w:val="24"/>
          <w:vertAlign w:val="superscript"/>
          <w:lang w:val="en-US"/>
        </w:rPr>
        <w:t>2</w:t>
      </w:r>
      <w:r w:rsidRPr="00DD6A27">
        <w:rPr>
          <w:b/>
          <w:sz w:val="24"/>
          <w:szCs w:val="24"/>
          <w:lang w:val="en-US"/>
        </w:rPr>
        <w:t>, Ellard R. Hunting</w:t>
      </w:r>
      <w:r w:rsidRPr="00DD6A27">
        <w:rPr>
          <w:b/>
          <w:sz w:val="24"/>
          <w:szCs w:val="24"/>
          <w:vertAlign w:val="superscript"/>
          <w:lang w:val="en-US"/>
        </w:rPr>
        <w:t>1</w:t>
      </w:r>
      <w:r w:rsidRPr="00DD6A27">
        <w:rPr>
          <w:b/>
          <w:sz w:val="24"/>
          <w:szCs w:val="24"/>
          <w:lang w:val="en-US"/>
        </w:rPr>
        <w:t>, Willie J.G.M. Peijnenburg</w:t>
      </w:r>
      <w:r w:rsidRPr="00DD6A27">
        <w:rPr>
          <w:b/>
          <w:sz w:val="24"/>
          <w:szCs w:val="24"/>
          <w:vertAlign w:val="superscript"/>
          <w:lang w:val="en-US"/>
        </w:rPr>
        <w:t>1,2</w:t>
      </w:r>
      <w:r w:rsidRPr="00DD6A27">
        <w:rPr>
          <w:b/>
          <w:sz w:val="24"/>
          <w:szCs w:val="24"/>
          <w:shd w:val="clear" w:color="auto" w:fill="FFFFFF"/>
          <w:lang w:val="en-US"/>
        </w:rPr>
        <w:t>,</w:t>
      </w:r>
      <w:r w:rsidRPr="00DD6A27">
        <w:rPr>
          <w:b/>
          <w:sz w:val="24"/>
          <w:szCs w:val="24"/>
          <w:lang w:val="en-US"/>
        </w:rPr>
        <w:t xml:space="preserve"> and Martina G. Vijver</w:t>
      </w:r>
      <w:r w:rsidRPr="00DD6A27">
        <w:rPr>
          <w:b/>
          <w:sz w:val="24"/>
          <w:szCs w:val="24"/>
          <w:vertAlign w:val="superscript"/>
          <w:lang w:val="en-US"/>
        </w:rPr>
        <w:t>1</w:t>
      </w:r>
    </w:p>
    <w:p w:rsidR="003649BF" w:rsidRPr="00DD6A27" w:rsidRDefault="003649BF" w:rsidP="003649BF">
      <w:pPr>
        <w:spacing w:before="240" w:after="0" w:line="240" w:lineRule="auto"/>
        <w:rPr>
          <w:b/>
          <w:sz w:val="24"/>
          <w:szCs w:val="24"/>
          <w:lang w:val="en-US"/>
        </w:rPr>
      </w:pPr>
      <w:r w:rsidRPr="00DD6A27">
        <w:rPr>
          <w:b/>
          <w:sz w:val="24"/>
          <w:szCs w:val="24"/>
          <w:lang w:val="en-US"/>
        </w:rPr>
        <w:t xml:space="preserve">* Correspondence: </w:t>
      </w:r>
      <w:r w:rsidRPr="00DD6A27">
        <w:rPr>
          <w:sz w:val="24"/>
          <w:szCs w:val="24"/>
          <w:lang w:val="en-US"/>
        </w:rPr>
        <w:t>Yujia Zhai: y.zhai@cml.leidenunv.nl</w:t>
      </w:r>
    </w:p>
    <w:p w:rsidR="003649BF" w:rsidRPr="00DD6A27" w:rsidRDefault="003649BF" w:rsidP="003649BF">
      <w:pPr>
        <w:numPr>
          <w:ilvl w:val="0"/>
          <w:numId w:val="1"/>
        </w:numPr>
        <w:spacing w:before="240" w:after="240" w:line="240" w:lineRule="auto"/>
        <w:ind w:left="567" w:hanging="567"/>
        <w:outlineLvl w:val="0"/>
        <w:rPr>
          <w:rFonts w:eastAsia="Cambria"/>
          <w:b/>
          <w:sz w:val="24"/>
          <w:szCs w:val="24"/>
          <w:lang w:val="en-US" w:eastAsia="en-US"/>
        </w:rPr>
      </w:pPr>
      <w:r w:rsidRPr="00DD6A27">
        <w:rPr>
          <w:rFonts w:eastAsia="Cambria"/>
          <w:b/>
          <w:sz w:val="24"/>
          <w:szCs w:val="24"/>
          <w:lang w:val="en-US" w:eastAsia="en-US"/>
        </w:rPr>
        <w:t>Supplementary Figure</w:t>
      </w:r>
      <w:r w:rsidRPr="00DD6A27">
        <w:t xml:space="preserve"> </w:t>
      </w:r>
      <w:r w:rsidRPr="00DD6A27">
        <w:rPr>
          <w:rFonts w:eastAsia="Cambria"/>
          <w:b/>
          <w:sz w:val="24"/>
          <w:szCs w:val="24"/>
          <w:lang w:val="en-US" w:eastAsia="en-US"/>
        </w:rPr>
        <w:t>and Tables</w:t>
      </w:r>
    </w:p>
    <w:p w:rsidR="003649BF" w:rsidRDefault="003649BF" w:rsidP="003649BF">
      <w:pPr>
        <w:numPr>
          <w:ilvl w:val="0"/>
          <w:numId w:val="2"/>
        </w:numPr>
        <w:spacing w:before="240" w:line="240" w:lineRule="auto"/>
        <w:ind w:left="567" w:hanging="567"/>
        <w:rPr>
          <w:rFonts w:eastAsia="Cambria"/>
          <w:b/>
          <w:sz w:val="24"/>
          <w:szCs w:val="24"/>
          <w:lang w:val="en-US" w:eastAsia="en-US"/>
        </w:rPr>
      </w:pPr>
      <w:r w:rsidRPr="00DD6A27">
        <w:rPr>
          <w:rFonts w:eastAsia="Cambria"/>
          <w:b/>
          <w:sz w:val="24"/>
          <w:szCs w:val="24"/>
          <w:lang w:val="en-US" w:eastAsia="en-US"/>
        </w:rPr>
        <w:t>Supplementary Figure</w:t>
      </w:r>
    </w:p>
    <w:p w:rsidR="009C1ECB" w:rsidRDefault="005E2CB7" w:rsidP="009C1ECB">
      <w:pPr>
        <w:spacing w:before="240" w:line="240" w:lineRule="auto"/>
        <w:ind w:left="567"/>
        <w:jc w:val="center"/>
        <w:rPr>
          <w:rFonts w:eastAsia="Cambria"/>
          <w:b/>
          <w:sz w:val="24"/>
          <w:szCs w:val="24"/>
          <w:lang w:val="en-US" w:eastAsia="en-US"/>
        </w:rPr>
      </w:pPr>
      <w:r>
        <w:rPr>
          <w:rFonts w:eastAsia="Cambria"/>
          <w:b/>
          <w:noProof/>
          <w:sz w:val="24"/>
          <w:szCs w:val="24"/>
        </w:rPr>
        <w:drawing>
          <wp:inline distT="0" distB="0" distL="0" distR="0">
            <wp:extent cx="4606925" cy="3394075"/>
            <wp:effectExtent l="0" t="0" r="3175" b="0"/>
            <wp:docPr id="1" name="Picture 1" descr="TEM-Yuji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-Yujia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CB" w:rsidRDefault="009C1ECB" w:rsidP="009C1ECB">
      <w:pPr>
        <w:spacing w:before="240" w:line="240" w:lineRule="auto"/>
        <w:rPr>
          <w:b/>
          <w:sz w:val="24"/>
          <w:szCs w:val="24"/>
          <w:lang w:val="en-US"/>
        </w:rPr>
      </w:pPr>
      <w:r w:rsidRPr="00DD6A27">
        <w:rPr>
          <w:b/>
          <w:sz w:val="24"/>
          <w:szCs w:val="24"/>
          <w:lang w:val="en-US"/>
        </w:rPr>
        <w:t xml:space="preserve">Supplementary Figure </w:t>
      </w:r>
      <w:r w:rsidRPr="009C1ECB">
        <w:rPr>
          <w:b/>
          <w:sz w:val="24"/>
          <w:szCs w:val="24"/>
          <w:lang w:val="en-US"/>
        </w:rPr>
        <w:t>1</w:t>
      </w:r>
      <w:r w:rsidRPr="00DD6A27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Transmission electron microscopic micrographs of the </w:t>
      </w:r>
      <w:r w:rsidR="00F95EA0">
        <w:rPr>
          <w:b/>
          <w:sz w:val="24"/>
          <w:szCs w:val="24"/>
          <w:lang w:val="en-US"/>
        </w:rPr>
        <w:t>silver nanoparticles used in this study (</w:t>
      </w:r>
      <w:r>
        <w:rPr>
          <w:b/>
          <w:sz w:val="24"/>
          <w:szCs w:val="24"/>
          <w:lang w:val="en-US"/>
        </w:rPr>
        <w:t>50-80 nm plates, 15 nm spheres, 20-40 nm spheres and 50 nm rods particles</w:t>
      </w:r>
      <w:r w:rsidR="00F95EA0">
        <w:rPr>
          <w:b/>
          <w:sz w:val="24"/>
          <w:szCs w:val="24"/>
          <w:lang w:val="en-US"/>
        </w:rPr>
        <w:t>) dissolved in egg water sensu Hua et al., 2014.</w:t>
      </w:r>
    </w:p>
    <w:p w:rsidR="003649BF" w:rsidRPr="00DD6A27" w:rsidRDefault="009C1ECB" w:rsidP="009C1ECB">
      <w:pPr>
        <w:spacing w:before="240" w:line="240" w:lineRule="auto"/>
        <w:ind w:left="567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  <w:r w:rsidR="005E2CB7">
        <w:rPr>
          <w:noProof/>
          <w:sz w:val="24"/>
          <w:szCs w:val="24"/>
        </w:rPr>
        <w:lastRenderedPageBreak/>
        <w:drawing>
          <wp:inline distT="0" distB="0" distL="0" distR="0">
            <wp:extent cx="5389880" cy="2532380"/>
            <wp:effectExtent l="0" t="0" r="1270" b="1270"/>
            <wp:docPr id="2" name="Picture 2" descr="hea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t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BF" w:rsidRPr="00DD6A27" w:rsidRDefault="003649BF" w:rsidP="003649BF">
      <w:pPr>
        <w:spacing w:before="120" w:after="240" w:line="240" w:lineRule="auto"/>
        <w:rPr>
          <w:sz w:val="24"/>
          <w:szCs w:val="24"/>
          <w:lang w:val="en-US"/>
        </w:rPr>
      </w:pPr>
      <w:r w:rsidRPr="00DD6A27">
        <w:rPr>
          <w:b/>
          <w:sz w:val="24"/>
          <w:szCs w:val="24"/>
          <w:lang w:val="en-US"/>
        </w:rPr>
        <w:t xml:space="preserve">Supplementary Figure </w:t>
      </w:r>
      <w:r w:rsidR="009C1ECB">
        <w:rPr>
          <w:b/>
          <w:sz w:val="24"/>
          <w:szCs w:val="24"/>
        </w:rPr>
        <w:t>2</w:t>
      </w:r>
      <w:r w:rsidRPr="00DD6A27">
        <w:rPr>
          <w:b/>
          <w:sz w:val="24"/>
          <w:szCs w:val="24"/>
          <w:lang w:val="en-US"/>
        </w:rPr>
        <w:t>.</w:t>
      </w:r>
      <w:r w:rsidRPr="00DD6A27">
        <w:rPr>
          <w:b/>
          <w:szCs w:val="24"/>
          <w:lang w:val="en-US"/>
        </w:rPr>
        <w:t xml:space="preserve"> </w:t>
      </w:r>
      <w:r w:rsidRPr="00DD6A27">
        <w:rPr>
          <w:b/>
          <w:sz w:val="24"/>
          <w:szCs w:val="24"/>
          <w:lang w:val="en-US"/>
        </w:rPr>
        <w:t>A heatmap for demonstrating utilization variation of substrates under four different AgNPs treatments at the EC20, 60 and 90 levels.</w:t>
      </w:r>
      <w:r w:rsidRPr="00DD6A27">
        <w:rPr>
          <w:sz w:val="24"/>
          <w:szCs w:val="24"/>
          <w:lang w:val="en-US"/>
        </w:rPr>
        <w:t xml:space="preserve"> (1-Putrescine, 2-Tween 80, 3-Tween 40, 4- Glycogen, 5- L-Asparagine, 6-L-Serine, 7- Glycyl-L-glutamic acid, 8-L-Arginine, 9-D-Glucosaminic acid, 10-D-Galacturonic acid, 11-D-Galactonic acid γ-Lactone, 12-4-Hydroxy benzoic acid, 13-Itaconic acid, 14-Glucose -l-phosphate, 15-Pyruvic acid methyl ester, 16-D-Mannitol, 17-N-Acetyl-D-glucosamine, 18-β-Methyl-D-glucoside, 19-D-Cellobiose, 20-D-Xylose, 21-i-Erythritol; AgNP1-50-80 nm nanoplates, AgNP2-20-40 nm nanospheres, AgNP3-15 nm nanospheres, AgNP4-50 nm nanorods).</w:t>
      </w:r>
    </w:p>
    <w:p w:rsidR="003649BF" w:rsidRPr="00DD6A27" w:rsidRDefault="003649BF" w:rsidP="003649BF">
      <w:pPr>
        <w:spacing w:before="120" w:after="240" w:line="240" w:lineRule="auto"/>
        <w:jc w:val="center"/>
        <w:rPr>
          <w:sz w:val="24"/>
          <w:szCs w:val="24"/>
          <w:lang w:val="en-US"/>
        </w:rPr>
      </w:pPr>
      <w:r w:rsidRPr="00DD6A27">
        <w:rPr>
          <w:sz w:val="24"/>
          <w:szCs w:val="24"/>
          <w:lang w:val="en-US"/>
        </w:rPr>
        <w:br w:type="page"/>
      </w:r>
      <w:r w:rsidR="005E2CB7">
        <w:rPr>
          <w:noProof/>
          <w:sz w:val="24"/>
          <w:szCs w:val="24"/>
        </w:rPr>
        <w:lastRenderedPageBreak/>
        <w:drawing>
          <wp:inline distT="0" distB="0" distL="0" distR="0">
            <wp:extent cx="5680075" cy="2461895"/>
            <wp:effectExtent l="0" t="0" r="0" b="0"/>
            <wp:docPr id="3" name="Picture 1" descr="Ag bef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 befo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" t="7111" r="5954" b="5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BF" w:rsidRPr="00DD6A27" w:rsidRDefault="003649BF" w:rsidP="003649BF">
      <w:pPr>
        <w:spacing w:before="120" w:after="240" w:line="240" w:lineRule="auto"/>
        <w:rPr>
          <w:rFonts w:eastAsia="Cambria"/>
          <w:b/>
          <w:sz w:val="24"/>
          <w:szCs w:val="24"/>
          <w:lang w:val="en-US" w:eastAsia="en-US"/>
        </w:rPr>
      </w:pPr>
      <w:r w:rsidRPr="00DD6A27">
        <w:rPr>
          <w:b/>
          <w:sz w:val="24"/>
          <w:szCs w:val="24"/>
          <w:lang w:val="en-US"/>
        </w:rPr>
        <w:t xml:space="preserve">Supplementary Figure </w:t>
      </w:r>
      <w:r w:rsidR="009C1ECB">
        <w:rPr>
          <w:b/>
          <w:sz w:val="24"/>
          <w:szCs w:val="24"/>
          <w:lang w:val="en-US"/>
        </w:rPr>
        <w:t>3</w:t>
      </w:r>
      <w:r w:rsidRPr="00DD6A27">
        <w:rPr>
          <w:b/>
          <w:sz w:val="24"/>
          <w:szCs w:val="24"/>
          <w:lang w:val="en-US"/>
        </w:rPr>
        <w:t xml:space="preserve">. Dose-response curves of AWCD of soil extracts exposed to </w:t>
      </w:r>
      <w:r>
        <w:rPr>
          <w:b/>
          <w:sz w:val="24"/>
          <w:szCs w:val="24"/>
          <w:lang w:val="en-US"/>
        </w:rPr>
        <w:t xml:space="preserve">suspensions of </w:t>
      </w:r>
      <w:r w:rsidRPr="00DD6A27">
        <w:rPr>
          <w:b/>
          <w:sz w:val="24"/>
          <w:szCs w:val="24"/>
          <w:lang w:val="en-US"/>
        </w:rPr>
        <w:t>(A) AgNPs</w:t>
      </w:r>
      <w:r w:rsidRPr="00DD6A27">
        <w:rPr>
          <w:b/>
          <w:sz w:val="24"/>
          <w:szCs w:val="24"/>
          <w:vertAlign w:val="subscript"/>
          <w:lang w:val="en-US"/>
        </w:rPr>
        <w:t>(total)</w:t>
      </w:r>
      <w:r w:rsidRPr="00DD6A27">
        <w:rPr>
          <w:b/>
          <w:sz w:val="24"/>
          <w:szCs w:val="24"/>
          <w:lang w:val="en-US"/>
        </w:rPr>
        <w:t xml:space="preserve"> and AgNO</w:t>
      </w:r>
      <w:r w:rsidRPr="00DD6A27">
        <w:rPr>
          <w:b/>
          <w:sz w:val="24"/>
          <w:szCs w:val="24"/>
          <w:vertAlign w:val="subscript"/>
          <w:lang w:val="en-US"/>
        </w:rPr>
        <w:t>3</w:t>
      </w:r>
      <w:r w:rsidRPr="00DD6A27">
        <w:rPr>
          <w:b/>
          <w:sz w:val="24"/>
          <w:szCs w:val="24"/>
          <w:lang w:val="en-US"/>
        </w:rPr>
        <w:t>, and (B) AgNPs</w:t>
      </w:r>
      <w:r w:rsidRPr="00DD6A27">
        <w:rPr>
          <w:b/>
          <w:sz w:val="24"/>
          <w:szCs w:val="24"/>
          <w:vertAlign w:val="subscript"/>
          <w:lang w:val="en-US"/>
        </w:rPr>
        <w:t>(particle)</w:t>
      </w:r>
      <w:r>
        <w:rPr>
          <w:b/>
          <w:sz w:val="24"/>
          <w:szCs w:val="24"/>
          <w:vertAlign w:val="subscript"/>
          <w:lang w:val="en-US"/>
        </w:rPr>
        <w:t xml:space="preserve"> </w:t>
      </w:r>
      <w:r>
        <w:rPr>
          <w:b/>
          <w:sz w:val="24"/>
          <w:szCs w:val="24"/>
          <w:lang w:val="en-US"/>
        </w:rPr>
        <w:t>expressed as initial concentrations</w:t>
      </w:r>
      <w:r w:rsidRPr="00DD6A27">
        <w:rPr>
          <w:b/>
          <w:sz w:val="24"/>
          <w:szCs w:val="24"/>
          <w:lang w:val="en-US"/>
        </w:rPr>
        <w:t xml:space="preserve">. </w:t>
      </w:r>
      <w:r w:rsidRPr="00DD6A27">
        <w:rPr>
          <w:sz w:val="24"/>
          <w:szCs w:val="24"/>
          <w:lang w:val="en-US"/>
        </w:rPr>
        <w:t>AWCD are plotted on the y-axis, actual log-transformed Ag concentrations are plotted on the x-axis. Data are mean ± SD (n= 3). (AgNP1-50-80 nm nanoplates, AgNP2-15 nm nanospheres, AgNP3-20-40 nm nanospheres, AgNP4-50 nm nanorods).</w:t>
      </w:r>
      <w:r w:rsidRPr="00DD6A27">
        <w:rPr>
          <w:sz w:val="24"/>
          <w:szCs w:val="24"/>
          <w:lang w:val="en-US"/>
        </w:rPr>
        <w:br w:type="page"/>
      </w:r>
      <w:r w:rsidRPr="00DD6A27">
        <w:rPr>
          <w:rFonts w:eastAsia="Cambria"/>
          <w:b/>
          <w:sz w:val="24"/>
          <w:szCs w:val="24"/>
          <w:lang w:val="en-US" w:eastAsia="en-US"/>
        </w:rPr>
        <w:lastRenderedPageBreak/>
        <w:t>Supplementary Table</w:t>
      </w:r>
    </w:p>
    <w:p w:rsidR="003649BF" w:rsidRPr="00DD6A27" w:rsidRDefault="003649BF" w:rsidP="003649BF">
      <w:pPr>
        <w:spacing w:before="120" w:after="240" w:line="240" w:lineRule="auto"/>
        <w:rPr>
          <w:sz w:val="24"/>
          <w:szCs w:val="24"/>
          <w:lang w:val="en-US"/>
        </w:rPr>
      </w:pPr>
      <w:r w:rsidRPr="00DD6A27">
        <w:rPr>
          <w:b/>
          <w:sz w:val="24"/>
          <w:szCs w:val="24"/>
          <w:lang w:val="en-US"/>
        </w:rPr>
        <w:t>Supplementary Table 1.</w:t>
      </w:r>
      <w:r w:rsidRPr="00DD6A27">
        <w:rPr>
          <w:b/>
          <w:szCs w:val="24"/>
          <w:lang w:val="en-US"/>
        </w:rPr>
        <w:t xml:space="preserve"> </w:t>
      </w:r>
      <w:r w:rsidRPr="00DD6A27">
        <w:rPr>
          <w:sz w:val="24"/>
          <w:szCs w:val="24"/>
          <w:lang w:val="en-US"/>
        </w:rPr>
        <w:t xml:space="preserve">Individual carbon sources and their classification in </w:t>
      </w:r>
      <w:bookmarkStart w:id="1" w:name="OLE_LINK148"/>
      <w:bookmarkStart w:id="2" w:name="OLE_LINK149"/>
      <w:r w:rsidRPr="00DD6A27">
        <w:rPr>
          <w:sz w:val="24"/>
          <w:szCs w:val="24"/>
          <w:lang w:val="en-US"/>
        </w:rPr>
        <w:t xml:space="preserve">Biolog </w:t>
      </w:r>
      <w:bookmarkStart w:id="3" w:name="OLE_LINK97"/>
      <w:bookmarkStart w:id="4" w:name="OLE_LINK96"/>
      <w:bookmarkStart w:id="5" w:name="OLE_LINK95"/>
      <w:bookmarkStart w:id="6" w:name="OLE_LINK94"/>
      <w:bookmarkStart w:id="7" w:name="OLE_LINK93"/>
      <w:r w:rsidRPr="00DD6A27">
        <w:rPr>
          <w:sz w:val="24"/>
          <w:szCs w:val="24"/>
          <w:lang w:val="en-US"/>
        </w:rPr>
        <w:t>EcoPlate</w:t>
      </w:r>
      <w:bookmarkEnd w:id="1"/>
      <w:bookmarkEnd w:id="2"/>
      <w:bookmarkEnd w:id="3"/>
      <w:bookmarkEnd w:id="4"/>
      <w:bookmarkEnd w:id="5"/>
      <w:bookmarkEnd w:id="6"/>
      <w:bookmarkEnd w:id="7"/>
      <w:r w:rsidRPr="00DD6A27">
        <w:rPr>
          <w:sz w:val="24"/>
          <w:szCs w:val="24"/>
          <w:lang w:val="en-US"/>
        </w:rPr>
        <w:t>.</w:t>
      </w:r>
    </w:p>
    <w:tbl>
      <w:tblPr>
        <w:tblW w:w="9407" w:type="dxa"/>
        <w:tblLook w:val="00A0" w:firstRow="1" w:lastRow="0" w:firstColumn="1" w:lastColumn="0" w:noHBand="0" w:noVBand="0"/>
      </w:tblPr>
      <w:tblGrid>
        <w:gridCol w:w="2500"/>
        <w:gridCol w:w="3213"/>
        <w:gridCol w:w="2182"/>
        <w:gridCol w:w="1512"/>
      </w:tblGrid>
      <w:tr w:rsidR="003649BF" w:rsidRPr="00DD6A27" w:rsidTr="00AF5AAF">
        <w:trPr>
          <w:trHeight w:val="368"/>
        </w:trPr>
        <w:tc>
          <w:tcPr>
            <w:tcW w:w="2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D6A27">
              <w:rPr>
                <w:bCs/>
                <w:sz w:val="24"/>
                <w:szCs w:val="24"/>
                <w:lang w:val="en-US"/>
              </w:rPr>
              <w:t>Carbon source</w:t>
            </w:r>
          </w:p>
        </w:tc>
        <w:tc>
          <w:tcPr>
            <w:tcW w:w="32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D6A27">
              <w:rPr>
                <w:bCs/>
                <w:sz w:val="24"/>
                <w:szCs w:val="24"/>
                <w:lang w:val="en-US"/>
              </w:rPr>
              <w:t>Substrate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D6A27">
              <w:rPr>
                <w:bCs/>
                <w:sz w:val="24"/>
                <w:szCs w:val="24"/>
                <w:lang w:val="en-US"/>
              </w:rPr>
              <w:t>Chemical formula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D6A27">
              <w:rPr>
                <w:bCs/>
                <w:sz w:val="24"/>
                <w:szCs w:val="24"/>
                <w:lang w:val="en-US"/>
              </w:rPr>
              <w:t>Serial No.</w:t>
            </w:r>
          </w:p>
        </w:tc>
      </w:tr>
      <w:tr w:rsidR="003649BF" w:rsidRPr="00DD6A27" w:rsidTr="00AF5AAF">
        <w:trPr>
          <w:trHeight w:val="306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D6A27">
              <w:rPr>
                <w:bCs/>
                <w:sz w:val="24"/>
                <w:szCs w:val="24"/>
                <w:lang w:val="en-US"/>
              </w:rPr>
              <w:t>Amines/amides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G4: </w:t>
            </w:r>
            <w:bookmarkStart w:id="8" w:name="OLE_LINK127"/>
            <w:bookmarkStart w:id="9" w:name="OLE_LINK128"/>
            <w:r w:rsidRPr="00DD6A27">
              <w:rPr>
                <w:sz w:val="24"/>
                <w:szCs w:val="24"/>
                <w:lang w:val="en-US"/>
              </w:rPr>
              <w:t>Phenyethylamine</w:t>
            </w:r>
            <w:bookmarkEnd w:id="8"/>
            <w:bookmarkEnd w:id="9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8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11</w:t>
            </w:r>
            <w:r w:rsidRPr="00DD6A27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30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H4: </w:t>
            </w:r>
            <w:bookmarkStart w:id="10" w:name="OLE_LINK131"/>
            <w:bookmarkStart w:id="11" w:name="OLE_LINK132"/>
            <w:r w:rsidRPr="00DD6A27">
              <w:rPr>
                <w:sz w:val="24"/>
                <w:szCs w:val="24"/>
                <w:lang w:val="en-US"/>
              </w:rPr>
              <w:t>Putrescine</w:t>
            </w:r>
            <w:bookmarkEnd w:id="10"/>
            <w:bookmarkEnd w:id="11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12</w:t>
            </w:r>
            <w:r w:rsidRPr="00DD6A27">
              <w:rPr>
                <w:sz w:val="24"/>
                <w:szCs w:val="24"/>
                <w:lang w:val="en-US"/>
              </w:rPr>
              <w:t>N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31</w:t>
            </w:r>
          </w:p>
        </w:tc>
      </w:tr>
      <w:tr w:rsidR="003649BF" w:rsidRPr="00DD6A27" w:rsidTr="00AF5AAF">
        <w:trPr>
          <w:trHeight w:val="306"/>
        </w:trPr>
        <w:tc>
          <w:tcPr>
            <w:tcW w:w="2500" w:type="dxa"/>
            <w:vMerge w:val="restart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D6A27">
              <w:rPr>
                <w:bCs/>
                <w:sz w:val="24"/>
                <w:szCs w:val="24"/>
                <w:lang w:val="en-US"/>
              </w:rPr>
              <w:t>Amino acids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A4: L-Arginine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14</w:t>
            </w:r>
            <w:r w:rsidRPr="00DD6A27">
              <w:rPr>
                <w:sz w:val="24"/>
                <w:szCs w:val="24"/>
                <w:lang w:val="en-US"/>
              </w:rPr>
              <w:t>N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24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bookmarkStart w:id="12" w:name="OLE_LINK116"/>
            <w:bookmarkStart w:id="13" w:name="OLE_LINK117"/>
            <w:r w:rsidRPr="00DD6A27">
              <w:rPr>
                <w:sz w:val="24"/>
                <w:szCs w:val="24"/>
                <w:lang w:val="en-US"/>
              </w:rPr>
              <w:t>B4: L-Asparagine</w:t>
            </w:r>
            <w:bookmarkEnd w:id="12"/>
            <w:bookmarkEnd w:id="13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8</w:t>
            </w:r>
            <w:r w:rsidRPr="00DD6A27">
              <w:rPr>
                <w:sz w:val="24"/>
                <w:szCs w:val="24"/>
                <w:lang w:val="en-US"/>
              </w:rPr>
              <w:t>N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25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C4: </w:t>
            </w:r>
            <w:bookmarkStart w:id="14" w:name="OLE_LINK105"/>
            <w:bookmarkStart w:id="15" w:name="OLE_LINK120"/>
            <w:r w:rsidRPr="00DD6A27">
              <w:rPr>
                <w:sz w:val="24"/>
                <w:szCs w:val="24"/>
                <w:lang w:val="en-US"/>
              </w:rPr>
              <w:t>L-Phenylalanine</w:t>
            </w:r>
            <w:bookmarkEnd w:id="14"/>
            <w:bookmarkEnd w:id="15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9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11</w:t>
            </w:r>
            <w:r w:rsidRPr="00DD6A27">
              <w:rPr>
                <w:sz w:val="24"/>
                <w:szCs w:val="24"/>
                <w:lang w:val="en-US"/>
              </w:rPr>
              <w:t>NO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26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D4: L-Serine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DD6A27">
              <w:rPr>
                <w:sz w:val="24"/>
                <w:szCs w:val="24"/>
                <w:lang w:val="en-US"/>
              </w:rPr>
              <w:t>NO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27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E4: L-Threonine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9</w:t>
            </w:r>
            <w:r w:rsidRPr="00DD6A27">
              <w:rPr>
                <w:sz w:val="24"/>
                <w:szCs w:val="24"/>
                <w:lang w:val="en-US"/>
              </w:rPr>
              <w:t>NO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28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F4: Glycyl-L-glutamic acid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12</w:t>
            </w:r>
            <w:r w:rsidRPr="00DD6A27">
              <w:rPr>
                <w:sz w:val="24"/>
                <w:szCs w:val="24"/>
                <w:lang w:val="en-US"/>
              </w:rPr>
              <w:t>N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29</w:t>
            </w:r>
          </w:p>
        </w:tc>
      </w:tr>
      <w:tr w:rsidR="003649BF" w:rsidRPr="00DD6A27" w:rsidTr="00AF5AAF">
        <w:trPr>
          <w:trHeight w:val="306"/>
        </w:trPr>
        <w:tc>
          <w:tcPr>
            <w:tcW w:w="2500" w:type="dxa"/>
            <w:vMerge w:val="restart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bookmarkStart w:id="16" w:name="OLE_LINK111"/>
            <w:bookmarkStart w:id="17" w:name="OLE_LINK112"/>
            <w:r w:rsidRPr="00DD6A27">
              <w:rPr>
                <w:bCs/>
                <w:sz w:val="24"/>
                <w:szCs w:val="24"/>
                <w:lang w:val="en-US"/>
              </w:rPr>
              <w:t>Carbohydrates</w:t>
            </w:r>
            <w:bookmarkEnd w:id="16"/>
            <w:bookmarkEnd w:id="17"/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A2: β-Methyl-D-glucoside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14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8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B2: </w:t>
            </w:r>
            <w:bookmarkStart w:id="18" w:name="OLE_LINK110"/>
            <w:r w:rsidRPr="00DD6A27">
              <w:rPr>
                <w:sz w:val="24"/>
                <w:szCs w:val="24"/>
                <w:lang w:val="en-US"/>
              </w:rPr>
              <w:t>D-Xylose</w:t>
            </w:r>
            <w:bookmarkEnd w:id="18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10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9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C2: i-Erythritol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10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10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D2: D-Mannitol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14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11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E2:</w:t>
            </w:r>
            <w:bookmarkStart w:id="19" w:name="OLE_LINK121"/>
            <w:bookmarkStart w:id="20" w:name="OLE_LINK122"/>
            <w:r w:rsidRPr="00DD6A27">
              <w:rPr>
                <w:sz w:val="24"/>
                <w:szCs w:val="24"/>
                <w:lang w:val="en-US"/>
              </w:rPr>
              <w:t xml:space="preserve"> N-Acetyl-D-glucosamine</w:t>
            </w:r>
            <w:bookmarkEnd w:id="19"/>
            <w:bookmarkEnd w:id="20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8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15</w:t>
            </w:r>
            <w:r w:rsidRPr="00DD6A27">
              <w:rPr>
                <w:sz w:val="24"/>
                <w:szCs w:val="24"/>
                <w:lang w:val="en-US"/>
              </w:rPr>
              <w:t>NO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12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G1: </w:t>
            </w:r>
            <w:bookmarkStart w:id="21" w:name="OLE_LINK125"/>
            <w:bookmarkStart w:id="22" w:name="OLE_LINK126"/>
            <w:r w:rsidRPr="00DD6A27">
              <w:rPr>
                <w:sz w:val="24"/>
                <w:szCs w:val="24"/>
                <w:lang w:val="en-US"/>
              </w:rPr>
              <w:t>D-Cellobiose</w:t>
            </w:r>
            <w:bookmarkEnd w:id="21"/>
            <w:bookmarkEnd w:id="22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12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22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6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H1: α-D-Lactose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12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22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7</w:t>
            </w:r>
          </w:p>
        </w:tc>
      </w:tr>
      <w:tr w:rsidR="003649BF" w:rsidRPr="00DD6A27" w:rsidTr="00AF5AAF">
        <w:trPr>
          <w:trHeight w:val="306"/>
        </w:trPr>
        <w:tc>
          <w:tcPr>
            <w:tcW w:w="2500" w:type="dxa"/>
            <w:vMerge w:val="restart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bookmarkStart w:id="23" w:name="OLE_LINK133"/>
            <w:bookmarkStart w:id="24" w:name="OLE_LINK134"/>
            <w:r w:rsidRPr="00DD6A27">
              <w:rPr>
                <w:bCs/>
                <w:sz w:val="24"/>
                <w:szCs w:val="24"/>
                <w:lang w:val="en-US"/>
              </w:rPr>
              <w:t>Carboxylic acids</w:t>
            </w:r>
            <w:bookmarkEnd w:id="23"/>
            <w:bookmarkEnd w:id="24"/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A3: D-Galactonic acid γ-Lactone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10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16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B3: D-Galacturonic acid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10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17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C3: </w:t>
            </w:r>
            <w:bookmarkStart w:id="25" w:name="OLE_LINK118"/>
            <w:bookmarkStart w:id="26" w:name="OLE_LINK119"/>
            <w:r w:rsidRPr="00DD6A27">
              <w:rPr>
                <w:sz w:val="24"/>
                <w:szCs w:val="24"/>
                <w:lang w:val="en-US"/>
              </w:rPr>
              <w:t>2-Hydroxy benzoic acid</w:t>
            </w:r>
            <w:bookmarkEnd w:id="25"/>
            <w:bookmarkEnd w:id="26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18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D3: 4-Hydroxy benzoic acid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19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E3: γ-Hydroxy butyric acid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8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20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F2: D-Glucosaminic acid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13</w:t>
            </w:r>
            <w:r w:rsidRPr="00DD6A27">
              <w:rPr>
                <w:sz w:val="24"/>
                <w:szCs w:val="24"/>
                <w:lang w:val="en-US"/>
              </w:rPr>
              <w:t>NO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13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F3: Itaconic acid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21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G3: α-Keto butyric acid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22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H3: </w:t>
            </w:r>
            <w:bookmarkStart w:id="27" w:name="OLE_LINK129"/>
            <w:bookmarkStart w:id="28" w:name="OLE_LINK130"/>
            <w:r w:rsidRPr="00DD6A27">
              <w:rPr>
                <w:sz w:val="24"/>
                <w:szCs w:val="24"/>
                <w:lang w:val="en-US"/>
              </w:rPr>
              <w:t>D-Malic acid</w:t>
            </w:r>
            <w:bookmarkEnd w:id="27"/>
            <w:bookmarkEnd w:id="28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23</w:t>
            </w:r>
          </w:p>
        </w:tc>
      </w:tr>
      <w:tr w:rsidR="003649BF" w:rsidRPr="00DD6A27" w:rsidTr="00AF5AAF">
        <w:trPr>
          <w:trHeight w:val="306"/>
        </w:trPr>
        <w:tc>
          <w:tcPr>
            <w:tcW w:w="2500" w:type="dxa"/>
            <w:vMerge w:val="restart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bookmarkStart w:id="29" w:name="OLE_LINK113"/>
            <w:bookmarkStart w:id="30" w:name="OLE_LINK114"/>
            <w:bookmarkStart w:id="31" w:name="OLE_LINK115"/>
            <w:r w:rsidRPr="00DD6A27">
              <w:rPr>
                <w:bCs/>
                <w:sz w:val="24"/>
                <w:szCs w:val="24"/>
                <w:lang w:val="en-US"/>
              </w:rPr>
              <w:t>Miscellaneous</w:t>
            </w:r>
            <w:bookmarkEnd w:id="29"/>
            <w:bookmarkEnd w:id="30"/>
            <w:bookmarkEnd w:id="31"/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B1: </w:t>
            </w:r>
            <w:bookmarkStart w:id="32" w:name="OLE_LINK102"/>
            <w:r w:rsidRPr="00DD6A27">
              <w:rPr>
                <w:sz w:val="24"/>
                <w:szCs w:val="24"/>
                <w:lang w:val="en-US"/>
              </w:rPr>
              <w:t>Pyruvic acid methyl ester</w:t>
            </w:r>
            <w:bookmarkEnd w:id="32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G2: D-Glucosaminic acid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13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9</w:t>
            </w:r>
            <w:r w:rsidRPr="00DD6A2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14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H2: </w:t>
            </w:r>
            <w:bookmarkStart w:id="33" w:name="OLE_LINK98"/>
            <w:bookmarkStart w:id="34" w:name="OLE_LINK99"/>
            <w:r w:rsidRPr="00DD6A27">
              <w:rPr>
                <w:sz w:val="24"/>
                <w:szCs w:val="24"/>
                <w:lang w:val="en-US"/>
              </w:rPr>
              <w:t>D,L-α-Glycerol-phosphate</w:t>
            </w:r>
            <w:bookmarkEnd w:id="33"/>
            <w:bookmarkEnd w:id="34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9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15</w:t>
            </w:r>
          </w:p>
        </w:tc>
      </w:tr>
      <w:tr w:rsidR="003649BF" w:rsidRPr="00DD6A27" w:rsidTr="00AF5AAF">
        <w:trPr>
          <w:trHeight w:val="306"/>
        </w:trPr>
        <w:tc>
          <w:tcPr>
            <w:tcW w:w="250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D6A27">
              <w:rPr>
                <w:bCs/>
                <w:sz w:val="24"/>
                <w:szCs w:val="24"/>
                <w:lang w:val="en-US"/>
              </w:rPr>
              <w:t>Polymers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 xml:space="preserve">E1: </w:t>
            </w:r>
            <w:bookmarkStart w:id="35" w:name="OLE_LINK100"/>
            <w:bookmarkStart w:id="36" w:name="OLE_LINK101"/>
            <w:r w:rsidRPr="00DD6A27">
              <w:rPr>
                <w:sz w:val="24"/>
                <w:szCs w:val="24"/>
                <w:lang w:val="en-US"/>
              </w:rPr>
              <w:t>α-Cyclodextrin</w:t>
            </w:r>
            <w:bookmarkEnd w:id="35"/>
            <w:bookmarkEnd w:id="36"/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36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60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30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4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F1: Glycogen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(C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DD6A27">
              <w:rPr>
                <w:sz w:val="24"/>
                <w:szCs w:val="24"/>
                <w:lang w:val="en-US"/>
              </w:rPr>
              <w:t>H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10</w:t>
            </w:r>
            <w:r w:rsidRPr="00DD6A27">
              <w:rPr>
                <w:sz w:val="24"/>
                <w:szCs w:val="24"/>
                <w:lang w:val="en-US"/>
              </w:rPr>
              <w:t>O</w:t>
            </w:r>
            <w:r w:rsidRPr="00DD6A27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DD6A27">
              <w:rPr>
                <w:sz w:val="24"/>
                <w:szCs w:val="24"/>
                <w:lang w:val="en-US"/>
              </w:rPr>
              <w:t>)</w:t>
            </w:r>
            <w:r w:rsidRPr="00DD6A27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5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C1: Tween 40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2</w:t>
            </w:r>
          </w:p>
        </w:tc>
      </w:tr>
      <w:tr w:rsidR="003649BF" w:rsidRPr="00DD6A27" w:rsidTr="00AF5AAF">
        <w:trPr>
          <w:trHeight w:val="306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D1: Tween 80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3649BF" w:rsidRPr="00DD6A27" w:rsidRDefault="003649BF" w:rsidP="003649BF">
      <w:pPr>
        <w:autoSpaceDE w:val="0"/>
        <w:autoSpaceDN w:val="0"/>
        <w:adjustRightInd w:val="0"/>
        <w:spacing w:before="120" w:after="240" w:line="240" w:lineRule="auto"/>
        <w:rPr>
          <w:sz w:val="24"/>
          <w:szCs w:val="24"/>
          <w:lang w:val="en-US"/>
        </w:rPr>
      </w:pPr>
    </w:p>
    <w:p w:rsidR="003649BF" w:rsidRPr="00DD6A27" w:rsidRDefault="003649BF" w:rsidP="003649BF">
      <w:pPr>
        <w:spacing w:before="120" w:after="240" w:line="240" w:lineRule="auto"/>
        <w:rPr>
          <w:sz w:val="24"/>
          <w:szCs w:val="24"/>
          <w:lang w:val="en-US"/>
        </w:rPr>
      </w:pPr>
      <w:r w:rsidRPr="00DD6A27">
        <w:rPr>
          <w:sz w:val="24"/>
          <w:szCs w:val="24"/>
          <w:lang w:val="en-US"/>
        </w:rPr>
        <w:br w:type="page"/>
      </w:r>
      <w:r w:rsidRPr="00DD6A27">
        <w:rPr>
          <w:b/>
          <w:sz w:val="24"/>
          <w:szCs w:val="24"/>
          <w:lang w:val="en-US"/>
        </w:rPr>
        <w:lastRenderedPageBreak/>
        <w:t>Supplementary Table 2.</w:t>
      </w:r>
      <w:r w:rsidRPr="00DD6A27">
        <w:rPr>
          <w:b/>
          <w:szCs w:val="24"/>
          <w:lang w:val="en-US"/>
        </w:rPr>
        <w:t xml:space="preserve"> </w:t>
      </w:r>
      <w:bookmarkStart w:id="37" w:name="OLE_LINK9"/>
      <w:r w:rsidRPr="00DD6A27">
        <w:rPr>
          <w:sz w:val="24"/>
          <w:szCs w:val="24"/>
          <w:lang w:val="en-US"/>
        </w:rPr>
        <w:t>Statistics of the nonlin</w:t>
      </w:r>
      <w:r>
        <w:rPr>
          <w:sz w:val="24"/>
          <w:szCs w:val="24"/>
          <w:lang w:val="en-US"/>
        </w:rPr>
        <w:t>ear</w:t>
      </w:r>
      <w:r w:rsidRPr="00DD6A27">
        <w:rPr>
          <w:sz w:val="24"/>
          <w:szCs w:val="24"/>
          <w:lang w:val="en-US"/>
        </w:rPr>
        <w:t xml:space="preserve"> fit of ion release profile for each AgNPs</w:t>
      </w:r>
      <w:r w:rsidRPr="00DD6A27">
        <w:rPr>
          <w:sz w:val="24"/>
          <w:szCs w:val="24"/>
          <w:vertAlign w:val="subscript"/>
          <w:lang w:val="en-US"/>
        </w:rPr>
        <w:t>(total)</w:t>
      </w:r>
      <w:r w:rsidRPr="00DD6A27">
        <w:rPr>
          <w:sz w:val="24"/>
          <w:szCs w:val="24"/>
          <w:lang w:val="en-US"/>
        </w:rPr>
        <w:t xml:space="preserve"> and AgNPs</w:t>
      </w:r>
      <w:r w:rsidRPr="00DD6A27">
        <w:rPr>
          <w:sz w:val="24"/>
          <w:szCs w:val="24"/>
          <w:vertAlign w:val="subscript"/>
          <w:lang w:val="en-US"/>
        </w:rPr>
        <w:t>(particle)</w:t>
      </w:r>
      <w:r w:rsidRPr="00DD6A27">
        <w:rPr>
          <w:sz w:val="24"/>
          <w:szCs w:val="24"/>
          <w:lang w:val="en-US"/>
        </w:rPr>
        <w:t>.</w:t>
      </w:r>
    </w:p>
    <w:bookmarkEnd w:id="37"/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159"/>
        <w:gridCol w:w="1069"/>
        <w:gridCol w:w="1226"/>
        <w:gridCol w:w="1354"/>
        <w:gridCol w:w="1161"/>
        <w:gridCol w:w="1232"/>
        <w:gridCol w:w="1227"/>
      </w:tblGrid>
      <w:tr w:rsidR="003649BF" w:rsidRPr="00DD6A27" w:rsidTr="00AF5AAF">
        <w:trPr>
          <w:jc w:val="center"/>
        </w:trPr>
        <w:tc>
          <w:tcPr>
            <w:tcW w:w="226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Total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Particle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649BF" w:rsidRPr="00DD6A27" w:rsidTr="00AF5AAF">
        <w:trPr>
          <w:jc w:val="center"/>
        </w:trPr>
        <w:tc>
          <w:tcPr>
            <w:tcW w:w="2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DD6A27">
              <w:rPr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DD6A27">
              <w:rPr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i/>
                <w:sz w:val="24"/>
                <w:szCs w:val="24"/>
                <w:lang w:val="en-US"/>
              </w:rPr>
              <w:t>R</w:t>
            </w:r>
            <w:r w:rsidRPr="00DD6A27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DD6A27">
              <w:rPr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DD6A27">
              <w:rPr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i/>
                <w:sz w:val="24"/>
                <w:szCs w:val="24"/>
                <w:lang w:val="en-US"/>
              </w:rPr>
              <w:t>R</w:t>
            </w:r>
            <w:r w:rsidRPr="00DD6A27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3649BF" w:rsidRPr="00DD6A27" w:rsidTr="00AF5AAF">
        <w:trPr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50-80 nm nanoplates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0.019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0.501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0.839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0.020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0.423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0.850</w:t>
            </w:r>
          </w:p>
        </w:tc>
      </w:tr>
      <w:tr w:rsidR="003649BF" w:rsidRPr="00DD6A27" w:rsidTr="00AF5AAF">
        <w:trPr>
          <w:jc w:val="center"/>
        </w:trPr>
        <w:tc>
          <w:tcPr>
            <w:tcW w:w="2423" w:type="dxa"/>
            <w:gridSpan w:val="2"/>
            <w:tcBorders>
              <w:top w:val="nil"/>
            </w:tcBorders>
            <w:shd w:val="clear" w:color="auto" w:fill="auto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nm nanospheres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0.015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0.484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0.942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0.014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0.406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0.916</w:t>
            </w:r>
          </w:p>
        </w:tc>
      </w:tr>
      <w:tr w:rsidR="003649BF" w:rsidRPr="00DD6A27" w:rsidTr="00AF5AAF">
        <w:trPr>
          <w:jc w:val="center"/>
        </w:trPr>
        <w:tc>
          <w:tcPr>
            <w:tcW w:w="2423" w:type="dxa"/>
            <w:gridSpan w:val="2"/>
            <w:shd w:val="clear" w:color="auto" w:fill="auto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20-40 nm nanospheres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0.010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0.396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0.811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0.009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0.314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0.842</w:t>
            </w:r>
          </w:p>
        </w:tc>
      </w:tr>
      <w:tr w:rsidR="003649BF" w:rsidRPr="00B5297E" w:rsidTr="00AF5AAF">
        <w:trPr>
          <w:jc w:val="center"/>
        </w:trPr>
        <w:tc>
          <w:tcPr>
            <w:tcW w:w="2423" w:type="dxa"/>
            <w:gridSpan w:val="2"/>
            <w:shd w:val="clear" w:color="auto" w:fill="auto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 nm nanorods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0.025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0.618</w:t>
            </w:r>
          </w:p>
        </w:tc>
        <w:tc>
          <w:tcPr>
            <w:tcW w:w="1372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0.717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0.023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649BF" w:rsidRPr="00DD6A27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0.583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649BF" w:rsidRPr="00B5297E" w:rsidRDefault="003649BF" w:rsidP="00AF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D6A27">
              <w:rPr>
                <w:sz w:val="24"/>
                <w:szCs w:val="24"/>
                <w:lang w:val="en-US"/>
              </w:rPr>
              <w:t>0.744</w:t>
            </w:r>
          </w:p>
        </w:tc>
      </w:tr>
    </w:tbl>
    <w:p w:rsidR="00AF5AAF" w:rsidRDefault="00AF5AAF"/>
    <w:sectPr w:rsidR="00AF5AAF" w:rsidSect="001324C1">
      <w:type w:val="continuous"/>
      <w:pgSz w:w="11906" w:h="16838" w:code="9"/>
      <w:pgMar w:top="1140" w:right="1179" w:bottom="1140" w:left="1281" w:header="709" w:footer="709" w:gutter="0"/>
      <w:lnNumType w:countBy="1" w:start="502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2C20"/>
    <w:multiLevelType w:val="multilevel"/>
    <w:tmpl w:val="7FDC9B80"/>
    <w:lvl w:ilvl="0">
      <w:start w:val="2"/>
      <w:numFmt w:val="non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9EF2CC7"/>
    <w:multiLevelType w:val="hybridMultilevel"/>
    <w:tmpl w:val="162AA30A"/>
    <w:lvl w:ilvl="0" w:tplc="DDD03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BF"/>
    <w:rsid w:val="001324C1"/>
    <w:rsid w:val="00210AB2"/>
    <w:rsid w:val="00213B89"/>
    <w:rsid w:val="003649BF"/>
    <w:rsid w:val="004F0068"/>
    <w:rsid w:val="00513777"/>
    <w:rsid w:val="005E2CB7"/>
    <w:rsid w:val="007951DD"/>
    <w:rsid w:val="007A677C"/>
    <w:rsid w:val="009C1ECB"/>
    <w:rsid w:val="00AF5AAF"/>
    <w:rsid w:val="00DB0274"/>
    <w:rsid w:val="00DB1808"/>
    <w:rsid w:val="00F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BF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649BF"/>
  </w:style>
  <w:style w:type="paragraph" w:styleId="BalloonText">
    <w:name w:val="Balloon Text"/>
    <w:basedOn w:val="Normal"/>
    <w:link w:val="BalloonTextChar"/>
    <w:uiPriority w:val="99"/>
    <w:semiHidden/>
    <w:unhideWhenUsed/>
    <w:rsid w:val="0036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9BF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BF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649BF"/>
  </w:style>
  <w:style w:type="paragraph" w:styleId="BalloonText">
    <w:name w:val="Balloon Text"/>
    <w:basedOn w:val="Normal"/>
    <w:link w:val="BalloonTextChar"/>
    <w:uiPriority w:val="99"/>
    <w:semiHidden/>
    <w:unhideWhenUsed/>
    <w:rsid w:val="0036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9BF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d66a66c9-44e3-46d1-b0e5-b9cef715d00f">Data Sheet 1.DOCX</DocumentId>
    <IsDeleted xmlns="d66a66c9-44e3-46d1-b0e5-b9cef715d00f">false</IsDeleted>
    <TitleName xmlns="d66a66c9-44e3-46d1-b0e5-b9cef715d00f">Data Sheet 1.DOCX</TitleName>
    <StageName xmlns="d66a66c9-44e3-46d1-b0e5-b9cef715d00f" xsi:nil="true"/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Data Sheet</DocumentType>
    <FileFormat xmlns="d66a66c9-44e3-46d1-b0e5-b9cef715d00f">DOCX</FileFormat>
  </documentManagement>
</p:properties>
</file>

<file path=customXml/itemProps1.xml><?xml version="1.0" encoding="utf-8"?>
<ds:datastoreItem xmlns:ds="http://schemas.openxmlformats.org/officeDocument/2006/customXml" ds:itemID="{A78A24CE-21E8-42E0-8C15-EDE213C5A685}"/>
</file>

<file path=customXml/itemProps2.xml><?xml version="1.0" encoding="utf-8"?>
<ds:datastoreItem xmlns:ds="http://schemas.openxmlformats.org/officeDocument/2006/customXml" ds:itemID="{5EBE482C-8AFD-4383-A5E1-03C417011E29}"/>
</file>

<file path=customXml/itemProps3.xml><?xml version="1.0" encoding="utf-8"?>
<ds:datastoreItem xmlns:ds="http://schemas.openxmlformats.org/officeDocument/2006/customXml" ds:itemID="{08C5B574-F25D-4161-AC50-77359A97B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Zhai, Y.</dc:creator>
  <cp:lastModifiedBy>Zhai, Y.</cp:lastModifiedBy>
  <cp:revision>2</cp:revision>
  <dcterms:created xsi:type="dcterms:W3CDTF">2016-06-15T09:19:00Z</dcterms:created>
  <dcterms:modified xsi:type="dcterms:W3CDTF">2016-06-15T09:19:00Z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0x01010068D9DE7CD2E9E54495CEF995A9FBEE2B</vt:lpwstr>
  </property>
</Properties>
</file>