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3B0" w:rsidRPr="008835C8" w:rsidRDefault="00E1357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3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F5C">
        <w:rPr>
          <w:rFonts w:ascii="Times New Roman" w:hAnsi="Times New Roman" w:cs="Times New Roman"/>
          <w:b/>
          <w:sz w:val="24"/>
          <w:szCs w:val="24"/>
        </w:rPr>
        <w:t>Supplementary Tabl</w:t>
      </w:r>
      <w:r w:rsidR="00463661" w:rsidRPr="008835C8">
        <w:rPr>
          <w:rFonts w:ascii="Times New Roman" w:hAnsi="Times New Roman" w:cs="Times New Roman"/>
          <w:b/>
          <w:sz w:val="24"/>
          <w:szCs w:val="24"/>
        </w:rPr>
        <w:t xml:space="preserve">es for SDQ paper </w:t>
      </w:r>
      <w:r w:rsidR="00901F5C">
        <w:rPr>
          <w:rFonts w:ascii="Times New Roman" w:hAnsi="Times New Roman" w:cs="Times New Roman"/>
          <w:b/>
          <w:sz w:val="24"/>
          <w:szCs w:val="24"/>
        </w:rPr>
        <w:t>I</w:t>
      </w:r>
      <w:r w:rsidR="00463661" w:rsidRPr="008835C8">
        <w:rPr>
          <w:rFonts w:ascii="Times New Roman" w:hAnsi="Times New Roman" w:cs="Times New Roman"/>
          <w:b/>
          <w:sz w:val="24"/>
          <w:szCs w:val="24"/>
        </w:rPr>
        <w:t>1</w:t>
      </w:r>
      <w:r w:rsidR="00C82FB5" w:rsidRPr="008835C8">
        <w:rPr>
          <w:rFonts w:ascii="Times New Roman" w:hAnsi="Times New Roman" w:cs="Times New Roman"/>
          <w:b/>
          <w:sz w:val="24"/>
          <w:szCs w:val="24"/>
        </w:rPr>
        <w:tab/>
      </w:r>
      <w:r w:rsidR="00C82FB5" w:rsidRPr="008835C8">
        <w:rPr>
          <w:rFonts w:ascii="Times New Roman" w:hAnsi="Times New Roman" w:cs="Times New Roman"/>
          <w:b/>
          <w:sz w:val="24"/>
          <w:szCs w:val="24"/>
        </w:rPr>
        <w:tab/>
      </w:r>
    </w:p>
    <w:p w:rsidR="00EA1F7F" w:rsidRPr="008835C8" w:rsidRDefault="00C95343" w:rsidP="00EA1F7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EA1F7F" w:rsidRPr="008835C8">
        <w:rPr>
          <w:rFonts w:ascii="Times New Roman" w:hAnsi="Times New Roman" w:cs="Times New Roman"/>
          <w:sz w:val="24"/>
          <w:szCs w:val="24"/>
          <w:lang w:val="en-US"/>
        </w:rPr>
        <w:t>Table 1. Availability of teacher completed SDQ for children whose mothers completed the LOC assessment in pregnancy.</w:t>
      </w: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3255"/>
        <w:gridCol w:w="1849"/>
        <w:gridCol w:w="2126"/>
        <w:gridCol w:w="1843"/>
        <w:gridCol w:w="2126"/>
      </w:tblGrid>
      <w:tr w:rsidR="00EA1F7F" w:rsidRPr="008835C8" w:rsidTr="008835C8"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Maternal Variable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SDQ Year 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SDQ Year 6</w:t>
            </w:r>
          </w:p>
        </w:tc>
      </w:tr>
      <w:tr w:rsidR="00EA1F7F" w:rsidRPr="008835C8" w:rsidTr="008835C8">
        <w:tc>
          <w:tcPr>
            <w:tcW w:w="3255" w:type="dxa"/>
            <w:vMerge/>
            <w:tcBorders>
              <w:top w:val="nil"/>
              <w:bottom w:val="single" w:sz="4" w:space="0" w:color="auto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Available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 Available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Available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Not </w:t>
            </w:r>
          </w:p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Available</w:t>
            </w:r>
          </w:p>
        </w:tc>
      </w:tr>
      <w:tr w:rsidR="00EA1F7F" w:rsidRPr="008835C8" w:rsidTr="008835C8"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Maternal age at conception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F7F" w:rsidRPr="008835C8" w:rsidRDefault="00EA1F7F" w:rsidP="00E135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&lt; 25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1,337 (24.3%)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1,968 (28.3%)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1,689 (26.1%)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1,656 (27.1%)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25 – 29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2,370 (41.9%)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2,736 (39.4%)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2,689 (41.6%)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2,408 (39.4%)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≥ 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1,908 (33.7%)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2,242 (32.3%)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2,097 (32.3%)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2,053 (33.6%)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0.037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Housing tenure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Owned/mortgaged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4,431 (80.7%)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4,764 (70.8%)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4,904 (78.1%)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4,291 (72.3%)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4D3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4D30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housing</w:t>
            </w:r>
            <w:r w:rsidR="00D71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570 (</w:t>
            </w:r>
            <w:r w:rsidR="0003442F"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1,014 (15.1%)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776</w:t>
            </w:r>
            <w:r w:rsid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(12.3%)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808 (13.6%)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All other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 (8.9%)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948 (14.1%)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601 (9.6%)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834 (14.1%)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&lt;0.001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Crowding index (people/room)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≤ 0.5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2,400 (44.2%)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2,744 (41.6%)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2,659 (42.9%)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2.485 (42.7%)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&gt;0.5-0.75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1,770 (32.6%)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2,025 (30.7%)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1,993 (32.2%)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1,802 (30.9%)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&gt;0.75-1.0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984 (18.1%)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1,363 (20.6%)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1,193 (19.2%)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1,154 (19.8%)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&gt;1.0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 (5.0%)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469 (7.1%)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353 (5.7%)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 (6.6%)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&lt;0.001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0.103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Parity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2,429 (44.7%)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2,997 (45.0%)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2,792 (44.9%)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2.634 (44.9%)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1,956 (36.0%)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2,321 (34.9%)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2,192 (35.2%)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2,085 (35.6%)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≥ 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1,045 (19.2%)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1,337 (20.1%)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1,238 (19.9%)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1,144 (19.5%)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0.851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Maternal education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&lt;O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1,518 (28.2%)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1,902 (29.4%)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1,790 (29.1%)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1,630 (28.6%)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O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1,916 (35.5%)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2,234 (34.6%)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2,239 (36.4%)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1,911 (33.5%)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&gt;O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1,955 (36.3%)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2,326 (36.0%)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2,116 (34.4%)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2,165 (37.9%)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&lt;0.001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Difficulty affording food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Yes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1,188 (22.6%)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1,550 (24.4%)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1,399 (23.3%)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1,339 (24.0%)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No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4,066 (77.4%)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4,792 (75.6%)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4,610 (76.7%)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4,248 (76.0%)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0.021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0.386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Smoked mid-pregnancy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Yes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(17.9%)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1,333 (19.7%)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1,178 (18.6%)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1,146 (19.3%)</w:t>
            </w:r>
          </w:p>
        </w:tc>
      </w:tr>
      <w:tr w:rsidR="00EA1F7F" w:rsidRPr="008835C8" w:rsidTr="008835C8">
        <w:trPr>
          <w:trHeight w:val="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No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4,552 (82.1%)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5,420 (80.3%)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5,169 (81.4%)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4,803 (80.7%)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0.009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0.319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Binge drinking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None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4,619 (84.2%)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5,522 (82.8%)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5,262 (83.7%)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4,879 (83.1%)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Any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867 (15.8%)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1,146 (17.2%)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1,022 (16.3%)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991 (16.9%)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0.041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0.359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Depression score at 18wks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&lt; 12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4,333 (83.7%)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5,191 (82.3%)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4,938 (82.9%)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4,586 (83.0%)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≥  12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843 (16.3%)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1,113 (17.7%)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1,015 (17.1%)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941 (17.0%)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0.972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Locus of control score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External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2,512 (44.4%)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3,205 (45.9%)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2,927 (45.1%)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2,790 (45.4%)</w:t>
            </w:r>
          </w:p>
        </w:tc>
      </w:tr>
      <w:tr w:rsidR="00EA1F7F" w:rsidRPr="008835C8" w:rsidTr="008835C8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Internal    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3,143 (55.6%)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3,770 (54.1%)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3,557 (54.9%)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A1F7F" w:rsidRPr="008835C8" w:rsidRDefault="00EA1F7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3,356 (54.6%)</w:t>
            </w:r>
          </w:p>
        </w:tc>
      </w:tr>
      <w:tr w:rsidR="0003442F" w:rsidRPr="008835C8" w:rsidTr="008835C8"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42F" w:rsidRPr="008835C8" w:rsidRDefault="0003442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using χ²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42F" w:rsidRPr="008835C8" w:rsidRDefault="0003442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42F" w:rsidRPr="008835C8" w:rsidRDefault="0003442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42F" w:rsidRPr="008835C8" w:rsidRDefault="0003442F" w:rsidP="008835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42F" w:rsidRPr="008835C8" w:rsidRDefault="0003442F" w:rsidP="00076A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0.775</w:t>
            </w:r>
          </w:p>
        </w:tc>
      </w:tr>
    </w:tbl>
    <w:p w:rsidR="00C927AD" w:rsidRDefault="00C927AD" w:rsidP="008835C8">
      <w:pPr>
        <w:rPr>
          <w:rFonts w:ascii="Times New Roman" w:hAnsi="Times New Roman" w:cs="Times New Roman"/>
          <w:b/>
          <w:sz w:val="24"/>
          <w:szCs w:val="24"/>
        </w:rPr>
      </w:pPr>
    </w:p>
    <w:p w:rsidR="00D72D80" w:rsidRDefault="00D72D80" w:rsidP="00D72D80">
      <w:pPr>
        <w:pStyle w:val="Heading1"/>
        <w:rPr>
          <w:rFonts w:ascii="Times New Roman" w:hAnsi="Times New Roman" w:cs="Times New Roman"/>
          <w:b/>
          <w:sz w:val="24"/>
          <w:szCs w:val="24"/>
        </w:rPr>
        <w:sectPr w:rsidR="00D72D80" w:rsidSect="005F788D">
          <w:headerReference w:type="default" r:id="rId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72D80" w:rsidRPr="004C6CE6" w:rsidRDefault="00D72D80" w:rsidP="00D72D80">
      <w:pPr>
        <w:pStyle w:val="Heading1"/>
        <w:rPr>
          <w:color w:val="auto"/>
        </w:rPr>
      </w:pPr>
      <w:r>
        <w:rPr>
          <w:color w:val="auto"/>
        </w:rPr>
        <w:lastRenderedPageBreak/>
        <w:t xml:space="preserve">Supplementary Table 2. </w:t>
      </w:r>
      <w:r w:rsidRPr="004C6CE6">
        <w:rPr>
          <w:color w:val="auto"/>
        </w:rPr>
        <w:t>Correlation matrix showing parents’ Locus of Control score in pregnancy and child’s behaviour in school at school years 3 &amp; 6</w:t>
      </w:r>
      <w:r w:rsidR="004E7F97">
        <w:rPr>
          <w:color w:val="auto"/>
        </w:rPr>
        <w:t xml:space="preserve"> (N = 2359)</w:t>
      </w:r>
    </w:p>
    <w:p w:rsidR="00D72D80" w:rsidRPr="007A2D0D" w:rsidRDefault="00D72D80" w:rsidP="00D72D80"/>
    <w:tbl>
      <w:tblPr>
        <w:tblW w:w="13582" w:type="dxa"/>
        <w:tblInd w:w="408" w:type="dxa"/>
        <w:tblLook w:val="04A0" w:firstRow="1" w:lastRow="0" w:firstColumn="1" w:lastColumn="0" w:noHBand="0" w:noVBand="1"/>
      </w:tblPr>
      <w:tblGrid>
        <w:gridCol w:w="1102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Mat LOC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Pat LOC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ProS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Hyp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EmD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CD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PP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ProS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Hyp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EmD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CD 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PP Y6</w:t>
            </w: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Pat LOC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0.3163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ProS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-0.0795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-0.0342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Hyp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-0.5791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EmD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-0.1591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CD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-0.5188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0.5878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PP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-0.4356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0.3722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0.3575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-0.5968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0.6124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0.6825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0.7324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ProS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-0.0453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-0.0448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0.3344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-0.3348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-0.0512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-0.3058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-0.2118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-0.3191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Hyp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-0.3539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0.5796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0.4208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0.2521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0.4944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EmD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0.0638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-0.1237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0.3143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0.2443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0.2895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-0.1857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0.2336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CD 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-0.2918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0.3794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0.4607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0.2217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0.3776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-0.5411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0.5868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PP 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0.0494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-0.2418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0.2537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0.2069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0.2332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0.4357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0.3903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-0.4233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0.3035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0.5028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0.3604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D72D80" w:rsidRPr="002D19DA" w:rsidTr="004E7F97">
        <w:trPr>
          <w:trHeight w:val="300"/>
        </w:trPr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D80" w:rsidRPr="002D19DA" w:rsidRDefault="00D72D80" w:rsidP="002D49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TotD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Y6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0.1027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-0.3559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0.4955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0.2353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0.4167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0.3997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-0.5856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0.7792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0.6627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0.6921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D80" w:rsidRPr="002D19DA" w:rsidRDefault="00D72D80" w:rsidP="002D49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D19DA">
              <w:rPr>
                <w:rFonts w:ascii="Calibri" w:eastAsia="Times New Roman" w:hAnsi="Calibri" w:cs="Times New Roman"/>
                <w:color w:val="000000"/>
                <w:lang w:eastAsia="en-GB"/>
              </w:rPr>
              <w:t>0.7371</w:t>
            </w:r>
          </w:p>
        </w:tc>
      </w:tr>
    </w:tbl>
    <w:p w:rsidR="00D72D80" w:rsidRDefault="00D72D80" w:rsidP="00D72D80"/>
    <w:p w:rsidR="00D72D80" w:rsidRDefault="00D72D80" w:rsidP="00D72D80"/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</w:tblGrid>
      <w:tr w:rsidR="00D72D80" w:rsidTr="004E7F97">
        <w:tc>
          <w:tcPr>
            <w:tcW w:w="3685" w:type="dxa"/>
          </w:tcPr>
          <w:p w:rsidR="00D72D80" w:rsidRDefault="00D72D80" w:rsidP="002D49BE">
            <w:r>
              <w:t>Mat = Maternal</w:t>
            </w:r>
          </w:p>
        </w:tc>
        <w:tc>
          <w:tcPr>
            <w:tcW w:w="3686" w:type="dxa"/>
          </w:tcPr>
          <w:p w:rsidR="00D72D80" w:rsidRDefault="00D72D80" w:rsidP="002D49BE">
            <w:proofErr w:type="spellStart"/>
            <w:r>
              <w:t>Hyp</w:t>
            </w:r>
            <w:proofErr w:type="spellEnd"/>
            <w:r>
              <w:t xml:space="preserve"> = Hyperactivity</w:t>
            </w:r>
          </w:p>
        </w:tc>
      </w:tr>
      <w:tr w:rsidR="00D72D80" w:rsidTr="004E7F97">
        <w:tc>
          <w:tcPr>
            <w:tcW w:w="3685" w:type="dxa"/>
          </w:tcPr>
          <w:p w:rsidR="00D72D80" w:rsidRDefault="00D72D80" w:rsidP="002D49BE">
            <w:r>
              <w:t>Pat = Paternal</w:t>
            </w:r>
          </w:p>
        </w:tc>
        <w:tc>
          <w:tcPr>
            <w:tcW w:w="3686" w:type="dxa"/>
          </w:tcPr>
          <w:p w:rsidR="00D72D80" w:rsidRDefault="00D72D80" w:rsidP="002D49BE">
            <w:proofErr w:type="spellStart"/>
            <w:r>
              <w:t>EmD</w:t>
            </w:r>
            <w:proofErr w:type="spellEnd"/>
            <w:r>
              <w:t xml:space="preserve"> = Emotional difficulties</w:t>
            </w:r>
          </w:p>
        </w:tc>
      </w:tr>
      <w:tr w:rsidR="00D72D80" w:rsidTr="004E7F97">
        <w:tc>
          <w:tcPr>
            <w:tcW w:w="3685" w:type="dxa"/>
          </w:tcPr>
          <w:p w:rsidR="00D72D80" w:rsidRDefault="00D72D80" w:rsidP="002D49BE">
            <w:r>
              <w:t>LOC = Locus of Control</w:t>
            </w:r>
          </w:p>
        </w:tc>
        <w:tc>
          <w:tcPr>
            <w:tcW w:w="3686" w:type="dxa"/>
          </w:tcPr>
          <w:p w:rsidR="00D72D80" w:rsidRDefault="00D72D80" w:rsidP="002D49BE">
            <w:r>
              <w:t>PP = Peer problems</w:t>
            </w:r>
          </w:p>
        </w:tc>
      </w:tr>
      <w:tr w:rsidR="00D72D80" w:rsidTr="004E7F97">
        <w:tc>
          <w:tcPr>
            <w:tcW w:w="3685" w:type="dxa"/>
          </w:tcPr>
          <w:p w:rsidR="00D72D80" w:rsidRDefault="00D72D80" w:rsidP="002D49BE">
            <w:proofErr w:type="spellStart"/>
            <w:r>
              <w:t>ProS</w:t>
            </w:r>
            <w:proofErr w:type="spellEnd"/>
            <w:r>
              <w:t xml:space="preserve"> = Prosocial </w:t>
            </w:r>
            <w:proofErr w:type="spellStart"/>
            <w:r>
              <w:t>behavior</w:t>
            </w:r>
            <w:proofErr w:type="spellEnd"/>
          </w:p>
        </w:tc>
        <w:tc>
          <w:tcPr>
            <w:tcW w:w="3686" w:type="dxa"/>
          </w:tcPr>
          <w:p w:rsidR="00D72D80" w:rsidRDefault="00D72D80" w:rsidP="002D49BE">
            <w:proofErr w:type="spellStart"/>
            <w:r>
              <w:t>TotD</w:t>
            </w:r>
            <w:proofErr w:type="spellEnd"/>
            <w:r>
              <w:t xml:space="preserve"> = Total behavioural difficulties</w:t>
            </w:r>
          </w:p>
        </w:tc>
      </w:tr>
      <w:tr w:rsidR="00D72D80" w:rsidTr="004E7F97">
        <w:tc>
          <w:tcPr>
            <w:tcW w:w="3685" w:type="dxa"/>
          </w:tcPr>
          <w:p w:rsidR="00D72D80" w:rsidRDefault="00D72D80" w:rsidP="002D49BE">
            <w:r>
              <w:t>CD = Conduct difficulties</w:t>
            </w:r>
          </w:p>
        </w:tc>
        <w:tc>
          <w:tcPr>
            <w:tcW w:w="3686" w:type="dxa"/>
          </w:tcPr>
          <w:p w:rsidR="00D72D80" w:rsidRDefault="00D72D80" w:rsidP="002D49BE">
            <w:r>
              <w:t>Y3 = Year 3</w:t>
            </w:r>
          </w:p>
        </w:tc>
      </w:tr>
      <w:tr w:rsidR="00D72D80" w:rsidTr="004E7F97">
        <w:tc>
          <w:tcPr>
            <w:tcW w:w="3685" w:type="dxa"/>
          </w:tcPr>
          <w:p w:rsidR="00D72D80" w:rsidRDefault="00D72D80" w:rsidP="002D49BE"/>
        </w:tc>
        <w:tc>
          <w:tcPr>
            <w:tcW w:w="3686" w:type="dxa"/>
          </w:tcPr>
          <w:p w:rsidR="00D72D80" w:rsidRDefault="00D72D80" w:rsidP="002D49BE">
            <w:r>
              <w:t>Y6 = Year 6</w:t>
            </w:r>
          </w:p>
        </w:tc>
      </w:tr>
    </w:tbl>
    <w:p w:rsidR="00D72D80" w:rsidRDefault="00D72D80" w:rsidP="008835C8"/>
    <w:p w:rsidR="00D72D80" w:rsidRDefault="00D72D80">
      <w:pPr>
        <w:sectPr w:rsidR="00D72D80" w:rsidSect="00D72D8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8357B" w:rsidRPr="00D72D80" w:rsidRDefault="00FB4E60" w:rsidP="00883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 Table 3</w:t>
      </w:r>
      <w:r w:rsidR="00C927AD" w:rsidRPr="00D72D80">
        <w:rPr>
          <w:rFonts w:ascii="Times New Roman" w:hAnsi="Times New Roman" w:cs="Times New Roman"/>
          <w:sz w:val="24"/>
          <w:szCs w:val="24"/>
        </w:rPr>
        <w:t>:</w:t>
      </w:r>
      <w:r w:rsidR="00A8357B" w:rsidRPr="00D72D80">
        <w:rPr>
          <w:rFonts w:ascii="Times New Roman" w:hAnsi="Times New Roman" w:cs="Times New Roman"/>
          <w:sz w:val="24"/>
          <w:szCs w:val="24"/>
        </w:rPr>
        <w:t xml:space="preserve">  Frequencies within the four categories of parental locus of control orientation </w:t>
      </w:r>
    </w:p>
    <w:tbl>
      <w:tblPr>
        <w:tblStyle w:val="TableGrid"/>
        <w:tblW w:w="11199" w:type="dxa"/>
        <w:tblInd w:w="-436" w:type="dxa"/>
        <w:tblLook w:val="04A0" w:firstRow="1" w:lastRow="0" w:firstColumn="1" w:lastColumn="0" w:noHBand="0" w:noVBand="1"/>
      </w:tblPr>
      <w:tblGrid>
        <w:gridCol w:w="3255"/>
        <w:gridCol w:w="1849"/>
        <w:gridCol w:w="2126"/>
        <w:gridCol w:w="1843"/>
        <w:gridCol w:w="2126"/>
      </w:tblGrid>
      <w:tr w:rsidR="00A8357B" w:rsidRPr="008835C8" w:rsidTr="00A8357B">
        <w:trPr>
          <w:trHeight w:val="501"/>
        </w:trPr>
        <w:tc>
          <w:tcPr>
            <w:tcW w:w="3255" w:type="dxa"/>
            <w:tcBorders>
              <w:bottom w:val="single" w:sz="4" w:space="0" w:color="auto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M.Ex</w:t>
            </w:r>
            <w:proofErr w:type="spellEnd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F.Ex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M.Ex</w:t>
            </w:r>
            <w:proofErr w:type="spellEnd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F.In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M.In</w:t>
            </w:r>
            <w:proofErr w:type="spellEnd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F.Ex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M.In</w:t>
            </w:r>
            <w:proofErr w:type="spellEnd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F4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F.In</w:t>
            </w:r>
            <w:proofErr w:type="spellEnd"/>
          </w:p>
        </w:tc>
      </w:tr>
      <w:tr w:rsidR="00A8357B" w:rsidRPr="008835C8" w:rsidTr="00A8357B">
        <w:tc>
          <w:tcPr>
            <w:tcW w:w="3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Maternal age at conception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FD6078" w:rsidRDefault="00A8357B" w:rsidP="00A8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FD6078" w:rsidRDefault="00A8357B" w:rsidP="00A8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&lt; 25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552B9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40.4% (906)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552B9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23.1% (334)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F6C51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26.8% (485)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F6C51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13.3% (422)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25 – 29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552B9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37.6% (843)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552B9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42.8% (618)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F6C51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41.8% (757)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F6C51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41.9% (1334)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≥ 30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552B9" w:rsidP="00A8357B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22.0% (494)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552B9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34.1% (493)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F6C51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31.5% (571)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F6C51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44.8% (1429)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Housing tenure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FD607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FD607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Owned/mortgaged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A67F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60.3% (1310)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A67F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81.6% (1138)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79.6% (1418)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89.6% (2797)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DF4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DF4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housing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A67F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24.6% (534)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A67F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9.0% (126)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11.0% (196)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2.3% (72)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All other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A67F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15.1% (328)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A67F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9.4% (131)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9.4% (168)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8.1% (252)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Crowding index (people/room)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≤ 0.5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7974B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29.2% (621)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7974B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43.5% (598)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45.8% (807)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58.3% (1804)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&gt;0.5-0.75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7974B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32.2% (685)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7974B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34.0% (468)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30.0% (528)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28.7% (887)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&gt;0.75-1.0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7974B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28.1% (598)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7974B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18.2% (251)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19.0% (335)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11.0% (341)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&gt;1.0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7974B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10.4% (222)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7974B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4.3% (59)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5.2% (92)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2.0% (62)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Parity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B75D8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43.3% (934)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B75D8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45.3% (626)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48.1% (849)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50.2% (1551)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B75D8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33.8% (729)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B75D8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34.1% (471)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34.5% (610)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34.5% (1067)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≥ 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B75D8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22.9% (494)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E21DB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20.7% (285)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17.3% (307)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51B05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15.3% (474)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Maternal education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&lt;O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47.4% (986)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34.6% (476)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17336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21.9% (382)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17336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11.5% (360)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O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37.3% (775)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37.1% (510)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17336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39.9% (695)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17336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30.6% (952)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&gt;O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15.3% (319)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28.3% (389)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17336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38.2% (666)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17336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57.9% (1802)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5ED8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Paternal education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5ED8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A5ED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&lt;O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B079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49.2% (975)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B079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20.0% (257)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34.7% (572)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11.3% (336)</w:t>
            </w:r>
          </w:p>
        </w:tc>
      </w:tr>
      <w:tr w:rsidR="00DA5ED8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A5ED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O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B079EE" w:rsidP="00B079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23.5% (466)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B079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25.0% (321)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25.0% (412)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20.7% (613)</w:t>
            </w:r>
          </w:p>
        </w:tc>
      </w:tr>
      <w:tr w:rsidR="00DA5ED8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A5ED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&gt;O Level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B079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27.3% (541)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28060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55.0% (705)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C1700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40.3% (665)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C1700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68.1% (2019)</w:t>
            </w:r>
          </w:p>
        </w:tc>
      </w:tr>
      <w:tr w:rsidR="00DA5ED8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A5ED8" w:rsidRDefault="00042A3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</w:t>
            </w: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5ED8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A5ED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A5ED8" w:rsidRPr="008835C8" w:rsidRDefault="00DA5ED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Difficulty affording food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Yes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B63D8D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34.2% (702)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6416AF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22.5% (303)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17336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22.2% (379)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17336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12.7% (383)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No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6416AF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65.7% (1347)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6416AF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77.5% (1044)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17336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77.8% (1331)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17336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87.4% (2657)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B75D8B" w:rsidP="00B75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s</w:t>
            </w:r>
            <w:r w:rsidR="00A8357B"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moked mid-pregnancy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Yes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685D17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28.9% (632)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685D17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18.5% (262)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16.4% (292)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7.3% (231)</w:t>
            </w:r>
          </w:p>
        </w:tc>
      </w:tr>
      <w:tr w:rsidR="00A8357B" w:rsidRPr="008835C8" w:rsidTr="00A8357B">
        <w:trPr>
          <w:trHeight w:val="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No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685D17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71.1% (1554)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685D17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81.5% (1157)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83.6% (1491)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92.7% (2918)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46E4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DF46E4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46E4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F46E4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F46E4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F46E4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F46E4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FE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16FE2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Father smoked mid-pregnancy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FE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16FE2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Yes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FF1F0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41.4% (711)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24.8% (292)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30.9% (452)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15.4% (420)</w:t>
            </w:r>
          </w:p>
        </w:tc>
      </w:tr>
      <w:tr w:rsidR="00716FE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16FE2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No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58.6% (1008)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75.2% (886)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69.1% (1012)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84.6% (2310)</w:t>
            </w:r>
          </w:p>
        </w:tc>
      </w:tr>
      <w:tr w:rsidR="00716FE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16FE2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P using </w:t>
            </w: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FE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16FE2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B75D8B" w:rsidP="00B75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Maternal b</w:t>
            </w:r>
            <w:r w:rsidR="00A8357B"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inge drinking</w:t>
            </w:r>
            <w:r w:rsidR="00FF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mid-pregnancy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None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005E1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80.5% (1742)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005E1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82.9% (1164)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83.7% (1481)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89.0% (2784)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Any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005E1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19.5% (421)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66619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17.1% (240)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16.3% (289)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987098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11.0% (343)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FE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FE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Paternal binge drinking</w:t>
            </w:r>
            <w:r w:rsidR="00FF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mid-pregnancy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FF1F06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FE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None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20.8% (416)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FF1F06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16.4% (213)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FF1F0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16.8% (277)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FF1F0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17.9% (533)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Any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79.2% (1582)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FF1F06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83.6% (1301)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FF1F0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83.2% (1367)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FF1F06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82.1% (2972)</w:t>
            </w:r>
          </w:p>
        </w:tc>
      </w:tr>
      <w:tr w:rsidR="00716FE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16FE2" w:rsidRDefault="00716FE2" w:rsidP="00716F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</w:t>
            </w: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FF1F06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6FE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716FE2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16FE2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B75D8B" w:rsidP="00B75D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Maternal d</w:t>
            </w:r>
            <w:r w:rsidR="00A8357B"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epression score at 18wks</w:t>
            </w:r>
            <w:r w:rsidR="00DF4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(EPDS)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F46E4" w:rsidP="00DF4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Mean (SD)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7.83 (5.11)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7.11 (4.81)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6.43 (4.49)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5.82 (4.28)</w:t>
            </w: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2D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F872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Paternal depression score at 18wks (EPDS)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2D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Mean (SD)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4.64 (4.28)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3.83 (3.53)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4D30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4.32 (3.86)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4D30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3.60 (3.43)</w:t>
            </w:r>
          </w:p>
        </w:tc>
      </w:tr>
      <w:tr w:rsidR="00F872D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872D2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P</w:t>
            </w: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2D2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FB447F" w:rsidP="00FB44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Maternal </w:t>
            </w:r>
            <w:r w:rsidR="00A8357B"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</w:t>
            </w:r>
            <w:r w:rsidR="00A8357B"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score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8357B" w:rsidRPr="008835C8" w:rsidTr="00A8357B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Mean (SD)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6.35 (1.36)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DF46E4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5.95 (1.17)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3.03 (1.04)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716FE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2.60 (1.15)</w:t>
            </w:r>
          </w:p>
        </w:tc>
      </w:tr>
      <w:tr w:rsidR="00A8357B" w:rsidRPr="008835C8" w:rsidTr="00F872D2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A8357B"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 using 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8357B" w:rsidRPr="008835C8" w:rsidRDefault="00A8357B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2D2" w:rsidRPr="008835C8" w:rsidTr="00F872D2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872D2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2D2" w:rsidRPr="008835C8" w:rsidTr="00F872D2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872D2" w:rsidRDefault="004D30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Paternal LOC score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2D2" w:rsidRPr="008835C8" w:rsidTr="00F872D2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872D2" w:rsidRDefault="004D30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Mean (SD)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4D30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5.87 (1.69)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4D30EE" w:rsidP="004D30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1.92 (0.94)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4D30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5.30 (1.46)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4D30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1.79 (0.98)</w:t>
            </w:r>
          </w:p>
        </w:tc>
      </w:tr>
      <w:tr w:rsidR="00F872D2" w:rsidRPr="008835C8" w:rsidTr="00F872D2"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</w:tcPr>
          <w:p w:rsidR="00F872D2" w:rsidRDefault="004D30EE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 using </w:t>
            </w:r>
            <w:r w:rsidRPr="00883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χ²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72D2" w:rsidRPr="008835C8" w:rsidTr="00A8357B"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2D2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72D2" w:rsidRPr="008835C8" w:rsidRDefault="00F872D2" w:rsidP="00A835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8357B" w:rsidRPr="008835C8" w:rsidRDefault="00A8357B" w:rsidP="00A8357B">
      <w:pPr>
        <w:rPr>
          <w:rFonts w:ascii="Times New Roman" w:hAnsi="Times New Roman" w:cs="Times New Roman"/>
          <w:b/>
          <w:sz w:val="24"/>
          <w:szCs w:val="24"/>
        </w:rPr>
      </w:pPr>
    </w:p>
    <w:p w:rsidR="00EA1F7F" w:rsidRDefault="004D30EE" w:rsidP="00EA1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N.B. Paternal binge drinking is ‘in last 2m of pregnancy’ as opposed to mid-</w:t>
      </w:r>
      <w:proofErr w:type="spellStart"/>
      <w:r>
        <w:rPr>
          <w:rFonts w:ascii="Times New Roman" w:hAnsi="Times New Roman" w:cs="Times New Roman"/>
          <w:sz w:val="24"/>
          <w:szCs w:val="24"/>
        </w:rPr>
        <w:t>preg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mum</w:t>
      </w:r>
      <w:r w:rsidR="00EA1F7F" w:rsidRPr="008835C8">
        <w:rPr>
          <w:rFonts w:ascii="Times New Roman" w:hAnsi="Times New Roman" w:cs="Times New Roman"/>
          <w:sz w:val="24"/>
          <w:szCs w:val="24"/>
        </w:rPr>
        <w:br w:type="page"/>
      </w:r>
    </w:p>
    <w:p w:rsidR="0018636F" w:rsidRPr="008835C8" w:rsidRDefault="00C95343" w:rsidP="001863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r w:rsidR="0018636F" w:rsidRPr="008835C8">
        <w:rPr>
          <w:rFonts w:ascii="Times New Roman" w:hAnsi="Times New Roman" w:cs="Times New Roman"/>
          <w:sz w:val="24"/>
          <w:szCs w:val="24"/>
        </w:rPr>
        <w:t xml:space="preserve"> Table </w:t>
      </w:r>
      <w:r w:rsidR="00FB4E60">
        <w:rPr>
          <w:rFonts w:ascii="Times New Roman" w:hAnsi="Times New Roman" w:cs="Times New Roman"/>
          <w:sz w:val="24"/>
          <w:szCs w:val="24"/>
        </w:rPr>
        <w:t>4</w:t>
      </w:r>
      <w:r w:rsidR="0018636F" w:rsidRPr="008835C8">
        <w:rPr>
          <w:rFonts w:ascii="Times New Roman" w:hAnsi="Times New Roman" w:cs="Times New Roman"/>
          <w:sz w:val="24"/>
          <w:szCs w:val="24"/>
        </w:rPr>
        <w:t xml:space="preserve">. Proportion in the lowest 15% of teacher ratings of child behaviour using SDQ according to the LOC orientation of the child’s parents as measured in pregnancy. </w:t>
      </w:r>
      <w:r w:rsidR="00F44E2A" w:rsidRPr="008835C8">
        <w:rPr>
          <w:rFonts w:ascii="Times New Roman" w:hAnsi="Times New Roman" w:cs="Times New Roman"/>
          <w:sz w:val="24"/>
          <w:szCs w:val="24"/>
        </w:rPr>
        <w:t>[Asterisks indicate differences between the pairs of Father orientation as *P&lt;0.05; **P&lt;0.01; ***P&lt;0.001]</w:t>
      </w:r>
    </w:p>
    <w:tbl>
      <w:tblPr>
        <w:tblStyle w:val="TableGrid"/>
        <w:tblW w:w="8990" w:type="dxa"/>
        <w:tblInd w:w="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495"/>
        <w:gridCol w:w="1596"/>
        <w:gridCol w:w="1495"/>
        <w:gridCol w:w="1596"/>
      </w:tblGrid>
      <w:tr w:rsidR="00A43BA1" w:rsidRPr="008835C8" w:rsidTr="00A43BA1">
        <w:trPr>
          <w:trHeight w:val="501"/>
        </w:trPr>
        <w:tc>
          <w:tcPr>
            <w:tcW w:w="2808" w:type="dxa"/>
            <w:tcBorders>
              <w:top w:val="single" w:sz="4" w:space="0" w:color="auto"/>
            </w:tcBorders>
          </w:tcPr>
          <w:p w:rsidR="00A43BA1" w:rsidRPr="008835C8" w:rsidRDefault="00A43BA1" w:rsidP="00C95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Child </w:t>
            </w: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behavior</w:t>
            </w:r>
            <w:proofErr w:type="spellEnd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M.Ex</w:t>
            </w:r>
            <w:proofErr w:type="spellEnd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F.Ex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M.Ex</w:t>
            </w:r>
            <w:proofErr w:type="spellEnd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F.In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M.In</w:t>
            </w:r>
            <w:proofErr w:type="spellEnd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F.Ex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M.In.F.In</w:t>
            </w:r>
            <w:proofErr w:type="spellEnd"/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  <w:tcBorders>
              <w:top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4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Hyperactivity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  <w:tc>
          <w:tcPr>
            <w:tcW w:w="1495" w:type="dxa"/>
          </w:tcPr>
          <w:p w:rsidR="00A43BA1" w:rsidRPr="008835C8" w:rsidRDefault="00A43BA1" w:rsidP="00A4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18.9%[186]</w:t>
            </w:r>
          </w:p>
        </w:tc>
        <w:tc>
          <w:tcPr>
            <w:tcW w:w="1596" w:type="dxa"/>
          </w:tcPr>
          <w:p w:rsidR="00A43BA1" w:rsidRPr="008835C8" w:rsidRDefault="00A43BA1" w:rsidP="00B0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14.2%[98]***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12.9%[106]</w:t>
            </w:r>
          </w:p>
        </w:tc>
        <w:tc>
          <w:tcPr>
            <w:tcW w:w="1596" w:type="dxa"/>
          </w:tcPr>
          <w:p w:rsidR="00A43BA1" w:rsidRPr="008835C8" w:rsidRDefault="00A43BA1" w:rsidP="00AA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10.6%[158]*</w:t>
            </w: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Year 6</w:t>
            </w:r>
          </w:p>
        </w:tc>
        <w:tc>
          <w:tcPr>
            <w:tcW w:w="1495" w:type="dxa"/>
          </w:tcPr>
          <w:p w:rsidR="00A43BA1" w:rsidRPr="008835C8" w:rsidRDefault="00A43BA1" w:rsidP="00F8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17.8%[210]</w:t>
            </w:r>
          </w:p>
        </w:tc>
        <w:tc>
          <w:tcPr>
            <w:tcW w:w="1596" w:type="dxa"/>
          </w:tcPr>
          <w:p w:rsidR="00A43BA1" w:rsidRPr="008835C8" w:rsidRDefault="00A43BA1" w:rsidP="00E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10.0%[75]***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11.8%[112]</w:t>
            </w:r>
          </w:p>
        </w:tc>
        <w:tc>
          <w:tcPr>
            <w:tcW w:w="1596" w:type="dxa"/>
          </w:tcPr>
          <w:p w:rsidR="00A43BA1" w:rsidRPr="008835C8" w:rsidRDefault="00A43BA1" w:rsidP="00A43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7.8[127]***</w:t>
            </w:r>
          </w:p>
        </w:tc>
      </w:tr>
      <w:tr w:rsidR="00A43BA1" w:rsidRPr="008835C8" w:rsidTr="00A43BA1">
        <w:trPr>
          <w:trHeight w:val="24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Emotional Problems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4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16.3%[160]</w:t>
            </w:r>
          </w:p>
        </w:tc>
        <w:tc>
          <w:tcPr>
            <w:tcW w:w="1596" w:type="dxa"/>
          </w:tcPr>
          <w:p w:rsidR="00A43BA1" w:rsidRPr="008835C8" w:rsidRDefault="00A43BA1" w:rsidP="00F8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14.9%[103]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12.8%[105]</w:t>
            </w:r>
          </w:p>
        </w:tc>
        <w:tc>
          <w:tcPr>
            <w:tcW w:w="1596" w:type="dxa"/>
          </w:tcPr>
          <w:p w:rsidR="00A43BA1" w:rsidRPr="008835C8" w:rsidRDefault="00A43BA1" w:rsidP="0085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11.0%[163]</w:t>
            </w: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Year 6</w:t>
            </w:r>
          </w:p>
        </w:tc>
        <w:tc>
          <w:tcPr>
            <w:tcW w:w="1495" w:type="dxa"/>
          </w:tcPr>
          <w:p w:rsidR="00A43BA1" w:rsidRPr="008835C8" w:rsidRDefault="00A43BA1" w:rsidP="00F8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15.2%[179]</w:t>
            </w:r>
          </w:p>
        </w:tc>
        <w:tc>
          <w:tcPr>
            <w:tcW w:w="1596" w:type="dxa"/>
          </w:tcPr>
          <w:p w:rsidR="00A43BA1" w:rsidRPr="008835C8" w:rsidRDefault="00A43BA1" w:rsidP="00F8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12.7%[95]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12.3%[117]</w:t>
            </w:r>
          </w:p>
        </w:tc>
        <w:tc>
          <w:tcPr>
            <w:tcW w:w="1596" w:type="dxa"/>
          </w:tcPr>
          <w:p w:rsidR="00A43BA1" w:rsidRPr="008835C8" w:rsidRDefault="00A43BA1" w:rsidP="0085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11.0%[179]</w:t>
            </w: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4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Conduct problems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  <w:tc>
          <w:tcPr>
            <w:tcW w:w="1495" w:type="dxa"/>
          </w:tcPr>
          <w:p w:rsidR="00A43BA1" w:rsidRPr="008835C8" w:rsidRDefault="00A43BA1" w:rsidP="00F8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12.4%[122]</w:t>
            </w:r>
          </w:p>
        </w:tc>
        <w:tc>
          <w:tcPr>
            <w:tcW w:w="1596" w:type="dxa"/>
          </w:tcPr>
          <w:p w:rsidR="00A43BA1" w:rsidRPr="008835C8" w:rsidRDefault="00A43BA1" w:rsidP="00F8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8.9[61]*</w:t>
            </w:r>
          </w:p>
        </w:tc>
        <w:tc>
          <w:tcPr>
            <w:tcW w:w="1495" w:type="dxa"/>
          </w:tcPr>
          <w:p w:rsidR="00A43BA1" w:rsidRPr="008835C8" w:rsidRDefault="00A43BA1" w:rsidP="00851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7.8%[64]</w:t>
            </w: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6.0%[89]</w:t>
            </w: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4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Year 6</w:t>
            </w:r>
          </w:p>
        </w:tc>
        <w:tc>
          <w:tcPr>
            <w:tcW w:w="1495" w:type="dxa"/>
          </w:tcPr>
          <w:p w:rsidR="00A43BA1" w:rsidRPr="008835C8" w:rsidRDefault="00A43BA1" w:rsidP="00F80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15.2%[179]</w:t>
            </w: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7.9%[59]***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11.1%[106]</w:t>
            </w: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7.3%[119]***</w:t>
            </w: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4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Peer Problems 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  <w:tc>
          <w:tcPr>
            <w:tcW w:w="1495" w:type="dxa"/>
          </w:tcPr>
          <w:p w:rsidR="00A43BA1" w:rsidRPr="008835C8" w:rsidRDefault="00A43BA1" w:rsidP="00E71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11.7%[115]</w:t>
            </w:r>
          </w:p>
        </w:tc>
        <w:tc>
          <w:tcPr>
            <w:tcW w:w="1596" w:type="dxa"/>
          </w:tcPr>
          <w:p w:rsidR="00A43BA1" w:rsidRPr="008835C8" w:rsidRDefault="00A43BA1" w:rsidP="008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11.9%[82]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10.1%[83]</w:t>
            </w: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10.0%[149]</w:t>
            </w: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Year 6 </w:t>
            </w:r>
          </w:p>
        </w:tc>
        <w:tc>
          <w:tcPr>
            <w:tcW w:w="1495" w:type="dxa"/>
          </w:tcPr>
          <w:p w:rsidR="00A43BA1" w:rsidRPr="008835C8" w:rsidRDefault="00A43BA1" w:rsidP="00806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12.1%[143]</w:t>
            </w: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9.2%[69]*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13.1%[125]</w:t>
            </w: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10.7%[174]</w:t>
            </w:r>
          </w:p>
        </w:tc>
      </w:tr>
      <w:tr w:rsidR="00A43BA1" w:rsidRPr="008835C8" w:rsidTr="00A43BA1">
        <w:trPr>
          <w:trHeight w:val="24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4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Total difficulties 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Year 3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16.6%[163]</w:t>
            </w:r>
          </w:p>
        </w:tc>
        <w:tc>
          <w:tcPr>
            <w:tcW w:w="1596" w:type="dxa"/>
          </w:tcPr>
          <w:p w:rsidR="00A43BA1" w:rsidRPr="008835C8" w:rsidRDefault="00A43BA1" w:rsidP="00EA2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13.2[91]*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10.3%[85]</w:t>
            </w: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8.6%[128]*</w:t>
            </w:r>
          </w:p>
        </w:tc>
      </w:tr>
      <w:tr w:rsidR="00A43BA1" w:rsidRPr="008835C8" w:rsidTr="00A43BA1">
        <w:trPr>
          <w:trHeight w:val="24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Year 6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15.7%[185]</w:t>
            </w: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9.5[71]***</w:t>
            </w:r>
          </w:p>
        </w:tc>
        <w:tc>
          <w:tcPr>
            <w:tcW w:w="1495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11.5%[109]</w:t>
            </w:r>
          </w:p>
        </w:tc>
        <w:tc>
          <w:tcPr>
            <w:tcW w:w="1596" w:type="dxa"/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8.9%[144]**</w:t>
            </w:r>
          </w:p>
        </w:tc>
      </w:tr>
      <w:tr w:rsidR="00A43BA1" w:rsidRPr="008835C8" w:rsidTr="00A43BA1">
        <w:trPr>
          <w:trHeight w:val="255"/>
        </w:trPr>
        <w:tc>
          <w:tcPr>
            <w:tcW w:w="2808" w:type="dxa"/>
            <w:tcBorders>
              <w:bottom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A43BA1" w:rsidRPr="008835C8" w:rsidRDefault="00A43BA1" w:rsidP="00186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521" w:rsidRDefault="00391521" w:rsidP="00EA1F7F">
      <w:pPr>
        <w:rPr>
          <w:rFonts w:ascii="Times New Roman" w:hAnsi="Times New Roman" w:cs="Times New Roman"/>
          <w:b/>
          <w:sz w:val="24"/>
          <w:szCs w:val="24"/>
        </w:rPr>
      </w:pPr>
    </w:p>
    <w:p w:rsidR="00391521" w:rsidRDefault="003915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1521" w:rsidRPr="008835C8" w:rsidRDefault="00391521" w:rsidP="00391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r w:rsidRPr="008835C8">
        <w:rPr>
          <w:rFonts w:ascii="Times New Roman" w:hAnsi="Times New Roman" w:cs="Times New Roman"/>
          <w:sz w:val="24"/>
          <w:szCs w:val="24"/>
        </w:rPr>
        <w:t xml:space="preserve"> Table </w:t>
      </w:r>
      <w:r w:rsidR="00FB4E60">
        <w:rPr>
          <w:rFonts w:ascii="Times New Roman" w:hAnsi="Times New Roman" w:cs="Times New Roman"/>
          <w:sz w:val="24"/>
          <w:szCs w:val="24"/>
        </w:rPr>
        <w:t>5</w:t>
      </w:r>
      <w:r w:rsidRPr="008835C8">
        <w:rPr>
          <w:rFonts w:ascii="Times New Roman" w:hAnsi="Times New Roman" w:cs="Times New Roman"/>
          <w:sz w:val="24"/>
          <w:szCs w:val="24"/>
        </w:rPr>
        <w:t xml:space="preserve">: The change in the mean of the child’s </w:t>
      </w:r>
      <w:proofErr w:type="spellStart"/>
      <w:r w:rsidRPr="008835C8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835C8">
        <w:rPr>
          <w:rFonts w:ascii="Times New Roman" w:hAnsi="Times New Roman" w:cs="Times New Roman"/>
          <w:sz w:val="24"/>
          <w:szCs w:val="24"/>
        </w:rPr>
        <w:t xml:space="preserve"> score according to the numbers of parents who have an external orientation during pregnancy [the mean differences [MD] are per increase of one external parent].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1418"/>
        <w:gridCol w:w="2126"/>
        <w:gridCol w:w="936"/>
      </w:tblGrid>
      <w:tr w:rsidR="00391521" w:rsidRPr="008835C8" w:rsidTr="002D49BE">
        <w:tc>
          <w:tcPr>
            <w:tcW w:w="2410" w:type="dxa"/>
            <w:tcBorders>
              <w:top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SDQ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391521" w:rsidRPr="008835C8" w:rsidRDefault="00391521" w:rsidP="002D4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Unadjusted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</w:tcBorders>
          </w:tcPr>
          <w:p w:rsidR="00391521" w:rsidRPr="008835C8" w:rsidRDefault="00391521" w:rsidP="002D4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Adjusted</w:t>
            </w:r>
          </w:p>
        </w:tc>
      </w:tr>
      <w:tr w:rsidR="00391521" w:rsidRPr="008835C8" w:rsidTr="002D49BE">
        <w:tc>
          <w:tcPr>
            <w:tcW w:w="2410" w:type="dxa"/>
            <w:tcBorders>
              <w:bottom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MD [95% CI]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MD [95% CI]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</w:tr>
      <w:tr w:rsidR="00391521" w:rsidRPr="008835C8" w:rsidTr="002D49BE">
        <w:tc>
          <w:tcPr>
            <w:tcW w:w="2410" w:type="dxa"/>
            <w:tcBorders>
              <w:top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Prosocial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3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-0.14 [-0.24,-0.05]</w:t>
            </w: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0.003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-0.07 [+0.03, -1.16]</w:t>
            </w: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0.145</w:t>
            </w: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6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-0.16 [-0.25,-0.08]</w:t>
            </w: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-0.13 [-0.23,-0.04]</w:t>
            </w: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0.005</w:t>
            </w: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Hyperactivity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3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0.45 [0.35,0.56]</w:t>
            </w: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0.38 [0.27,0.49]</w:t>
            </w: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6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0.54 [0.45,0.63]</w:t>
            </w: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0.44 [0.35,0.54]</w:t>
            </w: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Emotional symptoms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3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0.17 [0.10,0.25]</w:t>
            </w: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0.14 [0.06,0.23]</w:t>
            </w: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6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0.15 [0.08,0.22]</w:t>
            </w: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0.12 [0.04,0.20]</w:t>
            </w: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0.002</w:t>
            </w: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Conduct problems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3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0.17 [0.11,0.22]</w:t>
            </w: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0.11 [0.05,0.16]</w:t>
            </w: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6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0.23 [0.17,0.28]</w:t>
            </w: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0.16 [0.11,0.22]</w:t>
            </w: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Peer problems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3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0.11 [0.05,0.18]</w:t>
            </w: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0.001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0.11 [0.03,0.18]</w:t>
            </w: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0.006</w:t>
            </w: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6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0.08 [0.01,0.15]</w:t>
            </w: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0.020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0.07 [-0.01,0.14]</w:t>
            </w: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0.068</w:t>
            </w: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>Total difficulties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521" w:rsidRPr="008835C8" w:rsidTr="002D49BE">
        <w:tc>
          <w:tcPr>
            <w:tcW w:w="2410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3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0.92 [0.71,1.14]</w:t>
            </w:r>
          </w:p>
        </w:tc>
        <w:tc>
          <w:tcPr>
            <w:tcW w:w="1418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212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0.74 [0.51,0.97]</w:t>
            </w:r>
          </w:p>
        </w:tc>
        <w:tc>
          <w:tcPr>
            <w:tcW w:w="936" w:type="dxa"/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  <w:tr w:rsidR="00391521" w:rsidRPr="008835C8" w:rsidTr="002D49BE">
        <w:tc>
          <w:tcPr>
            <w:tcW w:w="2410" w:type="dxa"/>
            <w:tcBorders>
              <w:bottom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sz w:val="24"/>
                <w:szCs w:val="24"/>
              </w:rPr>
              <w:t xml:space="preserve">  Year 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1.00 [0.79,1.21]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0.80 [0.58,1.02]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391521" w:rsidRPr="008835C8" w:rsidRDefault="00391521" w:rsidP="002D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5C8">
              <w:rPr>
                <w:rFonts w:ascii="Times New Roman" w:hAnsi="Times New Roman" w:cs="Times New Roman"/>
                <w:b/>
                <w:sz w:val="24"/>
                <w:szCs w:val="24"/>
              </w:rPr>
              <w:t>&lt;0.001</w:t>
            </w:r>
          </w:p>
        </w:tc>
      </w:tr>
    </w:tbl>
    <w:p w:rsidR="00391521" w:rsidRPr="008835C8" w:rsidRDefault="00391521" w:rsidP="00391521">
      <w:pPr>
        <w:rPr>
          <w:rFonts w:ascii="Times New Roman" w:hAnsi="Times New Roman" w:cs="Times New Roman"/>
          <w:sz w:val="24"/>
          <w:szCs w:val="24"/>
        </w:rPr>
      </w:pPr>
      <w:r w:rsidRPr="008835C8">
        <w:rPr>
          <w:rFonts w:ascii="Times New Roman" w:hAnsi="Times New Roman" w:cs="Times New Roman"/>
          <w:sz w:val="24"/>
          <w:szCs w:val="24"/>
        </w:rPr>
        <w:t>*Adjusted for maternal age, residence in public rented housing and child’s sex</w:t>
      </w:r>
    </w:p>
    <w:p w:rsidR="00391521" w:rsidRPr="008835C8" w:rsidRDefault="00391521" w:rsidP="00391521">
      <w:pPr>
        <w:rPr>
          <w:rFonts w:ascii="Times New Roman" w:hAnsi="Times New Roman" w:cs="Times New Roman"/>
          <w:sz w:val="24"/>
          <w:szCs w:val="24"/>
        </w:rPr>
      </w:pPr>
    </w:p>
    <w:p w:rsidR="00EA1F7F" w:rsidRPr="008835C8" w:rsidRDefault="00EA1F7F" w:rsidP="00EA1F7F">
      <w:pPr>
        <w:rPr>
          <w:rFonts w:ascii="Times New Roman" w:hAnsi="Times New Roman" w:cs="Times New Roman"/>
          <w:b/>
          <w:sz w:val="24"/>
          <w:szCs w:val="24"/>
        </w:rPr>
      </w:pPr>
    </w:p>
    <w:sectPr w:rsidR="00EA1F7F" w:rsidRPr="008835C8" w:rsidSect="00D72D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9BE" w:rsidRDefault="002D49BE" w:rsidP="00C26EB8">
      <w:pPr>
        <w:spacing w:after="0" w:line="240" w:lineRule="auto"/>
      </w:pPr>
      <w:r>
        <w:separator/>
      </w:r>
    </w:p>
  </w:endnote>
  <w:endnote w:type="continuationSeparator" w:id="0">
    <w:p w:rsidR="002D49BE" w:rsidRDefault="002D49BE" w:rsidP="00C2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9BE" w:rsidRDefault="002D49BE" w:rsidP="00C26EB8">
      <w:pPr>
        <w:spacing w:after="0" w:line="240" w:lineRule="auto"/>
      </w:pPr>
      <w:r>
        <w:separator/>
      </w:r>
    </w:p>
  </w:footnote>
  <w:footnote w:type="continuationSeparator" w:id="0">
    <w:p w:rsidR="002D49BE" w:rsidRDefault="002D49BE" w:rsidP="00C26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41235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D49BE" w:rsidRDefault="002D49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D7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D49BE" w:rsidRDefault="002D4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61"/>
    <w:rsid w:val="00005E12"/>
    <w:rsid w:val="0003442F"/>
    <w:rsid w:val="00035F27"/>
    <w:rsid w:val="00042A36"/>
    <w:rsid w:val="00076ACA"/>
    <w:rsid w:val="0014520C"/>
    <w:rsid w:val="00173366"/>
    <w:rsid w:val="0018434F"/>
    <w:rsid w:val="0018636F"/>
    <w:rsid w:val="001A7EB9"/>
    <w:rsid w:val="00280606"/>
    <w:rsid w:val="002D49BE"/>
    <w:rsid w:val="003367B1"/>
    <w:rsid w:val="00391521"/>
    <w:rsid w:val="003C6546"/>
    <w:rsid w:val="003E34A3"/>
    <w:rsid w:val="0043450D"/>
    <w:rsid w:val="004473AC"/>
    <w:rsid w:val="00463661"/>
    <w:rsid w:val="004D30EE"/>
    <w:rsid w:val="004E7F97"/>
    <w:rsid w:val="00514BEF"/>
    <w:rsid w:val="0054549D"/>
    <w:rsid w:val="00547A56"/>
    <w:rsid w:val="00582B5E"/>
    <w:rsid w:val="005E2186"/>
    <w:rsid w:val="005F6F2C"/>
    <w:rsid w:val="005F788D"/>
    <w:rsid w:val="006037FE"/>
    <w:rsid w:val="0061100C"/>
    <w:rsid w:val="006416AF"/>
    <w:rsid w:val="00641D74"/>
    <w:rsid w:val="0066619B"/>
    <w:rsid w:val="00685D17"/>
    <w:rsid w:val="007023B0"/>
    <w:rsid w:val="00707CFD"/>
    <w:rsid w:val="00716FE2"/>
    <w:rsid w:val="00721093"/>
    <w:rsid w:val="007974B5"/>
    <w:rsid w:val="00806BD8"/>
    <w:rsid w:val="00821FE3"/>
    <w:rsid w:val="008510CB"/>
    <w:rsid w:val="008835C8"/>
    <w:rsid w:val="008A4598"/>
    <w:rsid w:val="008B7FB6"/>
    <w:rsid w:val="00901F5C"/>
    <w:rsid w:val="00916836"/>
    <w:rsid w:val="00942A18"/>
    <w:rsid w:val="0094563A"/>
    <w:rsid w:val="00951B05"/>
    <w:rsid w:val="00987098"/>
    <w:rsid w:val="009A558B"/>
    <w:rsid w:val="009E2FD5"/>
    <w:rsid w:val="00A43BA1"/>
    <w:rsid w:val="00A5617F"/>
    <w:rsid w:val="00A80AAD"/>
    <w:rsid w:val="00A8357B"/>
    <w:rsid w:val="00AA5878"/>
    <w:rsid w:val="00AB7DB3"/>
    <w:rsid w:val="00B031D7"/>
    <w:rsid w:val="00B079EE"/>
    <w:rsid w:val="00B4631B"/>
    <w:rsid w:val="00B46CDE"/>
    <w:rsid w:val="00B63D8D"/>
    <w:rsid w:val="00B75D8B"/>
    <w:rsid w:val="00B762EA"/>
    <w:rsid w:val="00B83D6E"/>
    <w:rsid w:val="00C17004"/>
    <w:rsid w:val="00C26EB8"/>
    <w:rsid w:val="00C34B9B"/>
    <w:rsid w:val="00C47071"/>
    <w:rsid w:val="00C65EC4"/>
    <w:rsid w:val="00C82FB5"/>
    <w:rsid w:val="00C927AD"/>
    <w:rsid w:val="00C95343"/>
    <w:rsid w:val="00CF7788"/>
    <w:rsid w:val="00D06514"/>
    <w:rsid w:val="00D40835"/>
    <w:rsid w:val="00D71ECE"/>
    <w:rsid w:val="00D72D80"/>
    <w:rsid w:val="00D8342B"/>
    <w:rsid w:val="00D9660C"/>
    <w:rsid w:val="00DA5ED8"/>
    <w:rsid w:val="00DD3C85"/>
    <w:rsid w:val="00DF46E4"/>
    <w:rsid w:val="00E1357E"/>
    <w:rsid w:val="00E21DB6"/>
    <w:rsid w:val="00E552B9"/>
    <w:rsid w:val="00E6625E"/>
    <w:rsid w:val="00E700FE"/>
    <w:rsid w:val="00E7190B"/>
    <w:rsid w:val="00E71FF7"/>
    <w:rsid w:val="00EA1F7F"/>
    <w:rsid w:val="00EA227F"/>
    <w:rsid w:val="00EA67F8"/>
    <w:rsid w:val="00EB62B1"/>
    <w:rsid w:val="00EF6C51"/>
    <w:rsid w:val="00F13801"/>
    <w:rsid w:val="00F41FB0"/>
    <w:rsid w:val="00F44E2A"/>
    <w:rsid w:val="00F800C8"/>
    <w:rsid w:val="00F81739"/>
    <w:rsid w:val="00F872D2"/>
    <w:rsid w:val="00FB447F"/>
    <w:rsid w:val="00FB4E60"/>
    <w:rsid w:val="00FC6EC1"/>
    <w:rsid w:val="00FD6078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03682-B005-4DDF-9D60-8CE91037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6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EB8"/>
  </w:style>
  <w:style w:type="paragraph" w:styleId="Footer">
    <w:name w:val="footer"/>
    <w:basedOn w:val="Normal"/>
    <w:link w:val="FooterChar"/>
    <w:uiPriority w:val="99"/>
    <w:unhideWhenUsed/>
    <w:rsid w:val="00C26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B8"/>
  </w:style>
  <w:style w:type="paragraph" w:styleId="BalloonText">
    <w:name w:val="Balloon Text"/>
    <w:basedOn w:val="Normal"/>
    <w:link w:val="BalloonTextChar"/>
    <w:uiPriority w:val="99"/>
    <w:semiHidden/>
    <w:unhideWhenUsed/>
    <w:rsid w:val="00E1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7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7B656ED9C104D8C0629346434BBBE" ma:contentTypeVersion="7" ma:contentTypeDescription="Create a new document." ma:contentTypeScope="" ma:versionID="b992f5f2cc68495548f97f194471dcb8">
  <xsd:schema xmlns:xsd="http://www.w3.org/2001/XMLSchema" xmlns:p="http://schemas.microsoft.com/office/2006/metadata/properties" xmlns:ns2="c7c0b037-e867-4280-aca3-2db8f96b9961" targetNamespace="http://schemas.microsoft.com/office/2006/metadata/properties" ma:root="true" ma:fieldsID="368f5979b507e8bc5a3034a2dea36cb9" ns2:_="">
    <xsd:import namespace="c7c0b037-e867-4280-aca3-2db8f96b996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7c0b037-e867-4280-aca3-2db8f96b996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tleName xmlns="c7c0b037-e867-4280-aca3-2db8f96b9961">Table 1.DOCX</TitleName>
    <FileFormat xmlns="c7c0b037-e867-4280-aca3-2db8f96b9961">DOCX</FileFormat>
    <StageName xmlns="c7c0b037-e867-4280-aca3-2db8f96b9961" xsi:nil="true"/>
    <DocumentType xmlns="c7c0b037-e867-4280-aca3-2db8f96b9961">Table</DocumentType>
    <IsDeleted xmlns="c7c0b037-e867-4280-aca3-2db8f96b9961">false</IsDeleted>
    <Checked_x0020_Out_x0020_To xmlns="c7c0b037-e867-4280-aca3-2db8f96b9961">
      <UserInfo>
        <DisplayName/>
        <AccountId xsi:nil="true"/>
        <AccountType/>
      </UserInfo>
    </Checked_x0020_Out_x0020_To>
    <DocumentId xmlns="c7c0b037-e867-4280-aca3-2db8f96b9961">Table 1.DOCX</DocumentId>
  </documentManagement>
</p:properties>
</file>

<file path=customXml/itemProps1.xml><?xml version="1.0" encoding="utf-8"?>
<ds:datastoreItem xmlns:ds="http://schemas.openxmlformats.org/officeDocument/2006/customXml" ds:itemID="{8A0A93CE-5A19-4108-8B85-5BDEB2800411}"/>
</file>

<file path=customXml/itemProps2.xml><?xml version="1.0" encoding="utf-8"?>
<ds:datastoreItem xmlns:ds="http://schemas.openxmlformats.org/officeDocument/2006/customXml" ds:itemID="{B5627956-3030-48B3-9AA0-19367CC64667}"/>
</file>

<file path=customXml/itemProps3.xml><?xml version="1.0" encoding="utf-8"?>
<ds:datastoreItem xmlns:ds="http://schemas.openxmlformats.org/officeDocument/2006/customXml" ds:itemID="{085757C8-9B65-4F6B-B89A-2635726930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Golding</dc:creator>
  <cp:keywords/>
  <dc:description/>
  <cp:lastModifiedBy>Jean Golding</cp:lastModifiedBy>
  <cp:revision>3</cp:revision>
  <cp:lastPrinted>2017-11-15T14:00:00Z</cp:lastPrinted>
  <dcterms:created xsi:type="dcterms:W3CDTF">2017-11-15T14:29:00Z</dcterms:created>
  <dcterms:modified xsi:type="dcterms:W3CDTF">2017-11-28T11:53:00Z</dcterms:modified>
</cp:coreProperties>
</file>