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01" w:rsidRPr="00006CAE" w:rsidRDefault="002F3D01" w:rsidP="002F3D01">
      <w:pPr>
        <w:pStyle w:val="Beschriftung"/>
        <w:keepNext/>
        <w:spacing w:line="276" w:lineRule="auto"/>
        <w:rPr>
          <w:color w:val="auto"/>
          <w:sz w:val="20"/>
          <w:szCs w:val="22"/>
          <w:lang w:val="en-US"/>
        </w:rPr>
      </w:pPr>
      <w:bookmarkStart w:id="0" w:name="_Toc433297315"/>
      <w:bookmarkStart w:id="1" w:name="_Toc432061566"/>
      <w:proofErr w:type="gramStart"/>
      <w:r w:rsidRPr="00C12DF0">
        <w:rPr>
          <w:color w:val="auto"/>
          <w:sz w:val="20"/>
          <w:szCs w:val="22"/>
          <w:lang w:val="en-US"/>
        </w:rPr>
        <w:t>Supplementary Table 3</w:t>
      </w:r>
      <w:r>
        <w:rPr>
          <w:color w:val="auto"/>
          <w:sz w:val="20"/>
          <w:szCs w:val="22"/>
          <w:lang w:val="en-US"/>
        </w:rPr>
        <w:t>.</w:t>
      </w:r>
      <w:proofErr w:type="gramEnd"/>
      <w:r w:rsidRPr="00C12DF0">
        <w:rPr>
          <w:color w:val="auto"/>
          <w:sz w:val="20"/>
          <w:szCs w:val="22"/>
          <w:lang w:val="en-US"/>
        </w:rPr>
        <w:t xml:space="preserve"> </w:t>
      </w:r>
      <w:r w:rsidRPr="00006CAE">
        <w:rPr>
          <w:color w:val="auto"/>
          <w:sz w:val="20"/>
          <w:szCs w:val="22"/>
          <w:lang w:val="en-US"/>
        </w:rPr>
        <w:t xml:space="preserve">IUPAC code for incomplete nucleic acid specification </w:t>
      </w:r>
      <w:r w:rsidRPr="00006CAE">
        <w:rPr>
          <w:color w:val="auto"/>
          <w:sz w:val="20"/>
          <w:szCs w:val="22"/>
          <w:lang w:val="en-US"/>
        </w:rPr>
        <w:fldChar w:fldCharType="begin"/>
      </w:r>
      <w:r w:rsidRPr="00006CAE">
        <w:rPr>
          <w:color w:val="auto"/>
          <w:sz w:val="20"/>
          <w:szCs w:val="22"/>
          <w:lang w:val="en-US"/>
        </w:rPr>
        <w:instrText xml:space="preserve"> ADDIN EN.CITE &lt;EndNote&gt;&lt;Cite&gt;&lt;Author&gt;Johnson&lt;/Author&gt;&lt;Year&gt;2010&lt;/Year&gt;&lt;RecNum&gt;8184&lt;/RecNum&gt;&lt;DisplayText&gt;(Johnson 2010)&lt;/DisplayText&gt;&lt;record&gt;&lt;rec-number&gt;8184&lt;/rec-number&gt;&lt;foreign-keys&gt;&lt;key app="EN" db-id="fpaa0fvvw00wz7e95ef50recewsztfx0rfee"&gt;8184&lt;/key&gt;&lt;/foreign-keys&gt;&lt;ref-type name="Journal Article"&gt;17&lt;/ref-type&gt;&lt;contributors&gt;&lt;authors&gt;&lt;author&gt;Johnson, A. D.&lt;/author&gt;&lt;/authors&gt;&lt;/contributors&gt;&lt;auth-address&gt;Johnson, AD&amp;#xD;NHLBI, Framingham Heart Study, Ctr Populat Studies, Framingham, MA 01702 USA&amp;#xD;NHLBI, Framingham Heart Study, Ctr Populat Studies, Framingham, MA 01702 USA&amp;#xD;NHLBI, Framingham Heart Study, Ctr Populat Studies, Framingham, MA 01702 USA&lt;/auth-address&gt;&lt;titles&gt;&lt;title&gt;An extended IUPAC nomenclature code for polymorphic nucleic acids&lt;/title&gt;&lt;secondary-title&gt;Bioinformatics&lt;/secondary-title&gt;&lt;alt-title&gt;Bioinformatics&lt;/alt-title&gt;&lt;/titles&gt;&lt;periodical&gt;&lt;full-title&gt;Bioinformatics&lt;/full-title&gt;&lt;/periodical&gt;&lt;alt-periodical&gt;&lt;full-title&gt;Bioinformatics&lt;/full-title&gt;&lt;/alt-periodical&gt;&lt;pages&gt;1386-1389&lt;/pages&gt;&lt;volume&gt;26&lt;/volume&gt;&lt;number&gt;10&lt;/number&gt;&lt;keywords&gt;&lt;keyword&gt;genome&lt;/keyword&gt;&lt;keyword&gt;sequence&lt;/keyword&gt;&lt;keyword&gt;association&lt;/keyword&gt;&lt;keyword&gt;imputation&lt;/keyword&gt;&lt;/keywords&gt;&lt;dates&gt;&lt;year&gt;2010&lt;/year&gt;&lt;pub-dates&gt;&lt;date&gt;May 15&lt;/date&gt;&lt;/pub-dates&gt;&lt;/dates&gt;&lt;isbn&gt;1367-4803&lt;/isbn&gt;&lt;accession-num&gt;ISI:000277447500022&lt;/accession-num&gt;&lt;urls&gt;&lt;related-urls&gt;&lt;url&gt;&amp;lt;Go to ISI&amp;gt;://000277447500022&lt;/url&gt;&lt;/related-urls&gt;&lt;/urls&gt;&lt;electronic-resource-num&gt;10.1093/bioinformatics/btq098&lt;/electronic-resource-num&gt;&lt;language&gt;English&lt;/language&gt;&lt;/record&gt;&lt;/Cite&gt;&lt;/EndNote&gt;</w:instrText>
      </w:r>
      <w:r w:rsidRPr="00006CAE">
        <w:rPr>
          <w:color w:val="auto"/>
          <w:sz w:val="20"/>
          <w:szCs w:val="22"/>
          <w:lang w:val="en-US"/>
        </w:rPr>
        <w:fldChar w:fldCharType="separate"/>
      </w:r>
      <w:bookmarkEnd w:id="0"/>
      <w:bookmarkEnd w:id="1"/>
      <w:r w:rsidRPr="00006CAE">
        <w:rPr>
          <w:noProof/>
          <w:color w:val="auto"/>
          <w:sz w:val="20"/>
          <w:szCs w:val="22"/>
          <w:lang w:val="en-US"/>
        </w:rPr>
        <w:t>(</w:t>
      </w:r>
      <w:hyperlink w:anchor="_ENREF_1" w:tooltip="Johnson, 2010 #8184" w:history="1">
        <w:r w:rsidRPr="00006CAE">
          <w:rPr>
            <w:noProof/>
            <w:color w:val="auto"/>
            <w:sz w:val="20"/>
            <w:szCs w:val="22"/>
            <w:lang w:val="en-US"/>
          </w:rPr>
          <w:t>Johnson 2010</w:t>
        </w:r>
      </w:hyperlink>
      <w:r w:rsidRPr="00006CAE">
        <w:rPr>
          <w:noProof/>
          <w:color w:val="auto"/>
          <w:sz w:val="20"/>
          <w:szCs w:val="22"/>
          <w:lang w:val="en-US"/>
        </w:rPr>
        <w:t>)</w:t>
      </w:r>
      <w:r w:rsidRPr="00006CAE">
        <w:rPr>
          <w:color w:val="auto"/>
          <w:sz w:val="20"/>
          <w:szCs w:val="22"/>
          <w:lang w:val="en-US"/>
        </w:rPr>
        <w:fldChar w:fldCharType="end"/>
      </w:r>
      <w:r w:rsidR="00336E30">
        <w:rPr>
          <w:color w:val="auto"/>
          <w:sz w:val="20"/>
          <w:szCs w:val="22"/>
          <w:lang w:val="en-US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835"/>
        <w:gridCol w:w="3402"/>
      </w:tblGrid>
      <w:tr w:rsidR="002F3D01" w:rsidRPr="002F3D01" w:rsidTr="00775389">
        <w:trPr>
          <w:trHeight w:val="47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3"/>
                <w:lang w:val="en-US"/>
              </w:rPr>
            </w:pPr>
            <w:r w:rsidRPr="002F3D01">
              <w:rPr>
                <w:b/>
                <w:bCs/>
                <w:color w:val="000000"/>
                <w:sz w:val="22"/>
                <w:szCs w:val="23"/>
                <w:lang w:val="en-US"/>
              </w:rPr>
              <w:t>Symbol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3"/>
                <w:lang w:val="en-US"/>
              </w:rPr>
            </w:pPr>
            <w:r w:rsidRPr="002F3D01">
              <w:rPr>
                <w:b/>
                <w:bCs/>
                <w:color w:val="000000"/>
                <w:sz w:val="22"/>
                <w:szCs w:val="23"/>
                <w:lang w:val="en-US"/>
              </w:rPr>
              <w:t>Mnemonic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3"/>
                <w:lang w:val="en-US"/>
              </w:rPr>
            </w:pPr>
            <w:r w:rsidRPr="002F3D01">
              <w:rPr>
                <w:b/>
                <w:bCs/>
                <w:color w:val="000000"/>
                <w:sz w:val="22"/>
                <w:szCs w:val="23"/>
                <w:lang w:val="en-US"/>
              </w:rPr>
              <w:t>Translation</w:t>
            </w:r>
          </w:p>
        </w:tc>
      </w:tr>
      <w:tr w:rsidR="002F3D01" w:rsidRPr="002F3D01" w:rsidTr="00775389">
        <w:trPr>
          <w:trHeight w:val="340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  <w:lang w:val="en-US"/>
              </w:rPr>
            </w:pPr>
            <w:r w:rsidRPr="002F3D01">
              <w:rPr>
                <w:b/>
                <w:bCs/>
                <w:color w:val="000000"/>
                <w:sz w:val="22"/>
                <w:szCs w:val="23"/>
                <w:lang w:val="en-US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F3D01" w:rsidRPr="002F3D01" w:rsidRDefault="002F3D01" w:rsidP="0077538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  <w:lang w:val="en-US"/>
              </w:rPr>
            </w:pPr>
            <w:r w:rsidRPr="002F3D01">
              <w:rPr>
                <w:color w:val="000000"/>
                <w:sz w:val="22"/>
                <w:szCs w:val="23"/>
                <w:lang w:val="en-US"/>
              </w:rPr>
              <w:t>A (adenine)</w:t>
            </w:r>
          </w:p>
        </w:tc>
      </w:tr>
      <w:tr w:rsidR="002F3D01" w:rsidRPr="002F3D01" w:rsidTr="00775389">
        <w:trPr>
          <w:trHeight w:val="340"/>
        </w:trPr>
        <w:tc>
          <w:tcPr>
            <w:tcW w:w="2518" w:type="dxa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  <w:lang w:val="en-US"/>
              </w:rPr>
            </w:pPr>
            <w:r w:rsidRPr="002F3D01">
              <w:rPr>
                <w:b/>
                <w:bCs/>
                <w:color w:val="000000"/>
                <w:sz w:val="22"/>
                <w:szCs w:val="23"/>
                <w:lang w:val="en-US"/>
              </w:rPr>
              <w:t>C</w:t>
            </w:r>
          </w:p>
        </w:tc>
        <w:tc>
          <w:tcPr>
            <w:tcW w:w="2835" w:type="dxa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  <w:lang w:val="en-US"/>
              </w:rPr>
            </w:pPr>
          </w:p>
        </w:tc>
        <w:tc>
          <w:tcPr>
            <w:tcW w:w="3402" w:type="dxa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  <w:lang w:val="en-US"/>
              </w:rPr>
            </w:pPr>
            <w:r w:rsidRPr="002F3D01">
              <w:rPr>
                <w:color w:val="000000"/>
                <w:sz w:val="22"/>
                <w:szCs w:val="23"/>
                <w:lang w:val="en-US"/>
              </w:rPr>
              <w:t>C (cytosine)</w:t>
            </w:r>
          </w:p>
        </w:tc>
      </w:tr>
      <w:tr w:rsidR="002F3D01" w:rsidRPr="002F3D01" w:rsidTr="00775389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  <w:lang w:val="en-US"/>
              </w:rPr>
            </w:pPr>
            <w:r w:rsidRPr="002F3D01">
              <w:rPr>
                <w:b/>
                <w:bCs/>
                <w:color w:val="000000"/>
                <w:sz w:val="22"/>
                <w:szCs w:val="23"/>
                <w:lang w:val="en-US"/>
              </w:rPr>
              <w:t>G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  <w:lang w:val="en-US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  <w:lang w:val="en-US"/>
              </w:rPr>
            </w:pPr>
            <w:r w:rsidRPr="002F3D01">
              <w:rPr>
                <w:color w:val="000000"/>
                <w:sz w:val="22"/>
                <w:szCs w:val="23"/>
                <w:lang w:val="en-US"/>
              </w:rPr>
              <w:t>G (</w:t>
            </w:r>
            <w:r w:rsidRPr="002F3D01">
              <w:rPr>
                <w:color w:val="000000"/>
                <w:sz w:val="22"/>
                <w:szCs w:val="23"/>
                <w:shd w:val="clear" w:color="auto" w:fill="D9D9D9" w:themeFill="background1" w:themeFillShade="D9"/>
                <w:lang w:val="en-US"/>
              </w:rPr>
              <w:t>guanin</w:t>
            </w:r>
            <w:r w:rsidRPr="002F3D01">
              <w:rPr>
                <w:color w:val="000000"/>
                <w:sz w:val="22"/>
                <w:szCs w:val="23"/>
                <w:lang w:val="en-US"/>
              </w:rPr>
              <w:t>e)</w:t>
            </w:r>
          </w:p>
        </w:tc>
      </w:tr>
      <w:tr w:rsidR="002F3D01" w:rsidRPr="002F3D01" w:rsidTr="00775389">
        <w:trPr>
          <w:trHeight w:val="340"/>
        </w:trPr>
        <w:tc>
          <w:tcPr>
            <w:tcW w:w="2518" w:type="dxa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  <w:lang w:val="en-US"/>
              </w:rPr>
            </w:pPr>
            <w:r w:rsidRPr="002F3D01">
              <w:rPr>
                <w:b/>
                <w:bCs/>
                <w:color w:val="000000"/>
                <w:sz w:val="22"/>
                <w:szCs w:val="23"/>
                <w:lang w:val="en-US"/>
              </w:rPr>
              <w:t>T</w:t>
            </w:r>
          </w:p>
        </w:tc>
        <w:tc>
          <w:tcPr>
            <w:tcW w:w="2835" w:type="dxa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  <w:lang w:val="en-US"/>
              </w:rPr>
            </w:pPr>
          </w:p>
        </w:tc>
        <w:tc>
          <w:tcPr>
            <w:tcW w:w="3402" w:type="dxa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  <w:lang w:val="en-US"/>
              </w:rPr>
            </w:pPr>
            <w:r w:rsidRPr="002F3D01">
              <w:rPr>
                <w:color w:val="000000"/>
                <w:sz w:val="22"/>
                <w:szCs w:val="23"/>
                <w:lang w:val="en-US"/>
              </w:rPr>
              <w:t>T (thymine)</w:t>
            </w:r>
          </w:p>
        </w:tc>
      </w:tr>
      <w:tr w:rsidR="002F3D01" w:rsidRPr="002F3D01" w:rsidTr="00775389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  <w:lang w:val="en-US"/>
              </w:rPr>
            </w:pPr>
            <w:r w:rsidRPr="002F3D01">
              <w:rPr>
                <w:b/>
                <w:bCs/>
                <w:color w:val="000000"/>
                <w:sz w:val="22"/>
                <w:szCs w:val="23"/>
                <w:lang w:val="en-US"/>
              </w:rPr>
              <w:t>U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  <w:lang w:val="en-US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  <w:lang w:val="en-US"/>
              </w:rPr>
            </w:pPr>
            <w:r w:rsidRPr="002F3D01">
              <w:rPr>
                <w:color w:val="000000"/>
                <w:sz w:val="22"/>
                <w:szCs w:val="23"/>
                <w:lang w:val="en-US"/>
              </w:rPr>
              <w:t>U (uracil)</w:t>
            </w:r>
          </w:p>
        </w:tc>
      </w:tr>
      <w:tr w:rsidR="002F3D01" w:rsidRPr="00C12DF0" w:rsidTr="00775389">
        <w:trPr>
          <w:trHeight w:val="340"/>
        </w:trPr>
        <w:tc>
          <w:tcPr>
            <w:tcW w:w="2518" w:type="dxa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  <w:lang w:val="en-US"/>
              </w:rPr>
            </w:pPr>
            <w:r w:rsidRPr="002F3D01">
              <w:rPr>
                <w:b/>
                <w:bCs/>
                <w:color w:val="000000"/>
                <w:sz w:val="22"/>
                <w:szCs w:val="23"/>
                <w:lang w:val="en-US"/>
              </w:rPr>
              <w:t>R</w:t>
            </w:r>
          </w:p>
        </w:tc>
        <w:tc>
          <w:tcPr>
            <w:tcW w:w="2835" w:type="dxa"/>
          </w:tcPr>
          <w:p w:rsidR="002F3D01" w:rsidRPr="002F3D01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  <w:lang w:val="en-US"/>
              </w:rPr>
            </w:pPr>
            <w:proofErr w:type="spellStart"/>
            <w:r w:rsidRPr="002F3D01">
              <w:rPr>
                <w:color w:val="000000"/>
                <w:sz w:val="22"/>
                <w:szCs w:val="23"/>
                <w:lang w:val="en-US"/>
              </w:rPr>
              <w:t>puRine</w:t>
            </w:r>
            <w:proofErr w:type="spellEnd"/>
          </w:p>
        </w:tc>
        <w:tc>
          <w:tcPr>
            <w:tcW w:w="3402" w:type="dxa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r w:rsidRPr="002F3D01">
              <w:rPr>
                <w:color w:val="000000"/>
                <w:sz w:val="22"/>
                <w:szCs w:val="23"/>
                <w:lang w:val="en-US"/>
              </w:rPr>
              <w:t>A or G (p</w:t>
            </w:r>
            <w:proofErr w:type="spellStart"/>
            <w:r w:rsidRPr="00C12DF0">
              <w:rPr>
                <w:color w:val="000000"/>
                <w:sz w:val="22"/>
                <w:szCs w:val="23"/>
              </w:rPr>
              <w:t>urines</w:t>
            </w:r>
            <w:proofErr w:type="spellEnd"/>
            <w:r w:rsidRPr="00C12DF0">
              <w:rPr>
                <w:color w:val="000000"/>
                <w:sz w:val="22"/>
                <w:szCs w:val="23"/>
              </w:rPr>
              <w:t>)</w:t>
            </w:r>
          </w:p>
        </w:tc>
      </w:tr>
      <w:tr w:rsidR="002F3D01" w:rsidRPr="00E06715" w:rsidTr="00775389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</w:rPr>
            </w:pPr>
            <w:r w:rsidRPr="00C12DF0">
              <w:rPr>
                <w:b/>
                <w:bCs/>
                <w:color w:val="000000"/>
                <w:sz w:val="22"/>
                <w:szCs w:val="23"/>
              </w:rPr>
              <w:t>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proofErr w:type="spellStart"/>
            <w:r w:rsidRPr="00C12DF0">
              <w:rPr>
                <w:color w:val="000000"/>
                <w:sz w:val="22"/>
                <w:szCs w:val="23"/>
              </w:rPr>
              <w:t>pYrimidine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  <w:lang w:val="en-US"/>
              </w:rPr>
            </w:pPr>
            <w:r w:rsidRPr="00C12DF0">
              <w:rPr>
                <w:color w:val="000000"/>
                <w:sz w:val="22"/>
                <w:szCs w:val="23"/>
                <w:lang w:val="en-US"/>
              </w:rPr>
              <w:t>C or T/U (pyrimidines)</w:t>
            </w:r>
          </w:p>
        </w:tc>
      </w:tr>
      <w:tr w:rsidR="002F3D01" w:rsidRPr="00C12DF0" w:rsidTr="00775389">
        <w:trPr>
          <w:trHeight w:val="340"/>
        </w:trPr>
        <w:tc>
          <w:tcPr>
            <w:tcW w:w="2518" w:type="dxa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</w:rPr>
            </w:pPr>
            <w:r w:rsidRPr="00C12DF0">
              <w:rPr>
                <w:b/>
                <w:bCs/>
                <w:color w:val="000000"/>
                <w:sz w:val="22"/>
                <w:szCs w:val="23"/>
              </w:rPr>
              <w:t>M</w:t>
            </w:r>
          </w:p>
        </w:tc>
        <w:tc>
          <w:tcPr>
            <w:tcW w:w="2835" w:type="dxa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proofErr w:type="spellStart"/>
            <w:r w:rsidRPr="00C12DF0">
              <w:rPr>
                <w:color w:val="000000"/>
                <w:sz w:val="22"/>
                <w:szCs w:val="23"/>
              </w:rPr>
              <w:t>aMino</w:t>
            </w:r>
            <w:proofErr w:type="spellEnd"/>
            <w:r w:rsidRPr="00C12DF0">
              <w:rPr>
                <w:color w:val="000000"/>
                <w:sz w:val="22"/>
                <w:szCs w:val="23"/>
              </w:rPr>
              <w:t xml:space="preserve"> </w:t>
            </w:r>
            <w:proofErr w:type="spellStart"/>
            <w:r w:rsidRPr="00C12DF0">
              <w:rPr>
                <w:color w:val="000000"/>
                <w:sz w:val="22"/>
                <w:szCs w:val="23"/>
              </w:rPr>
              <w:t>group</w:t>
            </w:r>
            <w:proofErr w:type="spellEnd"/>
          </w:p>
        </w:tc>
        <w:tc>
          <w:tcPr>
            <w:tcW w:w="3402" w:type="dxa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r w:rsidRPr="00C12DF0">
              <w:rPr>
                <w:color w:val="000000"/>
                <w:sz w:val="22"/>
                <w:szCs w:val="23"/>
              </w:rPr>
              <w:t xml:space="preserve">A </w:t>
            </w:r>
            <w:proofErr w:type="spellStart"/>
            <w:r w:rsidRPr="00C12DF0">
              <w:rPr>
                <w:color w:val="000000"/>
                <w:sz w:val="22"/>
                <w:szCs w:val="23"/>
              </w:rPr>
              <w:t>or</w:t>
            </w:r>
            <w:proofErr w:type="spellEnd"/>
            <w:r w:rsidRPr="00C12DF0">
              <w:rPr>
                <w:color w:val="000000"/>
                <w:sz w:val="22"/>
                <w:szCs w:val="23"/>
              </w:rPr>
              <w:t xml:space="preserve"> C</w:t>
            </w:r>
          </w:p>
        </w:tc>
      </w:tr>
      <w:tr w:rsidR="002F3D01" w:rsidRPr="00C12DF0" w:rsidTr="00775389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</w:rPr>
            </w:pPr>
            <w:r w:rsidRPr="00C12DF0">
              <w:rPr>
                <w:b/>
                <w:bCs/>
                <w:color w:val="000000"/>
                <w:sz w:val="22"/>
                <w:szCs w:val="23"/>
              </w:rPr>
              <w:t>K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proofErr w:type="spellStart"/>
            <w:r w:rsidRPr="00C12DF0">
              <w:rPr>
                <w:color w:val="000000"/>
                <w:sz w:val="22"/>
                <w:szCs w:val="23"/>
              </w:rPr>
              <w:t>Keto</w:t>
            </w:r>
            <w:proofErr w:type="spellEnd"/>
            <w:r w:rsidRPr="00C12DF0">
              <w:rPr>
                <w:color w:val="000000"/>
                <w:sz w:val="22"/>
                <w:szCs w:val="23"/>
              </w:rPr>
              <w:t xml:space="preserve"> </w:t>
            </w:r>
            <w:proofErr w:type="spellStart"/>
            <w:r w:rsidRPr="00C12DF0">
              <w:rPr>
                <w:color w:val="000000"/>
                <w:sz w:val="22"/>
                <w:szCs w:val="23"/>
              </w:rPr>
              <w:t>group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r w:rsidRPr="00C12DF0">
              <w:rPr>
                <w:color w:val="000000"/>
                <w:sz w:val="22"/>
                <w:szCs w:val="23"/>
              </w:rPr>
              <w:t xml:space="preserve">G </w:t>
            </w:r>
            <w:proofErr w:type="spellStart"/>
            <w:r w:rsidRPr="00C12DF0">
              <w:rPr>
                <w:color w:val="000000"/>
                <w:sz w:val="22"/>
                <w:szCs w:val="23"/>
              </w:rPr>
              <w:t>or</w:t>
            </w:r>
            <w:proofErr w:type="spellEnd"/>
            <w:r w:rsidRPr="00C12DF0">
              <w:rPr>
                <w:color w:val="000000"/>
                <w:sz w:val="22"/>
                <w:szCs w:val="23"/>
              </w:rPr>
              <w:t xml:space="preserve"> T/U</w:t>
            </w:r>
          </w:p>
        </w:tc>
      </w:tr>
      <w:tr w:rsidR="002F3D01" w:rsidRPr="00C12DF0" w:rsidTr="00775389">
        <w:trPr>
          <w:trHeight w:val="340"/>
        </w:trPr>
        <w:tc>
          <w:tcPr>
            <w:tcW w:w="2518" w:type="dxa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</w:rPr>
            </w:pPr>
            <w:r w:rsidRPr="00C12DF0">
              <w:rPr>
                <w:b/>
                <w:bCs/>
                <w:color w:val="000000"/>
                <w:sz w:val="22"/>
                <w:szCs w:val="23"/>
              </w:rPr>
              <w:t>S</w:t>
            </w:r>
          </w:p>
        </w:tc>
        <w:tc>
          <w:tcPr>
            <w:tcW w:w="2835" w:type="dxa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r w:rsidRPr="00C12DF0">
              <w:rPr>
                <w:color w:val="000000"/>
                <w:sz w:val="22"/>
                <w:szCs w:val="23"/>
              </w:rPr>
              <w:t xml:space="preserve">Strong </w:t>
            </w:r>
            <w:proofErr w:type="spellStart"/>
            <w:r w:rsidRPr="00C12DF0">
              <w:rPr>
                <w:color w:val="000000"/>
                <w:sz w:val="22"/>
                <w:szCs w:val="23"/>
              </w:rPr>
              <w:t>interaction</w:t>
            </w:r>
            <w:proofErr w:type="spellEnd"/>
          </w:p>
        </w:tc>
        <w:tc>
          <w:tcPr>
            <w:tcW w:w="3402" w:type="dxa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r w:rsidRPr="00C12DF0">
              <w:rPr>
                <w:color w:val="000000"/>
                <w:sz w:val="22"/>
                <w:szCs w:val="23"/>
              </w:rPr>
              <w:t xml:space="preserve">C </w:t>
            </w:r>
            <w:proofErr w:type="spellStart"/>
            <w:r w:rsidRPr="00C12DF0">
              <w:rPr>
                <w:color w:val="000000"/>
                <w:sz w:val="22"/>
                <w:szCs w:val="23"/>
              </w:rPr>
              <w:t>or</w:t>
            </w:r>
            <w:proofErr w:type="spellEnd"/>
            <w:r w:rsidRPr="00C12DF0">
              <w:rPr>
                <w:color w:val="000000"/>
                <w:sz w:val="22"/>
                <w:szCs w:val="23"/>
              </w:rPr>
              <w:t xml:space="preserve"> G</w:t>
            </w:r>
          </w:p>
        </w:tc>
      </w:tr>
      <w:tr w:rsidR="002F3D01" w:rsidRPr="00C12DF0" w:rsidTr="00775389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</w:rPr>
            </w:pPr>
            <w:r w:rsidRPr="00C12DF0">
              <w:rPr>
                <w:b/>
                <w:bCs/>
                <w:color w:val="000000"/>
                <w:sz w:val="22"/>
                <w:szCs w:val="23"/>
              </w:rPr>
              <w:t>W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proofErr w:type="spellStart"/>
            <w:r w:rsidRPr="00C12DF0">
              <w:rPr>
                <w:color w:val="000000"/>
                <w:sz w:val="22"/>
                <w:szCs w:val="23"/>
              </w:rPr>
              <w:t>Weak</w:t>
            </w:r>
            <w:proofErr w:type="spellEnd"/>
            <w:r w:rsidRPr="00C12DF0">
              <w:rPr>
                <w:color w:val="000000"/>
                <w:sz w:val="22"/>
                <w:szCs w:val="23"/>
              </w:rPr>
              <w:t xml:space="preserve"> </w:t>
            </w:r>
            <w:proofErr w:type="spellStart"/>
            <w:r w:rsidRPr="00C12DF0">
              <w:rPr>
                <w:color w:val="000000"/>
                <w:sz w:val="22"/>
                <w:szCs w:val="23"/>
              </w:rPr>
              <w:t>interaction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r w:rsidRPr="00C12DF0">
              <w:rPr>
                <w:color w:val="000000"/>
                <w:sz w:val="22"/>
                <w:szCs w:val="23"/>
              </w:rPr>
              <w:t xml:space="preserve">A </w:t>
            </w:r>
            <w:proofErr w:type="spellStart"/>
            <w:r w:rsidRPr="00C12DF0">
              <w:rPr>
                <w:color w:val="000000"/>
                <w:sz w:val="22"/>
                <w:szCs w:val="23"/>
              </w:rPr>
              <w:t>or</w:t>
            </w:r>
            <w:proofErr w:type="spellEnd"/>
            <w:r w:rsidRPr="00C12DF0">
              <w:rPr>
                <w:color w:val="000000"/>
                <w:sz w:val="22"/>
                <w:szCs w:val="23"/>
              </w:rPr>
              <w:t xml:space="preserve"> T/U</w:t>
            </w:r>
          </w:p>
        </w:tc>
      </w:tr>
      <w:tr w:rsidR="002F3D01" w:rsidRPr="00C12DF0" w:rsidTr="00775389">
        <w:trPr>
          <w:trHeight w:val="340"/>
        </w:trPr>
        <w:tc>
          <w:tcPr>
            <w:tcW w:w="2518" w:type="dxa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</w:rPr>
            </w:pPr>
            <w:r w:rsidRPr="00C12DF0">
              <w:rPr>
                <w:b/>
                <w:bCs/>
                <w:color w:val="000000"/>
                <w:sz w:val="22"/>
                <w:szCs w:val="23"/>
              </w:rPr>
              <w:t>H</w:t>
            </w:r>
          </w:p>
        </w:tc>
        <w:tc>
          <w:tcPr>
            <w:tcW w:w="2835" w:type="dxa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r w:rsidRPr="00C12DF0">
              <w:rPr>
                <w:color w:val="000000"/>
                <w:sz w:val="22"/>
                <w:szCs w:val="23"/>
              </w:rPr>
              <w:t>not G</w:t>
            </w:r>
          </w:p>
        </w:tc>
        <w:tc>
          <w:tcPr>
            <w:tcW w:w="3402" w:type="dxa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r w:rsidRPr="00C12DF0">
              <w:rPr>
                <w:color w:val="000000"/>
                <w:sz w:val="22"/>
                <w:szCs w:val="23"/>
              </w:rPr>
              <w:t xml:space="preserve">A, C </w:t>
            </w:r>
            <w:proofErr w:type="spellStart"/>
            <w:r w:rsidRPr="00C12DF0">
              <w:rPr>
                <w:color w:val="000000"/>
                <w:sz w:val="22"/>
                <w:szCs w:val="23"/>
              </w:rPr>
              <w:t>or</w:t>
            </w:r>
            <w:proofErr w:type="spellEnd"/>
            <w:r w:rsidRPr="00C12DF0">
              <w:rPr>
                <w:color w:val="000000"/>
                <w:sz w:val="22"/>
                <w:szCs w:val="23"/>
              </w:rPr>
              <w:t xml:space="preserve"> T/U</w:t>
            </w:r>
          </w:p>
        </w:tc>
      </w:tr>
      <w:tr w:rsidR="002F3D01" w:rsidRPr="00C12DF0" w:rsidTr="00775389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</w:rPr>
            </w:pPr>
            <w:r w:rsidRPr="00C12DF0">
              <w:rPr>
                <w:b/>
                <w:bCs/>
                <w:color w:val="000000"/>
                <w:sz w:val="22"/>
                <w:szCs w:val="23"/>
              </w:rPr>
              <w:t>B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r w:rsidRPr="00C12DF0">
              <w:rPr>
                <w:color w:val="000000"/>
                <w:sz w:val="22"/>
                <w:szCs w:val="23"/>
              </w:rPr>
              <w:t>not 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r w:rsidRPr="00C12DF0">
              <w:rPr>
                <w:color w:val="000000"/>
                <w:sz w:val="22"/>
                <w:szCs w:val="23"/>
              </w:rPr>
              <w:t xml:space="preserve">C, G </w:t>
            </w:r>
            <w:proofErr w:type="spellStart"/>
            <w:r w:rsidRPr="00C12DF0">
              <w:rPr>
                <w:color w:val="000000"/>
                <w:sz w:val="22"/>
                <w:szCs w:val="23"/>
              </w:rPr>
              <w:t>or</w:t>
            </w:r>
            <w:proofErr w:type="spellEnd"/>
            <w:r w:rsidRPr="00C12DF0">
              <w:rPr>
                <w:color w:val="000000"/>
                <w:sz w:val="22"/>
                <w:szCs w:val="23"/>
              </w:rPr>
              <w:t xml:space="preserve"> T/U</w:t>
            </w:r>
          </w:p>
        </w:tc>
      </w:tr>
      <w:tr w:rsidR="002F3D01" w:rsidRPr="00C12DF0" w:rsidTr="00775389">
        <w:trPr>
          <w:trHeight w:val="340"/>
        </w:trPr>
        <w:tc>
          <w:tcPr>
            <w:tcW w:w="2518" w:type="dxa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</w:rPr>
            </w:pPr>
            <w:r w:rsidRPr="00C12DF0">
              <w:rPr>
                <w:b/>
                <w:bCs/>
                <w:color w:val="000000"/>
                <w:sz w:val="22"/>
                <w:szCs w:val="23"/>
              </w:rPr>
              <w:t>V</w:t>
            </w:r>
          </w:p>
        </w:tc>
        <w:tc>
          <w:tcPr>
            <w:tcW w:w="2835" w:type="dxa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r w:rsidRPr="00C12DF0">
              <w:rPr>
                <w:color w:val="000000"/>
                <w:sz w:val="22"/>
                <w:szCs w:val="23"/>
              </w:rPr>
              <w:t>not T/U</w:t>
            </w:r>
          </w:p>
        </w:tc>
        <w:tc>
          <w:tcPr>
            <w:tcW w:w="3402" w:type="dxa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r w:rsidRPr="00C12DF0">
              <w:rPr>
                <w:color w:val="000000"/>
                <w:sz w:val="22"/>
                <w:szCs w:val="23"/>
              </w:rPr>
              <w:t xml:space="preserve">A, C </w:t>
            </w:r>
            <w:proofErr w:type="spellStart"/>
            <w:r w:rsidRPr="00C12DF0">
              <w:rPr>
                <w:color w:val="000000"/>
                <w:sz w:val="22"/>
                <w:szCs w:val="23"/>
              </w:rPr>
              <w:t>or</w:t>
            </w:r>
            <w:proofErr w:type="spellEnd"/>
            <w:r w:rsidRPr="00C12DF0">
              <w:rPr>
                <w:color w:val="000000"/>
                <w:sz w:val="22"/>
                <w:szCs w:val="23"/>
              </w:rPr>
              <w:t xml:space="preserve"> G</w:t>
            </w:r>
          </w:p>
        </w:tc>
      </w:tr>
      <w:tr w:rsidR="002F3D01" w:rsidRPr="00C12DF0" w:rsidTr="00775389">
        <w:trPr>
          <w:trHeight w:val="340"/>
        </w:trPr>
        <w:tc>
          <w:tcPr>
            <w:tcW w:w="2518" w:type="dxa"/>
            <w:shd w:val="clear" w:color="auto" w:fill="D9D9D9" w:themeFill="background1" w:themeFillShade="D9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</w:rPr>
            </w:pPr>
            <w:r w:rsidRPr="00C12DF0">
              <w:rPr>
                <w:b/>
                <w:bCs/>
                <w:color w:val="000000"/>
                <w:sz w:val="22"/>
                <w:szCs w:val="23"/>
              </w:rPr>
              <w:t>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r w:rsidRPr="00C12DF0">
              <w:rPr>
                <w:color w:val="000000"/>
                <w:sz w:val="22"/>
                <w:szCs w:val="23"/>
              </w:rPr>
              <w:t>not C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r w:rsidRPr="00C12DF0">
              <w:rPr>
                <w:color w:val="000000"/>
                <w:sz w:val="22"/>
                <w:szCs w:val="23"/>
              </w:rPr>
              <w:t xml:space="preserve">A, G </w:t>
            </w:r>
            <w:proofErr w:type="spellStart"/>
            <w:r w:rsidRPr="00C12DF0">
              <w:rPr>
                <w:color w:val="000000"/>
                <w:sz w:val="22"/>
                <w:szCs w:val="23"/>
              </w:rPr>
              <w:t>or</w:t>
            </w:r>
            <w:proofErr w:type="spellEnd"/>
            <w:r w:rsidRPr="00C12DF0">
              <w:rPr>
                <w:color w:val="000000"/>
                <w:sz w:val="22"/>
                <w:szCs w:val="23"/>
              </w:rPr>
              <w:t xml:space="preserve"> T/U</w:t>
            </w:r>
          </w:p>
        </w:tc>
      </w:tr>
      <w:tr w:rsidR="002F3D01" w:rsidRPr="00C12DF0" w:rsidTr="00775389">
        <w:trPr>
          <w:trHeight w:val="340"/>
        </w:trPr>
        <w:tc>
          <w:tcPr>
            <w:tcW w:w="2518" w:type="dxa"/>
            <w:tcBorders>
              <w:bottom w:val="single" w:sz="4" w:space="0" w:color="auto"/>
            </w:tcBorders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color w:val="000000"/>
                <w:sz w:val="22"/>
                <w:szCs w:val="23"/>
              </w:rPr>
            </w:pPr>
            <w:r w:rsidRPr="00C12DF0">
              <w:rPr>
                <w:b/>
                <w:bCs/>
                <w:color w:val="000000"/>
                <w:sz w:val="22"/>
                <w:szCs w:val="23"/>
              </w:rPr>
              <w:t>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proofErr w:type="spellStart"/>
            <w:r w:rsidRPr="00C12DF0">
              <w:rPr>
                <w:color w:val="000000"/>
                <w:sz w:val="22"/>
                <w:szCs w:val="23"/>
              </w:rPr>
              <w:t>aNy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3D01" w:rsidRPr="00C12DF0" w:rsidRDefault="002F3D01" w:rsidP="00775389">
            <w:pPr>
              <w:autoSpaceDE w:val="0"/>
              <w:autoSpaceDN w:val="0"/>
              <w:adjustRightInd w:val="0"/>
              <w:spacing w:before="0" w:line="276" w:lineRule="auto"/>
              <w:rPr>
                <w:color w:val="000000"/>
                <w:sz w:val="22"/>
                <w:szCs w:val="23"/>
              </w:rPr>
            </w:pPr>
            <w:r w:rsidRPr="00C12DF0">
              <w:rPr>
                <w:color w:val="000000"/>
                <w:sz w:val="22"/>
                <w:szCs w:val="23"/>
              </w:rPr>
              <w:t xml:space="preserve">A, C, G </w:t>
            </w:r>
            <w:proofErr w:type="spellStart"/>
            <w:r w:rsidRPr="00C12DF0">
              <w:rPr>
                <w:color w:val="000000"/>
                <w:sz w:val="22"/>
                <w:szCs w:val="23"/>
              </w:rPr>
              <w:t>or</w:t>
            </w:r>
            <w:proofErr w:type="spellEnd"/>
            <w:r w:rsidRPr="00C12DF0">
              <w:rPr>
                <w:color w:val="000000"/>
                <w:sz w:val="22"/>
                <w:szCs w:val="23"/>
              </w:rPr>
              <w:t xml:space="preserve"> T/U</w:t>
            </w:r>
          </w:p>
        </w:tc>
      </w:tr>
    </w:tbl>
    <w:p w:rsidR="00264309" w:rsidRDefault="00E06715">
      <w:bookmarkStart w:id="2" w:name="_GoBack"/>
      <w:bookmarkEnd w:id="2"/>
    </w:p>
    <w:sectPr w:rsidR="00264309" w:rsidSect="002F3D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91"/>
    <w:rsid w:val="00006CAE"/>
    <w:rsid w:val="00034E91"/>
    <w:rsid w:val="00065BD1"/>
    <w:rsid w:val="002F3D01"/>
    <w:rsid w:val="002F3F59"/>
    <w:rsid w:val="00336E30"/>
    <w:rsid w:val="008A070A"/>
    <w:rsid w:val="009739DC"/>
    <w:rsid w:val="00AF6EC8"/>
    <w:rsid w:val="00B62CF6"/>
    <w:rsid w:val="00E0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E9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99"/>
    <w:unhideWhenUsed/>
    <w:qFormat/>
    <w:rsid w:val="00034E91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rsid w:val="008A070A"/>
    <w:pPr>
      <w:spacing w:before="240" w:after="0" w:line="240" w:lineRule="auto"/>
    </w:pPr>
    <w:rPr>
      <w:rFonts w:ascii="CG Times (W1)" w:eastAsia="Times New Roman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A0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E9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99"/>
    <w:unhideWhenUsed/>
    <w:qFormat/>
    <w:rsid w:val="00034E91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rsid w:val="008A070A"/>
    <w:pPr>
      <w:spacing w:before="240" w:after="0" w:line="240" w:lineRule="auto"/>
    </w:pPr>
    <w:rPr>
      <w:rFonts w:ascii="CG Times (W1)" w:eastAsia="Times New Roman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A0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28de4f29-e3d9-478e-b05a-16a8ff0eb393">Table 3.DOCX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3.DOCX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0212FC72-6B72-4E31-ACBC-0201AD2594AF}"/>
</file>

<file path=customXml/itemProps2.xml><?xml version="1.0" encoding="utf-8"?>
<ds:datastoreItem xmlns:ds="http://schemas.openxmlformats.org/officeDocument/2006/customXml" ds:itemID="{DFFECD41-990C-4B31-AFB2-C036876BBAF2}"/>
</file>

<file path=customXml/itemProps3.xml><?xml version="1.0" encoding="utf-8"?>
<ds:datastoreItem xmlns:ds="http://schemas.openxmlformats.org/officeDocument/2006/customXml" ds:itemID="{105D7634-A290-494A-9388-8042ECB2B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Hoeft, Nadine</dc:creator>
  <cp:lastModifiedBy>Hoeft, Nadine</cp:lastModifiedBy>
  <cp:revision>5</cp:revision>
  <dcterms:created xsi:type="dcterms:W3CDTF">2017-08-25T11:10:00Z</dcterms:created>
  <dcterms:modified xsi:type="dcterms:W3CDTF">2017-08-25T11:32:00Z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0x0101006F3304DEAE09B24DA68D64CBB702879E</vt:lpwstr>
  </property>
</Properties>
</file>