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55269" w14:textId="77777777" w:rsidR="00A677CD" w:rsidRDefault="00A677CD" w:rsidP="00A677CD">
      <w:pPr>
        <w:pStyle w:val="Heading1"/>
        <w:numPr>
          <w:ilvl w:val="0"/>
          <w:numId w:val="0"/>
        </w:numPr>
        <w:ind w:left="567" w:hanging="567"/>
      </w:pPr>
      <w:r w:rsidRPr="00073B97">
        <w:t>Supplementary Material</w:t>
      </w:r>
    </w:p>
    <w:p w14:paraId="38B49F66" w14:textId="77777777" w:rsidR="00A677CD" w:rsidRDefault="00A677CD" w:rsidP="00A677CD">
      <w:pPr>
        <w:jc w:val="center"/>
      </w:pPr>
      <w:r>
        <w:rPr>
          <w:b/>
          <w:bCs/>
        </w:rPr>
        <w:t>SM</w:t>
      </w:r>
      <w:r w:rsidRPr="00073B97">
        <w:rPr>
          <w:b/>
          <w:bCs/>
        </w:rPr>
        <w:t xml:space="preserve"> 2.</w:t>
      </w:r>
      <w:r w:rsidRPr="00073B97">
        <w:t xml:space="preserve"> Life cycle impact assessment of </w:t>
      </w:r>
      <w:r>
        <w:t>edible</w:t>
      </w:r>
      <w:r w:rsidRPr="00073B97">
        <w:t xml:space="preserve"> food waste by households in the UK. Results shown per life cycle stage.</w:t>
      </w:r>
    </w:p>
    <w:tbl>
      <w:tblPr>
        <w:tblStyle w:val="TableGrid"/>
        <w:tblW w:w="10227" w:type="dxa"/>
        <w:tblLayout w:type="fixed"/>
        <w:tblLook w:val="04A0" w:firstRow="1" w:lastRow="0" w:firstColumn="1" w:lastColumn="0" w:noHBand="0" w:noVBand="1"/>
      </w:tblPr>
      <w:tblGrid>
        <w:gridCol w:w="1191"/>
        <w:gridCol w:w="1049"/>
        <w:gridCol w:w="843"/>
        <w:gridCol w:w="1049"/>
        <w:gridCol w:w="737"/>
        <w:gridCol w:w="1049"/>
        <w:gridCol w:w="737"/>
        <w:gridCol w:w="1049"/>
        <w:gridCol w:w="737"/>
        <w:gridCol w:w="1049"/>
        <w:gridCol w:w="737"/>
      </w:tblGrid>
      <w:tr w:rsidR="00A677CD" w:rsidRPr="00073B97" w14:paraId="37723EFF" w14:textId="77777777" w:rsidTr="00BB7043">
        <w:trPr>
          <w:trHeight w:val="274"/>
        </w:trPr>
        <w:tc>
          <w:tcPr>
            <w:tcW w:w="1191" w:type="dxa"/>
            <w:vMerge w:val="restart"/>
            <w:vAlign w:val="center"/>
          </w:tcPr>
          <w:p w14:paraId="0453D051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3B97">
              <w:rPr>
                <w:b/>
                <w:bCs/>
                <w:sz w:val="20"/>
                <w:szCs w:val="20"/>
              </w:rPr>
              <w:t>Life cycle stage</w:t>
            </w:r>
          </w:p>
        </w:tc>
        <w:tc>
          <w:tcPr>
            <w:tcW w:w="1892" w:type="dxa"/>
            <w:gridSpan w:val="2"/>
            <w:vAlign w:val="center"/>
          </w:tcPr>
          <w:p w14:paraId="1E6B791D" w14:textId="77777777" w:rsidR="00A677CD" w:rsidRPr="00073B97" w:rsidRDefault="00A677CD" w:rsidP="00BB704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Climate change </w:t>
            </w:r>
          </w:p>
        </w:tc>
        <w:tc>
          <w:tcPr>
            <w:tcW w:w="1786" w:type="dxa"/>
            <w:gridSpan w:val="2"/>
            <w:vAlign w:val="center"/>
          </w:tcPr>
          <w:p w14:paraId="1C11FE2B" w14:textId="77777777" w:rsidR="00A677CD" w:rsidRPr="00073B97" w:rsidRDefault="00A677CD" w:rsidP="00BB704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Abiotic resource depletion</w:t>
            </w:r>
          </w:p>
        </w:tc>
        <w:tc>
          <w:tcPr>
            <w:tcW w:w="1786" w:type="dxa"/>
            <w:gridSpan w:val="2"/>
            <w:vAlign w:val="center"/>
          </w:tcPr>
          <w:p w14:paraId="795066AC" w14:textId="77777777" w:rsidR="00A677CD" w:rsidRPr="00073B97" w:rsidRDefault="00A677CD" w:rsidP="00BB704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Impacts on ecosphere / Ecosystem quality</w:t>
            </w:r>
          </w:p>
        </w:tc>
        <w:tc>
          <w:tcPr>
            <w:tcW w:w="1786" w:type="dxa"/>
            <w:gridSpan w:val="2"/>
            <w:vAlign w:val="center"/>
          </w:tcPr>
          <w:p w14:paraId="1C7FD763" w14:textId="77777777" w:rsidR="00A677CD" w:rsidRPr="00073B97" w:rsidRDefault="00A677CD" w:rsidP="00BB704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Land use biodiversity impacts</w:t>
            </w:r>
          </w:p>
        </w:tc>
        <w:tc>
          <w:tcPr>
            <w:tcW w:w="1786" w:type="dxa"/>
            <w:gridSpan w:val="2"/>
            <w:vAlign w:val="center"/>
          </w:tcPr>
          <w:p w14:paraId="6F76B107" w14:textId="77777777" w:rsidR="00A677CD" w:rsidRPr="00073B97" w:rsidRDefault="00A677CD" w:rsidP="00BB704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Freshwater Consumption Scarcity</w:t>
            </w:r>
          </w:p>
        </w:tc>
      </w:tr>
      <w:tr w:rsidR="00A677CD" w:rsidRPr="00073B97" w14:paraId="704F1C19" w14:textId="77777777" w:rsidTr="00BB7043">
        <w:trPr>
          <w:trHeight w:val="502"/>
        </w:trPr>
        <w:tc>
          <w:tcPr>
            <w:tcW w:w="1191" w:type="dxa"/>
            <w:vMerge/>
            <w:vAlign w:val="center"/>
          </w:tcPr>
          <w:p w14:paraId="34E79461" w14:textId="77777777" w:rsidR="00A677CD" w:rsidRPr="00073B97" w:rsidRDefault="00A677CD" w:rsidP="00BB7043">
            <w:pPr>
              <w:tabs>
                <w:tab w:val="left" w:pos="2392"/>
              </w:tabs>
              <w:jc w:val="both"/>
              <w:rPr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33341B9D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[kg CO</w:t>
            </w:r>
            <w:r w:rsidRPr="00073B97">
              <w:rPr>
                <w:sz w:val="20"/>
                <w:szCs w:val="20"/>
                <w:vertAlign w:val="subscript"/>
              </w:rPr>
              <w:t>2</w:t>
            </w:r>
            <w:r w:rsidRPr="00073B97">
              <w:rPr>
                <w:sz w:val="20"/>
                <w:szCs w:val="20"/>
              </w:rPr>
              <w:t>-eq/capita*day]</w:t>
            </w:r>
          </w:p>
        </w:tc>
        <w:tc>
          <w:tcPr>
            <w:tcW w:w="843" w:type="dxa"/>
            <w:vAlign w:val="center"/>
          </w:tcPr>
          <w:p w14:paraId="71142FB9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[%]</w:t>
            </w:r>
          </w:p>
        </w:tc>
        <w:tc>
          <w:tcPr>
            <w:tcW w:w="1049" w:type="dxa"/>
            <w:vAlign w:val="center"/>
          </w:tcPr>
          <w:p w14:paraId="2E77B64F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[kg Sb-</w:t>
            </w:r>
            <w:proofErr w:type="spellStart"/>
            <w:r w:rsidRPr="00073B97">
              <w:rPr>
                <w:sz w:val="20"/>
                <w:szCs w:val="20"/>
              </w:rPr>
              <w:t>eq</w:t>
            </w:r>
            <w:proofErr w:type="spellEnd"/>
            <w:r w:rsidRPr="00073B97">
              <w:rPr>
                <w:sz w:val="20"/>
                <w:szCs w:val="20"/>
              </w:rPr>
              <w:t>/capita* day]</w:t>
            </w:r>
          </w:p>
        </w:tc>
        <w:tc>
          <w:tcPr>
            <w:tcW w:w="737" w:type="dxa"/>
            <w:vAlign w:val="center"/>
          </w:tcPr>
          <w:p w14:paraId="4199AFF8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[%]</w:t>
            </w:r>
          </w:p>
        </w:tc>
        <w:tc>
          <w:tcPr>
            <w:tcW w:w="1049" w:type="dxa"/>
            <w:vAlign w:val="center"/>
          </w:tcPr>
          <w:p w14:paraId="40008A92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[PDF*m</w:t>
            </w:r>
            <w:r w:rsidRPr="00073B97">
              <w:rPr>
                <w:sz w:val="20"/>
                <w:szCs w:val="20"/>
                <w:vertAlign w:val="superscript"/>
              </w:rPr>
              <w:t>2</w:t>
            </w:r>
            <w:r w:rsidRPr="00073B97">
              <w:rPr>
                <w:sz w:val="20"/>
                <w:szCs w:val="20"/>
              </w:rPr>
              <w:t>* year/ capita*day]</w:t>
            </w:r>
          </w:p>
        </w:tc>
        <w:tc>
          <w:tcPr>
            <w:tcW w:w="737" w:type="dxa"/>
            <w:vAlign w:val="center"/>
          </w:tcPr>
          <w:p w14:paraId="6FD0D5D5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[%]</w:t>
            </w:r>
          </w:p>
        </w:tc>
        <w:tc>
          <w:tcPr>
            <w:tcW w:w="1049" w:type="dxa"/>
            <w:vAlign w:val="center"/>
          </w:tcPr>
          <w:p w14:paraId="39A84191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[PDF*m</w:t>
            </w:r>
            <w:r w:rsidRPr="00073B97">
              <w:rPr>
                <w:sz w:val="20"/>
                <w:szCs w:val="20"/>
                <w:vertAlign w:val="superscript"/>
              </w:rPr>
              <w:t>2</w:t>
            </w:r>
            <w:r w:rsidRPr="00073B97">
              <w:rPr>
                <w:sz w:val="20"/>
                <w:szCs w:val="20"/>
              </w:rPr>
              <w:t>* year/capita* day]</w:t>
            </w:r>
          </w:p>
        </w:tc>
        <w:tc>
          <w:tcPr>
            <w:tcW w:w="737" w:type="dxa"/>
            <w:vAlign w:val="center"/>
          </w:tcPr>
          <w:p w14:paraId="06E834D1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[%]</w:t>
            </w:r>
          </w:p>
        </w:tc>
        <w:tc>
          <w:tcPr>
            <w:tcW w:w="1049" w:type="dxa"/>
            <w:vAlign w:val="center"/>
          </w:tcPr>
          <w:p w14:paraId="153EE0F0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[m</w:t>
            </w:r>
            <w:r w:rsidRPr="00073B97">
              <w:rPr>
                <w:sz w:val="20"/>
                <w:szCs w:val="20"/>
                <w:vertAlign w:val="superscript"/>
              </w:rPr>
              <w:t>3</w:t>
            </w:r>
            <w:r w:rsidRPr="00073B97">
              <w:rPr>
                <w:sz w:val="20"/>
                <w:szCs w:val="20"/>
              </w:rPr>
              <w:t>-eq / capita* day]</w:t>
            </w:r>
          </w:p>
        </w:tc>
        <w:tc>
          <w:tcPr>
            <w:tcW w:w="737" w:type="dxa"/>
            <w:vAlign w:val="center"/>
          </w:tcPr>
          <w:p w14:paraId="284814B5" w14:textId="77777777" w:rsidR="00A677CD" w:rsidRPr="00073B97" w:rsidRDefault="00A677CD" w:rsidP="00BB7043">
            <w:pPr>
              <w:tabs>
                <w:tab w:val="left" w:pos="2392"/>
              </w:tabs>
              <w:jc w:val="center"/>
              <w:rPr>
                <w:sz w:val="20"/>
                <w:szCs w:val="20"/>
              </w:rPr>
            </w:pPr>
            <w:r w:rsidRPr="00073B97">
              <w:rPr>
                <w:sz w:val="20"/>
                <w:szCs w:val="20"/>
              </w:rPr>
              <w:t>[%]</w:t>
            </w:r>
          </w:p>
        </w:tc>
      </w:tr>
      <w:tr w:rsidR="00A677CD" w:rsidRPr="00073B97" w14:paraId="3FB9D6C9" w14:textId="77777777" w:rsidTr="00BB7043">
        <w:trPr>
          <w:trHeight w:val="274"/>
        </w:trPr>
        <w:tc>
          <w:tcPr>
            <w:tcW w:w="1191" w:type="dxa"/>
            <w:vAlign w:val="center"/>
          </w:tcPr>
          <w:p w14:paraId="25F5DBB4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Ingredients</w:t>
            </w:r>
          </w:p>
        </w:tc>
        <w:tc>
          <w:tcPr>
            <w:tcW w:w="1049" w:type="dxa"/>
            <w:vAlign w:val="bottom"/>
          </w:tcPr>
          <w:p w14:paraId="63FA3C2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5.5E-01</w:t>
            </w:r>
          </w:p>
        </w:tc>
        <w:tc>
          <w:tcPr>
            <w:tcW w:w="843" w:type="dxa"/>
            <w:vAlign w:val="bottom"/>
          </w:tcPr>
          <w:p w14:paraId="11E304C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62.1%</w:t>
            </w:r>
          </w:p>
        </w:tc>
        <w:tc>
          <w:tcPr>
            <w:tcW w:w="1049" w:type="dxa"/>
            <w:vAlign w:val="bottom"/>
          </w:tcPr>
          <w:p w14:paraId="4D3C1BB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1.7E-03</w:t>
            </w:r>
          </w:p>
        </w:tc>
        <w:tc>
          <w:tcPr>
            <w:tcW w:w="737" w:type="dxa"/>
            <w:vAlign w:val="bottom"/>
          </w:tcPr>
          <w:p w14:paraId="160117C0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54.3%</w:t>
            </w:r>
          </w:p>
        </w:tc>
        <w:tc>
          <w:tcPr>
            <w:tcW w:w="1049" w:type="dxa"/>
            <w:vAlign w:val="bottom"/>
          </w:tcPr>
          <w:p w14:paraId="42F8DE6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5.7E-02</w:t>
            </w:r>
          </w:p>
        </w:tc>
        <w:tc>
          <w:tcPr>
            <w:tcW w:w="737" w:type="dxa"/>
            <w:vAlign w:val="bottom"/>
          </w:tcPr>
          <w:p w14:paraId="60797527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83.6%</w:t>
            </w:r>
          </w:p>
        </w:tc>
        <w:tc>
          <w:tcPr>
            <w:tcW w:w="1049" w:type="dxa"/>
            <w:vAlign w:val="bottom"/>
          </w:tcPr>
          <w:p w14:paraId="2E90418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6.9E-01</w:t>
            </w:r>
          </w:p>
        </w:tc>
        <w:tc>
          <w:tcPr>
            <w:tcW w:w="737" w:type="dxa"/>
            <w:vAlign w:val="bottom"/>
          </w:tcPr>
          <w:p w14:paraId="6F2F4C4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98.5%</w:t>
            </w:r>
          </w:p>
        </w:tc>
        <w:tc>
          <w:tcPr>
            <w:tcW w:w="1049" w:type="dxa"/>
            <w:vAlign w:val="bottom"/>
          </w:tcPr>
          <w:p w14:paraId="048F523D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8.8E-01</w:t>
            </w:r>
          </w:p>
        </w:tc>
        <w:tc>
          <w:tcPr>
            <w:tcW w:w="737" w:type="dxa"/>
            <w:vAlign w:val="bottom"/>
          </w:tcPr>
          <w:p w14:paraId="0952920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98.1%</w:t>
            </w:r>
          </w:p>
        </w:tc>
      </w:tr>
      <w:tr w:rsidR="00A677CD" w:rsidRPr="00073B97" w14:paraId="70295515" w14:textId="77777777" w:rsidTr="00BB7043">
        <w:trPr>
          <w:trHeight w:val="274"/>
        </w:trPr>
        <w:tc>
          <w:tcPr>
            <w:tcW w:w="1191" w:type="dxa"/>
            <w:vAlign w:val="center"/>
          </w:tcPr>
          <w:p w14:paraId="5771C398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Transport of ingredients</w:t>
            </w:r>
          </w:p>
        </w:tc>
        <w:tc>
          <w:tcPr>
            <w:tcW w:w="1049" w:type="dxa"/>
            <w:vAlign w:val="bottom"/>
          </w:tcPr>
          <w:p w14:paraId="4269919C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9.5E-03</w:t>
            </w:r>
          </w:p>
        </w:tc>
        <w:tc>
          <w:tcPr>
            <w:tcW w:w="843" w:type="dxa"/>
            <w:vAlign w:val="bottom"/>
          </w:tcPr>
          <w:p w14:paraId="6703DD0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1.1%</w:t>
            </w:r>
          </w:p>
        </w:tc>
        <w:tc>
          <w:tcPr>
            <w:tcW w:w="1049" w:type="dxa"/>
            <w:vAlign w:val="bottom"/>
          </w:tcPr>
          <w:p w14:paraId="1A42F05F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6.8E-05</w:t>
            </w:r>
          </w:p>
        </w:tc>
        <w:tc>
          <w:tcPr>
            <w:tcW w:w="737" w:type="dxa"/>
            <w:vAlign w:val="bottom"/>
          </w:tcPr>
          <w:p w14:paraId="150C210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2.1%</w:t>
            </w:r>
          </w:p>
        </w:tc>
        <w:tc>
          <w:tcPr>
            <w:tcW w:w="1049" w:type="dxa"/>
            <w:vAlign w:val="bottom"/>
          </w:tcPr>
          <w:p w14:paraId="0D5C3CC6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3.4E-04</w:t>
            </w:r>
          </w:p>
        </w:tc>
        <w:tc>
          <w:tcPr>
            <w:tcW w:w="737" w:type="dxa"/>
            <w:vAlign w:val="bottom"/>
          </w:tcPr>
          <w:p w14:paraId="26943DFD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0.5%</w:t>
            </w:r>
          </w:p>
        </w:tc>
        <w:tc>
          <w:tcPr>
            <w:tcW w:w="1049" w:type="dxa"/>
            <w:vAlign w:val="bottom"/>
          </w:tcPr>
          <w:p w14:paraId="201AE66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2.2E-04</w:t>
            </w:r>
          </w:p>
        </w:tc>
        <w:tc>
          <w:tcPr>
            <w:tcW w:w="737" w:type="dxa"/>
            <w:vAlign w:val="bottom"/>
          </w:tcPr>
          <w:p w14:paraId="4304FE6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0.0%</w:t>
            </w:r>
          </w:p>
        </w:tc>
        <w:tc>
          <w:tcPr>
            <w:tcW w:w="1049" w:type="dxa"/>
            <w:vAlign w:val="bottom"/>
          </w:tcPr>
          <w:p w14:paraId="31A106E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4.7E-04</w:t>
            </w:r>
          </w:p>
        </w:tc>
        <w:tc>
          <w:tcPr>
            <w:tcW w:w="737" w:type="dxa"/>
            <w:vAlign w:val="bottom"/>
          </w:tcPr>
          <w:p w14:paraId="09933A1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0.1%</w:t>
            </w:r>
          </w:p>
        </w:tc>
      </w:tr>
      <w:tr w:rsidR="00A677CD" w:rsidRPr="00073B97" w14:paraId="39C4CF23" w14:textId="77777777" w:rsidTr="00BB7043">
        <w:trPr>
          <w:trHeight w:val="257"/>
        </w:trPr>
        <w:tc>
          <w:tcPr>
            <w:tcW w:w="1191" w:type="dxa"/>
            <w:vAlign w:val="center"/>
          </w:tcPr>
          <w:p w14:paraId="7CB1EBB4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Manufacture</w:t>
            </w:r>
          </w:p>
        </w:tc>
        <w:tc>
          <w:tcPr>
            <w:tcW w:w="1049" w:type="dxa"/>
            <w:vAlign w:val="bottom"/>
          </w:tcPr>
          <w:p w14:paraId="50AC59F1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4.9E-02</w:t>
            </w:r>
          </w:p>
        </w:tc>
        <w:tc>
          <w:tcPr>
            <w:tcW w:w="843" w:type="dxa"/>
            <w:vAlign w:val="bottom"/>
          </w:tcPr>
          <w:p w14:paraId="7F034EA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5.6%</w:t>
            </w:r>
          </w:p>
        </w:tc>
        <w:tc>
          <w:tcPr>
            <w:tcW w:w="1049" w:type="dxa"/>
            <w:vAlign w:val="bottom"/>
          </w:tcPr>
          <w:p w14:paraId="3CECA61F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3.5E-04</w:t>
            </w:r>
          </w:p>
        </w:tc>
        <w:tc>
          <w:tcPr>
            <w:tcW w:w="737" w:type="dxa"/>
            <w:vAlign w:val="bottom"/>
          </w:tcPr>
          <w:p w14:paraId="5DADC41C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10.9%</w:t>
            </w:r>
          </w:p>
        </w:tc>
        <w:tc>
          <w:tcPr>
            <w:tcW w:w="1049" w:type="dxa"/>
            <w:vAlign w:val="bottom"/>
          </w:tcPr>
          <w:p w14:paraId="6E493FA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1.1E-03</w:t>
            </w:r>
          </w:p>
        </w:tc>
        <w:tc>
          <w:tcPr>
            <w:tcW w:w="737" w:type="dxa"/>
            <w:vAlign w:val="bottom"/>
          </w:tcPr>
          <w:p w14:paraId="0B1B2569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1.6%</w:t>
            </w:r>
          </w:p>
        </w:tc>
        <w:tc>
          <w:tcPr>
            <w:tcW w:w="1049" w:type="dxa"/>
            <w:vAlign w:val="bottom"/>
          </w:tcPr>
          <w:p w14:paraId="2B76F4D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6.7E-04</w:t>
            </w:r>
          </w:p>
        </w:tc>
        <w:tc>
          <w:tcPr>
            <w:tcW w:w="737" w:type="dxa"/>
            <w:vAlign w:val="bottom"/>
          </w:tcPr>
          <w:p w14:paraId="0D9C228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0.1%</w:t>
            </w:r>
          </w:p>
        </w:tc>
        <w:tc>
          <w:tcPr>
            <w:tcW w:w="1049" w:type="dxa"/>
            <w:vAlign w:val="bottom"/>
          </w:tcPr>
          <w:p w14:paraId="39E4FB3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9.7E-04</w:t>
            </w:r>
          </w:p>
        </w:tc>
        <w:tc>
          <w:tcPr>
            <w:tcW w:w="737" w:type="dxa"/>
            <w:vAlign w:val="bottom"/>
          </w:tcPr>
          <w:p w14:paraId="20856D74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0.1%</w:t>
            </w:r>
          </w:p>
        </w:tc>
      </w:tr>
      <w:tr w:rsidR="00A677CD" w:rsidRPr="00073B97" w14:paraId="1235B803" w14:textId="77777777" w:rsidTr="00BB7043">
        <w:trPr>
          <w:trHeight w:val="274"/>
        </w:trPr>
        <w:tc>
          <w:tcPr>
            <w:tcW w:w="1191" w:type="dxa"/>
            <w:vAlign w:val="center"/>
          </w:tcPr>
          <w:p w14:paraId="4E4B3CF1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Distribution</w:t>
            </w:r>
          </w:p>
        </w:tc>
        <w:tc>
          <w:tcPr>
            <w:tcW w:w="1049" w:type="dxa"/>
            <w:vAlign w:val="bottom"/>
          </w:tcPr>
          <w:p w14:paraId="376DD17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8.4E-03</w:t>
            </w:r>
          </w:p>
        </w:tc>
        <w:tc>
          <w:tcPr>
            <w:tcW w:w="843" w:type="dxa"/>
            <w:vAlign w:val="bottom"/>
          </w:tcPr>
          <w:p w14:paraId="0B0A0CB1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1.0%</w:t>
            </w:r>
          </w:p>
        </w:tc>
        <w:tc>
          <w:tcPr>
            <w:tcW w:w="1049" w:type="dxa"/>
            <w:vAlign w:val="bottom"/>
          </w:tcPr>
          <w:p w14:paraId="1B958DD6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6.1E-05</w:t>
            </w:r>
          </w:p>
        </w:tc>
        <w:tc>
          <w:tcPr>
            <w:tcW w:w="737" w:type="dxa"/>
            <w:vAlign w:val="bottom"/>
          </w:tcPr>
          <w:p w14:paraId="536F12AC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1.9%</w:t>
            </w:r>
          </w:p>
        </w:tc>
        <w:tc>
          <w:tcPr>
            <w:tcW w:w="1049" w:type="dxa"/>
            <w:vAlign w:val="bottom"/>
          </w:tcPr>
          <w:p w14:paraId="672C38B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2.4E-04</w:t>
            </w:r>
          </w:p>
        </w:tc>
        <w:tc>
          <w:tcPr>
            <w:tcW w:w="737" w:type="dxa"/>
            <w:vAlign w:val="bottom"/>
          </w:tcPr>
          <w:p w14:paraId="26886AFF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0.4%</w:t>
            </w:r>
          </w:p>
        </w:tc>
        <w:tc>
          <w:tcPr>
            <w:tcW w:w="1049" w:type="dxa"/>
            <w:vAlign w:val="bottom"/>
          </w:tcPr>
          <w:p w14:paraId="5A7D7A0C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2.2E-04</w:t>
            </w:r>
          </w:p>
        </w:tc>
        <w:tc>
          <w:tcPr>
            <w:tcW w:w="737" w:type="dxa"/>
            <w:vAlign w:val="bottom"/>
          </w:tcPr>
          <w:p w14:paraId="1AC00E28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0.0%</w:t>
            </w:r>
          </w:p>
        </w:tc>
        <w:tc>
          <w:tcPr>
            <w:tcW w:w="1049" w:type="dxa"/>
            <w:vAlign w:val="bottom"/>
          </w:tcPr>
          <w:p w14:paraId="54EBC84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4.3E-04</w:t>
            </w:r>
          </w:p>
        </w:tc>
        <w:tc>
          <w:tcPr>
            <w:tcW w:w="737" w:type="dxa"/>
            <w:vAlign w:val="bottom"/>
          </w:tcPr>
          <w:p w14:paraId="747045E1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0.0%</w:t>
            </w:r>
          </w:p>
        </w:tc>
      </w:tr>
      <w:tr w:rsidR="00A677CD" w:rsidRPr="00073B97" w14:paraId="7DEAE0D1" w14:textId="77777777" w:rsidTr="00BB7043">
        <w:trPr>
          <w:trHeight w:val="818"/>
        </w:trPr>
        <w:tc>
          <w:tcPr>
            <w:tcW w:w="1191" w:type="dxa"/>
            <w:vAlign w:val="center"/>
          </w:tcPr>
          <w:p w14:paraId="31E0F487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Storage (retail, home)</w:t>
            </w:r>
          </w:p>
        </w:tc>
        <w:tc>
          <w:tcPr>
            <w:tcW w:w="1049" w:type="dxa"/>
            <w:vAlign w:val="bottom"/>
          </w:tcPr>
          <w:p w14:paraId="1E11A3A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9.3E-03</w:t>
            </w:r>
          </w:p>
        </w:tc>
        <w:tc>
          <w:tcPr>
            <w:tcW w:w="843" w:type="dxa"/>
            <w:vAlign w:val="bottom"/>
          </w:tcPr>
          <w:p w14:paraId="25C10C60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1.1%</w:t>
            </w:r>
          </w:p>
        </w:tc>
        <w:tc>
          <w:tcPr>
            <w:tcW w:w="1049" w:type="dxa"/>
            <w:vAlign w:val="bottom"/>
          </w:tcPr>
          <w:p w14:paraId="7A04814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6.2E-05</w:t>
            </w:r>
          </w:p>
        </w:tc>
        <w:tc>
          <w:tcPr>
            <w:tcW w:w="737" w:type="dxa"/>
            <w:vAlign w:val="bottom"/>
          </w:tcPr>
          <w:p w14:paraId="19DFBEA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1.9%</w:t>
            </w:r>
          </w:p>
        </w:tc>
        <w:tc>
          <w:tcPr>
            <w:tcW w:w="1049" w:type="dxa"/>
            <w:vAlign w:val="bottom"/>
          </w:tcPr>
          <w:p w14:paraId="37A117D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3.9E-04</w:t>
            </w:r>
          </w:p>
        </w:tc>
        <w:tc>
          <w:tcPr>
            <w:tcW w:w="737" w:type="dxa"/>
            <w:vAlign w:val="bottom"/>
          </w:tcPr>
          <w:p w14:paraId="3A1CFF94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0.6%</w:t>
            </w:r>
          </w:p>
        </w:tc>
        <w:tc>
          <w:tcPr>
            <w:tcW w:w="1049" w:type="dxa"/>
            <w:vAlign w:val="bottom"/>
          </w:tcPr>
          <w:p w14:paraId="0585B480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1.8E-04</w:t>
            </w:r>
          </w:p>
        </w:tc>
        <w:tc>
          <w:tcPr>
            <w:tcW w:w="737" w:type="dxa"/>
            <w:vAlign w:val="bottom"/>
          </w:tcPr>
          <w:p w14:paraId="756A3CE8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0.0%</w:t>
            </w:r>
          </w:p>
        </w:tc>
        <w:tc>
          <w:tcPr>
            <w:tcW w:w="1049" w:type="dxa"/>
            <w:vAlign w:val="bottom"/>
          </w:tcPr>
          <w:p w14:paraId="07AF892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6.7E-04</w:t>
            </w:r>
          </w:p>
        </w:tc>
        <w:tc>
          <w:tcPr>
            <w:tcW w:w="737" w:type="dxa"/>
            <w:vAlign w:val="bottom"/>
          </w:tcPr>
          <w:p w14:paraId="742D0377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0.1%</w:t>
            </w:r>
          </w:p>
        </w:tc>
      </w:tr>
      <w:tr w:rsidR="00A677CD" w:rsidRPr="00073B97" w14:paraId="4E7141F2" w14:textId="77777777" w:rsidTr="00BB7043">
        <w:trPr>
          <w:trHeight w:val="257"/>
        </w:trPr>
        <w:tc>
          <w:tcPr>
            <w:tcW w:w="1191" w:type="dxa"/>
            <w:vAlign w:val="center"/>
          </w:tcPr>
          <w:p w14:paraId="36BFA40B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Preparation</w:t>
            </w:r>
          </w:p>
        </w:tc>
        <w:tc>
          <w:tcPr>
            <w:tcW w:w="1049" w:type="dxa"/>
            <w:vAlign w:val="bottom"/>
          </w:tcPr>
          <w:p w14:paraId="7105060C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1.4E-01</w:t>
            </w:r>
          </w:p>
        </w:tc>
        <w:tc>
          <w:tcPr>
            <w:tcW w:w="843" w:type="dxa"/>
            <w:vAlign w:val="bottom"/>
          </w:tcPr>
          <w:p w14:paraId="68C5E23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15.8%</w:t>
            </w:r>
          </w:p>
        </w:tc>
        <w:tc>
          <w:tcPr>
            <w:tcW w:w="1049" w:type="dxa"/>
            <w:vAlign w:val="bottom"/>
          </w:tcPr>
          <w:p w14:paraId="0A84022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9.0E-04</w:t>
            </w:r>
          </w:p>
        </w:tc>
        <w:tc>
          <w:tcPr>
            <w:tcW w:w="737" w:type="dxa"/>
            <w:vAlign w:val="bottom"/>
          </w:tcPr>
          <w:p w14:paraId="0553E937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27.9%</w:t>
            </w:r>
          </w:p>
        </w:tc>
        <w:tc>
          <w:tcPr>
            <w:tcW w:w="1049" w:type="dxa"/>
            <w:vAlign w:val="bottom"/>
          </w:tcPr>
          <w:p w14:paraId="7F26A24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5.4E-03</w:t>
            </w:r>
          </w:p>
        </w:tc>
        <w:tc>
          <w:tcPr>
            <w:tcW w:w="737" w:type="dxa"/>
            <w:vAlign w:val="bottom"/>
          </w:tcPr>
          <w:p w14:paraId="082D03BF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8.0%</w:t>
            </w:r>
          </w:p>
        </w:tc>
        <w:tc>
          <w:tcPr>
            <w:tcW w:w="1049" w:type="dxa"/>
            <w:vAlign w:val="bottom"/>
          </w:tcPr>
          <w:p w14:paraId="41F56A76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9.0E-03</w:t>
            </w:r>
          </w:p>
        </w:tc>
        <w:tc>
          <w:tcPr>
            <w:tcW w:w="737" w:type="dxa"/>
            <w:vAlign w:val="bottom"/>
          </w:tcPr>
          <w:p w14:paraId="7F0213E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1.3%</w:t>
            </w:r>
          </w:p>
        </w:tc>
        <w:tc>
          <w:tcPr>
            <w:tcW w:w="1049" w:type="dxa"/>
            <w:vAlign w:val="bottom"/>
          </w:tcPr>
          <w:p w14:paraId="0DC32386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1.3E-02</w:t>
            </w:r>
          </w:p>
        </w:tc>
        <w:tc>
          <w:tcPr>
            <w:tcW w:w="737" w:type="dxa"/>
            <w:vAlign w:val="bottom"/>
          </w:tcPr>
          <w:p w14:paraId="1236769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1.4%</w:t>
            </w:r>
          </w:p>
        </w:tc>
      </w:tr>
      <w:tr w:rsidR="00A677CD" w:rsidRPr="00073B97" w14:paraId="247AF7FD" w14:textId="77777777" w:rsidTr="00BB7043">
        <w:trPr>
          <w:trHeight w:val="25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9FBC3BE" w14:textId="77777777" w:rsidR="00A677CD" w:rsidRPr="00073B97" w:rsidRDefault="00A677CD" w:rsidP="00BB704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073B97">
              <w:rPr>
                <w:rFonts w:ascii="Calibri" w:hAnsi="Calibri"/>
                <w:color w:val="000000" w:themeColor="text1"/>
                <w:sz w:val="18"/>
                <w:szCs w:val="18"/>
              </w:rPr>
              <w:t>End of life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7A914043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1.2E-01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14:paraId="315B4E4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13.4%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16D741C8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3.0E-05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5B03416A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0.9%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26F15C59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3.7E-03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147077D5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5.4%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39B1F461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3.0E-04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7AF90A72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0.0%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3F12B61E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1.3E-03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4BE17CBB" w14:textId="77777777" w:rsidR="00A677CD" w:rsidRPr="00961159" w:rsidRDefault="00A677CD" w:rsidP="00BB7043">
            <w:pPr>
              <w:jc w:val="right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color w:val="000000"/>
                <w:sz w:val="20"/>
              </w:rPr>
              <w:t>0.1%</w:t>
            </w:r>
          </w:p>
        </w:tc>
      </w:tr>
      <w:tr w:rsidR="00A677CD" w:rsidRPr="00073B97" w14:paraId="6CFC900C" w14:textId="77777777" w:rsidTr="00BB7043">
        <w:trPr>
          <w:trHeight w:val="257"/>
        </w:trPr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C886786" w14:textId="77777777" w:rsidR="00A677CD" w:rsidRPr="00073B97" w:rsidRDefault="00A677CD" w:rsidP="00BB704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073B9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37F84584" w14:textId="77777777" w:rsidR="00A677CD" w:rsidRPr="00961159" w:rsidRDefault="00A677CD" w:rsidP="00BB7043">
            <w:pPr>
              <w:jc w:val="right"/>
              <w:rPr>
                <w:rFonts w:ascii="Calibri" w:hAnsi="Calibri"/>
                <w:b/>
                <w:bCs/>
                <w:color w:val="000000" w:themeColor="text1"/>
                <w:sz w:val="20"/>
                <w:szCs w:val="16"/>
              </w:rPr>
            </w:pPr>
            <w:r w:rsidRPr="00961159">
              <w:rPr>
                <w:rFonts w:ascii="Calibri" w:hAnsi="Calibri"/>
                <w:b/>
                <w:bCs/>
                <w:color w:val="000000"/>
                <w:sz w:val="20"/>
              </w:rPr>
              <w:t>8.8E-01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14:paraId="4A8F9785" w14:textId="77777777" w:rsidR="00A677CD" w:rsidRPr="00961159" w:rsidRDefault="00A677CD" w:rsidP="00BB7043">
            <w:pPr>
              <w:tabs>
                <w:tab w:val="left" w:pos="2392"/>
              </w:tabs>
              <w:jc w:val="right"/>
              <w:rPr>
                <w:b/>
                <w:sz w:val="20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01B4967F" w14:textId="77777777" w:rsidR="00A677CD" w:rsidRPr="00961159" w:rsidRDefault="00A677CD" w:rsidP="00BB7043">
            <w:pPr>
              <w:jc w:val="right"/>
              <w:rPr>
                <w:b/>
                <w:bCs/>
                <w:sz w:val="20"/>
                <w:szCs w:val="16"/>
              </w:rPr>
            </w:pPr>
            <w:r w:rsidRPr="00961159">
              <w:rPr>
                <w:rFonts w:ascii="Calibri" w:hAnsi="Calibri"/>
                <w:b/>
                <w:bCs/>
                <w:color w:val="000000"/>
                <w:sz w:val="20"/>
              </w:rPr>
              <w:t>3.2E-03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14:paraId="07FE3D10" w14:textId="77777777" w:rsidR="00A677CD" w:rsidRPr="00961159" w:rsidRDefault="00A677CD" w:rsidP="00BB7043">
            <w:pPr>
              <w:tabs>
                <w:tab w:val="left" w:pos="2392"/>
              </w:tabs>
              <w:jc w:val="right"/>
              <w:rPr>
                <w:b/>
                <w:sz w:val="20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3F7947C3" w14:textId="77777777" w:rsidR="00A677CD" w:rsidRPr="00961159" w:rsidRDefault="00A677CD" w:rsidP="00BB7043">
            <w:pPr>
              <w:jc w:val="right"/>
              <w:rPr>
                <w:b/>
                <w:bCs/>
                <w:sz w:val="20"/>
                <w:szCs w:val="16"/>
              </w:rPr>
            </w:pPr>
            <w:r w:rsidRPr="00961159">
              <w:rPr>
                <w:rFonts w:ascii="Calibri" w:hAnsi="Calibri"/>
                <w:b/>
                <w:bCs/>
                <w:color w:val="000000"/>
                <w:sz w:val="20"/>
              </w:rPr>
              <w:t>6.8E-02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14:paraId="2AC2D01C" w14:textId="77777777" w:rsidR="00A677CD" w:rsidRPr="00961159" w:rsidRDefault="00A677CD" w:rsidP="00BB7043">
            <w:pPr>
              <w:tabs>
                <w:tab w:val="left" w:pos="2392"/>
              </w:tabs>
              <w:jc w:val="right"/>
              <w:rPr>
                <w:b/>
                <w:sz w:val="20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0EB68948" w14:textId="77777777" w:rsidR="00A677CD" w:rsidRPr="00961159" w:rsidRDefault="00A677CD" w:rsidP="00BB7043">
            <w:pPr>
              <w:jc w:val="right"/>
              <w:rPr>
                <w:b/>
                <w:bCs/>
                <w:sz w:val="20"/>
                <w:szCs w:val="16"/>
              </w:rPr>
            </w:pPr>
            <w:r w:rsidRPr="00961159">
              <w:rPr>
                <w:rFonts w:ascii="Calibri" w:hAnsi="Calibri"/>
                <w:b/>
                <w:bCs/>
                <w:color w:val="000000"/>
                <w:sz w:val="20"/>
              </w:rPr>
              <w:t>7.0E-01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14:paraId="0BBD5119" w14:textId="77777777" w:rsidR="00A677CD" w:rsidRPr="00961159" w:rsidRDefault="00A677CD" w:rsidP="00BB7043">
            <w:pPr>
              <w:tabs>
                <w:tab w:val="left" w:pos="2392"/>
              </w:tabs>
              <w:jc w:val="right"/>
              <w:rPr>
                <w:b/>
                <w:sz w:val="20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78DCD98F" w14:textId="77777777" w:rsidR="00A677CD" w:rsidRPr="00961159" w:rsidRDefault="00A677CD" w:rsidP="00BB7043">
            <w:pPr>
              <w:jc w:val="right"/>
              <w:rPr>
                <w:b/>
                <w:bCs/>
                <w:sz w:val="20"/>
                <w:szCs w:val="16"/>
              </w:rPr>
            </w:pPr>
            <w:r w:rsidRPr="00961159">
              <w:rPr>
                <w:rFonts w:ascii="Calibri" w:hAnsi="Calibri"/>
                <w:b/>
                <w:bCs/>
                <w:color w:val="000000"/>
                <w:sz w:val="20"/>
              </w:rPr>
              <w:t>9.0E-01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14:paraId="4B934CF7" w14:textId="77777777" w:rsidR="00A677CD" w:rsidRPr="00961159" w:rsidRDefault="00A677CD" w:rsidP="00BB7043">
            <w:pPr>
              <w:tabs>
                <w:tab w:val="left" w:pos="2392"/>
              </w:tabs>
              <w:jc w:val="right"/>
              <w:rPr>
                <w:sz w:val="20"/>
                <w:szCs w:val="16"/>
              </w:rPr>
            </w:pPr>
          </w:p>
        </w:tc>
      </w:tr>
    </w:tbl>
    <w:p w14:paraId="302F00EA" w14:textId="77777777" w:rsidR="00A677CD" w:rsidRDefault="00A677CD" w:rsidP="00A677CD">
      <w:pPr>
        <w:jc w:val="center"/>
      </w:pPr>
      <w:bookmarkStart w:id="0" w:name="_GoBack"/>
      <w:bookmarkEnd w:id="0"/>
    </w:p>
    <w:sectPr w:rsidR="00A677CD" w:rsidSect="000A3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7B75" w14:textId="77777777" w:rsidR="00000A68" w:rsidRDefault="00A82F07">
      <w:pPr>
        <w:spacing w:before="0" w:after="0"/>
      </w:pPr>
      <w:r>
        <w:separator/>
      </w:r>
    </w:p>
  </w:endnote>
  <w:endnote w:type="continuationSeparator" w:id="0">
    <w:p w14:paraId="76064126" w14:textId="77777777" w:rsidR="00000A68" w:rsidRDefault="00A82F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69A4" w14:textId="77777777" w:rsidR="00A54019" w:rsidRPr="00577C4C" w:rsidRDefault="00A677CD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5D5E6" wp14:editId="0B0B897D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A9492" w14:textId="77777777" w:rsidR="00A54019" w:rsidRPr="00E9561B" w:rsidRDefault="00A677CD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5D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144A9492" w14:textId="77777777" w:rsidR="00A54019" w:rsidRPr="00E9561B" w:rsidRDefault="00A677CD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624F9" wp14:editId="04E556E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AE23CB" w14:textId="77777777" w:rsidR="00A54019" w:rsidRPr="00577C4C" w:rsidRDefault="00A677C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7110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624F9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03AE23CB" w14:textId="77777777" w:rsidR="00A54019" w:rsidRPr="00577C4C" w:rsidRDefault="00A677CD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7110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EBBA" w14:textId="77777777" w:rsidR="00A54019" w:rsidRPr="00577C4C" w:rsidRDefault="00A677CD">
    <w:pPr>
      <w:pStyle w:val="Footer"/>
      <w:rPr>
        <w:b/>
        <w:sz w:val="20"/>
        <w:szCs w:val="24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290DC" wp14:editId="2DBC3EA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019BDF" w14:textId="7F22B40C" w:rsidR="00A54019" w:rsidRPr="00577C4C" w:rsidRDefault="00A677C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A332B" w:rsidRPr="000A332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290D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6E019BDF" w14:textId="7F22B40C" w:rsidR="00A54019" w:rsidRPr="00577C4C" w:rsidRDefault="00A677CD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A332B" w:rsidRPr="000A332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F8F7" w14:textId="77777777" w:rsidR="00000A68" w:rsidRDefault="00A82F07">
      <w:pPr>
        <w:spacing w:before="0" w:after="0"/>
      </w:pPr>
      <w:r>
        <w:separator/>
      </w:r>
    </w:p>
  </w:footnote>
  <w:footnote w:type="continuationSeparator" w:id="0">
    <w:p w14:paraId="5C0FD9E2" w14:textId="77777777" w:rsidR="00000A68" w:rsidRDefault="00A82F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C38C" w14:textId="77777777" w:rsidR="00A54019" w:rsidRPr="007E3148" w:rsidRDefault="00A677CD" w:rsidP="00DC5EA6">
    <w:pPr>
      <w:pStyle w:val="Header"/>
      <w:jc w:val="right"/>
    </w:pPr>
    <w:r>
      <w:t>Nutrition in the Bin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404A" w14:textId="77777777" w:rsidR="00A54019" w:rsidRPr="00A53000" w:rsidRDefault="00A677CD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Nutrition in the Bin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C240" w14:textId="77777777" w:rsidR="00A54019" w:rsidRDefault="00A677CD" w:rsidP="00A53000">
    <w:pPr>
      <w:pStyle w:val="Header"/>
    </w:pPr>
    <w:r w:rsidRPr="005A1D84">
      <w:rPr>
        <w:noProof/>
        <w:color w:val="A6A6A6" w:themeColor="background1" w:themeShade="A6"/>
        <w:lang w:val="fr-CH" w:eastAsia="fr-CH"/>
      </w:rPr>
      <w:drawing>
        <wp:inline distT="0" distB="0" distL="0" distR="0" wp14:anchorId="29BD95AB" wp14:editId="69238FA5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CD"/>
    <w:rsid w:val="00000A68"/>
    <w:rsid w:val="000A332B"/>
    <w:rsid w:val="00A677CD"/>
    <w:rsid w:val="00A82F07"/>
    <w:rsid w:val="00A833AB"/>
    <w:rsid w:val="00DB5653"/>
    <w:rsid w:val="00F6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B8A95"/>
  <w15:chartTrackingRefBased/>
  <w15:docId w15:val="{EE2A53B3-EFF6-4524-8DF3-92CB03E2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C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677CD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677CD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677C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677C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677CD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677C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A677C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677C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A677C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A677C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77C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677CD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7C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77CD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A677C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CD"/>
    <w:rPr>
      <w:rFonts w:ascii="Times New Roman" w:hAnsi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677CD"/>
    <w:rPr>
      <w:color w:val="0000FF"/>
      <w:u w:val="single"/>
    </w:rPr>
  </w:style>
  <w:style w:type="numbering" w:customStyle="1" w:styleId="Headings">
    <w:name w:val="Headings"/>
    <w:uiPriority w:val="99"/>
    <w:rsid w:val="00A677C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67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CD"/>
    <w:rPr>
      <w:rFonts w:ascii="Segoe UI" w:hAnsi="Segoe UI" w:cs="Segoe UI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677CD"/>
  </w:style>
  <w:style w:type="character" w:styleId="FollowedHyperlink">
    <w:name w:val="FollowedHyperlink"/>
    <w:basedOn w:val="DefaultParagraphFont"/>
    <w:uiPriority w:val="99"/>
    <w:semiHidden/>
    <w:unhideWhenUsed/>
    <w:rsid w:val="00A67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51DC59E3F44AA17C58B26D402C98" ma:contentTypeVersion="7" ma:contentTypeDescription="Create a new document." ma:contentTypeScope="" ma:versionID="6a813989910ece5330430cee8f0e99c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62528CB1-548F-4157-A136-4BC7B1F4F205}"/>
</file>

<file path=customXml/itemProps2.xml><?xml version="1.0" encoding="utf-8"?>
<ds:datastoreItem xmlns:ds="http://schemas.openxmlformats.org/officeDocument/2006/customXml" ds:itemID="{44C98DDF-6227-4816-A5CC-B4F7710143BB}"/>
</file>

<file path=customXml/itemProps3.xml><?xml version="1.0" encoding="utf-8"?>
<ds:datastoreItem xmlns:ds="http://schemas.openxmlformats.org/officeDocument/2006/customXml" ds:itemID="{05173192-59A6-4515-A885-09E5F096B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Cooper,Karen,Lausanne,Sustainability</dc:creator>
  <cp:keywords/>
  <dc:description/>
  <cp:lastModifiedBy>Cooper,Karen,Lausanne,Sustainability</cp:lastModifiedBy>
  <cp:revision>3</cp:revision>
  <dcterms:created xsi:type="dcterms:W3CDTF">2017-12-20T09:51:00Z</dcterms:created>
  <dcterms:modified xsi:type="dcterms:W3CDTF">2017-12-20T09:56:00Z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0x0101003AE251DC59E3F44AA17C58B26D402C98</vt:lpwstr>
  </property>
</Properties>
</file>