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13E" w:rsidRPr="00007C1E" w:rsidRDefault="00EA713E" w:rsidP="00EA713E">
      <w:pPr>
        <w:rPr>
          <w:rFonts w:ascii="Arial" w:eastAsia="Calibri" w:hAnsi="Arial" w:cs="Arial"/>
          <w:b/>
          <w:color w:val="000000"/>
        </w:rPr>
      </w:pPr>
      <w:r w:rsidRPr="00007C1E">
        <w:rPr>
          <w:rFonts w:ascii="Arial" w:hAnsi="Arial" w:cs="Arial"/>
          <w:b/>
          <w:color w:val="000000"/>
        </w:rPr>
        <w:t>Appendix</w:t>
      </w:r>
    </w:p>
    <w:p w:rsidR="00EA713E" w:rsidRPr="00134962" w:rsidRDefault="00EA713E" w:rsidP="00EA713E">
      <w:pPr>
        <w:pStyle w:val="BodyText"/>
        <w:spacing w:line="480" w:lineRule="auto"/>
        <w:jc w:val="both"/>
        <w:rPr>
          <w:rFonts w:eastAsiaTheme="minorHAnsi" w:cs="Arial"/>
          <w:i/>
          <w:sz w:val="22"/>
        </w:rPr>
      </w:pPr>
      <w:r w:rsidRPr="005D11CB">
        <w:rPr>
          <w:rFonts w:cs="Arial"/>
          <w:b/>
          <w:i/>
          <w:sz w:val="22"/>
        </w:rPr>
        <w:t>Mathematical modeling</w:t>
      </w:r>
    </w:p>
    <w:p w:rsidR="00EA713E" w:rsidRPr="005D11CB" w:rsidRDefault="00EA713E" w:rsidP="00EA713E">
      <w:pPr>
        <w:autoSpaceDE w:val="0"/>
        <w:autoSpaceDN w:val="0"/>
        <w:adjustRightInd w:val="0"/>
        <w:spacing w:after="0" w:line="480" w:lineRule="auto"/>
        <w:jc w:val="both"/>
        <w:rPr>
          <w:rFonts w:ascii="Arial" w:hAnsi="Arial" w:cs="Arial"/>
          <w:color w:val="000000"/>
        </w:rPr>
      </w:pPr>
      <w:r w:rsidRPr="005D11CB">
        <w:rPr>
          <w:rFonts w:ascii="Arial" w:hAnsi="Arial" w:cs="Arial"/>
          <w:iCs/>
          <w:color w:val="000000"/>
        </w:rPr>
        <w:t xml:space="preserve">The </w:t>
      </w:r>
      <w:r w:rsidRPr="005D11CB">
        <w:rPr>
          <w:rFonts w:ascii="Arial" w:hAnsi="Arial" w:cs="Arial"/>
        </w:rPr>
        <w:t xml:space="preserve">electric field distribution </w:t>
      </w:r>
      <w:r>
        <w:rPr>
          <w:rFonts w:ascii="Arial" w:hAnsi="Arial" w:cs="Arial"/>
        </w:rPr>
        <w:t xml:space="preserve">in the lumen and the surrounding tissue </w:t>
      </w:r>
      <w:r w:rsidRPr="005D11CB">
        <w:rPr>
          <w:rFonts w:ascii="Arial" w:hAnsi="Arial" w:cs="Arial"/>
        </w:rPr>
        <w:t xml:space="preserve">is inhomogeneous which makes the conductance-diameter relationship nonlinear. The electric field intensity </w:t>
      </w:r>
      <w:r>
        <w:rPr>
          <w:rFonts w:ascii="Arial" w:hAnsi="Arial" w:cs="Arial"/>
        </w:rPr>
        <w:t>varies with</w:t>
      </w:r>
      <w:r w:rsidRPr="005D11CB">
        <w:rPr>
          <w:rFonts w:ascii="Arial" w:hAnsi="Arial" w:cs="Arial"/>
        </w:rPr>
        <w:t xml:space="preserve"> distance</w:t>
      </w:r>
      <w:r>
        <w:rPr>
          <w:rFonts w:ascii="Arial" w:hAnsi="Arial" w:cs="Arial"/>
        </w:rPr>
        <w:t xml:space="preserve"> from the center of the lumen</w:t>
      </w:r>
      <w:r w:rsidRPr="005D11CB">
        <w:rPr>
          <w:rFonts w:ascii="Arial" w:hAnsi="Arial" w:cs="Arial"/>
        </w:rPr>
        <w:t>. When the diameter increases, the far-field electric field contribution to th</w:t>
      </w:r>
      <w:r>
        <w:rPr>
          <w:rFonts w:ascii="Arial" w:hAnsi="Arial" w:cs="Arial"/>
        </w:rPr>
        <w:t xml:space="preserve">e sensing electrodes decreases and hence </w:t>
      </w:r>
      <w:r w:rsidRPr="005D11CB">
        <w:rPr>
          <w:rFonts w:ascii="Arial" w:hAnsi="Arial" w:cs="Arial"/>
        </w:rPr>
        <w:t>the measured conductance approaches a saturation value. On the other hand, if the radius of the lumen decreases, the electric field distribution tends to be more homogeneous, so the conductance-diameter relationship is more linear.</w:t>
      </w:r>
    </w:p>
    <w:p w:rsidR="00EA713E" w:rsidRPr="005D11CB" w:rsidRDefault="00EA713E" w:rsidP="00EA713E">
      <w:pPr>
        <w:autoSpaceDE w:val="0"/>
        <w:autoSpaceDN w:val="0"/>
        <w:adjustRightInd w:val="0"/>
        <w:spacing w:line="480" w:lineRule="auto"/>
        <w:ind w:firstLine="720"/>
        <w:jc w:val="both"/>
        <w:rPr>
          <w:rFonts w:ascii="Arial" w:eastAsiaTheme="minorEastAsia" w:hAnsi="Arial" w:cs="Arial"/>
          <w:color w:val="000000"/>
        </w:rPr>
      </w:pPr>
      <w:r w:rsidRPr="005D11CB">
        <w:rPr>
          <w:rFonts w:ascii="Arial" w:hAnsi="Arial" w:cs="Arial"/>
          <w:color w:val="000000"/>
        </w:rPr>
        <w:t xml:space="preserve">Since the electric field generated by source electrodes is not homogeneous and the electric field intensity inside the lumen is not constant, the blood conductance can be obtained by solving Laplace’s equation which results in the dependence of </w:t>
      </w:r>
      <m:oMath>
        <m:sSub>
          <m:sSubPr>
            <m:ctrlPr>
              <w:rPr>
                <w:rFonts w:ascii="Cambria Math" w:hAnsi="Cambria Math" w:cs="Arial"/>
                <w:i/>
                <w:color w:val="000000"/>
              </w:rPr>
            </m:ctrlPr>
          </m:sSubPr>
          <m:e>
            <m:r>
              <w:rPr>
                <w:rFonts w:ascii="Cambria Math" w:hAnsi="Cambria Math" w:cs="Arial"/>
                <w:color w:val="000000"/>
              </w:rPr>
              <m:t>G</m:t>
            </m:r>
          </m:e>
          <m:sub>
            <m:r>
              <w:rPr>
                <w:rFonts w:ascii="Cambria Math" w:hAnsi="Cambria Math" w:cs="Arial"/>
                <w:color w:val="000000"/>
              </w:rPr>
              <m:t>b</m:t>
            </m:r>
          </m:sub>
        </m:sSub>
        <m:r>
          <w:rPr>
            <w:rFonts w:ascii="Cambria Math" w:hAnsi="Cambria Math" w:cs="Arial"/>
            <w:color w:val="000000"/>
          </w:rPr>
          <m:t xml:space="preserve"> ( </m:t>
        </m:r>
        <m:r>
          <m:rPr>
            <m:sty m:val="p"/>
          </m:rPr>
          <w:rPr>
            <w:rFonts w:ascii="Cambria Math" w:hAnsi="Cambria Math" w:cs="Arial"/>
            <w:color w:val="000000"/>
          </w:rPr>
          <m:t>real conductance</m:t>
        </m:r>
        <m:r>
          <w:rPr>
            <w:rFonts w:ascii="Cambria Math" w:hAnsi="Cambria Math" w:cs="Arial"/>
            <w:color w:val="000000"/>
          </w:rPr>
          <m:t xml:space="preserve">) </m:t>
        </m:r>
      </m:oMath>
      <w:r w:rsidRPr="005D11CB">
        <w:rPr>
          <w:rFonts w:ascii="Arial" w:hAnsi="Arial" w:cs="Arial"/>
          <w:color w:val="000000"/>
        </w:rPr>
        <w:t>a</w:t>
      </w:r>
      <w:r>
        <w:rPr>
          <w:rFonts w:ascii="Arial" w:hAnsi="Arial" w:cs="Arial"/>
          <w:color w:val="000000"/>
        </w:rPr>
        <w:t>s</w:t>
      </w:r>
      <w:r w:rsidRPr="005D11CB">
        <w:rPr>
          <w:rFonts w:ascii="Arial" w:hAnsi="Arial" w:cs="Arial"/>
          <w:color w:val="000000"/>
        </w:rPr>
        <w:t xml:space="preserve"> a</w:t>
      </w:r>
      <w:r>
        <w:rPr>
          <w:rFonts w:ascii="Arial" w:hAnsi="Arial" w:cs="Arial"/>
          <w:color w:val="000000"/>
        </w:rPr>
        <w:t xml:space="preserve"> </w:t>
      </w:r>
      <w:r w:rsidRPr="005D11CB">
        <w:rPr>
          <w:rFonts w:ascii="Arial" w:hAnsi="Arial" w:cs="Arial"/>
          <w:color w:val="000000"/>
        </w:rPr>
        <w:t>function of lumen diameter as follows</w:t>
      </w:r>
      <w:r w:rsidR="00856E13">
        <w:rPr>
          <w:rFonts w:ascii="Arial" w:hAnsi="Arial" w:cs="Arial"/>
          <w:color w:val="000000"/>
        </w:rPr>
        <w:t>(Wei,2004)</w:t>
      </w:r>
      <w:r>
        <w:rPr>
          <w:rFonts w:ascii="Arial" w:hAnsi="Arial" w:cs="Arial"/>
          <w:color w:val="000000"/>
        </w:rPr>
        <w:t xml:space="preserve">: </w:t>
      </w:r>
    </w:p>
    <w:tbl>
      <w:tblPr>
        <w:tblStyle w:val="TableGrid"/>
        <w:tblW w:w="100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7286"/>
        <w:gridCol w:w="2069"/>
      </w:tblGrid>
      <w:tr w:rsidR="00EA713E" w:rsidRPr="005D11CB" w:rsidTr="0087109B">
        <w:trPr>
          <w:trHeight w:val="486"/>
        </w:trPr>
        <w:tc>
          <w:tcPr>
            <w:tcW w:w="695" w:type="dxa"/>
            <w:vAlign w:val="center"/>
          </w:tcPr>
          <w:p w:rsidR="00EA713E" w:rsidRPr="005D11CB" w:rsidRDefault="00EA713E" w:rsidP="0087109B">
            <w:pPr>
              <w:spacing w:line="480" w:lineRule="auto"/>
              <w:rPr>
                <w:rFonts w:ascii="Arial" w:hAnsi="Arial" w:cs="Arial"/>
              </w:rPr>
            </w:pPr>
            <w:bookmarkStart w:id="0" w:name="_Hlk500343917"/>
          </w:p>
        </w:tc>
        <w:tc>
          <w:tcPr>
            <w:tcW w:w="7286" w:type="dxa"/>
            <w:vAlign w:val="center"/>
          </w:tcPr>
          <w:p w:rsidR="00EA713E" w:rsidRPr="00312152" w:rsidRDefault="0094093F" w:rsidP="0087109B">
            <w:pPr>
              <w:autoSpaceDE w:val="0"/>
              <w:autoSpaceDN w:val="0"/>
              <w:adjustRightInd w:val="0"/>
              <w:spacing w:line="480" w:lineRule="auto"/>
              <w:ind w:hanging="285"/>
              <w:jc w:val="both"/>
              <w:rPr>
                <w:rFonts w:ascii="Arial" w:hAnsi="Arial" w:cs="Arial"/>
                <w:color w:val="000000"/>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G</m:t>
                    </m:r>
                  </m:e>
                  <m:sub>
                    <m:r>
                      <w:rPr>
                        <w:rFonts w:ascii="Cambria Math" w:hAnsi="Cambria Math" w:cs="Arial"/>
                        <w:sz w:val="18"/>
                        <w:szCs w:val="18"/>
                      </w:rPr>
                      <m:t>b</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π</m:t>
                    </m:r>
                    <m:sSub>
                      <m:sSubPr>
                        <m:ctrlPr>
                          <w:rPr>
                            <w:rFonts w:ascii="Cambria Math" w:hAnsi="Cambria Math" w:cs="Arial"/>
                            <w:i/>
                            <w:sz w:val="18"/>
                            <w:szCs w:val="18"/>
                          </w:rPr>
                        </m:ctrlPr>
                      </m:sSubPr>
                      <m:e>
                        <m:r>
                          <w:rPr>
                            <w:rFonts w:ascii="Cambria Math" w:hAnsi="Cambria Math" w:cs="Arial"/>
                            <w:sz w:val="18"/>
                            <w:szCs w:val="18"/>
                          </w:rPr>
                          <m:t>σ</m:t>
                        </m:r>
                      </m:e>
                      <m:sub>
                        <m:r>
                          <w:rPr>
                            <w:rFonts w:ascii="Cambria Math" w:hAnsi="Cambria Math" w:cs="Arial"/>
                            <w:sz w:val="18"/>
                            <w:szCs w:val="18"/>
                          </w:rPr>
                          <m:t>bReal</m:t>
                        </m:r>
                      </m:sub>
                    </m:sSub>
                    <m:r>
                      <w:rPr>
                        <w:rFonts w:ascii="Cambria Math" w:hAnsi="Cambria Math" w:cs="Arial"/>
                        <w:sz w:val="18"/>
                        <w:szCs w:val="18"/>
                      </w:rPr>
                      <m:t>d</m:t>
                    </m:r>
                    <m:d>
                      <m:dPr>
                        <m:ctrlPr>
                          <w:rPr>
                            <w:rFonts w:ascii="Cambria Math" w:hAnsi="Cambria Math" w:cs="Arial"/>
                            <w:i/>
                            <w:sz w:val="18"/>
                            <w:szCs w:val="18"/>
                          </w:rPr>
                        </m:ctrlPr>
                      </m:dPr>
                      <m:e>
                        <m:sSup>
                          <m:sSupPr>
                            <m:ctrlPr>
                              <w:rPr>
                                <w:rFonts w:ascii="Cambria Math" w:hAnsi="Cambria Math" w:cs="Arial"/>
                                <w:i/>
                                <w:sz w:val="18"/>
                                <w:szCs w:val="18"/>
                              </w:rPr>
                            </m:ctrlPr>
                          </m:sSupPr>
                          <m:e>
                            <m:r>
                              <w:rPr>
                                <w:rFonts w:ascii="Cambria Math" w:hAnsi="Cambria Math" w:cs="Arial"/>
                                <w:sz w:val="18"/>
                                <w:szCs w:val="18"/>
                              </w:rPr>
                              <m:t>d</m:t>
                            </m:r>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L</m:t>
                            </m:r>
                          </m:e>
                          <m:sup>
                            <m:r>
                              <w:rPr>
                                <w:rFonts w:ascii="Cambria Math" w:hAnsi="Cambria Math" w:cs="Arial"/>
                                <w:sz w:val="18"/>
                                <w:szCs w:val="18"/>
                              </w:rPr>
                              <m:t>2</m:t>
                            </m:r>
                          </m:sup>
                        </m:sSup>
                      </m:e>
                    </m:d>
                  </m:num>
                  <m:den>
                    <m:r>
                      <w:rPr>
                        <w:rFonts w:ascii="Cambria Math" w:hAnsi="Cambria Math" w:cs="Arial"/>
                        <w:sz w:val="18"/>
                        <w:szCs w:val="18"/>
                      </w:rPr>
                      <m:t>4L</m:t>
                    </m:r>
                  </m:den>
                </m:f>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2</m:t>
                        </m:r>
                      </m:num>
                      <m:den>
                        <m:rad>
                          <m:radPr>
                            <m:degHide m:val="1"/>
                            <m:ctrlPr>
                              <w:rPr>
                                <w:rFonts w:ascii="Cambria Math" w:hAnsi="Cambria Math" w:cs="Arial"/>
                                <w:i/>
                                <w:sz w:val="18"/>
                                <w:szCs w:val="18"/>
                              </w:rPr>
                            </m:ctrlPr>
                          </m:radPr>
                          <m:deg/>
                          <m:e>
                            <m:sSubSup>
                              <m:sSubSupPr>
                                <m:ctrlPr>
                                  <w:rPr>
                                    <w:rFonts w:ascii="Cambria Math" w:hAnsi="Cambria Math" w:cs="Arial"/>
                                    <w:i/>
                                    <w:sz w:val="18"/>
                                    <w:szCs w:val="18"/>
                                  </w:rPr>
                                </m:ctrlPr>
                              </m:sSubSupPr>
                              <m:e>
                                <m:r>
                                  <w:rPr>
                                    <w:rFonts w:ascii="Cambria Math" w:hAnsi="Cambria Math" w:cs="Arial"/>
                                    <w:sz w:val="18"/>
                                    <w:szCs w:val="18"/>
                                  </w:rPr>
                                  <m:t>d</m:t>
                                </m:r>
                              </m:e>
                              <m:sub>
                                <m:r>
                                  <w:rPr>
                                    <w:rFonts w:ascii="Cambria Math" w:hAnsi="Cambria Math" w:cs="Arial"/>
                                    <w:sz w:val="18"/>
                                    <w:szCs w:val="18"/>
                                  </w:rPr>
                                  <m:t>GW</m:t>
                                </m:r>
                              </m:sub>
                              <m:sup>
                                <m:r>
                                  <w:rPr>
                                    <w:rFonts w:ascii="Cambria Math" w:hAnsi="Cambria Math" w:cs="Arial"/>
                                    <w:sz w:val="18"/>
                                    <w:szCs w:val="18"/>
                                  </w:rPr>
                                  <m:t>2</m:t>
                                </m:r>
                              </m:sup>
                            </m:sSubSup>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d</m:t>
                                </m:r>
                              </m:e>
                              <m:sup>
                                <m:r>
                                  <w:rPr>
                                    <w:rFonts w:ascii="Cambria Math" w:hAnsi="Cambria Math" w:cs="Arial"/>
                                    <w:sz w:val="18"/>
                                    <w:szCs w:val="18"/>
                                  </w:rPr>
                                  <m:t>2</m:t>
                                </m:r>
                              </m:sup>
                            </m:sSup>
                          </m:e>
                        </m:rad>
                      </m:den>
                    </m:f>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2</m:t>
                        </m:r>
                      </m:num>
                      <m:den>
                        <m:rad>
                          <m:radPr>
                            <m:degHide m:val="1"/>
                            <m:ctrlPr>
                              <w:rPr>
                                <w:rFonts w:ascii="Cambria Math" w:hAnsi="Cambria Math" w:cs="Arial"/>
                                <w:i/>
                                <w:sz w:val="18"/>
                                <w:szCs w:val="18"/>
                              </w:rPr>
                            </m:ctrlPr>
                          </m:radPr>
                          <m:deg/>
                          <m:e>
                            <m:sSubSup>
                              <m:sSubSupPr>
                                <m:ctrlPr>
                                  <w:rPr>
                                    <w:rFonts w:ascii="Cambria Math" w:hAnsi="Cambria Math" w:cs="Arial"/>
                                    <w:i/>
                                    <w:sz w:val="18"/>
                                    <w:szCs w:val="18"/>
                                  </w:rPr>
                                </m:ctrlPr>
                              </m:sSubSupPr>
                              <m:e>
                                <m:r>
                                  <w:rPr>
                                    <w:rFonts w:ascii="Cambria Math" w:hAnsi="Cambria Math" w:cs="Arial"/>
                                    <w:sz w:val="18"/>
                                    <w:szCs w:val="18"/>
                                  </w:rPr>
                                  <m:t>d</m:t>
                                </m:r>
                              </m:e>
                              <m:sub>
                                <m:r>
                                  <w:rPr>
                                    <w:rFonts w:ascii="Cambria Math" w:hAnsi="Cambria Math" w:cs="Arial"/>
                                    <w:sz w:val="18"/>
                                    <w:szCs w:val="18"/>
                                  </w:rPr>
                                  <m:t>b</m:t>
                                </m:r>
                              </m:sub>
                              <m:sup>
                                <m:r>
                                  <w:rPr>
                                    <w:rFonts w:ascii="Cambria Math" w:hAnsi="Cambria Math" w:cs="Arial"/>
                                    <w:sz w:val="18"/>
                                    <w:szCs w:val="18"/>
                                  </w:rPr>
                                  <m:t>2</m:t>
                                </m:r>
                              </m:sup>
                            </m:sSubSup>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d</m:t>
                                </m:r>
                              </m:e>
                              <m:sup>
                                <m:r>
                                  <w:rPr>
                                    <w:rFonts w:ascii="Cambria Math" w:hAnsi="Cambria Math" w:cs="Arial"/>
                                    <w:sz w:val="18"/>
                                    <w:szCs w:val="18"/>
                                  </w:rPr>
                                  <m:t>2</m:t>
                                </m:r>
                              </m:sup>
                            </m:sSup>
                          </m:e>
                        </m:rad>
                      </m:den>
                    </m:f>
                  </m:e>
                </m:d>
              </m:oMath>
            </m:oMathPara>
          </w:p>
        </w:tc>
        <w:tc>
          <w:tcPr>
            <w:tcW w:w="2069" w:type="dxa"/>
            <w:vAlign w:val="center"/>
          </w:tcPr>
          <w:p w:rsidR="00EA713E" w:rsidRPr="005D11CB" w:rsidRDefault="00EA713E" w:rsidP="0087109B">
            <w:pPr>
              <w:tabs>
                <w:tab w:val="left" w:pos="0"/>
              </w:tabs>
              <w:autoSpaceDE w:val="0"/>
              <w:autoSpaceDN w:val="0"/>
              <w:adjustRightInd w:val="0"/>
              <w:spacing w:line="480" w:lineRule="auto"/>
              <w:rPr>
                <w:rFonts w:ascii="Arial" w:hAnsi="Arial" w:cs="Arial"/>
                <w:color w:val="000000"/>
              </w:rPr>
            </w:pPr>
            <w:r>
              <w:rPr>
                <w:rFonts w:ascii="Arial" w:hAnsi="Arial" w:cs="Arial"/>
                <w:color w:val="000000"/>
              </w:rPr>
              <w:t xml:space="preserve">                     (A1)</w:t>
            </w:r>
          </w:p>
        </w:tc>
      </w:tr>
    </w:tbl>
    <w:p w:rsidR="00EA713E" w:rsidRDefault="00EA713E" w:rsidP="00EA713E">
      <w:pPr>
        <w:autoSpaceDE w:val="0"/>
        <w:autoSpaceDN w:val="0"/>
        <w:adjustRightInd w:val="0"/>
        <w:spacing w:line="480" w:lineRule="auto"/>
        <w:jc w:val="both"/>
        <w:rPr>
          <w:rFonts w:ascii="Arial" w:hAnsi="Arial" w:cs="Arial"/>
          <w:color w:val="000000"/>
        </w:rPr>
      </w:pPr>
      <w:r w:rsidRPr="005D11CB">
        <w:rPr>
          <w:rFonts w:ascii="Arial" w:hAnsi="Arial" w:cs="Arial"/>
          <w:color w:val="000000"/>
        </w:rPr>
        <w:t xml:space="preserve">where </w:t>
      </w:r>
      <m:oMath>
        <m:r>
          <w:rPr>
            <w:rFonts w:ascii="Cambria Math" w:hAnsi="Cambria Math" w:cs="Arial"/>
            <w:color w:val="000000"/>
          </w:rPr>
          <m:t>d</m:t>
        </m:r>
      </m:oMath>
      <w:r w:rsidRPr="005D11CB">
        <w:rPr>
          <w:rFonts w:ascii="Arial" w:hAnsi="Arial" w:cs="Arial"/>
          <w:color w:val="000000"/>
        </w:rPr>
        <w:t xml:space="preserve"> is the excitation electrode separation distance, </w:t>
      </w:r>
      <m:oMath>
        <m:r>
          <w:rPr>
            <w:rFonts w:ascii="Cambria Math" w:hAnsi="Cambria Math" w:cs="Arial"/>
            <w:color w:val="000000"/>
          </w:rPr>
          <m:t>L</m:t>
        </m:r>
      </m:oMath>
      <w:r w:rsidRPr="005D11CB">
        <w:rPr>
          <w:rFonts w:ascii="Arial" w:hAnsi="Arial" w:cs="Arial"/>
          <w:color w:val="000000"/>
        </w:rPr>
        <w:t xml:space="preserve"> is the sensing electrode separation distance, </w:t>
      </w:r>
      <m:oMath>
        <m:sSub>
          <m:sSubPr>
            <m:ctrlPr>
              <w:rPr>
                <w:rFonts w:ascii="Cambria Math" w:hAnsi="Cambria Math" w:cs="Arial"/>
                <w:i/>
              </w:rPr>
            </m:ctrlPr>
          </m:sSubPr>
          <m:e>
            <m:r>
              <w:rPr>
                <w:rFonts w:ascii="Cambria Math" w:hAnsi="Cambria Math" w:cs="Arial"/>
              </w:rPr>
              <m:t>σ</m:t>
            </m:r>
          </m:e>
          <m:sub>
            <m:r>
              <w:rPr>
                <w:rFonts w:ascii="Cambria Math" w:hAnsi="Cambria Math" w:cs="Arial"/>
              </w:rPr>
              <m:t>bReal</m:t>
            </m:r>
          </m:sub>
        </m:sSub>
        <m:r>
          <w:rPr>
            <w:rFonts w:ascii="Cambria Math" w:hAnsi="Cambria Math" w:cs="Arial"/>
          </w:rPr>
          <m:t xml:space="preserve"> </m:t>
        </m:r>
      </m:oMath>
      <w:r w:rsidRPr="005D11CB">
        <w:rPr>
          <w:rFonts w:ascii="Arial" w:hAnsi="Arial" w:cs="Arial"/>
          <w:color w:val="000000"/>
        </w:rPr>
        <w:t xml:space="preserve">is the blood conductivity, </w:t>
      </w:r>
      <m:oMath>
        <m:sSub>
          <m:sSubPr>
            <m:ctrlPr>
              <w:rPr>
                <w:rFonts w:ascii="Cambria Math" w:hAnsi="Cambria Math" w:cs="Arial"/>
                <w:i/>
                <w:color w:val="000000"/>
              </w:rPr>
            </m:ctrlPr>
          </m:sSubPr>
          <m:e>
            <m:r>
              <w:rPr>
                <w:rFonts w:ascii="Cambria Math" w:hAnsi="Cambria Math" w:cs="Arial"/>
                <w:color w:val="000000"/>
              </w:rPr>
              <m:t>d</m:t>
            </m:r>
          </m:e>
          <m:sub>
            <m:r>
              <w:rPr>
                <w:rFonts w:ascii="Cambria Math" w:hAnsi="Cambria Math" w:cs="Arial"/>
                <w:color w:val="000000"/>
              </w:rPr>
              <m:t xml:space="preserve">GW </m:t>
            </m:r>
          </m:sub>
        </m:sSub>
      </m:oMath>
      <w:r w:rsidRPr="005D11CB">
        <w:rPr>
          <w:rFonts w:ascii="Arial" w:hAnsi="Arial" w:cs="Arial"/>
          <w:color w:val="000000"/>
        </w:rPr>
        <w:t xml:space="preserve">is the diameter of the guidewire, and </w:t>
      </w:r>
      <m:oMath>
        <m:sSub>
          <m:sSubPr>
            <m:ctrlPr>
              <w:rPr>
                <w:rFonts w:ascii="Cambria Math" w:hAnsi="Cambria Math" w:cs="Arial"/>
                <w:i/>
                <w:color w:val="000000"/>
              </w:rPr>
            </m:ctrlPr>
          </m:sSubPr>
          <m:e>
            <m:r>
              <w:rPr>
                <w:rFonts w:ascii="Cambria Math" w:hAnsi="Cambria Math" w:cs="Arial"/>
                <w:color w:val="000000"/>
              </w:rPr>
              <m:t>d</m:t>
            </m:r>
          </m:e>
          <m:sub>
            <m:r>
              <w:rPr>
                <w:rFonts w:ascii="Cambria Math" w:hAnsi="Cambria Math" w:cs="Arial"/>
                <w:color w:val="000000"/>
              </w:rPr>
              <m:t>b</m:t>
            </m:r>
          </m:sub>
        </m:sSub>
      </m:oMath>
      <w:r w:rsidRPr="005D11CB">
        <w:rPr>
          <w:rFonts w:ascii="Arial" w:hAnsi="Arial" w:cs="Arial"/>
          <w:color w:val="000000"/>
        </w:rPr>
        <w:t xml:space="preserve"> is the lumen diameter</w:t>
      </w:r>
      <w:r w:rsidRPr="005D11CB">
        <w:rPr>
          <w:rFonts w:ascii="Arial" w:hAnsi="Arial" w:cs="Arial"/>
          <w:color w:val="000000" w:themeColor="text1"/>
        </w:rPr>
        <w:t>. This equation assumes that the radius of the sensing electrodes is small enough that their influences on the electric field distribution are negligible.</w:t>
      </w:r>
      <w:r>
        <w:rPr>
          <w:rFonts w:ascii="Arial" w:hAnsi="Arial" w:cs="Arial"/>
          <w:color w:val="000000" w:themeColor="text1"/>
        </w:rPr>
        <w:t xml:space="preserve"> It is important to note that </w:t>
      </w:r>
      <m:oMath>
        <m:sSub>
          <m:sSubPr>
            <m:ctrlPr>
              <w:rPr>
                <w:rFonts w:ascii="Cambria Math" w:hAnsi="Cambria Math" w:cs="Arial"/>
                <w:i/>
              </w:rPr>
            </m:ctrlPr>
          </m:sSubPr>
          <m:e>
            <m:r>
              <w:rPr>
                <w:rFonts w:ascii="Cambria Math" w:hAnsi="Cambria Math" w:cs="Arial"/>
              </w:rPr>
              <m:t>σ</m:t>
            </m:r>
          </m:e>
          <m:sub>
            <m:r>
              <w:rPr>
                <w:rFonts w:ascii="Cambria Math" w:hAnsi="Cambria Math" w:cs="Arial"/>
              </w:rPr>
              <m:t xml:space="preserve">bReal </m:t>
            </m:r>
          </m:sub>
        </m:sSub>
      </m:oMath>
      <w:r w:rsidRPr="005D11CB">
        <w:rPr>
          <w:rFonts w:ascii="Arial" w:hAnsi="Arial" w:cs="Arial"/>
          <w:color w:val="000000"/>
        </w:rPr>
        <w:t xml:space="preserve"> </w:t>
      </w:r>
      <w:r>
        <w:rPr>
          <w:rFonts w:ascii="Arial" w:hAnsi="Arial" w:cs="Arial"/>
          <w:color w:val="000000" w:themeColor="text1"/>
        </w:rPr>
        <w:t xml:space="preserve">defined as real conductivity can be obtained by equation (A1) since all the elements of equation (A1) can be measured to obtain </w:t>
      </w:r>
      <m:oMath>
        <m:sSub>
          <m:sSubPr>
            <m:ctrlPr>
              <w:rPr>
                <w:rFonts w:ascii="Cambria Math" w:hAnsi="Cambria Math" w:cs="Arial"/>
                <w:i/>
              </w:rPr>
            </m:ctrlPr>
          </m:sSubPr>
          <m:e>
            <m:r>
              <w:rPr>
                <w:rFonts w:ascii="Cambria Math" w:hAnsi="Cambria Math" w:cs="Arial"/>
              </w:rPr>
              <m:t>σ</m:t>
            </m:r>
          </m:e>
          <m:sub>
            <m:r>
              <w:rPr>
                <w:rFonts w:ascii="Cambria Math" w:hAnsi="Cambria Math" w:cs="Arial"/>
              </w:rPr>
              <m:t>bReal</m:t>
            </m:r>
          </m:sub>
        </m:sSub>
      </m:oMath>
      <w:r>
        <w:rPr>
          <w:rFonts w:ascii="Arial" w:hAnsi="Arial" w:cs="Arial"/>
          <w:color w:val="000000"/>
        </w:rPr>
        <w:t xml:space="preserve">. </w:t>
      </w:r>
      <w:r>
        <w:rPr>
          <w:rFonts w:ascii="Arial" w:hAnsi="Arial" w:cs="Arial"/>
          <w:color w:val="000000" w:themeColor="text1"/>
        </w:rPr>
        <w:t xml:space="preserve">In the literature, the value of conductivity has been obtained from the following equation which is only valid </w:t>
      </w:r>
      <w:r>
        <w:rPr>
          <w:rFonts w:ascii="Arial" w:hAnsi="Arial" w:cs="Arial"/>
          <w:color w:val="000000"/>
        </w:rPr>
        <w:t>f</w:t>
      </w:r>
      <w:r w:rsidRPr="005D11CB">
        <w:rPr>
          <w:rFonts w:ascii="Arial" w:hAnsi="Arial" w:cs="Arial"/>
          <w:color w:val="000000"/>
        </w:rPr>
        <w:t>or a homogeneous field distribution</w:t>
      </w:r>
      <w:r>
        <w:rPr>
          <w:rFonts w:ascii="Arial" w:hAnsi="Arial" w:cs="Arial"/>
          <w:color w:val="000000"/>
        </w:rPr>
        <w:t>:</w:t>
      </w:r>
      <w:r w:rsidRPr="005D11CB">
        <w:rPr>
          <w:rFonts w:ascii="Arial" w:hAnsi="Arial" w:cs="Arial"/>
          <w:color w:val="000000"/>
        </w:rPr>
        <w:t xml:space="preserve"> For a homogeneous field distribution, equation (</w:t>
      </w:r>
      <w:r>
        <w:rPr>
          <w:rFonts w:ascii="Arial" w:hAnsi="Arial" w:cs="Arial"/>
          <w:color w:val="000000"/>
        </w:rPr>
        <w:t>A1</w:t>
      </w:r>
      <w:r w:rsidRPr="005D11CB">
        <w:rPr>
          <w:rFonts w:ascii="Arial" w:hAnsi="Arial" w:cs="Arial"/>
          <w:color w:val="000000"/>
        </w:rPr>
        <w:t>) can be simpl</w:t>
      </w:r>
      <w:r>
        <w:rPr>
          <w:rFonts w:ascii="Arial" w:hAnsi="Arial" w:cs="Arial"/>
          <w:color w:val="000000"/>
        </w:rPr>
        <w:t>ified to the following equation:</w:t>
      </w:r>
    </w:p>
    <w:p w:rsidR="00EA713E" w:rsidRDefault="00EA713E" w:rsidP="00EA713E">
      <w:pPr>
        <w:autoSpaceDE w:val="0"/>
        <w:autoSpaceDN w:val="0"/>
        <w:adjustRightInd w:val="0"/>
        <w:spacing w:line="480" w:lineRule="auto"/>
        <w:jc w:val="both"/>
        <w:rPr>
          <w:rFonts w:ascii="Arial" w:hAnsi="Arial" w:cs="Arial"/>
          <w:color w:val="000000"/>
        </w:rPr>
      </w:pPr>
    </w:p>
    <w:p w:rsidR="00EA713E" w:rsidRDefault="00EA713E" w:rsidP="00EA713E">
      <w:pPr>
        <w:autoSpaceDE w:val="0"/>
        <w:autoSpaceDN w:val="0"/>
        <w:adjustRightInd w:val="0"/>
        <w:spacing w:line="480" w:lineRule="auto"/>
        <w:jc w:val="both"/>
        <w:rPr>
          <w:rFonts w:ascii="Arial" w:hAnsi="Arial" w:cs="Arial"/>
          <w:color w:val="000000"/>
        </w:rPr>
      </w:pPr>
      <w:r>
        <w:rPr>
          <w:rFonts w:ascii="Arial" w:hAnsi="Arial" w:cs="Arial"/>
          <w:color w:val="000000"/>
        </w:rPr>
        <w:lastRenderedPageBreak/>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b</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πσ</m:t>
                </m:r>
              </m:e>
              <m:sub>
                <m:r>
                  <w:rPr>
                    <w:rFonts w:ascii="Cambria Math" w:hAnsi="Cambria Math" w:cs="Arial"/>
                  </w:rPr>
                  <m:t>bIdeal</m:t>
                </m:r>
              </m:sub>
            </m:sSub>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d</m:t>
                    </m:r>
                  </m:e>
                  <m:sub>
                    <m:r>
                      <w:rPr>
                        <w:rFonts w:ascii="Cambria Math" w:hAnsi="Cambria Math" w:cs="Arial"/>
                      </w:rPr>
                      <m:t>b</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GW</m:t>
                    </m:r>
                  </m:sub>
                  <m:sup>
                    <m:r>
                      <w:rPr>
                        <w:rFonts w:ascii="Cambria Math" w:hAnsi="Cambria Math" w:cs="Arial"/>
                      </w:rPr>
                      <m:t>2</m:t>
                    </m:r>
                  </m:sup>
                </m:sSubSup>
              </m:e>
            </m:d>
          </m:num>
          <m:den>
            <m:r>
              <w:rPr>
                <w:rFonts w:ascii="Cambria Math" w:hAnsi="Cambria Math" w:cs="Arial"/>
              </w:rPr>
              <m:t>4L</m:t>
            </m:r>
          </m:den>
        </m:f>
      </m:oMath>
      <w:r>
        <w:rPr>
          <w:rFonts w:ascii="Arial" w:hAnsi="Arial" w:cs="Arial"/>
          <w:color w:val="000000"/>
        </w:rPr>
        <w:t xml:space="preserve">                                                                                                      (A2)</w:t>
      </w:r>
    </w:p>
    <w:tbl>
      <w:tblPr>
        <w:tblStyle w:val="TableGrid"/>
        <w:tblW w:w="36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
      </w:tblGrid>
      <w:tr w:rsidR="00EA713E" w:rsidRPr="005D11CB" w:rsidTr="0087109B">
        <w:trPr>
          <w:trHeight w:val="3"/>
        </w:trPr>
        <w:tc>
          <w:tcPr>
            <w:tcW w:w="365" w:type="dxa"/>
            <w:vAlign w:val="center"/>
          </w:tcPr>
          <w:p w:rsidR="00EA713E" w:rsidRPr="005D11CB" w:rsidRDefault="00EA713E" w:rsidP="0087109B">
            <w:pPr>
              <w:autoSpaceDE w:val="0"/>
              <w:autoSpaceDN w:val="0"/>
              <w:adjustRightInd w:val="0"/>
              <w:rPr>
                <w:rFonts w:ascii="Arial" w:hAnsi="Arial" w:cs="Arial"/>
                <w:color w:val="000000"/>
              </w:rPr>
            </w:pPr>
            <w:bookmarkStart w:id="1" w:name="_Hlk500343869"/>
            <w:bookmarkEnd w:id="0"/>
            <w:r>
              <w:rPr>
                <w:rFonts w:ascii="Arial" w:hAnsi="Arial" w:cs="Arial"/>
                <w:color w:val="000000"/>
              </w:rPr>
              <w:t xml:space="preserve">                                                 </w:t>
            </w:r>
          </w:p>
        </w:tc>
      </w:tr>
    </w:tbl>
    <w:p w:rsidR="00EA713E" w:rsidRDefault="00EA713E" w:rsidP="00EA713E">
      <w:pPr>
        <w:pStyle w:val="BodyText"/>
        <w:spacing w:line="480" w:lineRule="auto"/>
        <w:jc w:val="both"/>
        <w:rPr>
          <w:rFonts w:cs="Arial"/>
          <w:sz w:val="22"/>
        </w:rPr>
      </w:pPr>
      <w:r>
        <w:rPr>
          <w:rFonts w:cs="Arial"/>
          <w:sz w:val="22"/>
        </w:rPr>
        <w:t xml:space="preserve">     </w:t>
      </w:r>
      <w:r w:rsidRPr="00AA089F">
        <w:rPr>
          <w:rFonts w:cs="Arial"/>
          <w:sz w:val="22"/>
        </w:rPr>
        <w:t>The conductivity of the equation (</w:t>
      </w:r>
      <w:r>
        <w:rPr>
          <w:rFonts w:cs="Arial"/>
          <w:sz w:val="22"/>
        </w:rPr>
        <w:t>A2</w:t>
      </w:r>
      <w:r w:rsidRPr="00AA089F">
        <w:rPr>
          <w:rFonts w:cs="Arial"/>
          <w:sz w:val="22"/>
        </w:rPr>
        <w:t xml:space="preserve">) is called ideal conductivity since it represents the ideal conductance equation which </w:t>
      </w:r>
      <w:r>
        <w:rPr>
          <w:rFonts w:cs="Arial"/>
          <w:sz w:val="22"/>
        </w:rPr>
        <w:t>may be an approximation to reality</w:t>
      </w:r>
      <w:r w:rsidRPr="00AA089F">
        <w:rPr>
          <w:rFonts w:cs="Arial"/>
          <w:sz w:val="22"/>
        </w:rPr>
        <w:t xml:space="preserve">. The ratio of real to ideal conductivities is defined as  </w:t>
      </w:r>
      <m:oMath>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bReal</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bIdeal</m:t>
            </m:r>
          </m:sub>
        </m:sSub>
      </m:oMath>
      <w:r w:rsidRPr="00AA089F">
        <w:rPr>
          <w:rFonts w:cs="Arial"/>
          <w:sz w:val="22"/>
        </w:rPr>
        <w:t xml:space="preserve">  and it has been plotted as function of the lumen diameter in Figure </w:t>
      </w:r>
      <w:r>
        <w:rPr>
          <w:rFonts w:cs="Arial"/>
          <w:sz w:val="22"/>
        </w:rPr>
        <w:t>A1</w:t>
      </w:r>
      <w:r w:rsidRPr="00AA089F">
        <w:rPr>
          <w:rFonts w:cs="Arial"/>
          <w:sz w:val="22"/>
        </w:rPr>
        <w:t xml:space="preserve"> for</w:t>
      </w:r>
      <w:r>
        <w:rPr>
          <w:rFonts w:cs="Arial"/>
          <w:sz w:val="22"/>
        </w:rPr>
        <w:t xml:space="preserve"> the</w:t>
      </w:r>
      <w:r w:rsidRPr="00AA089F">
        <w:rPr>
          <w:rFonts w:cs="Arial"/>
          <w:sz w:val="22"/>
        </w:rPr>
        <w:t xml:space="preserve"> two different guidewires. It is clear from Figure </w:t>
      </w:r>
      <w:r>
        <w:rPr>
          <w:rFonts w:cs="Arial"/>
          <w:sz w:val="22"/>
        </w:rPr>
        <w:t>A</w:t>
      </w:r>
      <w:r w:rsidRPr="00AA089F">
        <w:rPr>
          <w:rFonts w:cs="Arial"/>
          <w:sz w:val="22"/>
        </w:rPr>
        <w:t>1 that the real conductivity is higher than the idealized one using the same value for the conductance and this difference increase</w:t>
      </w:r>
      <w:r>
        <w:rPr>
          <w:rFonts w:cs="Arial"/>
          <w:sz w:val="22"/>
        </w:rPr>
        <w:t>s</w:t>
      </w:r>
      <w:r w:rsidRPr="00AA089F">
        <w:rPr>
          <w:rFonts w:cs="Arial"/>
          <w:sz w:val="22"/>
        </w:rPr>
        <w:t xml:space="preserve"> with lumen diameter.</w:t>
      </w:r>
      <w:r w:rsidRPr="00AA089F">
        <w:rPr>
          <w:rFonts w:cs="Arial"/>
          <w:color w:val="FF0000"/>
          <w:sz w:val="22"/>
        </w:rPr>
        <w:t xml:space="preserve"> </w:t>
      </w:r>
      <w:r w:rsidRPr="00AA089F">
        <w:rPr>
          <w:rFonts w:cs="Arial"/>
          <w:sz w:val="22"/>
        </w:rPr>
        <w:t xml:space="preserve">In </w:t>
      </w:r>
      <w:r>
        <w:rPr>
          <w:rFonts w:cs="Arial"/>
          <w:sz w:val="22"/>
        </w:rPr>
        <w:t>other words</w:t>
      </w:r>
      <w:r w:rsidRPr="00AA089F">
        <w:rPr>
          <w:rFonts w:cs="Arial"/>
          <w:sz w:val="22"/>
        </w:rPr>
        <w:t>, if one wants to use equation (</w:t>
      </w:r>
      <w:r>
        <w:rPr>
          <w:rFonts w:cs="Arial"/>
          <w:sz w:val="22"/>
        </w:rPr>
        <w:t>A</w:t>
      </w:r>
      <w:r w:rsidRPr="00AA089F">
        <w:rPr>
          <w:rFonts w:cs="Arial"/>
          <w:sz w:val="22"/>
        </w:rPr>
        <w:t>2) for conductance, the measured real conductivity should be divided by the</w:t>
      </w:r>
      <w:r>
        <w:rPr>
          <w:rFonts w:cs="Arial"/>
          <w:sz w:val="22"/>
        </w:rPr>
        <w:t xml:space="preserve"> </w:t>
      </w:r>
      <m:oMath>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bReal</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bIdeal</m:t>
            </m:r>
          </m:sub>
        </m:sSub>
      </m:oMath>
      <w:r>
        <w:rPr>
          <w:rFonts w:cs="Arial"/>
          <w:sz w:val="22"/>
        </w:rPr>
        <w:t xml:space="preserve"> which is designated as Blood</w:t>
      </w:r>
      <w:r w:rsidRPr="009E67C6">
        <w:rPr>
          <w:rFonts w:cs="Arial"/>
          <w:sz w:val="22"/>
        </w:rPr>
        <w:t xml:space="preserve"> Conductivity Correction Factor (</w:t>
      </w:r>
      <w:r>
        <w:rPr>
          <w:rFonts w:cs="Arial"/>
          <w:sz w:val="22"/>
        </w:rPr>
        <w:t>B</w:t>
      </w:r>
      <w:r w:rsidRPr="00AA089F">
        <w:rPr>
          <w:rFonts w:cs="Arial"/>
          <w:sz w:val="22"/>
        </w:rPr>
        <w:t>CCF</w:t>
      </w:r>
      <w:r>
        <w:rPr>
          <w:rFonts w:cs="Arial"/>
          <w:sz w:val="22"/>
        </w:rPr>
        <w:t xml:space="preserve">), </w:t>
      </w:r>
      <w:r w:rsidRPr="00AA089F">
        <w:rPr>
          <w:rFonts w:cs="Arial"/>
          <w:sz w:val="22"/>
        </w:rPr>
        <w:t>to find the ideal conductivity</w:t>
      </w:r>
      <w:bookmarkEnd w:id="1"/>
      <w:r w:rsidRPr="00AA089F">
        <w:rPr>
          <w:rFonts w:cs="Arial"/>
          <w:sz w:val="22"/>
        </w:rPr>
        <w:t>.</w:t>
      </w:r>
    </w:p>
    <w:p w:rsidR="00EA713E" w:rsidRPr="009E67C6" w:rsidRDefault="00EA713E" w:rsidP="00EA713E">
      <w:pPr>
        <w:pStyle w:val="BodyText"/>
        <w:spacing w:line="480" w:lineRule="auto"/>
        <w:rPr>
          <w:rFonts w:cs="Arial"/>
          <w:sz w:val="22"/>
        </w:rPr>
      </w:pPr>
      <w:r>
        <w:rPr>
          <w:rFonts w:cs="Arial"/>
          <w:sz w:val="22"/>
        </w:rPr>
        <w:tab/>
      </w:r>
      <w:bookmarkStart w:id="2" w:name="_Hlk500345362"/>
      <w:r w:rsidRPr="009E67C6">
        <w:rPr>
          <w:rFonts w:cs="Arial"/>
          <w:sz w:val="22"/>
        </w:rPr>
        <w:t>This is also true for the vessel wall where both real and ideal conductivities</w:t>
      </w:r>
      <w:r>
        <w:rPr>
          <w:rFonts w:cs="Arial"/>
          <w:sz w:val="22"/>
        </w:rPr>
        <w:t xml:space="preserve"> are defined</w:t>
      </w:r>
      <w:r w:rsidRPr="009E67C6">
        <w:rPr>
          <w:rFonts w:cs="Arial"/>
          <w:sz w:val="22"/>
        </w:rPr>
        <w:t>. The vessel wall conductance is the same form as equation (</w:t>
      </w:r>
      <w:r>
        <w:rPr>
          <w:rFonts w:cs="Arial"/>
          <w:sz w:val="22"/>
        </w:rPr>
        <w:t>A1</w:t>
      </w:r>
      <w:r w:rsidRPr="009E67C6">
        <w:rPr>
          <w:rFonts w:cs="Arial"/>
          <w:sz w:val="22"/>
        </w:rPr>
        <w:t>) but with differ</w:t>
      </w:r>
      <w:r>
        <w:rPr>
          <w:rFonts w:cs="Arial"/>
          <w:sz w:val="22"/>
        </w:rPr>
        <w:t>ent</w:t>
      </w:r>
      <w:r w:rsidRPr="009E67C6">
        <w:rPr>
          <w:rFonts w:cs="Arial"/>
          <w:sz w:val="22"/>
        </w:rPr>
        <w:t xml:space="preserve"> parameters as follows:</w:t>
      </w:r>
    </w:p>
    <w:tbl>
      <w:tblPr>
        <w:tblStyle w:val="TableGrid"/>
        <w:tblW w:w="9789"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2164"/>
      </w:tblGrid>
      <w:tr w:rsidR="00EA713E" w:rsidRPr="009E67C6" w:rsidTr="0087109B">
        <w:trPr>
          <w:trHeight w:val="262"/>
        </w:trPr>
        <w:tc>
          <w:tcPr>
            <w:tcW w:w="7625" w:type="dxa"/>
            <w:vAlign w:val="center"/>
          </w:tcPr>
          <w:p w:rsidR="00EA713E" w:rsidRPr="00312152" w:rsidRDefault="0094093F" w:rsidP="0087109B">
            <w:pPr>
              <w:autoSpaceDE w:val="0"/>
              <w:autoSpaceDN w:val="0"/>
              <w:adjustRightInd w:val="0"/>
              <w:spacing w:line="480" w:lineRule="auto"/>
              <w:ind w:left="705"/>
              <w:rPr>
                <w:rFonts w:ascii="Arial" w:hAnsi="Arial" w:cs="Arial"/>
                <w:color w:val="000000"/>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G</m:t>
                    </m:r>
                  </m:e>
                  <m:sub>
                    <m:r>
                      <w:rPr>
                        <w:rFonts w:ascii="Cambria Math" w:hAnsi="Cambria Math" w:cs="Arial"/>
                        <w:sz w:val="18"/>
                        <w:szCs w:val="18"/>
                      </w:rPr>
                      <m:t>t</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π</m:t>
                    </m:r>
                    <m:sSub>
                      <m:sSubPr>
                        <m:ctrlPr>
                          <w:rPr>
                            <w:rFonts w:ascii="Cambria Math" w:hAnsi="Cambria Math" w:cs="Arial"/>
                            <w:i/>
                            <w:sz w:val="18"/>
                            <w:szCs w:val="18"/>
                          </w:rPr>
                        </m:ctrlPr>
                      </m:sSubPr>
                      <m:e>
                        <m:r>
                          <w:rPr>
                            <w:rFonts w:ascii="Cambria Math" w:hAnsi="Cambria Math" w:cs="Arial"/>
                            <w:sz w:val="18"/>
                            <w:szCs w:val="18"/>
                          </w:rPr>
                          <m:t>σ</m:t>
                        </m:r>
                      </m:e>
                      <m:sub>
                        <m:r>
                          <w:rPr>
                            <w:rFonts w:ascii="Cambria Math" w:hAnsi="Cambria Math" w:cs="Arial"/>
                            <w:sz w:val="18"/>
                            <w:szCs w:val="18"/>
                          </w:rPr>
                          <m:t>tReal</m:t>
                        </m:r>
                      </m:sub>
                    </m:sSub>
                    <m:r>
                      <w:rPr>
                        <w:rFonts w:ascii="Cambria Math" w:hAnsi="Cambria Math" w:cs="Arial"/>
                        <w:sz w:val="18"/>
                        <w:szCs w:val="18"/>
                      </w:rPr>
                      <m:t>d(</m:t>
                    </m:r>
                    <m:sSup>
                      <m:sSupPr>
                        <m:ctrlPr>
                          <w:rPr>
                            <w:rFonts w:ascii="Cambria Math" w:hAnsi="Cambria Math" w:cs="Arial"/>
                            <w:i/>
                            <w:sz w:val="18"/>
                            <w:szCs w:val="18"/>
                          </w:rPr>
                        </m:ctrlPr>
                      </m:sSupPr>
                      <m:e>
                        <m:r>
                          <w:rPr>
                            <w:rFonts w:ascii="Cambria Math" w:hAnsi="Cambria Math" w:cs="Arial"/>
                            <w:sz w:val="18"/>
                            <w:szCs w:val="18"/>
                          </w:rPr>
                          <m:t>d</m:t>
                        </m:r>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L</m:t>
                        </m:r>
                      </m:e>
                      <m:sup>
                        <m:r>
                          <w:rPr>
                            <w:rFonts w:ascii="Cambria Math" w:hAnsi="Cambria Math" w:cs="Arial"/>
                            <w:sz w:val="18"/>
                            <w:szCs w:val="18"/>
                          </w:rPr>
                          <m:t>2</m:t>
                        </m:r>
                      </m:sup>
                    </m:sSup>
                    <m:r>
                      <w:rPr>
                        <w:rFonts w:ascii="Cambria Math" w:hAnsi="Cambria Math" w:cs="Arial"/>
                        <w:sz w:val="18"/>
                        <w:szCs w:val="18"/>
                      </w:rPr>
                      <m:t>)</m:t>
                    </m:r>
                  </m:num>
                  <m:den>
                    <m:r>
                      <w:rPr>
                        <w:rFonts w:ascii="Cambria Math" w:hAnsi="Cambria Math" w:cs="Arial"/>
                        <w:sz w:val="18"/>
                        <w:szCs w:val="18"/>
                      </w:rPr>
                      <m:t>4L</m:t>
                    </m:r>
                  </m:den>
                </m:f>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2</m:t>
                        </m:r>
                      </m:num>
                      <m:den>
                        <m:rad>
                          <m:radPr>
                            <m:degHide m:val="1"/>
                            <m:ctrlPr>
                              <w:rPr>
                                <w:rFonts w:ascii="Cambria Math" w:hAnsi="Cambria Math" w:cs="Arial"/>
                                <w:i/>
                                <w:sz w:val="18"/>
                                <w:szCs w:val="18"/>
                              </w:rPr>
                            </m:ctrlPr>
                          </m:radPr>
                          <m:deg/>
                          <m:e>
                            <m:sSubSup>
                              <m:sSubSupPr>
                                <m:ctrlPr>
                                  <w:rPr>
                                    <w:rFonts w:ascii="Cambria Math" w:hAnsi="Cambria Math" w:cs="Arial"/>
                                    <w:i/>
                                    <w:sz w:val="18"/>
                                    <w:szCs w:val="18"/>
                                  </w:rPr>
                                </m:ctrlPr>
                              </m:sSubSupPr>
                              <m:e>
                                <m:r>
                                  <w:rPr>
                                    <w:rFonts w:ascii="Cambria Math" w:hAnsi="Cambria Math" w:cs="Arial"/>
                                    <w:sz w:val="18"/>
                                    <w:szCs w:val="18"/>
                                  </w:rPr>
                                  <m:t>d</m:t>
                                </m:r>
                              </m:e>
                              <m:sub>
                                <m:r>
                                  <w:rPr>
                                    <w:rFonts w:ascii="Cambria Math" w:hAnsi="Cambria Math" w:cs="Arial"/>
                                    <w:sz w:val="18"/>
                                    <w:szCs w:val="18"/>
                                  </w:rPr>
                                  <m:t>b</m:t>
                                </m:r>
                              </m:sub>
                              <m:sup>
                                <m:r>
                                  <w:rPr>
                                    <w:rFonts w:ascii="Cambria Math" w:hAnsi="Cambria Math" w:cs="Arial"/>
                                    <w:sz w:val="18"/>
                                    <w:szCs w:val="18"/>
                                  </w:rPr>
                                  <m:t>2</m:t>
                                </m:r>
                              </m:sup>
                            </m:sSubSup>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d</m:t>
                                </m:r>
                              </m:e>
                              <m:sup>
                                <m:r>
                                  <w:rPr>
                                    <w:rFonts w:ascii="Cambria Math" w:hAnsi="Cambria Math" w:cs="Arial"/>
                                    <w:sz w:val="18"/>
                                    <w:szCs w:val="18"/>
                                  </w:rPr>
                                  <m:t>2</m:t>
                                </m:r>
                              </m:sup>
                            </m:sSup>
                          </m:e>
                        </m:rad>
                      </m:den>
                    </m:f>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2</m:t>
                        </m:r>
                      </m:num>
                      <m:den>
                        <m:rad>
                          <m:radPr>
                            <m:degHide m:val="1"/>
                            <m:ctrlPr>
                              <w:rPr>
                                <w:rFonts w:ascii="Cambria Math" w:hAnsi="Cambria Math" w:cs="Arial"/>
                                <w:i/>
                                <w:sz w:val="18"/>
                                <w:szCs w:val="18"/>
                              </w:rPr>
                            </m:ctrlPr>
                          </m:radPr>
                          <m:deg/>
                          <m:e>
                            <m:sSubSup>
                              <m:sSubSupPr>
                                <m:ctrlPr>
                                  <w:rPr>
                                    <w:rFonts w:ascii="Cambria Math" w:hAnsi="Cambria Math" w:cs="Arial"/>
                                    <w:i/>
                                    <w:sz w:val="18"/>
                                    <w:szCs w:val="18"/>
                                  </w:rPr>
                                </m:ctrlPr>
                              </m:sSubSupPr>
                              <m:e>
                                <m:r>
                                  <w:rPr>
                                    <w:rFonts w:ascii="Cambria Math" w:hAnsi="Cambria Math" w:cs="Arial"/>
                                    <w:sz w:val="18"/>
                                    <w:szCs w:val="18"/>
                                  </w:rPr>
                                  <m:t>d</m:t>
                                </m:r>
                              </m:e>
                              <m:sub>
                                <m:r>
                                  <w:rPr>
                                    <w:rFonts w:ascii="Cambria Math" w:hAnsi="Cambria Math" w:cs="Arial"/>
                                    <w:sz w:val="18"/>
                                    <w:szCs w:val="18"/>
                                  </w:rPr>
                                  <m:t>t</m:t>
                                </m:r>
                              </m:sub>
                              <m:sup>
                                <m:r>
                                  <w:rPr>
                                    <w:rFonts w:ascii="Cambria Math" w:hAnsi="Cambria Math" w:cs="Arial"/>
                                    <w:sz w:val="18"/>
                                    <w:szCs w:val="18"/>
                                  </w:rPr>
                                  <m:t>2</m:t>
                                </m:r>
                              </m:sup>
                            </m:sSubSup>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d</m:t>
                                </m:r>
                              </m:e>
                              <m:sup>
                                <m:r>
                                  <w:rPr>
                                    <w:rFonts w:ascii="Cambria Math" w:hAnsi="Cambria Math" w:cs="Arial"/>
                                    <w:sz w:val="18"/>
                                    <w:szCs w:val="18"/>
                                  </w:rPr>
                                  <m:t>2</m:t>
                                </m:r>
                              </m:sup>
                            </m:sSup>
                          </m:e>
                        </m:rad>
                      </m:den>
                    </m:f>
                  </m:e>
                </m:d>
              </m:oMath>
            </m:oMathPara>
          </w:p>
        </w:tc>
        <w:tc>
          <w:tcPr>
            <w:tcW w:w="2164" w:type="dxa"/>
            <w:vAlign w:val="center"/>
          </w:tcPr>
          <w:p w:rsidR="00EA713E" w:rsidRPr="009E67C6" w:rsidRDefault="00EA713E" w:rsidP="0087109B">
            <w:pPr>
              <w:tabs>
                <w:tab w:val="left" w:pos="0"/>
              </w:tabs>
              <w:autoSpaceDE w:val="0"/>
              <w:autoSpaceDN w:val="0"/>
              <w:adjustRightInd w:val="0"/>
              <w:spacing w:line="480" w:lineRule="auto"/>
              <w:rPr>
                <w:rFonts w:ascii="Arial" w:hAnsi="Arial" w:cs="Arial"/>
                <w:color w:val="000000"/>
              </w:rPr>
            </w:pPr>
            <w:r>
              <w:rPr>
                <w:rFonts w:ascii="Arial" w:hAnsi="Arial" w:cs="Arial"/>
                <w:color w:val="000000"/>
              </w:rPr>
              <w:t xml:space="preserve">                         (A3)</w:t>
            </w:r>
          </w:p>
          <w:p w:rsidR="00EA713E" w:rsidRPr="009E67C6" w:rsidRDefault="00EA713E" w:rsidP="0087109B">
            <w:pPr>
              <w:tabs>
                <w:tab w:val="left" w:pos="0"/>
              </w:tabs>
              <w:autoSpaceDE w:val="0"/>
              <w:autoSpaceDN w:val="0"/>
              <w:adjustRightInd w:val="0"/>
              <w:spacing w:line="480" w:lineRule="auto"/>
              <w:jc w:val="both"/>
              <w:rPr>
                <w:rFonts w:ascii="Arial" w:hAnsi="Arial" w:cs="Arial"/>
                <w:color w:val="000000"/>
              </w:rPr>
            </w:pPr>
          </w:p>
        </w:tc>
      </w:tr>
    </w:tbl>
    <w:p w:rsidR="00EA713E" w:rsidRPr="009E67C6" w:rsidRDefault="00EA713E" w:rsidP="00EA713E">
      <w:pPr>
        <w:pStyle w:val="BodyText"/>
        <w:spacing w:line="480" w:lineRule="auto"/>
        <w:jc w:val="both"/>
        <w:rPr>
          <w:rFonts w:cs="Arial"/>
          <w:sz w:val="22"/>
        </w:rPr>
      </w:pPr>
      <w:r w:rsidRPr="009E67C6">
        <w:rPr>
          <w:rFonts w:cs="Arial"/>
          <w:sz w:val="22"/>
        </w:rPr>
        <w:t xml:space="preserve">The new parameters in this equation are </w:t>
      </w:r>
      <m:oMath>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tReal</m:t>
            </m:r>
          </m:sub>
        </m:sSub>
      </m:oMath>
      <w:r w:rsidRPr="009E67C6">
        <w:rPr>
          <w:rFonts w:cs="Arial"/>
          <w:sz w:val="22"/>
        </w:rPr>
        <w:t xml:space="preserve"> and </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t</m:t>
            </m:r>
          </m:sub>
          <m:sup>
            <m:r>
              <w:rPr>
                <w:rFonts w:ascii="Cambria Math" w:hAnsi="Cambria Math" w:cs="Arial"/>
                <w:sz w:val="22"/>
              </w:rPr>
              <m:t xml:space="preserve"> </m:t>
            </m:r>
          </m:sup>
        </m:sSubSup>
      </m:oMath>
      <w:r w:rsidRPr="009E67C6">
        <w:rPr>
          <w:rFonts w:cs="Arial"/>
          <w:sz w:val="22"/>
        </w:rPr>
        <w:t xml:space="preserve">. The </w:t>
      </w:r>
      <m:oMath>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tReal</m:t>
            </m:r>
          </m:sub>
        </m:sSub>
      </m:oMath>
      <w:r w:rsidRPr="009E67C6">
        <w:rPr>
          <w:rFonts w:cs="Arial"/>
          <w:sz w:val="22"/>
        </w:rPr>
        <w:t xml:space="preserve"> is defined as tissue wall real conductivity and </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t</m:t>
            </m:r>
          </m:sub>
          <m:sup>
            <m:r>
              <w:rPr>
                <w:rFonts w:ascii="Cambria Math" w:hAnsi="Cambria Math" w:cs="Arial"/>
                <w:sz w:val="22"/>
              </w:rPr>
              <m:t xml:space="preserve"> </m:t>
            </m:r>
          </m:sup>
        </m:sSubSup>
      </m:oMath>
      <w:r w:rsidRPr="009E67C6">
        <w:rPr>
          <w:rFonts w:cs="Arial"/>
          <w:sz w:val="22"/>
        </w:rPr>
        <w:t xml:space="preserve"> is the outside diameter of the </w:t>
      </w:r>
      <w:r>
        <w:rPr>
          <w:rFonts w:cs="Arial"/>
          <w:sz w:val="22"/>
        </w:rPr>
        <w:t>vessel wall</w:t>
      </w:r>
      <w:r w:rsidRPr="009E67C6">
        <w:rPr>
          <w:rFonts w:cs="Arial"/>
          <w:sz w:val="22"/>
        </w:rPr>
        <w:t xml:space="preserve">. The </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t</m:t>
            </m:r>
          </m:sub>
          <m:sup>
            <m:r>
              <w:rPr>
                <w:rFonts w:ascii="Cambria Math" w:hAnsi="Cambria Math" w:cs="Arial"/>
                <w:sz w:val="22"/>
              </w:rPr>
              <m:t xml:space="preserve"> </m:t>
            </m:r>
          </m:sup>
        </m:sSubSup>
        <m:r>
          <w:rPr>
            <w:rFonts w:ascii="Cambria Math" w:hAnsi="Cambria Math" w:cs="Arial"/>
            <w:sz w:val="22"/>
          </w:rPr>
          <m:t xml:space="preserve"> and </m:t>
        </m:r>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b</m:t>
            </m:r>
          </m:sub>
          <m:sup>
            <m:r>
              <w:rPr>
                <w:rFonts w:ascii="Cambria Math" w:hAnsi="Cambria Math" w:cs="Arial"/>
                <w:sz w:val="22"/>
              </w:rPr>
              <m:t xml:space="preserve"> </m:t>
            </m:r>
          </m:sup>
        </m:sSubSup>
      </m:oMath>
      <w:r w:rsidRPr="009E67C6">
        <w:rPr>
          <w:rFonts w:cs="Arial"/>
          <w:sz w:val="22"/>
        </w:rPr>
        <w:t xml:space="preserve"> are related by the following equation:</w:t>
      </w:r>
    </w:p>
    <w:p w:rsidR="00EA713E" w:rsidRPr="009E67C6" w:rsidRDefault="0094093F" w:rsidP="00EA713E">
      <w:pPr>
        <w:pStyle w:val="BodyText"/>
        <w:spacing w:line="480" w:lineRule="auto"/>
        <w:jc w:val="both"/>
        <w:rPr>
          <w:rFonts w:cs="Arial"/>
          <w:sz w:val="22"/>
        </w:rPr>
      </w:pP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t</m:t>
            </m:r>
          </m:sub>
          <m:sup>
            <m:r>
              <w:rPr>
                <w:rFonts w:ascii="Cambria Math" w:hAnsi="Cambria Math" w:cs="Arial"/>
                <w:sz w:val="22"/>
              </w:rPr>
              <m:t xml:space="preserve"> </m:t>
            </m:r>
          </m:sup>
        </m:sSubSup>
      </m:oMath>
      <w:r w:rsidR="00EA713E" w:rsidRPr="009E67C6">
        <w:rPr>
          <w:rFonts w:cs="Arial"/>
          <w:sz w:val="22"/>
        </w:rPr>
        <w:t xml:space="preserve">= </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b</m:t>
            </m:r>
          </m:sub>
          <m:sup>
            <m:r>
              <w:rPr>
                <w:rFonts w:ascii="Cambria Math" w:hAnsi="Cambria Math" w:cs="Arial"/>
                <w:sz w:val="22"/>
              </w:rPr>
              <m:t xml:space="preserve"> </m:t>
            </m:r>
          </m:sup>
        </m:sSubSup>
      </m:oMath>
      <w:r w:rsidR="00EA713E" w:rsidRPr="009E67C6">
        <w:rPr>
          <w:rFonts w:cs="Arial"/>
          <w:sz w:val="22"/>
        </w:rPr>
        <w:t xml:space="preserve"> + 2t </w:t>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Pr>
          <w:rFonts w:cs="Arial"/>
          <w:sz w:val="22"/>
        </w:rPr>
        <w:t xml:space="preserve">                       (A</w:t>
      </w:r>
      <w:r w:rsidR="00EA713E" w:rsidRPr="009E67C6">
        <w:rPr>
          <w:rFonts w:cs="Arial"/>
          <w:sz w:val="22"/>
        </w:rPr>
        <w:t>4)</w:t>
      </w:r>
    </w:p>
    <w:p w:rsidR="00EA713E" w:rsidRPr="009E67C6" w:rsidRDefault="00EA713E" w:rsidP="00EA713E">
      <w:pPr>
        <w:pStyle w:val="BodyText"/>
        <w:spacing w:line="480" w:lineRule="auto"/>
        <w:jc w:val="both"/>
        <w:rPr>
          <w:rFonts w:cs="Arial"/>
          <w:sz w:val="22"/>
        </w:rPr>
      </w:pPr>
      <w:r>
        <w:rPr>
          <w:rFonts w:cs="Arial"/>
          <w:sz w:val="22"/>
        </w:rPr>
        <w:t>w</w:t>
      </w:r>
      <w:r w:rsidRPr="009E67C6">
        <w:rPr>
          <w:rFonts w:cs="Arial"/>
          <w:sz w:val="22"/>
        </w:rPr>
        <w:t xml:space="preserve">here t is the </w:t>
      </w:r>
      <w:r>
        <w:rPr>
          <w:rFonts w:cs="Arial"/>
          <w:sz w:val="22"/>
        </w:rPr>
        <w:t xml:space="preserve">tissue </w:t>
      </w:r>
      <w:r w:rsidRPr="009E67C6">
        <w:rPr>
          <w:rFonts w:cs="Arial"/>
          <w:sz w:val="22"/>
        </w:rPr>
        <w:t>thickness</w:t>
      </w:r>
      <w:r>
        <w:rPr>
          <w:rFonts w:cs="Arial"/>
          <w:sz w:val="22"/>
        </w:rPr>
        <w:t xml:space="preserve"> of the vessel wall</w:t>
      </w:r>
      <w:r w:rsidRPr="009E67C6">
        <w:rPr>
          <w:rFonts w:cs="Arial"/>
          <w:sz w:val="22"/>
        </w:rPr>
        <w:t xml:space="preserve">.  The ratio of the wall tissue thickness and lumen diameter is defined as </w:t>
      </w:r>
      <m:oMath>
        <m:r>
          <m:rPr>
            <m:sty m:val="p"/>
          </m:rPr>
          <w:rPr>
            <w:rFonts w:ascii="Cambria Math" w:hAnsi="Cambria Math" w:cs="Arial"/>
            <w:sz w:val="22"/>
          </w:rPr>
          <m:t>TR</m:t>
        </m:r>
      </m:oMath>
      <w:r w:rsidRPr="009E67C6">
        <w:rPr>
          <w:rFonts w:cs="Arial"/>
          <w:sz w:val="22"/>
        </w:rPr>
        <w:t>:</w:t>
      </w:r>
    </w:p>
    <w:p w:rsidR="00EA713E" w:rsidRPr="009E67C6" w:rsidRDefault="00EA713E" w:rsidP="00EA713E">
      <w:pPr>
        <w:pStyle w:val="BodyText"/>
        <w:spacing w:line="480" w:lineRule="auto"/>
        <w:jc w:val="both"/>
        <w:rPr>
          <w:rFonts w:cs="Arial"/>
          <w:sz w:val="22"/>
        </w:rPr>
      </w:pPr>
      <m:oMath>
        <m:r>
          <m:rPr>
            <m:sty m:val="p"/>
          </m:rPr>
          <w:rPr>
            <w:rFonts w:ascii="Cambria Math" w:hAnsi="Cambria Math" w:cs="Arial"/>
            <w:sz w:val="22"/>
          </w:rPr>
          <m:t>TR</m:t>
        </m:r>
      </m:oMath>
      <w:r w:rsidRPr="009E67C6">
        <w:rPr>
          <w:rFonts w:cs="Arial"/>
          <w:sz w:val="22"/>
        </w:rPr>
        <w:t>= t/</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b</m:t>
            </m:r>
          </m:sub>
          <m:sup>
            <m:r>
              <w:rPr>
                <w:rFonts w:ascii="Cambria Math" w:hAnsi="Cambria Math" w:cs="Arial"/>
                <w:sz w:val="22"/>
              </w:rPr>
              <m:t xml:space="preserve"> </m:t>
            </m:r>
          </m:sup>
        </m:sSubSup>
      </m:oMath>
      <w:r w:rsidRPr="009E67C6">
        <w:rPr>
          <w:rFonts w:cs="Arial"/>
          <w:sz w:val="22"/>
        </w:rPr>
        <w:tab/>
      </w:r>
      <w:r w:rsidRPr="009E67C6">
        <w:rPr>
          <w:rFonts w:cs="Arial"/>
          <w:sz w:val="22"/>
        </w:rPr>
        <w:tab/>
      </w:r>
      <w:r w:rsidRPr="009E67C6">
        <w:rPr>
          <w:rFonts w:cs="Arial"/>
          <w:sz w:val="22"/>
        </w:rPr>
        <w:tab/>
      </w:r>
      <w:r w:rsidRPr="009E67C6">
        <w:rPr>
          <w:rFonts w:cs="Arial"/>
          <w:sz w:val="22"/>
        </w:rPr>
        <w:tab/>
      </w:r>
      <w:r w:rsidRPr="009E67C6">
        <w:rPr>
          <w:rFonts w:cs="Arial"/>
          <w:sz w:val="22"/>
        </w:rPr>
        <w:tab/>
      </w:r>
      <w:r w:rsidRPr="009E67C6">
        <w:rPr>
          <w:rFonts w:cs="Arial"/>
          <w:sz w:val="22"/>
        </w:rPr>
        <w:tab/>
      </w:r>
      <w:r w:rsidRPr="009E67C6">
        <w:rPr>
          <w:rFonts w:cs="Arial"/>
          <w:sz w:val="22"/>
        </w:rPr>
        <w:tab/>
      </w:r>
      <w:r w:rsidRPr="009E67C6">
        <w:rPr>
          <w:rFonts w:cs="Arial"/>
          <w:sz w:val="22"/>
        </w:rPr>
        <w:tab/>
      </w:r>
      <w:r w:rsidRPr="009E67C6">
        <w:rPr>
          <w:rFonts w:cs="Arial"/>
          <w:sz w:val="22"/>
        </w:rPr>
        <w:tab/>
      </w:r>
      <w:r>
        <w:rPr>
          <w:rFonts w:cs="Arial"/>
          <w:sz w:val="22"/>
        </w:rPr>
        <w:t xml:space="preserve">                       </w:t>
      </w:r>
      <w:r w:rsidRPr="009E67C6">
        <w:rPr>
          <w:rFonts w:cs="Arial"/>
          <w:sz w:val="22"/>
        </w:rPr>
        <w:t>(</w:t>
      </w:r>
      <w:r>
        <w:rPr>
          <w:rFonts w:cs="Arial"/>
          <w:sz w:val="22"/>
        </w:rPr>
        <w:t>A5</w:t>
      </w:r>
      <w:r w:rsidRPr="009E67C6">
        <w:rPr>
          <w:rFonts w:cs="Arial"/>
          <w:sz w:val="22"/>
        </w:rPr>
        <w:t>)</w:t>
      </w:r>
    </w:p>
    <w:p w:rsidR="00EA713E" w:rsidRPr="009E67C6" w:rsidRDefault="0094093F" w:rsidP="00EA713E">
      <w:pPr>
        <w:pStyle w:val="BodyText"/>
        <w:spacing w:line="480" w:lineRule="auto"/>
        <w:jc w:val="both"/>
        <w:rPr>
          <w:rFonts w:cs="Arial"/>
          <w:sz w:val="22"/>
        </w:rPr>
      </w:pP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t</m:t>
            </m:r>
          </m:sub>
          <m:sup>
            <m:r>
              <w:rPr>
                <w:rFonts w:ascii="Cambria Math" w:hAnsi="Cambria Math" w:cs="Arial"/>
                <w:sz w:val="22"/>
              </w:rPr>
              <m:t xml:space="preserve"> </m:t>
            </m:r>
          </m:sup>
        </m:sSubSup>
      </m:oMath>
      <w:r w:rsidR="00EA713E" w:rsidRPr="009E67C6">
        <w:rPr>
          <w:rFonts w:cs="Arial"/>
          <w:sz w:val="22"/>
        </w:rPr>
        <w:t xml:space="preserve">= </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b</m:t>
            </m:r>
          </m:sub>
          <m:sup>
            <m:r>
              <w:rPr>
                <w:rFonts w:ascii="Cambria Math" w:hAnsi="Cambria Math" w:cs="Arial"/>
                <w:sz w:val="22"/>
              </w:rPr>
              <m:t xml:space="preserve"> </m:t>
            </m:r>
          </m:sup>
        </m:sSubSup>
        <m:r>
          <w:rPr>
            <w:rFonts w:ascii="Cambria Math" w:hAnsi="Cambria Math" w:cs="Arial"/>
            <w:sz w:val="22"/>
          </w:rPr>
          <m:t>( 1+2</m:t>
        </m:r>
        <m:r>
          <m:rPr>
            <m:sty m:val="p"/>
          </m:rPr>
          <w:rPr>
            <w:rFonts w:ascii="Cambria Math" w:hAnsi="Cambria Math" w:cs="Arial"/>
            <w:sz w:val="22"/>
          </w:rPr>
          <m:t>TR</m:t>
        </m:r>
      </m:oMath>
      <w:r w:rsidR="00EA713E">
        <w:rPr>
          <w:rFonts w:cs="Arial"/>
          <w:sz w:val="22"/>
        </w:rPr>
        <w:t>)</w:t>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sidRPr="009E67C6">
        <w:rPr>
          <w:rFonts w:cs="Arial"/>
          <w:sz w:val="22"/>
        </w:rPr>
        <w:tab/>
      </w:r>
      <w:r w:rsidR="00EA713E">
        <w:rPr>
          <w:rFonts w:cs="Arial"/>
          <w:sz w:val="22"/>
        </w:rPr>
        <w:t xml:space="preserve">                       </w:t>
      </w:r>
      <w:r w:rsidR="00EA713E" w:rsidRPr="009E67C6">
        <w:rPr>
          <w:rFonts w:cs="Arial"/>
          <w:sz w:val="22"/>
        </w:rPr>
        <w:t>(</w:t>
      </w:r>
      <w:r w:rsidR="00EA713E">
        <w:rPr>
          <w:rFonts w:cs="Arial"/>
          <w:sz w:val="22"/>
        </w:rPr>
        <w:t>A6</w:t>
      </w:r>
      <w:r w:rsidR="00EA713E" w:rsidRPr="009E67C6">
        <w:rPr>
          <w:rFonts w:cs="Arial"/>
          <w:sz w:val="22"/>
        </w:rPr>
        <w:t>)</w:t>
      </w:r>
    </w:p>
    <w:p w:rsidR="00EA713E" w:rsidRPr="003F51E6" w:rsidRDefault="00EA713E" w:rsidP="00EA713E">
      <w:pPr>
        <w:pStyle w:val="BodyText"/>
        <w:spacing w:line="480" w:lineRule="auto"/>
        <w:jc w:val="both"/>
        <w:rPr>
          <w:rFonts w:eastAsiaTheme="minorEastAsia" w:cs="Arial"/>
          <w:sz w:val="22"/>
        </w:rPr>
      </w:pPr>
      <w:r>
        <w:rPr>
          <w:rFonts w:cs="Arial"/>
          <w:sz w:val="22"/>
        </w:rPr>
        <w:lastRenderedPageBreak/>
        <w:t>T</w:t>
      </w:r>
      <w:r w:rsidRPr="009E67C6">
        <w:rPr>
          <w:rFonts w:cs="Arial"/>
          <w:sz w:val="22"/>
        </w:rPr>
        <w:t xml:space="preserve">he ideal tissue conductivity, </w:t>
      </w:r>
      <m:oMath>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tIdeal</m:t>
            </m:r>
          </m:sub>
        </m:sSub>
      </m:oMath>
      <w:r w:rsidRPr="009E67C6">
        <w:rPr>
          <w:rFonts w:cs="Arial"/>
          <w:sz w:val="22"/>
        </w:rPr>
        <w:t>, is defined by the following equation:</w:t>
      </w:r>
      <m:oMath>
        <m:r>
          <m:rPr>
            <m:sty m:val="p"/>
          </m:rPr>
          <w:rPr>
            <w:rFonts w:ascii="Cambria Math" w:hAnsi="Cambria Math" w:cs="Arial"/>
          </w:rPr>
          <w:br/>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t</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π</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tIdeal</m:t>
                    </m:r>
                  </m:sub>
                </m:sSub>
              </m:e>
              <m:sub>
                <m:r>
                  <w:rPr>
                    <w:rFonts w:ascii="Cambria Math" w:hAnsi="Cambria Math" w:cs="Arial"/>
                    <w:sz w:val="24"/>
                    <w:szCs w:val="24"/>
                  </w:rPr>
                  <m:t xml:space="preserve"> </m:t>
                </m:r>
              </m:sub>
            </m:sSub>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t</m:t>
                    </m:r>
                  </m:sub>
                  <m:sup>
                    <m:r>
                      <w:rPr>
                        <w:rFonts w:ascii="Cambria Math" w:hAnsi="Cambria Math" w:cs="Arial"/>
                        <w:sz w:val="24"/>
                        <w:szCs w:val="24"/>
                      </w:rPr>
                      <m:t>2</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b</m:t>
                    </m:r>
                  </m:sub>
                  <m:sup>
                    <m:r>
                      <w:rPr>
                        <w:rFonts w:ascii="Cambria Math" w:hAnsi="Cambria Math" w:cs="Arial"/>
                        <w:sz w:val="24"/>
                        <w:szCs w:val="24"/>
                      </w:rPr>
                      <m:t>2</m:t>
                    </m:r>
                  </m:sup>
                </m:sSubSup>
              </m:e>
            </m:d>
          </m:num>
          <m:den>
            <m:r>
              <w:rPr>
                <w:rFonts w:ascii="Cambria Math" w:hAnsi="Cambria Math" w:cs="Arial"/>
                <w:sz w:val="24"/>
                <w:szCs w:val="24"/>
              </w:rPr>
              <m:t>4L</m:t>
            </m:r>
          </m:den>
        </m:f>
      </m:oMath>
      <w:r>
        <w:rPr>
          <w:rFonts w:eastAsiaTheme="minorHAnsi" w:cs="Arial"/>
          <w:sz w:val="22"/>
        </w:rPr>
        <w:tab/>
      </w:r>
      <w:r>
        <w:rPr>
          <w:rFonts w:eastAsiaTheme="minorHAnsi" w:cs="Arial"/>
          <w:sz w:val="22"/>
        </w:rPr>
        <w:tab/>
        <w:t xml:space="preserve">                                                                                               (A7)   </w:t>
      </w:r>
    </w:p>
    <w:p w:rsidR="00EA713E" w:rsidRPr="009E67C6" w:rsidRDefault="00EA713E" w:rsidP="00EA713E">
      <w:pPr>
        <w:pStyle w:val="BodyText"/>
        <w:spacing w:line="480" w:lineRule="auto"/>
        <w:ind w:firstLine="720"/>
        <w:jc w:val="both"/>
        <w:rPr>
          <w:rFonts w:cs="Arial"/>
          <w:sz w:val="22"/>
        </w:rPr>
      </w:pPr>
      <w:r>
        <w:rPr>
          <w:rFonts w:cs="Arial"/>
          <w:sz w:val="22"/>
        </w:rPr>
        <w:t>I</w:t>
      </w:r>
      <w:r w:rsidRPr="009E67C6">
        <w:rPr>
          <w:rFonts w:cs="Arial"/>
          <w:sz w:val="22"/>
        </w:rPr>
        <w:t>f equation (</w:t>
      </w:r>
      <w:r>
        <w:rPr>
          <w:rFonts w:cs="Arial"/>
          <w:sz w:val="22"/>
        </w:rPr>
        <w:t>A7</w:t>
      </w:r>
      <w:r w:rsidRPr="009E67C6">
        <w:rPr>
          <w:rFonts w:cs="Arial"/>
          <w:sz w:val="22"/>
        </w:rPr>
        <w:t>)</w:t>
      </w:r>
      <w:r>
        <w:rPr>
          <w:rFonts w:cs="Arial"/>
          <w:sz w:val="22"/>
        </w:rPr>
        <w:t xml:space="preserve"> is used </w:t>
      </w:r>
      <w:r w:rsidRPr="009E67C6">
        <w:rPr>
          <w:rFonts w:cs="Arial"/>
          <w:sz w:val="22"/>
        </w:rPr>
        <w:t>for the vessel wall tissue conductance calculation, ideal tissue conductivity</w:t>
      </w:r>
      <w:r>
        <w:rPr>
          <w:rFonts w:cs="Arial"/>
          <w:sz w:val="22"/>
        </w:rPr>
        <w:t xml:space="preserve"> should be used</w:t>
      </w:r>
      <w:r w:rsidRPr="009E67C6">
        <w:rPr>
          <w:rFonts w:cs="Arial"/>
          <w:sz w:val="22"/>
        </w:rPr>
        <w:t>. This will be obtained by dividing real tissue conductivity by the vessel wall Tissue Conductivity Correction Factor (TCCF) which is a function of lumen diameter, guidewire diameter</w:t>
      </w:r>
      <w:r>
        <w:rPr>
          <w:rFonts w:cs="Arial"/>
          <w:sz w:val="22"/>
        </w:rPr>
        <w:t>,</w:t>
      </w:r>
      <w:r w:rsidRPr="009E67C6">
        <w:rPr>
          <w:rFonts w:cs="Arial"/>
          <w:sz w:val="22"/>
        </w:rPr>
        <w:t xml:space="preserve"> and TR which can be obtained</w:t>
      </w:r>
      <w:r>
        <w:rPr>
          <w:rFonts w:cs="Arial"/>
          <w:sz w:val="22"/>
        </w:rPr>
        <w:t xml:space="preserve"> from </w:t>
      </w:r>
      <w:r w:rsidRPr="009E67C6">
        <w:rPr>
          <w:rFonts w:cs="Arial"/>
          <w:sz w:val="22"/>
        </w:rPr>
        <w:t xml:space="preserve">Figure </w:t>
      </w:r>
      <w:r>
        <w:rPr>
          <w:rFonts w:cs="Arial"/>
          <w:sz w:val="22"/>
        </w:rPr>
        <w:t>A</w:t>
      </w:r>
      <w:r w:rsidRPr="009E67C6">
        <w:rPr>
          <w:rFonts w:cs="Arial"/>
          <w:sz w:val="22"/>
        </w:rPr>
        <w:t>2</w:t>
      </w:r>
      <w:r>
        <w:rPr>
          <w:rFonts w:cs="Arial"/>
          <w:sz w:val="22"/>
        </w:rPr>
        <w:t xml:space="preserve"> adjusted for the value of TR</w:t>
      </w:r>
      <w:r w:rsidRPr="009E67C6">
        <w:rPr>
          <w:rFonts w:cs="Arial"/>
          <w:sz w:val="22"/>
        </w:rPr>
        <w:t>.</w:t>
      </w:r>
      <w:r>
        <w:rPr>
          <w:rFonts w:cs="Arial"/>
          <w:sz w:val="22"/>
        </w:rPr>
        <w:t xml:space="preserve"> TCCF is defined as the ratio of real to ideal tissue conductivity.</w:t>
      </w:r>
    </w:p>
    <w:bookmarkEnd w:id="2"/>
    <w:p w:rsidR="00EA713E" w:rsidRPr="005D11CB" w:rsidRDefault="00EA713E" w:rsidP="00EA713E">
      <w:pPr>
        <w:pStyle w:val="ListParagraph"/>
        <w:autoSpaceDE w:val="0"/>
        <w:autoSpaceDN w:val="0"/>
        <w:adjustRightInd w:val="0"/>
        <w:spacing w:after="0" w:line="480" w:lineRule="auto"/>
        <w:ind w:left="0" w:firstLine="720"/>
        <w:jc w:val="both"/>
      </w:pPr>
      <w:r w:rsidRPr="005D11CB">
        <w:rPr>
          <w:rFonts w:ascii="Arial" w:hAnsi="Arial" w:cs="Arial"/>
          <w:bCs/>
        </w:rPr>
        <w:t>Blood</w:t>
      </w:r>
      <w:r w:rsidRPr="005D11CB">
        <w:rPr>
          <w:rFonts w:ascii="Arial" w:hAnsi="Arial" w:cs="Arial"/>
        </w:rPr>
        <w:t xml:space="preserve"> is considered a heterogeneous medium because of the erythrocytes in plasma. Often the electrical characteristics of suspensions of blood are modeled using the well-known three-element model</w:t>
      </w:r>
      <w:r w:rsidR="00856E13">
        <w:rPr>
          <w:rFonts w:ascii="Arial" w:hAnsi="Arial" w:cs="Arial"/>
        </w:rPr>
        <w:t>(Zhao,1993)</w:t>
      </w:r>
      <w:r w:rsidRPr="005D11CB">
        <w:rPr>
          <w:rFonts w:ascii="Arial" w:hAnsi="Arial" w:cs="Arial"/>
        </w:rPr>
        <w:t xml:space="preserve">. In this lumped model, one resistor represents the electrical resistance of plasma, while the effect of the cell membrane capacitance of the erythrocytes is modeled by a capacitor. Furthermore, another resistor represents the effect of the interior cell resistance of the erythrocytes. We need to measure the admittance in three frequencies to model blood. Our analysis shows that the results are similar in the frequency range of our interest if we replace it with two-frequency model where the effect of the interior cell resistance is neglected. We </w:t>
      </w:r>
      <w:r>
        <w:rPr>
          <w:rFonts w:ascii="Arial" w:hAnsi="Arial" w:cs="Arial"/>
        </w:rPr>
        <w:t>adopted the</w:t>
      </w:r>
      <w:r w:rsidRPr="005D11CB">
        <w:rPr>
          <w:rFonts w:ascii="Arial" w:hAnsi="Arial" w:cs="Arial"/>
        </w:rPr>
        <w:t xml:space="preserve"> two-frequency model for the sake of simplicity.</w:t>
      </w:r>
      <w:r>
        <w:rPr>
          <w:rFonts w:ascii="Arial" w:hAnsi="Arial" w:cs="Arial"/>
        </w:rPr>
        <w:t xml:space="preserve"> T</w:t>
      </w:r>
      <w:r w:rsidRPr="005D11CB">
        <w:rPr>
          <w:rFonts w:ascii="Arial" w:hAnsi="Arial" w:cs="Arial"/>
        </w:rPr>
        <w:t xml:space="preserve">he behavior of blood </w:t>
      </w:r>
      <w:r>
        <w:rPr>
          <w:rFonts w:ascii="Arial" w:hAnsi="Arial" w:cs="Arial"/>
        </w:rPr>
        <w:t xml:space="preserve">is therefore modeled </w:t>
      </w:r>
      <w:r w:rsidRPr="005D11CB">
        <w:rPr>
          <w:rFonts w:ascii="Arial" w:hAnsi="Arial" w:cs="Arial"/>
        </w:rPr>
        <w:t xml:space="preserve">in the frequency domain by a RC circuit where </w:t>
      </w:r>
      <m:oMath>
        <m:r>
          <w:rPr>
            <w:rFonts w:ascii="Cambria Math" w:hAnsi="Cambria Math" w:cs="Arial"/>
          </w:rPr>
          <m:t>R</m:t>
        </m:r>
      </m:oMath>
      <w:r w:rsidRPr="005D11CB">
        <w:rPr>
          <w:rFonts w:ascii="Arial" w:hAnsi="Arial" w:cs="Arial"/>
        </w:rPr>
        <w:t xml:space="preserve"> represents the blood resistance and C represents the capacitance across the red blood ce</w:t>
      </w:r>
      <w:r>
        <w:rPr>
          <w:rFonts w:ascii="Arial" w:hAnsi="Arial" w:cs="Arial"/>
        </w:rPr>
        <w:t>ll membrane. B</w:t>
      </w:r>
      <w:r w:rsidRPr="005D11CB">
        <w:rPr>
          <w:rFonts w:ascii="Arial" w:hAnsi="Arial" w:cs="Arial"/>
        </w:rPr>
        <w:t xml:space="preserve">lood impedance at two different </w:t>
      </w:r>
      <w:r>
        <w:rPr>
          <w:rFonts w:ascii="Arial" w:hAnsi="Arial" w:cs="Arial"/>
        </w:rPr>
        <w:t xml:space="preserve">frequencies </w:t>
      </w:r>
      <w:r w:rsidRPr="005D11CB">
        <w:rPr>
          <w:rFonts w:ascii="Arial" w:hAnsi="Arial" w:cs="Arial"/>
        </w:rPr>
        <w:t>need</w:t>
      </w:r>
      <w:r>
        <w:rPr>
          <w:rFonts w:ascii="Arial" w:hAnsi="Arial" w:cs="Arial"/>
        </w:rPr>
        <w:t>s</w:t>
      </w:r>
      <w:r w:rsidRPr="005D11CB">
        <w:rPr>
          <w:rFonts w:ascii="Arial" w:hAnsi="Arial" w:cs="Arial"/>
        </w:rPr>
        <w:t xml:space="preserve"> to </w:t>
      </w:r>
      <w:r>
        <w:rPr>
          <w:rFonts w:ascii="Arial" w:hAnsi="Arial" w:cs="Arial"/>
        </w:rPr>
        <w:t xml:space="preserve">be </w:t>
      </w:r>
      <w:r w:rsidRPr="005D11CB">
        <w:rPr>
          <w:rFonts w:ascii="Arial" w:hAnsi="Arial" w:cs="Arial"/>
        </w:rPr>
        <w:t>measure</w:t>
      </w:r>
      <w:r>
        <w:rPr>
          <w:rFonts w:ascii="Arial" w:hAnsi="Arial" w:cs="Arial"/>
        </w:rPr>
        <w:t xml:space="preserve">d to </w:t>
      </w:r>
      <w:r w:rsidRPr="005D11CB">
        <w:rPr>
          <w:rFonts w:ascii="Arial" w:hAnsi="Arial" w:cs="Arial"/>
        </w:rPr>
        <w:t xml:space="preserve">derive the values of </w:t>
      </w:r>
      <m:oMath>
        <m:r>
          <w:rPr>
            <w:rFonts w:ascii="Cambria Math" w:hAnsi="Cambria Math" w:cs="Arial"/>
          </w:rPr>
          <m:t>R</m:t>
        </m:r>
      </m:oMath>
      <w:r w:rsidRPr="005D11CB">
        <w:rPr>
          <w:rFonts w:ascii="Arial" w:hAnsi="Arial" w:cs="Arial"/>
        </w:rPr>
        <w:t xml:space="preserve"> and C. </w:t>
      </w:r>
    </w:p>
    <w:p w:rsidR="00EA713E" w:rsidRPr="00DE0EE1" w:rsidRDefault="00EA713E" w:rsidP="00856E13">
      <w:pPr>
        <w:widowControl w:val="0"/>
        <w:autoSpaceDE w:val="0"/>
        <w:autoSpaceDN w:val="0"/>
        <w:adjustRightInd w:val="0"/>
        <w:spacing w:line="480" w:lineRule="auto"/>
        <w:ind w:left="360" w:hanging="360"/>
        <w:jc w:val="both"/>
        <w:rPr>
          <w:rFonts w:ascii="Arial" w:hAnsi="Arial" w:cs="Arial"/>
        </w:rPr>
      </w:pPr>
      <w:r w:rsidRPr="005D11CB">
        <w:rPr>
          <w:rFonts w:ascii="Arial" w:hAnsi="Arial" w:cs="Arial"/>
        </w:rPr>
        <w:tab/>
        <w:t xml:space="preserve">          The blood electrical conductivity remains not only a function of frequency, but it is also a function of diameter as evidenced by the in vitro experimental results which will be discussed later. This is due </w:t>
      </w:r>
      <w:r>
        <w:rPr>
          <w:rFonts w:ascii="Arial" w:hAnsi="Arial" w:cs="Arial"/>
        </w:rPr>
        <w:t>to several phenomena that occur</w:t>
      </w:r>
      <w:r w:rsidRPr="005D11CB">
        <w:rPr>
          <w:rFonts w:ascii="Arial" w:hAnsi="Arial" w:cs="Arial"/>
        </w:rPr>
        <w:t xml:space="preserve"> on the interface between the electrode and the blood layer which acts like a capacit</w:t>
      </w:r>
      <w:r>
        <w:rPr>
          <w:rFonts w:ascii="Arial" w:hAnsi="Arial" w:cs="Arial"/>
        </w:rPr>
        <w:t>or with</w:t>
      </w:r>
      <w:r w:rsidRPr="005D11CB">
        <w:rPr>
          <w:rFonts w:ascii="Arial" w:hAnsi="Arial" w:cs="Arial"/>
        </w:rPr>
        <w:t xml:space="preserve"> charge transfer and polarization resistance</w:t>
      </w:r>
      <w:r w:rsidR="00856E13">
        <w:rPr>
          <w:rFonts w:ascii="Arial" w:hAnsi="Arial" w:cs="Arial"/>
        </w:rPr>
        <w:t>(Basic of Electrochemical Impedance Spectroscopy,</w:t>
      </w:r>
      <w:r w:rsidR="00856E13" w:rsidRPr="00856E13">
        <w:rPr>
          <w:rFonts w:ascii="Arial" w:hAnsi="Arial" w:cs="Arial"/>
        </w:rPr>
        <w:t xml:space="preserve"> </w:t>
      </w:r>
      <w:hyperlink r:id="rId7" w:history="1">
        <w:r w:rsidR="00856E13" w:rsidRPr="00ED364D">
          <w:rPr>
            <w:rStyle w:val="Hyperlink"/>
            <w:rFonts w:ascii="Arial" w:hAnsi="Arial" w:cs="Arial"/>
          </w:rPr>
          <w:t>https://www.gamry.com/application-notes/EIS/basics-of-electrochemical-impedance-</w:t>
        </w:r>
        <w:r w:rsidR="00856E13" w:rsidRPr="00ED364D">
          <w:rPr>
            <w:rStyle w:val="Hyperlink"/>
            <w:rFonts w:ascii="Arial" w:hAnsi="Arial" w:cs="Arial"/>
          </w:rPr>
          <w:lastRenderedPageBreak/>
          <w:t>spectroscopy/</w:t>
        </w:r>
      </w:hyperlink>
      <w:r w:rsidR="00856E13">
        <w:rPr>
          <w:rFonts w:ascii="Arial" w:hAnsi="Arial" w:cs="Arial"/>
        </w:rPr>
        <w:t>)</w:t>
      </w:r>
      <w:r w:rsidRPr="005D11CB">
        <w:rPr>
          <w:rFonts w:ascii="Arial" w:hAnsi="Arial" w:cs="Arial"/>
        </w:rPr>
        <w:t>. This phenomenon was also observed in the case where the electrolyte was NaCl solution where there is no effect of the red blood cell interior resistance and its membrane acts like a capacitor.</w:t>
      </w:r>
      <w:r>
        <w:rPr>
          <w:rFonts w:ascii="Arial" w:hAnsi="Arial" w:cs="Arial"/>
        </w:rPr>
        <w:t xml:space="preserve"> </w:t>
      </w:r>
      <w:r w:rsidRPr="008416AB">
        <w:rPr>
          <w:rFonts w:ascii="Arial" w:hAnsi="Arial" w:cs="Arial"/>
        </w:rPr>
        <w:t>This is due to the electrolyte ions motion</w:t>
      </w:r>
      <w:r>
        <w:rPr>
          <w:rFonts w:ascii="Arial" w:hAnsi="Arial" w:cs="Arial"/>
        </w:rPr>
        <w:t xml:space="preserve"> which</w:t>
      </w:r>
      <w:r w:rsidRPr="008416AB">
        <w:rPr>
          <w:rFonts w:ascii="Arial" w:hAnsi="Arial" w:cs="Arial"/>
        </w:rPr>
        <w:t xml:space="preserve"> increase</w:t>
      </w:r>
      <w:r>
        <w:rPr>
          <w:rFonts w:ascii="Arial" w:hAnsi="Arial" w:cs="Arial"/>
        </w:rPr>
        <w:t>s</w:t>
      </w:r>
      <w:r w:rsidRPr="008416AB">
        <w:rPr>
          <w:rFonts w:ascii="Arial" w:hAnsi="Arial" w:cs="Arial"/>
        </w:rPr>
        <w:t xml:space="preserve"> with frequency and thus results in increase of electrical conductivity</w:t>
      </w:r>
      <w:r w:rsidR="00216D95">
        <w:rPr>
          <w:rFonts w:ascii="Arial" w:hAnsi="Arial" w:cs="Arial"/>
        </w:rPr>
        <w:t xml:space="preserve"> </w:t>
      </w:r>
      <w:r w:rsidRPr="008416AB">
        <w:rPr>
          <w:rFonts w:ascii="Arial" w:hAnsi="Arial" w:cs="Arial"/>
        </w:rPr>
        <w:softHyphen/>
      </w:r>
      <w:r w:rsidRPr="008416AB">
        <w:rPr>
          <w:rFonts w:ascii="Arial" w:hAnsi="Arial" w:cs="Arial"/>
        </w:rPr>
        <w:softHyphen/>
      </w:r>
      <w:r w:rsidRPr="008416AB">
        <w:rPr>
          <w:rFonts w:ascii="Arial" w:hAnsi="Arial" w:cs="Arial"/>
          <w:vertAlign w:val="subscript"/>
        </w:rPr>
        <w:softHyphen/>
      </w:r>
      <w:r w:rsidR="00856E13">
        <w:rPr>
          <w:rFonts w:ascii="Arial" w:hAnsi="Arial" w:cs="Arial"/>
        </w:rPr>
        <w:t>(</w:t>
      </w:r>
      <w:r w:rsidR="00DE0EE1">
        <w:rPr>
          <w:rFonts w:ascii="Arial" w:hAnsi="Arial" w:cs="Arial"/>
        </w:rPr>
        <w:t>Anderson,1994).</w:t>
      </w:r>
    </w:p>
    <w:p w:rsidR="00EA713E" w:rsidRPr="00B44419" w:rsidRDefault="00EA713E" w:rsidP="00EA713E">
      <w:pPr>
        <w:pStyle w:val="Header"/>
        <w:tabs>
          <w:tab w:val="left" w:pos="90"/>
        </w:tabs>
        <w:spacing w:line="480" w:lineRule="auto"/>
        <w:jc w:val="both"/>
        <w:rPr>
          <w:rFonts w:ascii="Arial" w:hAnsi="Arial" w:cs="Arial"/>
        </w:rPr>
      </w:pPr>
      <w:r>
        <w:rPr>
          <w:rFonts w:ascii="Arial" w:eastAsiaTheme="minorEastAsia" w:hAnsi="Arial" w:cs="Arial"/>
        </w:rPr>
        <w:tab/>
      </w:r>
      <w:r>
        <w:rPr>
          <w:rFonts w:ascii="Arial" w:eastAsiaTheme="minorEastAsia" w:hAnsi="Arial" w:cs="Arial"/>
        </w:rPr>
        <w:tab/>
        <w:t xml:space="preserve">          </w:t>
      </w:r>
      <w:r w:rsidRPr="005D11CB">
        <w:rPr>
          <w:rFonts w:ascii="Arial" w:eastAsiaTheme="minorEastAsia" w:hAnsi="Arial" w:cs="Arial"/>
        </w:rPr>
        <w:t xml:space="preserve">A two-frequency model can be best represented by a </w:t>
      </w:r>
      <w:r>
        <w:rPr>
          <w:rFonts w:ascii="Arial" w:eastAsiaTheme="minorEastAsia" w:hAnsi="Arial" w:cs="Arial"/>
        </w:rPr>
        <w:t xml:space="preserve">classical </w:t>
      </w:r>
      <w:r w:rsidRPr="005D11CB">
        <w:rPr>
          <w:rFonts w:ascii="Arial" w:eastAsiaTheme="minorEastAsia" w:hAnsi="Arial" w:cs="Arial"/>
        </w:rPr>
        <w:t>parallel RC-circuit to calculate the blood electrical conductivity as function of frequency.</w:t>
      </w:r>
      <w:r w:rsidRPr="005D11CB">
        <w:rPr>
          <w:rFonts w:ascii="Arial" w:eastAsiaTheme="minorEastAsia" w:hAnsi="Arial" w:cs="Arial"/>
          <w:color w:val="000000" w:themeColor="text1"/>
        </w:rPr>
        <w:t xml:space="preserve"> </w:t>
      </w:r>
      <w:r w:rsidRPr="005D11CB">
        <w:rPr>
          <w:rFonts w:ascii="Arial" w:eastAsiaTheme="minorEastAsia" w:hAnsi="Arial" w:cs="Arial"/>
        </w:rPr>
        <w:t>The value of the resistance</w:t>
      </w:r>
      <w:r>
        <w:rPr>
          <w:rFonts w:ascii="Arial" w:eastAsiaTheme="minorEastAsia" w:hAnsi="Arial" w:cs="Arial"/>
        </w:rPr>
        <w:t xml:space="preserve">, </w:t>
      </w:r>
      <m:oMath>
        <m:r>
          <w:rPr>
            <w:rFonts w:ascii="Cambria Math" w:hAnsi="Cambria Math" w:cs="Arial"/>
          </w:rPr>
          <m:t>R</m:t>
        </m:r>
      </m:oMath>
      <w:r>
        <w:rPr>
          <w:rFonts w:ascii="Arial" w:eastAsiaTheme="minorEastAsia" w:hAnsi="Arial" w:cs="Arial"/>
        </w:rPr>
        <w:t xml:space="preserve">, </w:t>
      </w:r>
      <w:r w:rsidRPr="005D11CB">
        <w:rPr>
          <w:rFonts w:ascii="Arial" w:eastAsiaTheme="minorEastAsia" w:hAnsi="Arial" w:cs="Arial"/>
        </w:rPr>
        <w:t>and capacitance</w:t>
      </w:r>
      <w:r>
        <w:rPr>
          <w:rFonts w:ascii="Arial" w:eastAsiaTheme="minorEastAsia" w:hAnsi="Arial" w:cs="Arial"/>
        </w:rPr>
        <w:t xml:space="preserve">, </w:t>
      </w:r>
      <m:oMath>
        <m:r>
          <w:rPr>
            <w:rFonts w:ascii="Cambria Math" w:hAnsi="Cambria Math" w:cs="Arial"/>
          </w:rPr>
          <m:t>C</m:t>
        </m:r>
      </m:oMath>
      <w:r>
        <w:rPr>
          <w:rFonts w:ascii="Arial" w:eastAsiaTheme="minorEastAsia" w:hAnsi="Arial" w:cs="Arial"/>
        </w:rPr>
        <w:t>,</w:t>
      </w:r>
      <w:r w:rsidRPr="005D11CB">
        <w:rPr>
          <w:rFonts w:ascii="Arial" w:eastAsiaTheme="minorEastAsia" w:hAnsi="Arial" w:cs="Arial"/>
        </w:rPr>
        <w:t xml:space="preserve"> </w:t>
      </w:r>
      <w:r>
        <w:rPr>
          <w:rFonts w:ascii="Arial" w:eastAsiaTheme="minorEastAsia" w:hAnsi="Arial" w:cs="Arial"/>
        </w:rPr>
        <w:t>are a function</w:t>
      </w:r>
      <w:r w:rsidRPr="005D11CB">
        <w:rPr>
          <w:rFonts w:ascii="Arial" w:eastAsiaTheme="minorEastAsia" w:hAnsi="Arial" w:cs="Arial"/>
        </w:rPr>
        <w:t xml:space="preserve"> of impedance and frequency as follows:</w:t>
      </w:r>
      <w:r>
        <w:rPr>
          <w:rFonts w:ascii="Arial" w:eastAsiaTheme="minorEastAsia" w:hAnsi="Arial" w:cs="Arial"/>
          <w:kern w:val="1"/>
          <w:lang w:eastAsia="ar-SA"/>
        </w:rPr>
        <w:t xml:space="preserve">  </w:t>
      </w:r>
    </w:p>
    <w:p w:rsidR="00EA713E" w:rsidRPr="005D11CB" w:rsidRDefault="00EA713E" w:rsidP="00EA713E">
      <w:pPr>
        <w:pStyle w:val="Header"/>
        <w:tabs>
          <w:tab w:val="left" w:pos="990"/>
        </w:tabs>
        <w:spacing w:line="480" w:lineRule="auto"/>
        <w:ind w:left="990"/>
        <w:rPr>
          <w:rFonts w:ascii="Arial" w:eastAsiaTheme="minorEastAsia" w:hAnsi="Arial" w:cs="Arial"/>
        </w:rPr>
      </w:pPr>
      <m:oMath>
        <m:r>
          <w:rPr>
            <w:rFonts w:ascii="Cambria Math" w:hAnsi="Cambria Math" w:cs="Arial"/>
            <w:sz w:val="24"/>
            <w:szCs w:val="24"/>
          </w:rPr>
          <m:t>R=</m:t>
        </m:r>
        <m:sSup>
          <m:sSupPr>
            <m:ctrlPr>
              <w:rPr>
                <w:rFonts w:ascii="Cambria Math" w:hAnsi="Cambria Math" w:cs="Arial"/>
                <w:i/>
                <w:sz w:val="24"/>
                <w:szCs w:val="24"/>
              </w:rPr>
            </m:ctrlPr>
          </m:sSupPr>
          <m:e>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1</m:t>
                            </m:r>
                          </m:sub>
                        </m:sSub>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2</m:t>
                            </m:r>
                          </m:sub>
                        </m:sSub>
                        <m:sSub>
                          <m:sSubPr>
                            <m:ctrlPr>
                              <w:rPr>
                                <w:rFonts w:ascii="Cambria Math" w:hAnsi="Cambria Math" w:cs="Arial"/>
                                <w:i/>
                                <w:sz w:val="24"/>
                                <w:szCs w:val="24"/>
                              </w:rPr>
                            </m:ctrlPr>
                          </m:sSubPr>
                          <m:e>
                            <m:r>
                              <w:rPr>
                                <w:rFonts w:ascii="Cambria Math" w:hAnsi="Cambria Math" w:cs="Arial"/>
                                <w:sz w:val="24"/>
                                <w:szCs w:val="24"/>
                              </w:rPr>
                              <m:t>ω</m:t>
                            </m:r>
                          </m:e>
                          <m:sub>
                            <m:r>
                              <w:rPr>
                                <w:rFonts w:ascii="Cambria Math" w:hAnsi="Cambria Math" w:cs="Arial"/>
                                <w:sz w:val="24"/>
                                <w:szCs w:val="24"/>
                              </w:rPr>
                              <m:t>2</m:t>
                            </m:r>
                          </m:sub>
                        </m:sSub>
                        <m:r>
                          <w:rPr>
                            <w:rFonts w:ascii="Cambria Math" w:hAnsi="Cambria Math" w:cs="Arial"/>
                            <w:sz w:val="24"/>
                            <w:szCs w:val="24"/>
                          </w:rPr>
                          <m:t>)</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1</m:t>
                            </m:r>
                          </m:sub>
                        </m:sSub>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2</m:t>
                            </m:r>
                          </m:sub>
                        </m:sSub>
                        <m:sSub>
                          <m:sSubPr>
                            <m:ctrlPr>
                              <w:rPr>
                                <w:rFonts w:ascii="Cambria Math" w:hAnsi="Cambria Math" w:cs="Arial"/>
                                <w:i/>
                                <w:sz w:val="24"/>
                                <w:szCs w:val="24"/>
                              </w:rPr>
                            </m:ctrlPr>
                          </m:sSubPr>
                          <m:e>
                            <m:r>
                              <w:rPr>
                                <w:rFonts w:ascii="Cambria Math" w:hAnsi="Cambria Math" w:cs="Arial"/>
                                <w:sz w:val="24"/>
                                <w:szCs w:val="24"/>
                              </w:rPr>
                              <m:t>ω</m:t>
                            </m:r>
                          </m:e>
                          <m:sub>
                            <m:r>
                              <w:rPr>
                                <w:rFonts w:ascii="Cambria Math" w:hAnsi="Cambria Math" w:cs="Arial"/>
                                <w:sz w:val="24"/>
                                <w:szCs w:val="24"/>
                              </w:rPr>
                              <m:t>1</m:t>
                            </m:r>
                          </m:sub>
                        </m:sSub>
                        <m:r>
                          <w:rPr>
                            <w:rFonts w:ascii="Cambria Math" w:hAnsi="Cambria Math" w:cs="Arial"/>
                            <w:sz w:val="24"/>
                            <w:szCs w:val="24"/>
                          </w:rPr>
                          <m:t>)</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2</m:t>
                            </m:r>
                          </m:sub>
                        </m:sSub>
                        <m:sSub>
                          <m:sSubPr>
                            <m:ctrlPr>
                              <w:rPr>
                                <w:rFonts w:ascii="Cambria Math" w:hAnsi="Cambria Math" w:cs="Arial"/>
                                <w:i/>
                                <w:sz w:val="24"/>
                                <w:szCs w:val="24"/>
                              </w:rPr>
                            </m:ctrlPr>
                          </m:sSubPr>
                          <m:e>
                            <m:r>
                              <w:rPr>
                                <w:rFonts w:ascii="Cambria Math" w:hAnsi="Cambria Math" w:cs="Arial"/>
                                <w:sz w:val="24"/>
                                <w:szCs w:val="24"/>
                              </w:rPr>
                              <m:t>ω</m:t>
                            </m:r>
                          </m:e>
                          <m:sub>
                            <m:r>
                              <w:rPr>
                                <w:rFonts w:ascii="Cambria Math" w:hAnsi="Cambria Math" w:cs="Arial"/>
                                <w:sz w:val="24"/>
                                <w:szCs w:val="24"/>
                              </w:rPr>
                              <m:t>2</m:t>
                            </m:r>
                          </m:sub>
                        </m:sSub>
                        <m:r>
                          <w:rPr>
                            <w:rFonts w:ascii="Cambria Math" w:hAnsi="Cambria Math" w:cs="Arial"/>
                            <w:sz w:val="24"/>
                            <w:szCs w:val="24"/>
                          </w:rPr>
                          <m:t>)</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1</m:t>
                            </m:r>
                          </m:sub>
                        </m:sSub>
                        <m:sSub>
                          <m:sSubPr>
                            <m:ctrlPr>
                              <w:rPr>
                                <w:rFonts w:ascii="Cambria Math" w:hAnsi="Cambria Math" w:cs="Arial"/>
                                <w:i/>
                                <w:sz w:val="24"/>
                                <w:szCs w:val="24"/>
                              </w:rPr>
                            </m:ctrlPr>
                          </m:sSubPr>
                          <m:e>
                            <m:r>
                              <w:rPr>
                                <w:rFonts w:ascii="Cambria Math" w:hAnsi="Cambria Math" w:cs="Arial"/>
                                <w:sz w:val="24"/>
                                <w:szCs w:val="24"/>
                              </w:rPr>
                              <m:t>ω</m:t>
                            </m:r>
                          </m:e>
                          <m:sub>
                            <m:r>
                              <w:rPr>
                                <w:rFonts w:ascii="Cambria Math" w:hAnsi="Cambria Math" w:cs="Arial"/>
                                <w:sz w:val="24"/>
                                <w:szCs w:val="24"/>
                              </w:rPr>
                              <m:t>1</m:t>
                            </m:r>
                          </m:sub>
                        </m:sSub>
                        <m:r>
                          <w:rPr>
                            <w:rFonts w:ascii="Cambria Math" w:hAnsi="Cambria Math" w:cs="Arial"/>
                            <w:sz w:val="24"/>
                            <w:szCs w:val="24"/>
                          </w:rPr>
                          <m:t>)</m:t>
                        </m:r>
                      </m:e>
                      <m:sup>
                        <m:r>
                          <w:rPr>
                            <w:rFonts w:ascii="Cambria Math" w:hAnsi="Cambria Math" w:cs="Arial"/>
                            <w:sz w:val="24"/>
                            <w:szCs w:val="24"/>
                          </w:rPr>
                          <m:t>2</m:t>
                        </m:r>
                      </m:sup>
                    </m:sSup>
                  </m:den>
                </m:f>
              </m:e>
            </m:d>
          </m:e>
          <m:sup>
            <m:f>
              <m:fPr>
                <m:type m:val="skw"/>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r w:rsidRPr="005D11CB">
        <w:rPr>
          <w:rFonts w:ascii="Arial" w:eastAsiaTheme="minorEastAsia" w:hAnsi="Arial" w:cs="Arial"/>
        </w:rPr>
        <w:t xml:space="preserve">                                                                              (</w:t>
      </w:r>
      <w:r>
        <w:rPr>
          <w:rFonts w:ascii="Arial" w:eastAsiaTheme="minorEastAsia" w:hAnsi="Arial" w:cs="Arial"/>
        </w:rPr>
        <w:t>A8</w:t>
      </w:r>
      <w:r w:rsidRPr="005D11CB">
        <w:rPr>
          <w:rFonts w:ascii="Arial" w:eastAsiaTheme="minorEastAsia" w:hAnsi="Arial" w:cs="Arial"/>
        </w:rPr>
        <w:t xml:space="preserve">)   </w:t>
      </w:r>
    </w:p>
    <w:p w:rsidR="00EA713E" w:rsidRPr="005D11CB" w:rsidRDefault="00EA713E" w:rsidP="00EA713E">
      <w:pPr>
        <w:pStyle w:val="Header"/>
        <w:tabs>
          <w:tab w:val="left" w:pos="990"/>
        </w:tabs>
        <w:spacing w:line="480" w:lineRule="auto"/>
        <w:ind w:left="990"/>
        <w:rPr>
          <w:rFonts w:ascii="Arial" w:eastAsiaTheme="minorEastAsia" w:hAnsi="Arial" w:cs="Arial"/>
        </w:rPr>
      </w:pPr>
      <w:r w:rsidRPr="00312152">
        <w:rPr>
          <w:rFonts w:ascii="Arial" w:eastAsiaTheme="minorEastAsia" w:hAnsi="Arial" w:cs="Arial"/>
          <w:sz w:val="24"/>
          <w:szCs w:val="24"/>
        </w:rPr>
        <w:t xml:space="preserve"> </w:t>
      </w:r>
      <m:oMath>
        <m:r>
          <w:rPr>
            <w:rFonts w:ascii="Cambria Math" w:hAnsi="Cambria Math" w:cs="Arial"/>
            <w:sz w:val="24"/>
            <w:szCs w:val="24"/>
          </w:rPr>
          <m:t>C=</m:t>
        </m:r>
        <m:sSup>
          <m:sSupPr>
            <m:ctrlPr>
              <w:rPr>
                <w:rFonts w:ascii="Cambria Math" w:hAnsi="Cambria Math" w:cs="Arial"/>
                <w:i/>
                <w:sz w:val="24"/>
                <w:szCs w:val="24"/>
              </w:rPr>
            </m:ctrlPr>
          </m:sSupPr>
          <m:e>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R</m:t>
                        </m:r>
                      </m:e>
                      <m:sup>
                        <m:r>
                          <w:rPr>
                            <w:rFonts w:ascii="Cambria Math" w:hAnsi="Cambria Math" w:cs="Arial"/>
                            <w:sz w:val="24"/>
                            <w:szCs w:val="24"/>
                          </w:rPr>
                          <m:t>2</m:t>
                        </m:r>
                      </m:sup>
                    </m:s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Z</m:t>
                        </m:r>
                      </m:e>
                      <m:sub>
                        <m:r>
                          <w:rPr>
                            <w:rFonts w:ascii="Cambria Math" w:hAnsi="Cambria Math" w:cs="Arial"/>
                            <w:sz w:val="24"/>
                            <w:szCs w:val="24"/>
                          </w:rPr>
                          <m:t>2</m:t>
                        </m:r>
                      </m:sub>
                      <m:sup>
                        <m:r>
                          <w:rPr>
                            <w:rFonts w:ascii="Cambria Math" w:hAnsi="Cambria Math" w:cs="Arial"/>
                            <w:sz w:val="24"/>
                            <w:szCs w:val="24"/>
                          </w:rPr>
                          <m:t>2</m:t>
                        </m:r>
                      </m:sup>
                    </m:sSubSup>
                  </m:num>
                  <m:den>
                    <m:sSup>
                      <m:sSupPr>
                        <m:ctrlPr>
                          <w:rPr>
                            <w:rFonts w:ascii="Cambria Math" w:hAnsi="Cambria Math" w:cs="Arial"/>
                            <w:i/>
                            <w:sz w:val="24"/>
                            <w:szCs w:val="24"/>
                          </w:rPr>
                        </m:ctrlPr>
                      </m:sSupPr>
                      <m:e>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2</m:t>
                            </m:r>
                          </m:sub>
                        </m:sSub>
                        <m:sSub>
                          <m:sSubPr>
                            <m:ctrlPr>
                              <w:rPr>
                                <w:rFonts w:ascii="Cambria Math" w:hAnsi="Cambria Math" w:cs="Arial"/>
                                <w:i/>
                                <w:sz w:val="24"/>
                                <w:szCs w:val="24"/>
                              </w:rPr>
                            </m:ctrlPr>
                          </m:sSubPr>
                          <m:e>
                            <m:r>
                              <w:rPr>
                                <w:rFonts w:ascii="Cambria Math" w:hAnsi="Cambria Math" w:cs="Arial"/>
                                <w:sz w:val="24"/>
                                <w:szCs w:val="24"/>
                              </w:rPr>
                              <m:t>ω</m:t>
                            </m:r>
                          </m:e>
                          <m:sub>
                            <m:r>
                              <w:rPr>
                                <w:rFonts w:ascii="Cambria Math" w:hAnsi="Cambria Math" w:cs="Arial"/>
                                <w:sz w:val="24"/>
                                <w:szCs w:val="24"/>
                              </w:rPr>
                              <m:t>2</m:t>
                            </m:r>
                          </m:sub>
                        </m:sSub>
                        <m:r>
                          <w:rPr>
                            <w:rFonts w:ascii="Cambria Math" w:hAnsi="Cambria Math" w:cs="Arial"/>
                            <w:sz w:val="24"/>
                            <w:szCs w:val="24"/>
                          </w:rPr>
                          <m:t>R)</m:t>
                        </m:r>
                      </m:e>
                      <m:sup>
                        <m:r>
                          <w:rPr>
                            <w:rFonts w:ascii="Cambria Math" w:hAnsi="Cambria Math" w:cs="Arial"/>
                            <w:sz w:val="24"/>
                            <w:szCs w:val="24"/>
                          </w:rPr>
                          <m:t>2</m:t>
                        </m:r>
                      </m:sup>
                    </m:sSup>
                  </m:den>
                </m:f>
              </m:e>
            </m:d>
          </m:e>
          <m:sup>
            <m:f>
              <m:fPr>
                <m:type m:val="skw"/>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r w:rsidRPr="005D11CB">
        <w:rPr>
          <w:rFonts w:ascii="Arial" w:eastAsiaTheme="minorEastAsia" w:hAnsi="Arial" w:cs="Arial"/>
        </w:rPr>
        <w:tab/>
        <w:t xml:space="preserve">                                                                                              (</w:t>
      </w:r>
      <w:r>
        <w:rPr>
          <w:rFonts w:ascii="Arial" w:eastAsiaTheme="minorEastAsia" w:hAnsi="Arial" w:cs="Arial"/>
        </w:rPr>
        <w:t>A9</w:t>
      </w:r>
      <w:r w:rsidRPr="005D11CB">
        <w:rPr>
          <w:rFonts w:ascii="Arial" w:eastAsiaTheme="minorEastAsia" w:hAnsi="Arial" w:cs="Arial"/>
        </w:rPr>
        <w:t>)</w:t>
      </w:r>
      <w:r w:rsidRPr="005D11CB">
        <w:rPr>
          <w:rFonts w:ascii="Arial" w:eastAsiaTheme="minorEastAsia" w:hAnsi="Arial" w:cs="Arial"/>
        </w:rPr>
        <w:tab/>
        <w:t xml:space="preserve">                                                              </w:t>
      </w:r>
    </w:p>
    <w:p w:rsidR="00EA713E" w:rsidRDefault="00EA713E" w:rsidP="00EA713E">
      <w:pPr>
        <w:spacing w:line="480" w:lineRule="auto"/>
        <w:jc w:val="both"/>
        <w:rPr>
          <w:rFonts w:ascii="Arial" w:eastAsiaTheme="minorEastAsia" w:hAnsi="Arial" w:cs="Arial"/>
        </w:rPr>
      </w:pPr>
      <w:r w:rsidRPr="00C325B1">
        <w:rPr>
          <w:rFonts w:ascii="Arial" w:eastAsiaTheme="minorEastAsia" w:hAnsi="Arial" w:cs="Arial"/>
        </w:rPr>
        <w:t>where</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ω</m:t>
            </m:r>
          </m:e>
          <m:sub>
            <m:r>
              <w:rPr>
                <w:rFonts w:ascii="Cambria Math" w:hAnsi="Cambria Math" w:cs="Arial"/>
              </w:rPr>
              <m:t>i</m:t>
            </m:r>
          </m:sub>
        </m:sSub>
        <m:r>
          <w:rPr>
            <w:rFonts w:ascii="Cambria Math" w:hAnsi="Cambria Math" w:cs="Arial"/>
          </w:rPr>
          <m:t>=2∙π∙</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oMath>
      <w:r w:rsidRPr="00C325B1">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Z</m:t>
            </m:r>
          </m:e>
          <m:sub>
            <m:r>
              <w:rPr>
                <w:rFonts w:ascii="Cambria Math" w:hAnsi="Cambria Math" w:cs="Arial"/>
              </w:rPr>
              <m:t>1</m:t>
            </m:r>
          </m:sub>
        </m:sSub>
        <m:r>
          <w:rPr>
            <w:rFonts w:ascii="Cambria Math" w:hAnsi="Cambria Math" w:cs="Arial"/>
          </w:rPr>
          <m:t xml:space="preserve"> </m:t>
        </m:r>
      </m:oMath>
      <w:r w:rsidRPr="00C325B1">
        <w:rPr>
          <w:rFonts w:ascii="Arial" w:eastAsiaTheme="minorEastAsia" w:hAnsi="Arial" w:cs="Arial"/>
        </w:rPr>
        <w:t xml:space="preserve">and </w:t>
      </w:r>
      <m:oMath>
        <m:sSub>
          <m:sSubPr>
            <m:ctrlPr>
              <w:rPr>
                <w:rFonts w:ascii="Cambria Math" w:hAnsi="Cambria Math" w:cs="Arial"/>
                <w:i/>
              </w:rPr>
            </m:ctrlPr>
          </m:sSubPr>
          <m:e>
            <m:r>
              <w:rPr>
                <w:rFonts w:ascii="Cambria Math" w:hAnsi="Cambria Math" w:cs="Arial"/>
              </w:rPr>
              <m:t>Z</m:t>
            </m:r>
          </m:e>
          <m:sub>
            <m:r>
              <w:rPr>
                <w:rFonts w:ascii="Cambria Math" w:hAnsi="Cambria Math" w:cs="Arial"/>
              </w:rPr>
              <m:t>2</m:t>
            </m:r>
          </m:sub>
        </m:sSub>
      </m:oMath>
      <w:r w:rsidRPr="00C325B1">
        <w:rPr>
          <w:rFonts w:ascii="Arial" w:eastAsiaTheme="minorEastAsia" w:hAnsi="Arial" w:cs="Arial"/>
        </w:rPr>
        <w:t xml:space="preserve"> are the impedances at frequencies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 xml:space="preserve"> </m:t>
        </m:r>
      </m:oMath>
      <w:r w:rsidRPr="00C325B1">
        <w:rPr>
          <w:rFonts w:ascii="Arial" w:eastAsiaTheme="minorEastAsia" w:hAnsi="Arial" w:cs="Arial"/>
        </w:rPr>
        <w:t xml:space="preserve">and </w:t>
      </w:r>
      <m:oMath>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oMath>
      <w:r w:rsidRPr="00C325B1">
        <w:rPr>
          <w:rFonts w:ascii="Arial" w:eastAsiaTheme="minorEastAsia" w:hAnsi="Arial" w:cs="Arial"/>
        </w:rPr>
        <w:t>, which are the ratio of the measured voltages to the applied current. In the two</w:t>
      </w:r>
      <w:r>
        <w:rPr>
          <w:rFonts w:ascii="Arial" w:eastAsiaTheme="minorEastAsia" w:hAnsi="Arial" w:cs="Arial"/>
        </w:rPr>
        <w:t>-</w:t>
      </w:r>
      <w:r w:rsidRPr="00C325B1">
        <w:rPr>
          <w:rFonts w:ascii="Arial" w:eastAsiaTheme="minorEastAsia" w:hAnsi="Arial" w:cs="Arial"/>
        </w:rPr>
        <w:t>frequency model</w:t>
      </w:r>
      <w:r>
        <w:rPr>
          <w:rFonts w:ascii="Arial" w:eastAsiaTheme="minorEastAsia" w:hAnsi="Arial" w:cs="Arial"/>
        </w:rPr>
        <w:t>,</w:t>
      </w:r>
      <w:r w:rsidRPr="00C325B1">
        <w:rPr>
          <w:rFonts w:ascii="Arial" w:eastAsiaTheme="minorEastAsia" w:hAnsi="Arial" w:cs="Arial"/>
        </w:rPr>
        <w:t xml:space="preserve"> the value of </w:t>
      </w:r>
      <m:oMath>
        <m:r>
          <w:rPr>
            <w:rFonts w:ascii="Cambria Math" w:hAnsi="Cambria Math" w:cs="Arial"/>
          </w:rPr>
          <m:t>R</m:t>
        </m:r>
      </m:oMath>
      <w:r w:rsidRPr="00C325B1">
        <w:rPr>
          <w:rFonts w:ascii="Arial" w:eastAsiaTheme="minorEastAsia" w:hAnsi="Arial" w:cs="Arial"/>
        </w:rPr>
        <w:t xml:space="preserve"> represents the total resistance of the combined system which includes both the </w:t>
      </w:r>
      <w:r>
        <w:rPr>
          <w:rFonts w:ascii="Arial" w:eastAsiaTheme="minorEastAsia" w:hAnsi="Arial" w:cs="Arial"/>
        </w:rPr>
        <w:t>blood</w:t>
      </w:r>
      <w:r w:rsidRPr="00C325B1">
        <w:rPr>
          <w:rFonts w:ascii="Arial" w:eastAsiaTheme="minorEastAsia" w:hAnsi="Arial" w:cs="Arial"/>
        </w:rPr>
        <w:t xml:space="preserve"> in the lumen and the vessel wall.  In the two</w:t>
      </w:r>
      <w:r>
        <w:rPr>
          <w:rFonts w:ascii="Arial" w:eastAsiaTheme="minorEastAsia" w:hAnsi="Arial" w:cs="Arial"/>
        </w:rPr>
        <w:t>-</w:t>
      </w:r>
      <w:r w:rsidRPr="00C325B1">
        <w:rPr>
          <w:rFonts w:ascii="Arial" w:eastAsiaTheme="minorEastAsia" w:hAnsi="Arial" w:cs="Arial"/>
        </w:rPr>
        <w:t xml:space="preserve">frequency model, the inverse </w:t>
      </w:r>
      <m:oMath>
        <m:r>
          <w:rPr>
            <w:rFonts w:ascii="Cambria Math" w:hAnsi="Cambria Math" w:cs="Arial"/>
          </w:rPr>
          <m:t>R</m:t>
        </m:r>
      </m:oMath>
      <w:r w:rsidRPr="00C325B1">
        <w:rPr>
          <w:rFonts w:ascii="Arial" w:eastAsiaTheme="minorEastAsia" w:hAnsi="Arial" w:cs="Arial"/>
        </w:rPr>
        <w:t xml:space="preserve"> is the total conductance of system</w:t>
      </w:r>
      <w:r>
        <w:rPr>
          <w:rFonts w:ascii="Arial" w:eastAsiaTheme="minorEastAsia" w:hAnsi="Arial" w:cs="Arial"/>
        </w:rPr>
        <w:t xml:space="preserve">. </w:t>
      </w:r>
    </w:p>
    <w:p w:rsidR="00EA713E" w:rsidRPr="00914778" w:rsidRDefault="00EA713E" w:rsidP="00EA713E">
      <w:pPr>
        <w:spacing w:line="480" w:lineRule="auto"/>
        <w:ind w:firstLine="720"/>
        <w:jc w:val="both"/>
        <w:rPr>
          <w:rFonts w:ascii="Arial" w:hAnsi="Arial" w:cs="Arial"/>
        </w:rPr>
      </w:pPr>
      <w:r w:rsidRPr="005D11CB">
        <w:rPr>
          <w:rFonts w:ascii="Arial" w:hAnsi="Arial" w:cs="Arial"/>
        </w:rPr>
        <w:t xml:space="preserve">The </w:t>
      </w:r>
      <w:r>
        <w:rPr>
          <w:rFonts w:ascii="Arial" w:hAnsi="Arial" w:cs="Arial"/>
        </w:rPr>
        <w:t xml:space="preserve">goal of this study is </w:t>
      </w:r>
      <w:r w:rsidRPr="005D11CB">
        <w:rPr>
          <w:rFonts w:ascii="Arial" w:hAnsi="Arial" w:cs="Arial"/>
        </w:rPr>
        <w:t>to develop a model to predict the parallel conductance</w:t>
      </w:r>
      <w:r>
        <w:rPr>
          <w:rFonts w:ascii="Arial" w:hAnsi="Arial" w:cs="Arial"/>
        </w:rPr>
        <w:t xml:space="preserve">. </w:t>
      </w:r>
      <w:r>
        <w:rPr>
          <w:rFonts w:ascii="Arial" w:hAnsi="Arial" w:cs="Arial"/>
          <w:color w:val="000000"/>
        </w:rPr>
        <w:t>T</w:t>
      </w:r>
      <w:r w:rsidRPr="008F32A9">
        <w:rPr>
          <w:rFonts w:ascii="Arial" w:hAnsi="Arial" w:cs="Arial"/>
          <w:color w:val="000000"/>
        </w:rPr>
        <w:t xml:space="preserve">he measured </w:t>
      </w:r>
      <w:r>
        <w:rPr>
          <w:rFonts w:ascii="Arial" w:hAnsi="Arial" w:cs="Arial"/>
          <w:color w:val="000000"/>
        </w:rPr>
        <w:t xml:space="preserve">total </w:t>
      </w:r>
      <w:r w:rsidRPr="008F32A9">
        <w:rPr>
          <w:rFonts w:ascii="Arial" w:hAnsi="Arial" w:cs="Arial"/>
          <w:color w:val="000000"/>
        </w:rPr>
        <w:t xml:space="preserve">conductance in </w:t>
      </w:r>
      <w:r>
        <w:rPr>
          <w:rFonts w:ascii="Arial" w:hAnsi="Arial" w:cs="Arial"/>
          <w:color w:val="000000"/>
        </w:rPr>
        <w:t>an</w:t>
      </w:r>
      <w:r w:rsidRPr="008F32A9">
        <w:rPr>
          <w:rFonts w:ascii="Arial" w:hAnsi="Arial" w:cs="Arial"/>
          <w:color w:val="000000"/>
        </w:rPr>
        <w:t xml:space="preserve"> infinite medium,</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inf</m:t>
            </m:r>
          </m:sub>
        </m:sSub>
      </m:oMath>
      <w:r w:rsidRPr="008F32A9">
        <w:rPr>
          <w:rFonts w:ascii="Arial" w:hAnsi="Arial" w:cs="Arial"/>
          <w:color w:val="000000"/>
        </w:rPr>
        <w:t>,</w:t>
      </w:r>
      <w:r>
        <w:rPr>
          <w:rFonts w:ascii="Arial" w:hAnsi="Arial" w:cs="Arial"/>
          <w:color w:val="000000"/>
        </w:rPr>
        <w:t xml:space="preserve"> </w:t>
      </w:r>
      <w:r w:rsidRPr="008F32A9">
        <w:rPr>
          <w:rFonts w:ascii="Arial" w:hAnsi="Arial" w:cs="Arial"/>
          <w:color w:val="000000"/>
        </w:rPr>
        <w:t xml:space="preserve">between two sensing electrodes can be </w:t>
      </w:r>
      <w:r w:rsidRPr="00914778">
        <w:rPr>
          <w:rFonts w:ascii="Arial" w:hAnsi="Arial" w:cs="Arial"/>
        </w:rPr>
        <w:t xml:space="preserve">approximated </w:t>
      </w:r>
      <w:r>
        <w:rPr>
          <w:rFonts w:ascii="Arial" w:hAnsi="Arial" w:cs="Arial"/>
        </w:rPr>
        <w:t xml:space="preserve">by </w:t>
      </w:r>
      <w:r w:rsidRPr="00914778">
        <w:rPr>
          <w:rFonts w:ascii="Arial" w:hAnsi="Arial" w:cs="Arial"/>
        </w:rPr>
        <w:t>the following equation</w:t>
      </w:r>
      <w:r w:rsidRPr="00914778">
        <w:rPr>
          <w:rFonts w:ascii="Arial" w:hAnsi="Arial" w:cs="Arial"/>
          <w:vertAlign w:val="superscript"/>
        </w:rPr>
        <w:t>1</w:t>
      </w:r>
      <w:r>
        <w:rPr>
          <w:rFonts w:ascii="Arial" w:hAnsi="Arial" w:cs="Arial"/>
          <w:vertAlign w:val="superscript"/>
        </w:rPr>
        <w:t>4</w:t>
      </w:r>
      <w:r w:rsidRPr="00914778">
        <w:rPr>
          <w:rFonts w:ascii="Arial" w:hAnsi="Arial" w:cs="Arial"/>
        </w:rPr>
        <w:t>.</w:t>
      </w:r>
    </w:p>
    <w:p w:rsidR="00EA713E" w:rsidRDefault="0094093F" w:rsidP="00EA713E">
      <w:pPr>
        <w:pStyle w:val="BodyText"/>
        <w:tabs>
          <w:tab w:val="left" w:pos="8235"/>
        </w:tabs>
        <w:spacing w:line="480" w:lineRule="auto"/>
        <w:jc w:val="both"/>
        <w:rPr>
          <w:rFonts w:cs="Arial"/>
          <w:sz w:val="22"/>
        </w:rPr>
      </w:pPr>
      <m:oMath>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inf, bath</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π</m:t>
            </m:r>
            <m:sSub>
              <m:sSubPr>
                <m:ctrlPr>
                  <w:rPr>
                    <w:rFonts w:ascii="Cambria Math" w:hAnsi="Cambria Math" w:cs="Arial"/>
                    <w:i/>
                    <w:sz w:val="24"/>
                    <w:szCs w:val="24"/>
                  </w:rPr>
                </m:ctrlPr>
              </m:sSubPr>
              <m:e>
                <m:r>
                  <w:rPr>
                    <w:rFonts w:ascii="Cambria Math" w:hAnsi="Cambria Math" w:cs="Arial"/>
                    <w:sz w:val="24"/>
                    <w:szCs w:val="24"/>
                  </w:rPr>
                  <m:t>σ</m:t>
                </m:r>
              </m:e>
              <m:sub>
                <m:r>
                  <m:rPr>
                    <m:sty m:val="bi"/>
                  </m:rPr>
                  <w:rPr>
                    <w:rFonts w:ascii="Cambria Math" w:hAnsi="Cambria Math" w:cs="Arial"/>
                    <w:sz w:val="24"/>
                    <w:szCs w:val="24"/>
                  </w:rPr>
                  <m:t>bath</m:t>
                </m:r>
              </m:sub>
            </m:sSub>
            <m:r>
              <w:rPr>
                <w:rFonts w:ascii="Cambria Math" w:hAnsi="Cambria Math" w:cs="Arial"/>
                <w:sz w:val="24"/>
                <w:szCs w:val="24"/>
              </w:rPr>
              <m:t>d(</m:t>
            </m:r>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2</m:t>
                </m:r>
              </m:sup>
            </m:sSup>
            <m:r>
              <w:rPr>
                <w:rFonts w:ascii="Cambria Math" w:hAnsi="Cambria Math" w:cs="Arial"/>
                <w:sz w:val="24"/>
                <w:szCs w:val="24"/>
              </w:rPr>
              <m:t>)</m:t>
            </m:r>
          </m:num>
          <m:den>
            <m:r>
              <w:rPr>
                <w:rFonts w:ascii="Cambria Math" w:hAnsi="Cambria Math" w:cs="Arial"/>
                <w:sz w:val="24"/>
                <w:szCs w:val="24"/>
              </w:rPr>
              <m:t>4L</m:t>
            </m:r>
          </m:den>
        </m:f>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2</m:t>
                </m:r>
              </m:num>
              <m:den>
                <m:rad>
                  <m:radPr>
                    <m:degHide m:val="1"/>
                    <m:ctrlPr>
                      <w:rPr>
                        <w:rFonts w:ascii="Cambria Math" w:hAnsi="Cambria Math" w:cs="Arial"/>
                        <w:i/>
                        <w:sz w:val="24"/>
                        <w:szCs w:val="24"/>
                      </w:rPr>
                    </m:ctrlPr>
                  </m:radPr>
                  <m:deg/>
                  <m:e>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GW</m:t>
                        </m:r>
                      </m:sub>
                      <m:sup>
                        <m:r>
                          <w:rPr>
                            <w:rFonts w:ascii="Cambria Math" w:hAnsi="Cambria Math" w:cs="Arial"/>
                            <w:sz w:val="24"/>
                            <w:szCs w:val="24"/>
                          </w:rPr>
                          <m:t>2</m:t>
                        </m:r>
                      </m:sup>
                    </m:sSub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2</m:t>
                        </m:r>
                      </m:sup>
                    </m:sSup>
                  </m:e>
                </m:rad>
              </m:den>
            </m:f>
          </m:e>
        </m:d>
      </m:oMath>
      <w:r w:rsidR="00EA713E" w:rsidRPr="0055387A">
        <w:rPr>
          <w:rFonts w:cs="Arial"/>
          <w:sz w:val="22"/>
        </w:rPr>
        <w:t xml:space="preserve">  </w:t>
      </w:r>
      <w:r w:rsidR="00EA713E">
        <w:rPr>
          <w:rFonts w:cs="Arial"/>
          <w:sz w:val="22"/>
        </w:rPr>
        <w:tab/>
        <w:t xml:space="preserve">   (A10)</w:t>
      </w:r>
      <w:r w:rsidR="00EA713E">
        <w:rPr>
          <w:rFonts w:cs="Arial"/>
          <w:sz w:val="22"/>
        </w:rPr>
        <w:tab/>
      </w:r>
    </w:p>
    <w:p w:rsidR="00EA713E" w:rsidRDefault="00EA713E" w:rsidP="00EA713E">
      <w:pPr>
        <w:pStyle w:val="BodyText"/>
        <w:spacing w:line="480" w:lineRule="auto"/>
        <w:jc w:val="both"/>
        <w:rPr>
          <w:rFonts w:cs="Arial"/>
          <w:sz w:val="22"/>
        </w:rPr>
      </w:pPr>
      <w:r>
        <w:rPr>
          <w:rFonts w:cs="Arial"/>
          <w:sz w:val="22"/>
        </w:rPr>
        <w:t xml:space="preserve">The parallel conductance for an infinite medium can be obtained from this equation by replacing </w:t>
      </w:r>
      <w:r w:rsidRPr="0055387A">
        <w:rPr>
          <w:rFonts w:cs="Arial"/>
          <w:sz w:val="22"/>
        </w:rPr>
        <w:t xml:space="preserve"> </w:t>
      </w:r>
      <m:oMath>
        <m:sSub>
          <m:sSubPr>
            <m:ctrlPr>
              <w:rPr>
                <w:rFonts w:ascii="Cambria Math" w:hAnsi="Cambria Math" w:cs="Arial"/>
                <w:i/>
                <w:color w:val="000000"/>
                <w:sz w:val="22"/>
              </w:rPr>
            </m:ctrlPr>
          </m:sSubPr>
          <m:e>
            <m:r>
              <w:rPr>
                <w:rFonts w:ascii="Cambria Math" w:hAnsi="Cambria Math" w:cs="Arial"/>
                <w:color w:val="000000"/>
                <w:sz w:val="22"/>
              </w:rPr>
              <m:t>d</m:t>
            </m:r>
          </m:e>
          <m:sub>
            <m:r>
              <w:rPr>
                <w:rFonts w:ascii="Cambria Math" w:hAnsi="Cambria Math" w:cs="Arial"/>
                <w:color w:val="000000"/>
                <w:sz w:val="22"/>
              </w:rPr>
              <m:t xml:space="preserve">b </m:t>
            </m:r>
          </m:sub>
        </m:sSub>
      </m:oMath>
      <w:r>
        <w:rPr>
          <w:rFonts w:cs="Arial"/>
          <w:sz w:val="22"/>
        </w:rPr>
        <w:t xml:space="preserve">for </w:t>
      </w:r>
      <m:oMath>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GW</m:t>
            </m:r>
          </m:sub>
          <m:sup>
            <m:r>
              <w:rPr>
                <w:rFonts w:ascii="Cambria Math" w:hAnsi="Cambria Math" w:cs="Arial"/>
                <w:sz w:val="22"/>
              </w:rPr>
              <m:t xml:space="preserve"> </m:t>
            </m:r>
          </m:sup>
        </m:sSubSup>
      </m:oMath>
      <w:r w:rsidRPr="0055387A">
        <w:rPr>
          <w:rFonts w:cs="Arial"/>
          <w:sz w:val="22"/>
        </w:rPr>
        <w:t xml:space="preserve">  </w:t>
      </w:r>
      <w:r>
        <w:rPr>
          <w:rFonts w:cs="Arial"/>
          <w:sz w:val="22"/>
        </w:rPr>
        <w:t>since anything beyond the lumen diameter is parallel conductance.</w:t>
      </w:r>
      <w:r w:rsidRPr="0055387A">
        <w:rPr>
          <w:rFonts w:cs="Arial"/>
          <w:sz w:val="22"/>
        </w:rPr>
        <w:t xml:space="preserve">  </w:t>
      </w:r>
      <w:r w:rsidRPr="00FB4ED9">
        <w:rPr>
          <w:sz w:val="22"/>
        </w:rPr>
        <w:t xml:space="preserve">The ratio of </w:t>
      </w:r>
      <w:r>
        <w:rPr>
          <w:sz w:val="22"/>
        </w:rPr>
        <w:t xml:space="preserve">the parallel </w:t>
      </w:r>
      <w:r w:rsidRPr="00FB4ED9">
        <w:rPr>
          <w:sz w:val="22"/>
        </w:rPr>
        <w:t>conductance</w:t>
      </w:r>
      <w:r>
        <w:rPr>
          <w:sz w:val="22"/>
        </w:rPr>
        <w:t xml:space="preserve"> for an infinite tissue thickness</w:t>
      </w:r>
      <w:r w:rsidRPr="00FB4ED9">
        <w:rPr>
          <w:sz w:val="22"/>
        </w:rPr>
        <w:t xml:space="preserve"> to the conductance inside of the lumen, is plotted in Figure </w:t>
      </w:r>
      <w:r>
        <w:rPr>
          <w:sz w:val="22"/>
        </w:rPr>
        <w:t>A3 (in blue color) as function of lumen diameter</w:t>
      </w:r>
      <w:r w:rsidRPr="00FB4ED9">
        <w:rPr>
          <w:sz w:val="22"/>
        </w:rPr>
        <w:t xml:space="preserve"> for </w:t>
      </w:r>
      <w:r>
        <w:rPr>
          <w:sz w:val="22"/>
        </w:rPr>
        <w:t>2-2-2</w:t>
      </w:r>
      <w:r w:rsidRPr="00FB4ED9">
        <w:rPr>
          <w:sz w:val="22"/>
        </w:rPr>
        <w:t xml:space="preserve"> </w:t>
      </w:r>
      <w:r>
        <w:rPr>
          <w:sz w:val="22"/>
        </w:rPr>
        <w:t>g</w:t>
      </w:r>
      <w:r w:rsidRPr="00FB4ED9">
        <w:rPr>
          <w:sz w:val="22"/>
        </w:rPr>
        <w:t xml:space="preserve">uidewire, assuming </w:t>
      </w:r>
      <w:r w:rsidRPr="00FB4ED9">
        <w:rPr>
          <w:sz w:val="22"/>
        </w:rPr>
        <w:lastRenderedPageBreak/>
        <w:t xml:space="preserve">that both the </w:t>
      </w:r>
      <w:r>
        <w:rPr>
          <w:sz w:val="22"/>
        </w:rPr>
        <w:t>blood</w:t>
      </w:r>
      <w:r w:rsidRPr="00FB4ED9">
        <w:rPr>
          <w:sz w:val="22"/>
        </w:rPr>
        <w:t xml:space="preserve"> conductivity and the bath conductivity </w:t>
      </w:r>
      <w:r>
        <w:rPr>
          <w:sz w:val="22"/>
        </w:rPr>
        <w:t>are</w:t>
      </w:r>
      <w:r w:rsidRPr="00FB4ED9">
        <w:rPr>
          <w:sz w:val="22"/>
        </w:rPr>
        <w:t xml:space="preserve"> the same. This graph demonstrates that the conductance inside the lumen is much smaller than the </w:t>
      </w:r>
      <w:r>
        <w:rPr>
          <w:sz w:val="22"/>
        </w:rPr>
        <w:t>parallel conductance.</w:t>
      </w:r>
      <w:r w:rsidRPr="00FB4ED9">
        <w:rPr>
          <w:sz w:val="22"/>
        </w:rPr>
        <w:t xml:space="preserve"> Two factors are </w:t>
      </w:r>
      <w:r>
        <w:rPr>
          <w:sz w:val="22"/>
        </w:rPr>
        <w:t>helpful</w:t>
      </w:r>
      <w:r w:rsidRPr="00FB4ED9">
        <w:rPr>
          <w:sz w:val="22"/>
        </w:rPr>
        <w:t xml:space="preserve"> to increase the share of the lumen conductance. One is that the blood conductivity is about 4-5 larger than the surrounding</w:t>
      </w:r>
      <w:r>
        <w:rPr>
          <w:sz w:val="22"/>
        </w:rPr>
        <w:t xml:space="preserve"> tissue</w:t>
      </w:r>
      <w:r w:rsidRPr="00FB4ED9">
        <w:rPr>
          <w:sz w:val="22"/>
        </w:rPr>
        <w:t xml:space="preserve"> conductivity and second is that the surrounding thickness is finite</w:t>
      </w:r>
      <w:r>
        <w:rPr>
          <w:sz w:val="22"/>
        </w:rPr>
        <w:t xml:space="preserve">. Figure A3 also shows the ratio with blood conductivity of 0.7 S/m (in green color), where the lumen conductance contribution is much larger. For a finite surrounding tissue thickness, the parallel conductance </w:t>
      </w:r>
      <w:r w:rsidRPr="00847BAF">
        <w:rPr>
          <w:sz w:val="22"/>
        </w:rPr>
        <w:t xml:space="preserve">is </w:t>
      </w:r>
      <w:r w:rsidRPr="00847BAF">
        <w:rPr>
          <w:rFonts w:cs="Arial"/>
          <w:sz w:val="22"/>
        </w:rPr>
        <w:t xml:space="preserve">a function of surrounding tissue conductivity, electrical field distribution across the tissue and its thickness. </w:t>
      </w:r>
      <w:r>
        <w:rPr>
          <w:rFonts w:cs="Arial"/>
          <w:sz w:val="22"/>
        </w:rPr>
        <w:t xml:space="preserve">The following model is proposed for the parallel conductance, </w:t>
      </w:r>
      <m:oMath>
        <m:sSub>
          <m:sSubPr>
            <m:ctrlPr>
              <w:rPr>
                <w:rFonts w:ascii="Cambria Math" w:hAnsi="Cambria Math" w:cs="Arial"/>
                <w:i/>
                <w:sz w:val="22"/>
              </w:rPr>
            </m:ctrlPr>
          </m:sSubPr>
          <m:e>
            <m:r>
              <w:rPr>
                <w:rFonts w:ascii="Cambria Math" w:hAnsi="Cambria Math" w:cs="Arial"/>
                <w:sz w:val="22"/>
              </w:rPr>
              <m:t>G</m:t>
            </m:r>
          </m:e>
          <m:sub>
            <m:r>
              <w:rPr>
                <w:rFonts w:ascii="Cambria Math" w:hAnsi="Cambria Math" w:cs="Arial"/>
                <w:sz w:val="22"/>
              </w:rPr>
              <m:t>bath</m:t>
            </m:r>
          </m:sub>
        </m:sSub>
        <m:r>
          <w:rPr>
            <w:rFonts w:ascii="Cambria Math" w:hAnsi="Cambria Math" w:cs="Arial"/>
            <w:sz w:val="22"/>
          </w:rPr>
          <m:t>,</m:t>
        </m:r>
      </m:oMath>
      <w:r>
        <w:rPr>
          <w:rFonts w:cs="Arial"/>
          <w:sz w:val="22"/>
        </w:rPr>
        <w:t xml:space="preserve"> for a finite thickness of the surrounding tissue:</w:t>
      </w:r>
    </w:p>
    <w:p w:rsidR="00EA713E" w:rsidRDefault="0094093F" w:rsidP="00EA713E">
      <w:pPr>
        <w:pStyle w:val="BodyText"/>
        <w:spacing w:line="480" w:lineRule="auto"/>
        <w:rPr>
          <w:rFonts w:cs="Arial"/>
          <w:sz w:val="22"/>
        </w:rPr>
      </w:pPr>
      <m:oMath>
        <m:sSub>
          <m:sSubPr>
            <m:ctrlPr>
              <w:rPr>
                <w:rFonts w:ascii="Cambria Math" w:hAnsi="Cambria Math" w:cs="Arial"/>
                <w:i/>
                <w:sz w:val="22"/>
              </w:rPr>
            </m:ctrlPr>
          </m:sSubPr>
          <m:e>
            <m:r>
              <w:rPr>
                <w:rFonts w:ascii="Cambria Math" w:hAnsi="Cambria Math" w:cs="Arial"/>
                <w:sz w:val="22"/>
              </w:rPr>
              <m:t>G</m:t>
            </m:r>
          </m:e>
          <m:sub>
            <m:r>
              <w:rPr>
                <w:rFonts w:ascii="Cambria Math" w:hAnsi="Cambria Math" w:cs="Arial"/>
                <w:sz w:val="22"/>
              </w:rPr>
              <m:t>bath</m:t>
            </m:r>
          </m:sub>
        </m:sSub>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π</m:t>
            </m:r>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bath</m:t>
                </m:r>
              </m:sub>
            </m:sSub>
            <m:r>
              <w:rPr>
                <w:rFonts w:ascii="Cambria Math" w:hAnsi="Cambria Math" w:cs="Arial"/>
                <w:sz w:val="22"/>
              </w:rPr>
              <m:t>∙d(</m:t>
            </m:r>
            <m:sSup>
              <m:sSupPr>
                <m:ctrlPr>
                  <w:rPr>
                    <w:rFonts w:ascii="Cambria Math" w:hAnsi="Cambria Math" w:cs="Arial"/>
                    <w:i/>
                    <w:sz w:val="22"/>
                  </w:rPr>
                </m:ctrlPr>
              </m:sSupPr>
              <m:e>
                <m:r>
                  <w:rPr>
                    <w:rFonts w:ascii="Cambria Math" w:hAnsi="Cambria Math" w:cs="Arial"/>
                    <w:sz w:val="22"/>
                  </w:rPr>
                  <m:t>d</m:t>
                </m:r>
              </m:e>
              <m:sup>
                <m:r>
                  <w:rPr>
                    <w:rFonts w:ascii="Cambria Math" w:hAnsi="Cambria Math" w:cs="Arial"/>
                    <w:sz w:val="22"/>
                  </w:rPr>
                  <m:t>2</m:t>
                </m:r>
              </m:sup>
            </m:sSup>
            <m:r>
              <w:rPr>
                <w:rFonts w:ascii="Cambria Math" w:hAnsi="Cambria Math" w:cs="Arial"/>
                <w:sz w:val="22"/>
              </w:rPr>
              <m:t>-</m:t>
            </m:r>
            <m:sSup>
              <m:sSupPr>
                <m:ctrlPr>
                  <w:rPr>
                    <w:rFonts w:ascii="Cambria Math" w:hAnsi="Cambria Math" w:cs="Arial"/>
                    <w:i/>
                    <w:sz w:val="22"/>
                  </w:rPr>
                </m:ctrlPr>
              </m:sSupPr>
              <m:e>
                <m:r>
                  <w:rPr>
                    <w:rFonts w:ascii="Cambria Math" w:hAnsi="Cambria Math" w:cs="Arial"/>
                    <w:sz w:val="22"/>
                  </w:rPr>
                  <m:t>L</m:t>
                </m:r>
              </m:e>
              <m:sup>
                <m:r>
                  <w:rPr>
                    <w:rFonts w:ascii="Cambria Math" w:hAnsi="Cambria Math" w:cs="Arial"/>
                    <w:sz w:val="22"/>
                  </w:rPr>
                  <m:t>2</m:t>
                </m:r>
              </m:sup>
            </m:sSup>
            <m:r>
              <w:rPr>
                <w:rFonts w:ascii="Cambria Math" w:hAnsi="Cambria Math" w:cs="Arial"/>
                <w:sz w:val="22"/>
              </w:rPr>
              <m:t>)</m:t>
            </m:r>
          </m:num>
          <m:den>
            <m:r>
              <w:rPr>
                <w:rFonts w:ascii="Cambria Math" w:hAnsi="Cambria Math" w:cs="Arial"/>
                <w:sz w:val="22"/>
              </w:rPr>
              <m:t>4L</m:t>
            </m:r>
          </m:den>
        </m:f>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2</m:t>
                </m:r>
              </m:num>
              <m:den>
                <m:rad>
                  <m:radPr>
                    <m:degHide m:val="1"/>
                    <m:ctrlPr>
                      <w:rPr>
                        <w:rFonts w:ascii="Cambria Math" w:hAnsi="Cambria Math" w:cs="Arial"/>
                        <w:i/>
                        <w:sz w:val="22"/>
                      </w:rPr>
                    </m:ctrlPr>
                  </m:radPr>
                  <m:deg/>
                  <m:e>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t</m:t>
                        </m:r>
                      </m:sub>
                      <m:sup>
                        <m:r>
                          <w:rPr>
                            <w:rFonts w:ascii="Cambria Math" w:hAnsi="Cambria Math" w:cs="Arial"/>
                            <w:sz w:val="22"/>
                          </w:rPr>
                          <m:t>2</m:t>
                        </m:r>
                      </m:sup>
                    </m:sSubSup>
                    <m:r>
                      <w:rPr>
                        <w:rFonts w:ascii="Cambria Math" w:hAnsi="Cambria Math" w:cs="Arial"/>
                        <w:sz w:val="22"/>
                      </w:rPr>
                      <m:t>+</m:t>
                    </m:r>
                    <m:sSup>
                      <m:sSupPr>
                        <m:ctrlPr>
                          <w:rPr>
                            <w:rFonts w:ascii="Cambria Math" w:hAnsi="Cambria Math" w:cs="Arial"/>
                            <w:i/>
                            <w:sz w:val="22"/>
                          </w:rPr>
                        </m:ctrlPr>
                      </m:sSupPr>
                      <m:e>
                        <m:r>
                          <w:rPr>
                            <w:rFonts w:ascii="Cambria Math" w:hAnsi="Cambria Math" w:cs="Arial"/>
                            <w:sz w:val="22"/>
                          </w:rPr>
                          <m:t>d</m:t>
                        </m:r>
                      </m:e>
                      <m:sup>
                        <m:r>
                          <w:rPr>
                            <w:rFonts w:ascii="Cambria Math" w:hAnsi="Cambria Math" w:cs="Arial"/>
                            <w:sz w:val="22"/>
                          </w:rPr>
                          <m:t>2</m:t>
                        </m:r>
                      </m:sup>
                    </m:sSup>
                  </m:e>
                </m:rad>
              </m:den>
            </m:f>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2</m:t>
                </m:r>
              </m:num>
              <m:den>
                <m:rad>
                  <m:radPr>
                    <m:degHide m:val="1"/>
                    <m:ctrlPr>
                      <w:rPr>
                        <w:rFonts w:ascii="Cambria Math" w:hAnsi="Cambria Math" w:cs="Arial"/>
                        <w:i/>
                        <w:sz w:val="22"/>
                      </w:rPr>
                    </m:ctrlPr>
                  </m:radPr>
                  <m:deg/>
                  <m:e>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bath</m:t>
                        </m:r>
                      </m:sub>
                      <m:sup>
                        <m:r>
                          <w:rPr>
                            <w:rFonts w:ascii="Cambria Math" w:hAnsi="Cambria Math" w:cs="Arial"/>
                            <w:sz w:val="22"/>
                          </w:rPr>
                          <m:t>2</m:t>
                        </m:r>
                      </m:sup>
                    </m:sSubSup>
                    <m:r>
                      <w:rPr>
                        <w:rFonts w:ascii="Cambria Math" w:hAnsi="Cambria Math" w:cs="Arial"/>
                        <w:sz w:val="22"/>
                      </w:rPr>
                      <m:t>+</m:t>
                    </m:r>
                    <m:sSup>
                      <m:sSupPr>
                        <m:ctrlPr>
                          <w:rPr>
                            <w:rFonts w:ascii="Cambria Math" w:hAnsi="Cambria Math" w:cs="Arial"/>
                            <w:i/>
                            <w:sz w:val="22"/>
                          </w:rPr>
                        </m:ctrlPr>
                      </m:sSupPr>
                      <m:e>
                        <m:r>
                          <w:rPr>
                            <w:rFonts w:ascii="Cambria Math" w:hAnsi="Cambria Math" w:cs="Arial"/>
                            <w:sz w:val="22"/>
                          </w:rPr>
                          <m:t>d</m:t>
                        </m:r>
                      </m:e>
                      <m:sup>
                        <m:r>
                          <w:rPr>
                            <w:rFonts w:ascii="Cambria Math" w:hAnsi="Cambria Math" w:cs="Arial"/>
                            <w:sz w:val="22"/>
                          </w:rPr>
                          <m:t>2</m:t>
                        </m:r>
                      </m:sup>
                    </m:sSup>
                  </m:e>
                </m:rad>
              </m:den>
            </m:f>
          </m:e>
        </m:d>
      </m:oMath>
      <w:r w:rsidR="00EA713E">
        <w:rPr>
          <w:rFonts w:cs="Arial"/>
        </w:rPr>
        <w:t xml:space="preserve">              </w:t>
      </w:r>
      <w:r w:rsidR="00EA713E">
        <w:rPr>
          <w:rFonts w:cs="Arial"/>
        </w:rPr>
        <w:tab/>
      </w:r>
      <w:r w:rsidR="00EA713E">
        <w:rPr>
          <w:rFonts w:cs="Arial"/>
        </w:rPr>
        <w:tab/>
      </w:r>
      <w:r w:rsidR="00EA713E">
        <w:rPr>
          <w:rFonts w:cs="Arial"/>
        </w:rPr>
        <w:tab/>
      </w:r>
      <w:r w:rsidR="00EA713E">
        <w:rPr>
          <w:rFonts w:cs="Arial"/>
        </w:rPr>
        <w:tab/>
        <w:t xml:space="preserve">        (A11)                                          </w:t>
      </w:r>
    </w:p>
    <w:p w:rsidR="00EA713E" w:rsidRPr="00E42854" w:rsidRDefault="00EA713E" w:rsidP="00EA713E">
      <w:pPr>
        <w:pStyle w:val="BodyText"/>
        <w:spacing w:line="480" w:lineRule="auto"/>
        <w:jc w:val="both"/>
        <w:rPr>
          <w:rFonts w:cs="Arial"/>
          <w:sz w:val="22"/>
        </w:rPr>
      </w:pPr>
      <w:r>
        <w:rPr>
          <w:rFonts w:cs="Arial"/>
          <w:sz w:val="22"/>
        </w:rPr>
        <w:t xml:space="preserve">where </w:t>
      </w:r>
      <m:oMath>
        <m:sSub>
          <m:sSubPr>
            <m:ctrlPr>
              <w:rPr>
                <w:rFonts w:ascii="Cambria Math" w:hAnsi="Cambria Math" w:cs="Arial"/>
                <w:i/>
                <w:sz w:val="22"/>
              </w:rPr>
            </m:ctrlPr>
          </m:sSubPr>
          <m:e>
            <m:r>
              <w:rPr>
                <w:rFonts w:ascii="Cambria Math" w:hAnsi="Cambria Math" w:cs="Arial"/>
                <w:sz w:val="22"/>
              </w:rPr>
              <m:t>σ</m:t>
            </m:r>
          </m:e>
          <m:sub>
            <m:r>
              <w:rPr>
                <w:rFonts w:ascii="Cambria Math" w:hAnsi="Cambria Math" w:cs="Arial"/>
                <w:sz w:val="22"/>
              </w:rPr>
              <m:t>bath</m:t>
            </m:r>
          </m:sub>
        </m:sSub>
        <m:r>
          <w:rPr>
            <w:rFonts w:ascii="Cambria Math" w:hAnsi="Cambria Math" w:cs="Arial"/>
            <w:sz w:val="22"/>
          </w:rPr>
          <m:t xml:space="preserve">  </m:t>
        </m:r>
        <m:r>
          <m:rPr>
            <m:sty m:val="p"/>
          </m:rPr>
          <w:rPr>
            <w:rFonts w:ascii="Cambria Math" w:hAnsi="Cambria Math" w:cs="Arial"/>
            <w:sz w:val="22"/>
          </w:rPr>
          <m:t>is the surrounding tissue conductivity and</m:t>
        </m:r>
        <m:r>
          <w:rPr>
            <w:rFonts w:ascii="Cambria Math" w:hAnsi="Cambria Math" w:cs="Arial"/>
            <w:sz w:val="22"/>
          </w:rPr>
          <m:t xml:space="preserve">  </m:t>
        </m:r>
        <m:sSubSup>
          <m:sSubSupPr>
            <m:ctrlPr>
              <w:rPr>
                <w:rFonts w:ascii="Cambria Math" w:hAnsi="Cambria Math" w:cs="Arial"/>
                <w:i/>
                <w:sz w:val="22"/>
              </w:rPr>
            </m:ctrlPr>
          </m:sSubSupPr>
          <m:e>
            <m:r>
              <w:rPr>
                <w:rFonts w:ascii="Cambria Math" w:hAnsi="Cambria Math" w:cs="Arial"/>
                <w:sz w:val="22"/>
              </w:rPr>
              <m:t>d</m:t>
            </m:r>
          </m:e>
          <m:sub>
            <m:r>
              <w:rPr>
                <w:rFonts w:ascii="Cambria Math" w:hAnsi="Cambria Math" w:cs="Arial"/>
                <w:sz w:val="22"/>
              </w:rPr>
              <m:t>bath</m:t>
            </m:r>
          </m:sub>
          <m:sup>
            <m:r>
              <w:rPr>
                <w:rFonts w:ascii="Cambria Math" w:hAnsi="Cambria Math" w:cs="Arial"/>
                <w:sz w:val="22"/>
              </w:rPr>
              <m:t xml:space="preserve"> </m:t>
            </m:r>
          </m:sup>
        </m:sSubSup>
      </m:oMath>
      <w:r w:rsidRPr="00526E88">
        <w:rPr>
          <w:rFonts w:cs="Arial"/>
          <w:sz w:val="22"/>
        </w:rPr>
        <w:t xml:space="preserve"> </w:t>
      </w:r>
      <w:r>
        <w:rPr>
          <w:rFonts w:cs="Arial"/>
          <w:sz w:val="22"/>
        </w:rPr>
        <w:t xml:space="preserve">is the surrounding tissue thickness. </w:t>
      </w:r>
      <w:r w:rsidRPr="00847BAF">
        <w:rPr>
          <w:rFonts w:cs="Arial"/>
          <w:sz w:val="22"/>
        </w:rPr>
        <w:t xml:space="preserve">An estimate of the surrounding tissue thickness is sufficient for the accurate determination of the parallel conductance since the electrical field drops rather abruptly from the center of the lumen and it is even less sensitive for the larger diameters of the lumen which is the region of interest for peripheral vessels. </w:t>
      </w:r>
      <w:r>
        <w:rPr>
          <w:rFonts w:cs="Arial"/>
          <w:sz w:val="22"/>
        </w:rPr>
        <w:t>The tests results and comparison with the model are discussed in the result section.</w:t>
      </w:r>
      <w:r w:rsidRPr="0055387A">
        <w:rPr>
          <w:rFonts w:cs="Arial"/>
          <w:color w:val="C00000"/>
        </w:rPr>
        <w:t xml:space="preserve">        </w:t>
      </w:r>
    </w:p>
    <w:p w:rsidR="00EA713E" w:rsidRDefault="00EA713E" w:rsidP="00EA713E">
      <w:pPr>
        <w:pStyle w:val="Header"/>
        <w:tabs>
          <w:tab w:val="left" w:pos="90"/>
        </w:tabs>
        <w:spacing w:line="480" w:lineRule="auto"/>
        <w:jc w:val="both"/>
        <w:rPr>
          <w:rFonts w:ascii="Arial" w:hAnsi="Arial" w:cs="Arial"/>
          <w:b/>
          <w:color w:val="000000"/>
        </w:rPr>
      </w:pPr>
      <w:r w:rsidRPr="005D11CB">
        <w:rPr>
          <w:rFonts w:ascii="Arial" w:hAnsi="Arial" w:cs="Arial"/>
          <w:color w:val="000000"/>
        </w:rPr>
        <w:tab/>
      </w:r>
    </w:p>
    <w:p w:rsidR="00EA713E" w:rsidRDefault="00EA713E" w:rsidP="00EA713E">
      <w:pPr>
        <w:pStyle w:val="Header"/>
        <w:tabs>
          <w:tab w:val="left" w:pos="90"/>
        </w:tabs>
        <w:spacing w:line="480" w:lineRule="auto"/>
        <w:jc w:val="both"/>
        <w:rPr>
          <w:rFonts w:ascii="Arial" w:hAnsi="Arial" w:cs="Arial"/>
          <w:b/>
          <w:color w:val="000000"/>
        </w:rPr>
      </w:pPr>
    </w:p>
    <w:p w:rsidR="00EA713E" w:rsidRDefault="00EA713E" w:rsidP="00EA713E">
      <w:pPr>
        <w:rPr>
          <w:rFonts w:ascii="Arial" w:hAnsi="Arial" w:cs="Arial"/>
          <w:b/>
          <w:color w:val="000000"/>
        </w:rPr>
      </w:pPr>
    </w:p>
    <w:p w:rsidR="00EA713E" w:rsidRDefault="00EA713E" w:rsidP="00EA713E">
      <w:pPr>
        <w:pStyle w:val="Header"/>
        <w:tabs>
          <w:tab w:val="left" w:pos="90"/>
        </w:tabs>
        <w:spacing w:line="480" w:lineRule="auto"/>
        <w:jc w:val="both"/>
        <w:rPr>
          <w:rFonts w:ascii="Arial" w:hAnsi="Arial" w:cs="Arial"/>
          <w:b/>
          <w:color w:val="000000"/>
        </w:rPr>
      </w:pPr>
    </w:p>
    <w:p w:rsidR="00EA713E" w:rsidRDefault="00EA713E" w:rsidP="00EA713E">
      <w:pPr>
        <w:pStyle w:val="Header"/>
        <w:tabs>
          <w:tab w:val="left" w:pos="90"/>
        </w:tabs>
        <w:spacing w:line="480" w:lineRule="auto"/>
        <w:jc w:val="both"/>
        <w:rPr>
          <w:rFonts w:ascii="Arial" w:hAnsi="Arial" w:cs="Arial"/>
          <w:b/>
          <w:color w:val="000000"/>
        </w:rPr>
      </w:pPr>
    </w:p>
    <w:p w:rsidR="00DE0EE1" w:rsidRDefault="00DE0EE1" w:rsidP="00EA713E">
      <w:pPr>
        <w:pStyle w:val="Header"/>
        <w:tabs>
          <w:tab w:val="left" w:pos="90"/>
        </w:tabs>
        <w:spacing w:line="480" w:lineRule="auto"/>
        <w:jc w:val="both"/>
        <w:rPr>
          <w:rFonts w:ascii="Arial" w:hAnsi="Arial" w:cs="Arial"/>
          <w:b/>
          <w:color w:val="000000"/>
        </w:rPr>
      </w:pPr>
    </w:p>
    <w:p w:rsidR="00DE0EE1" w:rsidRDefault="00DE0EE1" w:rsidP="00EA713E">
      <w:pPr>
        <w:pStyle w:val="Header"/>
        <w:tabs>
          <w:tab w:val="left" w:pos="90"/>
        </w:tabs>
        <w:spacing w:line="480" w:lineRule="auto"/>
        <w:jc w:val="both"/>
        <w:rPr>
          <w:rFonts w:ascii="Arial" w:hAnsi="Arial" w:cs="Arial"/>
          <w:b/>
          <w:color w:val="000000"/>
        </w:rPr>
      </w:pPr>
    </w:p>
    <w:p w:rsidR="00DE0EE1" w:rsidRDefault="00DE0EE1" w:rsidP="00EA713E">
      <w:pPr>
        <w:pStyle w:val="Header"/>
        <w:tabs>
          <w:tab w:val="left" w:pos="90"/>
        </w:tabs>
        <w:spacing w:line="480" w:lineRule="auto"/>
        <w:jc w:val="both"/>
        <w:rPr>
          <w:rFonts w:ascii="Arial" w:hAnsi="Arial" w:cs="Arial"/>
          <w:b/>
          <w:color w:val="000000"/>
        </w:rPr>
      </w:pPr>
    </w:p>
    <w:p w:rsidR="00DE0EE1" w:rsidRDefault="00DE0EE1" w:rsidP="00EA713E">
      <w:pPr>
        <w:pStyle w:val="Header"/>
        <w:tabs>
          <w:tab w:val="left" w:pos="90"/>
        </w:tabs>
        <w:spacing w:line="480" w:lineRule="auto"/>
        <w:jc w:val="both"/>
        <w:rPr>
          <w:rFonts w:ascii="Arial" w:hAnsi="Arial" w:cs="Arial"/>
          <w:b/>
          <w:color w:val="000000"/>
        </w:rPr>
      </w:pPr>
    </w:p>
    <w:p w:rsidR="00DE0EE1" w:rsidRDefault="00DE0EE1" w:rsidP="00EA713E">
      <w:pPr>
        <w:pStyle w:val="Header"/>
        <w:tabs>
          <w:tab w:val="left" w:pos="90"/>
        </w:tabs>
        <w:spacing w:line="480" w:lineRule="auto"/>
        <w:jc w:val="both"/>
        <w:rPr>
          <w:rFonts w:ascii="Arial" w:hAnsi="Arial" w:cs="Arial"/>
          <w:b/>
          <w:color w:val="000000"/>
        </w:rPr>
      </w:pPr>
    </w:p>
    <w:p w:rsidR="00DE0EE1" w:rsidRDefault="00DE0EE1" w:rsidP="00EA713E">
      <w:pPr>
        <w:pStyle w:val="Header"/>
        <w:tabs>
          <w:tab w:val="left" w:pos="90"/>
        </w:tabs>
        <w:spacing w:line="480" w:lineRule="auto"/>
        <w:jc w:val="both"/>
        <w:rPr>
          <w:rFonts w:ascii="Arial" w:hAnsi="Arial" w:cs="Arial"/>
          <w:b/>
          <w:color w:val="000000"/>
        </w:rPr>
      </w:pPr>
    </w:p>
    <w:p w:rsidR="00EA713E" w:rsidRDefault="00EA713E" w:rsidP="00EA713E">
      <w:pPr>
        <w:pStyle w:val="Header"/>
        <w:tabs>
          <w:tab w:val="left" w:pos="90"/>
        </w:tabs>
        <w:spacing w:line="480" w:lineRule="auto"/>
        <w:jc w:val="both"/>
        <w:rPr>
          <w:rFonts w:ascii="Arial" w:hAnsi="Arial" w:cs="Arial"/>
          <w:color w:val="000000"/>
        </w:rPr>
      </w:pPr>
      <w:r w:rsidRPr="00B85DD8">
        <w:rPr>
          <w:rFonts w:ascii="Arial" w:hAnsi="Arial" w:cs="Arial"/>
          <w:b/>
          <w:color w:val="000000"/>
        </w:rPr>
        <w:t xml:space="preserve">Appendix </w:t>
      </w:r>
      <w:r>
        <w:rPr>
          <w:rFonts w:ascii="Arial" w:hAnsi="Arial" w:cs="Arial"/>
          <w:b/>
          <w:color w:val="000000"/>
        </w:rPr>
        <w:t>T</w:t>
      </w:r>
      <w:r w:rsidRPr="00B85DD8">
        <w:rPr>
          <w:rFonts w:ascii="Arial" w:hAnsi="Arial" w:cs="Arial"/>
          <w:b/>
          <w:color w:val="000000"/>
        </w:rPr>
        <w:t>ables</w:t>
      </w:r>
    </w:p>
    <w:p w:rsidR="00EA713E" w:rsidRDefault="00EA713E" w:rsidP="00EA713E">
      <w:pPr>
        <w:spacing w:after="0" w:line="240" w:lineRule="auto"/>
        <w:jc w:val="both"/>
        <w:rPr>
          <w:rFonts w:ascii="Arial" w:eastAsiaTheme="minorEastAsia" w:hAnsi="Arial" w:cs="Arial"/>
        </w:rPr>
      </w:pPr>
      <w:r w:rsidRPr="00AE20D3">
        <w:rPr>
          <w:rFonts w:ascii="Arial" w:eastAsiaTheme="minorEastAsia" w:hAnsi="Arial" w:cs="Arial"/>
          <w:b/>
        </w:rPr>
        <w:t>Table A</w:t>
      </w:r>
      <w:r>
        <w:rPr>
          <w:rFonts w:ascii="Arial" w:eastAsiaTheme="minorEastAsia" w:hAnsi="Arial" w:cs="Arial"/>
          <w:b/>
        </w:rPr>
        <w:t>1</w:t>
      </w:r>
      <w:r>
        <w:rPr>
          <w:rFonts w:ascii="Arial" w:eastAsiaTheme="minorEastAsia" w:hAnsi="Arial" w:cs="Arial"/>
        </w:rPr>
        <w:t xml:space="preserve">. Measured voltages, mV, as function of phantom diameters and frequencies </w:t>
      </w:r>
    </w:p>
    <w:p w:rsidR="00EA713E" w:rsidRPr="00B85DD8" w:rsidRDefault="00EA713E" w:rsidP="00EA713E">
      <w:pPr>
        <w:spacing w:after="0" w:line="240" w:lineRule="auto"/>
        <w:jc w:val="both"/>
        <w:rPr>
          <w:rFonts w:ascii="Arial" w:eastAsiaTheme="minorEastAsia" w:hAnsi="Arial" w:cs="Arial"/>
        </w:rPr>
      </w:pPr>
      <w:r>
        <w:rPr>
          <w:rFonts w:ascii="Arial" w:eastAsiaTheme="minorEastAsia" w:hAnsi="Arial" w:cs="Arial"/>
        </w:rPr>
        <w:t>for .45% saline solution at room temperature for 5-5-5 guidewire.</w:t>
      </w:r>
    </w:p>
    <w:tbl>
      <w:tblPr>
        <w:tblW w:w="12766" w:type="dxa"/>
        <w:tblLook w:val="04A0" w:firstRow="1" w:lastRow="0" w:firstColumn="1" w:lastColumn="0" w:noHBand="0" w:noVBand="1"/>
      </w:tblPr>
      <w:tblGrid>
        <w:gridCol w:w="2200"/>
        <w:gridCol w:w="1640"/>
        <w:gridCol w:w="1380"/>
        <w:gridCol w:w="1380"/>
        <w:gridCol w:w="1380"/>
        <w:gridCol w:w="718"/>
        <w:gridCol w:w="2386"/>
        <w:gridCol w:w="1920"/>
      </w:tblGrid>
      <w:tr w:rsidR="00EA713E" w:rsidRPr="009D0ACB" w:rsidTr="0087109B">
        <w:trPr>
          <w:gridAfter w:val="1"/>
          <w:wAfter w:w="1920" w:type="dxa"/>
          <w:trHeight w:val="300"/>
        </w:trPr>
        <w:tc>
          <w:tcPr>
            <w:tcW w:w="220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b/>
                <w:bCs/>
                <w:color w:val="000000"/>
              </w:rPr>
            </w:pPr>
            <w:r w:rsidRPr="009D0ACB">
              <w:rPr>
                <w:rFonts w:ascii="Calibri" w:eastAsia="Times New Roman" w:hAnsi="Calibri" w:cs="Times New Roman"/>
                <w:b/>
                <w:bCs/>
                <w:color w:val="000000"/>
              </w:rPr>
              <w:t>Saline 0.45%</w:t>
            </w:r>
          </w:p>
        </w:tc>
        <w:tc>
          <w:tcPr>
            <w:tcW w:w="164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b/>
                <w:bCs/>
                <w:color w:val="000000"/>
              </w:rPr>
            </w:pP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Times New Roman" w:eastAsia="Times New Roman" w:hAnsi="Times New Roman" w:cs="Times New Roman"/>
                <w:sz w:val="20"/>
                <w:szCs w:val="20"/>
              </w:rPr>
            </w:pP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Times New Roman" w:eastAsia="Times New Roman" w:hAnsi="Times New Roman" w:cs="Times New Roman"/>
                <w:sz w:val="20"/>
                <w:szCs w:val="20"/>
              </w:rPr>
            </w:pPr>
          </w:p>
        </w:tc>
      </w:tr>
      <w:tr w:rsidR="00EA713E" w:rsidRPr="009D0ACB" w:rsidTr="0087109B">
        <w:trPr>
          <w:gridAfter w:val="1"/>
          <w:wAfter w:w="1920" w:type="dxa"/>
          <w:trHeight w:val="300"/>
        </w:trPr>
        <w:tc>
          <w:tcPr>
            <w:tcW w:w="2200" w:type="dxa"/>
            <w:tcBorders>
              <w:top w:val="nil"/>
              <w:left w:val="nil"/>
              <w:bottom w:val="nil"/>
              <w:right w:val="nil"/>
            </w:tcBorders>
            <w:shd w:val="clear" w:color="000000" w:fill="8EA9DB"/>
            <w:noWrap/>
            <w:vAlign w:val="bottom"/>
            <w:hideMark/>
          </w:tcPr>
          <w:p w:rsidR="00EA713E" w:rsidRPr="009D0ACB" w:rsidRDefault="00EA713E" w:rsidP="0087109B">
            <w:pPr>
              <w:spacing w:after="0" w:line="240" w:lineRule="auto"/>
              <w:rPr>
                <w:rFonts w:ascii="Calibri" w:eastAsia="Times New Roman" w:hAnsi="Calibri" w:cs="Times New Roman"/>
                <w:color w:val="FFFFFF"/>
              </w:rPr>
            </w:pPr>
            <w:r w:rsidRPr="009D0ACB">
              <w:rPr>
                <w:rFonts w:ascii="Calibri" w:eastAsia="Times New Roman" w:hAnsi="Calibri" w:cs="Times New Roman"/>
                <w:color w:val="FFFFFF"/>
              </w:rPr>
              <w:t>Voltage (mV)</w:t>
            </w:r>
          </w:p>
        </w:tc>
        <w:tc>
          <w:tcPr>
            <w:tcW w:w="4400" w:type="dxa"/>
            <w:gridSpan w:val="3"/>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b/>
                <w:bCs/>
                <w:color w:val="000000"/>
              </w:rPr>
            </w:pPr>
            <w:r w:rsidRPr="009D0ACB">
              <w:rPr>
                <w:rFonts w:ascii="Calibri" w:eastAsia="Times New Roman" w:hAnsi="Calibri" w:cs="Times New Roman"/>
                <w:b/>
                <w:bCs/>
                <w:color w:val="000000"/>
              </w:rPr>
              <w:t>Diameter (mm)</w:t>
            </w:r>
          </w:p>
        </w:tc>
        <w:tc>
          <w:tcPr>
            <w:tcW w:w="1380" w:type="dxa"/>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b/>
                <w:bCs/>
                <w:color w:val="000000"/>
              </w:rPr>
            </w:pPr>
          </w:p>
        </w:tc>
        <w:tc>
          <w:tcPr>
            <w:tcW w:w="480" w:type="dxa"/>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b/>
                <w:bCs/>
                <w:color w:val="000000"/>
              </w:rPr>
            </w:pP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b/>
                <w:bCs/>
                <w:color w:val="000000"/>
              </w:rPr>
            </w:pPr>
          </w:p>
        </w:tc>
      </w:tr>
      <w:tr w:rsidR="00EA713E" w:rsidRPr="009D0ACB" w:rsidTr="0087109B">
        <w:trPr>
          <w:trHeight w:val="300"/>
        </w:trPr>
        <w:tc>
          <w:tcPr>
            <w:tcW w:w="2200" w:type="dxa"/>
            <w:vMerge w:val="restart"/>
            <w:tcBorders>
              <w:top w:val="single" w:sz="4" w:space="0" w:color="auto"/>
              <w:left w:val="single" w:sz="4" w:space="0" w:color="auto"/>
              <w:bottom w:val="nil"/>
              <w:right w:val="single" w:sz="4" w:space="0" w:color="auto"/>
            </w:tcBorders>
            <w:shd w:val="clear" w:color="000000" w:fill="D6DCE4"/>
            <w:noWrap/>
            <w:vAlign w:val="center"/>
            <w:hideMark/>
          </w:tcPr>
          <w:p w:rsidR="00EA713E" w:rsidRPr="009D0ACB" w:rsidRDefault="00EA713E" w:rsidP="0087109B">
            <w:pPr>
              <w:spacing w:after="0" w:line="240" w:lineRule="auto"/>
              <w:rPr>
                <w:rFonts w:ascii="Calibri" w:eastAsia="Times New Roman" w:hAnsi="Calibri" w:cs="Times New Roman"/>
                <w:b/>
                <w:bCs/>
                <w:color w:val="000000"/>
              </w:rPr>
            </w:pPr>
            <w:r w:rsidRPr="009D0ACB">
              <w:rPr>
                <w:rFonts w:ascii="Calibri" w:eastAsia="Times New Roman" w:hAnsi="Calibri" w:cs="Times New Roman"/>
                <w:b/>
                <w:bCs/>
                <w:color w:val="000000"/>
              </w:rPr>
              <w:t>(mV)</w:t>
            </w:r>
          </w:p>
        </w:tc>
        <w:tc>
          <w:tcPr>
            <w:tcW w:w="164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1.75</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4</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6</w:t>
            </w:r>
          </w:p>
        </w:tc>
        <w:tc>
          <w:tcPr>
            <w:tcW w:w="480" w:type="dxa"/>
            <w:tcBorders>
              <w:top w:val="nil"/>
              <w:left w:val="nil"/>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8</w:t>
            </w:r>
          </w:p>
        </w:tc>
        <w:tc>
          <w:tcPr>
            <w:tcW w:w="4306" w:type="dxa"/>
            <w:gridSpan w:val="2"/>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(Nominal Di</w:t>
            </w:r>
            <w:r>
              <w:rPr>
                <w:rFonts w:ascii="Calibri" w:eastAsia="Times New Roman" w:hAnsi="Calibri" w:cs="Times New Roman"/>
                <w:color w:val="000000"/>
              </w:rPr>
              <w:t>a</w:t>
            </w:r>
            <w:r w:rsidRPr="009D0ACB">
              <w:rPr>
                <w:rFonts w:ascii="Calibri" w:eastAsia="Times New Roman" w:hAnsi="Calibri" w:cs="Times New Roman"/>
                <w:color w:val="000000"/>
              </w:rPr>
              <w:t xml:space="preserve"> (mm))</w:t>
            </w:r>
          </w:p>
        </w:tc>
      </w:tr>
      <w:tr w:rsidR="00EA713E" w:rsidRPr="009D0ACB" w:rsidTr="0087109B">
        <w:trPr>
          <w:trHeight w:val="300"/>
        </w:trPr>
        <w:tc>
          <w:tcPr>
            <w:tcW w:w="2200" w:type="dxa"/>
            <w:vMerge/>
            <w:tcBorders>
              <w:top w:val="single" w:sz="4" w:space="0" w:color="auto"/>
              <w:left w:val="single" w:sz="4" w:space="0" w:color="auto"/>
              <w:bottom w:val="nil"/>
              <w:right w:val="single" w:sz="4" w:space="0" w:color="auto"/>
            </w:tcBorders>
            <w:vAlign w:val="center"/>
            <w:hideMark/>
          </w:tcPr>
          <w:p w:rsidR="00EA713E" w:rsidRPr="009D0ACB" w:rsidRDefault="00EA713E" w:rsidP="0087109B">
            <w:pPr>
              <w:spacing w:after="0" w:line="240" w:lineRule="auto"/>
              <w:rPr>
                <w:rFonts w:ascii="Calibri" w:eastAsia="Times New Roman" w:hAnsi="Calibri" w:cs="Times New Roman"/>
                <w:b/>
                <w:bCs/>
                <w:color w:val="000000"/>
              </w:rPr>
            </w:pPr>
          </w:p>
        </w:tc>
        <w:tc>
          <w:tcPr>
            <w:tcW w:w="164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1.75</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2.97</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3.96</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6.00</w:t>
            </w:r>
          </w:p>
        </w:tc>
        <w:tc>
          <w:tcPr>
            <w:tcW w:w="480" w:type="dxa"/>
            <w:tcBorders>
              <w:top w:val="nil"/>
              <w:left w:val="nil"/>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8.00</w:t>
            </w:r>
          </w:p>
        </w:tc>
        <w:tc>
          <w:tcPr>
            <w:tcW w:w="4306" w:type="dxa"/>
            <w:gridSpan w:val="2"/>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(Actual Di</w:t>
            </w:r>
            <w:r>
              <w:rPr>
                <w:rFonts w:ascii="Calibri" w:eastAsia="Times New Roman" w:hAnsi="Calibri" w:cs="Times New Roman"/>
                <w:color w:val="000000"/>
              </w:rPr>
              <w:t>a</w:t>
            </w:r>
            <w:r w:rsidRPr="009D0ACB">
              <w:rPr>
                <w:rFonts w:ascii="Calibri" w:eastAsia="Times New Roman" w:hAnsi="Calibri" w:cs="Times New Roman"/>
                <w:color w:val="000000"/>
              </w:rPr>
              <w:t xml:space="preserve"> (mm))</w:t>
            </w:r>
          </w:p>
        </w:tc>
      </w:tr>
      <w:tr w:rsidR="00EA713E" w:rsidRPr="009D0ACB" w:rsidTr="0087109B">
        <w:trPr>
          <w:trHeight w:val="300"/>
        </w:trPr>
        <w:tc>
          <w:tcPr>
            <w:tcW w:w="2200" w:type="dxa"/>
            <w:tcBorders>
              <w:top w:val="nil"/>
              <w:left w:val="single" w:sz="4" w:space="0" w:color="auto"/>
              <w:bottom w:val="single" w:sz="4" w:space="0" w:color="auto"/>
              <w:right w:val="single" w:sz="4" w:space="0" w:color="auto"/>
            </w:tcBorders>
            <w:shd w:val="clear" w:color="000000" w:fill="D6DCE4"/>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Freq (kHz)</w:t>
            </w:r>
          </w:p>
        </w:tc>
        <w:tc>
          <w:tcPr>
            <w:tcW w:w="164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1.5074</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2.83</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3.86</w:t>
            </w:r>
          </w:p>
        </w:tc>
        <w:tc>
          <w:tcPr>
            <w:tcW w:w="13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5.93</w:t>
            </w:r>
          </w:p>
        </w:tc>
        <w:tc>
          <w:tcPr>
            <w:tcW w:w="480" w:type="dxa"/>
            <w:tcBorders>
              <w:top w:val="nil"/>
              <w:left w:val="nil"/>
              <w:bottom w:val="nil"/>
              <w:right w:val="nil"/>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7.95</w:t>
            </w:r>
          </w:p>
        </w:tc>
        <w:tc>
          <w:tcPr>
            <w:tcW w:w="4306" w:type="dxa"/>
            <w:gridSpan w:val="2"/>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(Effective Dia (mm))</w:t>
            </w:r>
          </w:p>
        </w:tc>
      </w:tr>
      <w:tr w:rsidR="00EA713E" w:rsidRPr="009D0ACB" w:rsidTr="0087109B">
        <w:trPr>
          <w:gridAfter w:val="1"/>
          <w:wAfter w:w="1920" w:type="dxa"/>
          <w:trHeight w:val="300"/>
        </w:trPr>
        <w:tc>
          <w:tcPr>
            <w:tcW w:w="2200" w:type="dxa"/>
            <w:tcBorders>
              <w:top w:val="nil"/>
              <w:left w:val="single" w:sz="4" w:space="0" w:color="auto"/>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w:t>
            </w:r>
          </w:p>
        </w:tc>
        <w:tc>
          <w:tcPr>
            <w:tcW w:w="1640" w:type="dxa"/>
            <w:tcBorders>
              <w:top w:val="single" w:sz="4" w:space="0" w:color="auto"/>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259.00</w:t>
            </w:r>
          </w:p>
        </w:tc>
        <w:tc>
          <w:tcPr>
            <w:tcW w:w="1380" w:type="dxa"/>
            <w:tcBorders>
              <w:top w:val="single" w:sz="4" w:space="0" w:color="auto"/>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61.00</w:t>
            </w:r>
          </w:p>
        </w:tc>
        <w:tc>
          <w:tcPr>
            <w:tcW w:w="1380" w:type="dxa"/>
            <w:tcBorders>
              <w:top w:val="single" w:sz="4" w:space="0" w:color="auto"/>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55.00</w:t>
            </w:r>
          </w:p>
        </w:tc>
        <w:tc>
          <w:tcPr>
            <w:tcW w:w="1380" w:type="dxa"/>
            <w:tcBorders>
              <w:top w:val="single" w:sz="4" w:space="0" w:color="auto"/>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25.60</w:t>
            </w:r>
          </w:p>
        </w:tc>
        <w:tc>
          <w:tcPr>
            <w:tcW w:w="480" w:type="dxa"/>
            <w:tcBorders>
              <w:top w:val="single" w:sz="4" w:space="0" w:color="auto"/>
              <w:left w:val="nil"/>
              <w:bottom w:val="nil"/>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15.60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r w:rsidR="00EA713E" w:rsidRPr="009D0ACB" w:rsidTr="0087109B">
        <w:trPr>
          <w:gridAfter w:val="1"/>
          <w:wAfter w:w="1920" w:type="dxa"/>
          <w:trHeight w:val="300"/>
        </w:trPr>
        <w:tc>
          <w:tcPr>
            <w:tcW w:w="2200" w:type="dxa"/>
            <w:tcBorders>
              <w:top w:val="nil"/>
              <w:left w:val="single" w:sz="4" w:space="0" w:color="auto"/>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10</w:t>
            </w:r>
          </w:p>
        </w:tc>
        <w:tc>
          <w:tcPr>
            <w:tcW w:w="164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209.00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57.00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52.00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24.30</w:t>
            </w:r>
          </w:p>
        </w:tc>
        <w:tc>
          <w:tcPr>
            <w:tcW w:w="480" w:type="dxa"/>
            <w:tcBorders>
              <w:top w:val="nil"/>
              <w:left w:val="nil"/>
              <w:bottom w:val="nil"/>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14.90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r w:rsidR="00EA713E" w:rsidRPr="009D0ACB" w:rsidTr="0087109B">
        <w:trPr>
          <w:gridAfter w:val="1"/>
          <w:wAfter w:w="1920" w:type="dxa"/>
          <w:trHeight w:val="300"/>
        </w:trPr>
        <w:tc>
          <w:tcPr>
            <w:tcW w:w="2200" w:type="dxa"/>
            <w:tcBorders>
              <w:top w:val="nil"/>
              <w:left w:val="single" w:sz="4" w:space="0" w:color="auto"/>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20</w:t>
            </w:r>
          </w:p>
        </w:tc>
        <w:tc>
          <w:tcPr>
            <w:tcW w:w="164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176.00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55.00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48.00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23.50</w:t>
            </w:r>
          </w:p>
        </w:tc>
        <w:tc>
          <w:tcPr>
            <w:tcW w:w="480" w:type="dxa"/>
            <w:tcBorders>
              <w:top w:val="nil"/>
              <w:left w:val="nil"/>
              <w:bottom w:val="nil"/>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14.50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r w:rsidR="00EA713E" w:rsidRPr="009D0ACB" w:rsidTr="0087109B">
        <w:trPr>
          <w:gridAfter w:val="1"/>
          <w:wAfter w:w="1920" w:type="dxa"/>
          <w:trHeight w:val="300"/>
        </w:trPr>
        <w:tc>
          <w:tcPr>
            <w:tcW w:w="2200" w:type="dxa"/>
            <w:tcBorders>
              <w:top w:val="nil"/>
              <w:left w:val="single" w:sz="4" w:space="0" w:color="auto"/>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40</w:t>
            </w:r>
          </w:p>
        </w:tc>
        <w:tc>
          <w:tcPr>
            <w:tcW w:w="164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125.00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50.00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43.00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21.70</w:t>
            </w:r>
          </w:p>
        </w:tc>
        <w:tc>
          <w:tcPr>
            <w:tcW w:w="480" w:type="dxa"/>
            <w:tcBorders>
              <w:top w:val="nil"/>
              <w:left w:val="nil"/>
              <w:bottom w:val="nil"/>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14.00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r w:rsidR="00EA713E" w:rsidRPr="009D0ACB" w:rsidTr="0087109B">
        <w:trPr>
          <w:gridAfter w:val="1"/>
          <w:wAfter w:w="1920" w:type="dxa"/>
          <w:trHeight w:val="300"/>
        </w:trPr>
        <w:tc>
          <w:tcPr>
            <w:tcW w:w="2200" w:type="dxa"/>
            <w:tcBorders>
              <w:top w:val="nil"/>
              <w:left w:val="single" w:sz="4" w:space="0" w:color="auto"/>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60</w:t>
            </w:r>
          </w:p>
        </w:tc>
        <w:tc>
          <w:tcPr>
            <w:tcW w:w="164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90.00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44.00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38.00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19.40</w:t>
            </w:r>
          </w:p>
        </w:tc>
        <w:tc>
          <w:tcPr>
            <w:tcW w:w="480" w:type="dxa"/>
            <w:tcBorders>
              <w:top w:val="nil"/>
              <w:left w:val="nil"/>
              <w:bottom w:val="nil"/>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13.00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r w:rsidR="00EA713E" w:rsidRPr="009D0ACB" w:rsidTr="0087109B">
        <w:trPr>
          <w:gridAfter w:val="1"/>
          <w:wAfter w:w="1920" w:type="dxa"/>
          <w:trHeight w:val="300"/>
        </w:trPr>
        <w:tc>
          <w:tcPr>
            <w:tcW w:w="2200" w:type="dxa"/>
            <w:tcBorders>
              <w:top w:val="nil"/>
              <w:left w:val="single" w:sz="4" w:space="0" w:color="auto"/>
              <w:bottom w:val="nil"/>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80</w:t>
            </w:r>
          </w:p>
        </w:tc>
        <w:tc>
          <w:tcPr>
            <w:tcW w:w="164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69.00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39.00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33.00</w:t>
            </w:r>
          </w:p>
        </w:tc>
        <w:tc>
          <w:tcPr>
            <w:tcW w:w="1380"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17.50</w:t>
            </w:r>
          </w:p>
        </w:tc>
        <w:tc>
          <w:tcPr>
            <w:tcW w:w="480" w:type="dxa"/>
            <w:tcBorders>
              <w:top w:val="nil"/>
              <w:left w:val="nil"/>
              <w:bottom w:val="nil"/>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12.00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r w:rsidR="00EA713E" w:rsidRPr="009D0ACB" w:rsidTr="0087109B">
        <w:trPr>
          <w:gridAfter w:val="1"/>
          <w:wAfter w:w="1920" w:type="dxa"/>
          <w:trHeight w:val="297"/>
        </w:trPr>
        <w:tc>
          <w:tcPr>
            <w:tcW w:w="2200" w:type="dxa"/>
            <w:tcBorders>
              <w:top w:val="nil"/>
              <w:left w:val="single" w:sz="4" w:space="0" w:color="auto"/>
              <w:bottom w:val="single" w:sz="4" w:space="0" w:color="auto"/>
              <w:right w:val="single" w:sz="4" w:space="0" w:color="auto"/>
            </w:tcBorders>
            <w:shd w:val="clear" w:color="000000" w:fill="D0CECE"/>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100</w:t>
            </w:r>
          </w:p>
        </w:tc>
        <w:tc>
          <w:tcPr>
            <w:tcW w:w="1640" w:type="dxa"/>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55.00</w:t>
            </w:r>
          </w:p>
        </w:tc>
        <w:tc>
          <w:tcPr>
            <w:tcW w:w="1380" w:type="dxa"/>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34.00</w:t>
            </w:r>
          </w:p>
        </w:tc>
        <w:tc>
          <w:tcPr>
            <w:tcW w:w="1380" w:type="dxa"/>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30.00</w:t>
            </w:r>
          </w:p>
        </w:tc>
        <w:tc>
          <w:tcPr>
            <w:tcW w:w="1380" w:type="dxa"/>
            <w:tcBorders>
              <w:top w:val="nil"/>
              <w:left w:val="nil"/>
              <w:bottom w:val="single" w:sz="4" w:space="0" w:color="auto"/>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16.00</w:t>
            </w:r>
          </w:p>
        </w:tc>
        <w:tc>
          <w:tcPr>
            <w:tcW w:w="480" w:type="dxa"/>
            <w:tcBorders>
              <w:top w:val="nil"/>
              <w:left w:val="nil"/>
              <w:bottom w:val="single" w:sz="4" w:space="0" w:color="auto"/>
              <w:right w:val="single" w:sz="4" w:space="0" w:color="auto"/>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r w:rsidRPr="009D0ACB">
              <w:rPr>
                <w:rFonts w:ascii="Calibri" w:eastAsia="Times New Roman" w:hAnsi="Calibri" w:cs="Times New Roman"/>
                <w:color w:val="000000"/>
              </w:rPr>
              <w:t>11.00</w:t>
            </w:r>
          </w:p>
        </w:tc>
        <w:tc>
          <w:tcPr>
            <w:tcW w:w="2386" w:type="dxa"/>
            <w:tcBorders>
              <w:top w:val="nil"/>
              <w:left w:val="nil"/>
              <w:bottom w:val="nil"/>
              <w:right w:val="nil"/>
            </w:tcBorders>
            <w:shd w:val="clear" w:color="auto" w:fill="auto"/>
            <w:noWrap/>
            <w:vAlign w:val="bottom"/>
            <w:hideMark/>
          </w:tcPr>
          <w:p w:rsidR="00EA713E" w:rsidRPr="009D0ACB" w:rsidRDefault="00EA713E" w:rsidP="0087109B">
            <w:pPr>
              <w:spacing w:after="0" w:line="240" w:lineRule="auto"/>
              <w:rPr>
                <w:rFonts w:ascii="Calibri" w:eastAsia="Times New Roman" w:hAnsi="Calibri" w:cs="Times New Roman"/>
                <w:color w:val="000000"/>
              </w:rPr>
            </w:pPr>
          </w:p>
        </w:tc>
      </w:tr>
    </w:tbl>
    <w:p w:rsidR="00EA713E" w:rsidRDefault="00EA713E" w:rsidP="00EA713E">
      <w:pPr>
        <w:pStyle w:val="BodyText"/>
        <w:spacing w:line="480" w:lineRule="auto"/>
        <w:rPr>
          <w:rFonts w:cs="Arial"/>
          <w:b/>
          <w:color w:val="000000"/>
          <w:sz w:val="22"/>
        </w:rPr>
      </w:pPr>
    </w:p>
    <w:p w:rsidR="00EA713E" w:rsidRDefault="00EA713E" w:rsidP="00EA713E">
      <w:pPr>
        <w:rPr>
          <w:rFonts w:ascii="Arial" w:eastAsiaTheme="minorEastAsia" w:hAnsi="Arial" w:cs="Arial"/>
          <w:b/>
        </w:rPr>
      </w:pPr>
      <w:r>
        <w:rPr>
          <w:rFonts w:ascii="Arial" w:eastAsiaTheme="minorEastAsia" w:hAnsi="Arial" w:cs="Arial"/>
          <w:b/>
        </w:rPr>
        <w:br w:type="page"/>
      </w:r>
    </w:p>
    <w:p w:rsidR="00EA713E" w:rsidRDefault="00EA713E" w:rsidP="00EA713E">
      <w:pPr>
        <w:jc w:val="both"/>
        <w:rPr>
          <w:rFonts w:ascii="Arial" w:eastAsiaTheme="minorEastAsia" w:hAnsi="Arial" w:cs="Arial"/>
        </w:rPr>
      </w:pPr>
      <w:r w:rsidRPr="00AE20D3">
        <w:rPr>
          <w:rFonts w:ascii="Arial" w:eastAsiaTheme="minorEastAsia" w:hAnsi="Arial" w:cs="Arial"/>
          <w:b/>
        </w:rPr>
        <w:lastRenderedPageBreak/>
        <w:t>Table A2</w:t>
      </w:r>
      <w:r>
        <w:rPr>
          <w:rFonts w:ascii="Arial" w:eastAsiaTheme="minorEastAsia" w:hAnsi="Arial" w:cs="Arial"/>
          <w:b/>
        </w:rPr>
        <w:t>.</w:t>
      </w:r>
      <w:r>
        <w:rPr>
          <w:rFonts w:ascii="Arial" w:eastAsiaTheme="minorEastAsia" w:hAnsi="Arial" w:cs="Arial"/>
        </w:rPr>
        <w:t xml:space="preserve"> An example of R and C values for a 4 mm lumen diameter with 0.45% saline solution at room temperature for 5-5-5 guidewire. The frequency range is 1-80 KHz. Volt1 and volt2 are measured voltages at the corresponding frequencies. db is the calculated diameter.</w:t>
      </w:r>
    </w:p>
    <w:tbl>
      <w:tblPr>
        <w:tblW w:w="9206" w:type="dxa"/>
        <w:tblLook w:val="04A0" w:firstRow="1" w:lastRow="0" w:firstColumn="1" w:lastColumn="0" w:noHBand="0" w:noVBand="1"/>
      </w:tblPr>
      <w:tblGrid>
        <w:gridCol w:w="1649"/>
        <w:gridCol w:w="1649"/>
        <w:gridCol w:w="1206"/>
        <w:gridCol w:w="1206"/>
        <w:gridCol w:w="1206"/>
        <w:gridCol w:w="1154"/>
        <w:gridCol w:w="1136"/>
      </w:tblGrid>
      <w:tr w:rsidR="00EA713E" w:rsidRPr="00346DFA" w:rsidTr="0087109B">
        <w:trPr>
          <w:trHeight w:val="298"/>
        </w:trPr>
        <w:tc>
          <w:tcPr>
            <w:tcW w:w="1649" w:type="dxa"/>
            <w:tcBorders>
              <w:top w:val="single" w:sz="4" w:space="0" w:color="auto"/>
              <w:left w:val="nil"/>
              <w:bottom w:val="double" w:sz="6"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freq1</w:t>
            </w:r>
            <w:r>
              <w:rPr>
                <w:rFonts w:ascii="Calibri" w:eastAsia="Times New Roman" w:hAnsi="Calibri" w:cs="Times New Roman"/>
                <w:color w:val="000000"/>
              </w:rPr>
              <w:t>(Hz)</w:t>
            </w:r>
          </w:p>
        </w:tc>
        <w:tc>
          <w:tcPr>
            <w:tcW w:w="1649" w:type="dxa"/>
            <w:tcBorders>
              <w:top w:val="single" w:sz="4" w:space="0" w:color="auto"/>
              <w:left w:val="nil"/>
              <w:bottom w:val="double" w:sz="6"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freq2</w:t>
            </w:r>
            <w:r>
              <w:rPr>
                <w:rFonts w:ascii="Calibri" w:eastAsia="Times New Roman" w:hAnsi="Calibri" w:cs="Times New Roman"/>
                <w:color w:val="000000"/>
              </w:rPr>
              <w:t>(Hz)</w:t>
            </w:r>
          </w:p>
        </w:tc>
        <w:tc>
          <w:tcPr>
            <w:tcW w:w="1206" w:type="dxa"/>
            <w:tcBorders>
              <w:top w:val="single" w:sz="4" w:space="0" w:color="auto"/>
              <w:left w:val="nil"/>
              <w:bottom w:val="double" w:sz="6"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volt1</w:t>
            </w:r>
            <w:r>
              <w:rPr>
                <w:rFonts w:ascii="Calibri" w:eastAsia="Times New Roman" w:hAnsi="Calibri" w:cs="Times New Roman"/>
                <w:color w:val="000000"/>
              </w:rPr>
              <w:t>(mV)</w:t>
            </w:r>
          </w:p>
        </w:tc>
        <w:tc>
          <w:tcPr>
            <w:tcW w:w="1206" w:type="dxa"/>
            <w:tcBorders>
              <w:top w:val="single" w:sz="4" w:space="0" w:color="auto"/>
              <w:left w:val="nil"/>
              <w:bottom w:val="double" w:sz="6"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volt2</w:t>
            </w:r>
            <w:r>
              <w:rPr>
                <w:rFonts w:ascii="Calibri" w:eastAsia="Times New Roman" w:hAnsi="Calibri" w:cs="Times New Roman"/>
                <w:color w:val="000000"/>
              </w:rPr>
              <w:t>(mV)</w:t>
            </w:r>
          </w:p>
        </w:tc>
        <w:tc>
          <w:tcPr>
            <w:tcW w:w="1206" w:type="dxa"/>
            <w:tcBorders>
              <w:top w:val="single" w:sz="4" w:space="0" w:color="auto"/>
              <w:left w:val="nil"/>
              <w:bottom w:val="double" w:sz="6"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R</w:t>
            </w:r>
            <w:r>
              <w:rPr>
                <w:rFonts w:ascii="Calibri" w:eastAsia="Times New Roman" w:hAnsi="Calibri" w:cs="Times New Roman"/>
                <w:color w:val="000000"/>
              </w:rPr>
              <w:t>(ohm)</w:t>
            </w:r>
          </w:p>
        </w:tc>
        <w:tc>
          <w:tcPr>
            <w:tcW w:w="1154" w:type="dxa"/>
            <w:tcBorders>
              <w:top w:val="single" w:sz="4" w:space="0" w:color="auto"/>
              <w:left w:val="nil"/>
              <w:bottom w:val="double" w:sz="6"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C</w:t>
            </w:r>
            <w:r>
              <w:rPr>
                <w:rFonts w:ascii="Calibri" w:eastAsia="Times New Roman" w:hAnsi="Calibri" w:cs="Times New Roman"/>
                <w:color w:val="000000"/>
              </w:rPr>
              <w:t>(F)</w:t>
            </w:r>
          </w:p>
        </w:tc>
        <w:tc>
          <w:tcPr>
            <w:tcW w:w="1136" w:type="dxa"/>
            <w:tcBorders>
              <w:top w:val="single" w:sz="4" w:space="0" w:color="auto"/>
              <w:left w:val="nil"/>
              <w:bottom w:val="double" w:sz="6" w:space="0" w:color="auto"/>
              <w:right w:val="nil"/>
            </w:tcBorders>
            <w:shd w:val="clear" w:color="auto" w:fill="auto"/>
            <w:noWrap/>
            <w:vAlign w:val="bottom"/>
            <w:hideMark/>
          </w:tcPr>
          <w:p w:rsidR="00EA713E" w:rsidRPr="00346DFA" w:rsidRDefault="0094093F" w:rsidP="0087109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w:t>
            </w:r>
            <w:bookmarkStart w:id="3" w:name="_GoBack"/>
            <w:bookmarkEnd w:id="3"/>
            <w:r w:rsidR="00EA713E" w:rsidRPr="00346DFA">
              <w:rPr>
                <w:rFonts w:ascii="Calibri" w:eastAsia="Times New Roman" w:hAnsi="Calibri" w:cs="Times New Roman"/>
                <w:color w:val="000000"/>
              </w:rPr>
              <w:t>b</w:t>
            </w:r>
            <w:r w:rsidR="00EA713E">
              <w:rPr>
                <w:rFonts w:ascii="Calibri" w:eastAsia="Times New Roman" w:hAnsi="Calibri" w:cs="Times New Roman"/>
                <w:color w:val="000000"/>
              </w:rPr>
              <w:t>(mm)</w:t>
            </w:r>
          </w:p>
        </w:tc>
      </w:tr>
      <w:tr w:rsidR="00EA713E" w:rsidRPr="00346DFA" w:rsidTr="0087109B">
        <w:trPr>
          <w:trHeight w:val="298"/>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5.50E+02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1.00E-08</w:t>
            </w:r>
          </w:p>
        </w:tc>
        <w:tc>
          <w:tcPr>
            <w:tcW w:w="1136" w:type="dxa"/>
            <w:tcBorders>
              <w:top w:val="nil"/>
              <w:left w:val="nil"/>
              <w:bottom w:val="nil"/>
              <w:right w:val="nil"/>
            </w:tcBorders>
            <w:shd w:val="clear" w:color="000000" w:fill="FFE69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4.0056</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20,000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5.50E+02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8.10E-09</w:t>
            </w:r>
          </w:p>
        </w:tc>
        <w:tc>
          <w:tcPr>
            <w:tcW w:w="113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4.0060</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40,000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43</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5.50E+02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5.77E-09</w:t>
            </w:r>
          </w:p>
        </w:tc>
        <w:tc>
          <w:tcPr>
            <w:tcW w:w="113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4.0064</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60,000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38</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5.50E+02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5.05E-09</w:t>
            </w:r>
          </w:p>
        </w:tc>
        <w:tc>
          <w:tcPr>
            <w:tcW w:w="113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4.0064</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 </w:t>
            </w:r>
          </w:p>
        </w:tc>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80,000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w:t>
            </w:r>
          </w:p>
        </w:tc>
        <w:tc>
          <w:tcPr>
            <w:tcW w:w="120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33</w:t>
            </w:r>
          </w:p>
        </w:tc>
        <w:tc>
          <w:tcPr>
            <w:tcW w:w="1206"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5.50E+02</w:t>
            </w:r>
          </w:p>
        </w:tc>
        <w:tc>
          <w:tcPr>
            <w:tcW w:w="1154"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4.82E-09</w:t>
            </w:r>
          </w:p>
        </w:tc>
        <w:tc>
          <w:tcPr>
            <w:tcW w:w="1136" w:type="dxa"/>
            <w:tcBorders>
              <w:top w:val="nil"/>
              <w:left w:val="nil"/>
              <w:bottom w:val="single" w:sz="4" w:space="0" w:color="auto"/>
              <w:right w:val="nil"/>
            </w:tcBorders>
            <w:shd w:val="clear" w:color="000000" w:fill="DDEBF7"/>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4.0065</w:t>
            </w:r>
          </w:p>
        </w:tc>
      </w:tr>
      <w:tr w:rsidR="00EA713E" w:rsidRPr="00346DFA" w:rsidTr="0087109B">
        <w:trPr>
          <w:trHeight w:val="298"/>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20,000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5.36E+02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7.36E-09</w:t>
            </w:r>
          </w:p>
        </w:tc>
        <w:tc>
          <w:tcPr>
            <w:tcW w:w="1136" w:type="dxa"/>
            <w:tcBorders>
              <w:top w:val="nil"/>
              <w:left w:val="nil"/>
              <w:bottom w:val="nil"/>
              <w:right w:val="nil"/>
            </w:tcBorders>
            <w:shd w:val="clear" w:color="000000" w:fill="FFE69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3.9750</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40,000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43</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5.28E+02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5.37E-09</w:t>
            </w:r>
          </w:p>
        </w:tc>
        <w:tc>
          <w:tcPr>
            <w:tcW w:w="113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4.0018</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60,000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38</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5.27E+02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4.83E-09</w:t>
            </w:r>
          </w:p>
        </w:tc>
        <w:tc>
          <w:tcPr>
            <w:tcW w:w="113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4.0076</w:t>
            </w:r>
          </w:p>
        </w:tc>
      </w:tr>
      <w:tr w:rsidR="00EA713E" w:rsidRPr="00346DFA" w:rsidTr="0087109B">
        <w:trPr>
          <w:trHeight w:val="284"/>
        </w:trPr>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10,000 </w:t>
            </w:r>
          </w:p>
        </w:tc>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80,000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w:t>
            </w:r>
          </w:p>
        </w:tc>
        <w:tc>
          <w:tcPr>
            <w:tcW w:w="120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33</w:t>
            </w:r>
          </w:p>
        </w:tc>
        <w:tc>
          <w:tcPr>
            <w:tcW w:w="1206"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5.26E+02</w:t>
            </w:r>
          </w:p>
        </w:tc>
        <w:tc>
          <w:tcPr>
            <w:tcW w:w="1154"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4.70E-09</w:t>
            </w:r>
          </w:p>
        </w:tc>
        <w:tc>
          <w:tcPr>
            <w:tcW w:w="113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4.0089</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20,000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40,000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43</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5.01E+02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4.75E-09</w:t>
            </w:r>
          </w:p>
        </w:tc>
        <w:tc>
          <w:tcPr>
            <w:tcW w:w="1136" w:type="dxa"/>
            <w:tcBorders>
              <w:top w:val="nil"/>
              <w:left w:val="nil"/>
              <w:bottom w:val="nil"/>
              <w:right w:val="nil"/>
            </w:tcBorders>
            <w:shd w:val="clear" w:color="000000" w:fill="FFE69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4.0049</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20,000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60,000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38</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4.99E+02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4.52E-09</w:t>
            </w:r>
          </w:p>
        </w:tc>
        <w:tc>
          <w:tcPr>
            <w:tcW w:w="113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4.0127</w:t>
            </w:r>
          </w:p>
        </w:tc>
      </w:tr>
      <w:tr w:rsidR="00EA713E" w:rsidRPr="00346DFA" w:rsidTr="0087109B">
        <w:trPr>
          <w:trHeight w:val="298"/>
        </w:trPr>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20,000 </w:t>
            </w:r>
          </w:p>
        </w:tc>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80,000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w:t>
            </w:r>
          </w:p>
        </w:tc>
        <w:tc>
          <w:tcPr>
            <w:tcW w:w="120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33</w:t>
            </w:r>
          </w:p>
        </w:tc>
        <w:tc>
          <w:tcPr>
            <w:tcW w:w="1206"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4.99E+02</w:t>
            </w:r>
          </w:p>
        </w:tc>
        <w:tc>
          <w:tcPr>
            <w:tcW w:w="1154"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4.52E-09</w:t>
            </w:r>
          </w:p>
        </w:tc>
        <w:tc>
          <w:tcPr>
            <w:tcW w:w="113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4.0128</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40,000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60,000 </w:t>
            </w:r>
          </w:p>
        </w:tc>
        <w:tc>
          <w:tcPr>
            <w:tcW w:w="1206" w:type="dxa"/>
            <w:tcBorders>
              <w:top w:val="single" w:sz="4" w:space="0" w:color="auto"/>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43</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38</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4.88E+02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4.38E-09</w:t>
            </w:r>
          </w:p>
        </w:tc>
        <w:tc>
          <w:tcPr>
            <w:tcW w:w="1136" w:type="dxa"/>
            <w:tcBorders>
              <w:top w:val="nil"/>
              <w:left w:val="nil"/>
              <w:bottom w:val="nil"/>
              <w:right w:val="nil"/>
            </w:tcBorders>
            <w:shd w:val="clear" w:color="000000" w:fill="FFE69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3.9976</w:t>
            </w:r>
          </w:p>
        </w:tc>
      </w:tr>
      <w:tr w:rsidR="00EA713E" w:rsidRPr="00346DFA" w:rsidTr="0087109B">
        <w:trPr>
          <w:trHeight w:val="284"/>
        </w:trPr>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40,000 </w:t>
            </w:r>
          </w:p>
        </w:tc>
        <w:tc>
          <w:tcPr>
            <w:tcW w:w="1649" w:type="dxa"/>
            <w:tcBorders>
              <w:top w:val="nil"/>
              <w:left w:val="nil"/>
              <w:bottom w:val="single" w:sz="4" w:space="0" w:color="auto"/>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80,000 </w:t>
            </w:r>
          </w:p>
        </w:tc>
        <w:tc>
          <w:tcPr>
            <w:tcW w:w="120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43</w:t>
            </w:r>
          </w:p>
        </w:tc>
        <w:tc>
          <w:tcPr>
            <w:tcW w:w="120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33</w:t>
            </w:r>
          </w:p>
        </w:tc>
        <w:tc>
          <w:tcPr>
            <w:tcW w:w="1206"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4.91E+02</w:t>
            </w:r>
          </w:p>
        </w:tc>
        <w:tc>
          <w:tcPr>
            <w:tcW w:w="1154" w:type="dxa"/>
            <w:tcBorders>
              <w:top w:val="nil"/>
              <w:left w:val="nil"/>
              <w:bottom w:val="single" w:sz="4" w:space="0" w:color="auto"/>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4.46E-09</w:t>
            </w:r>
          </w:p>
        </w:tc>
        <w:tc>
          <w:tcPr>
            <w:tcW w:w="1136" w:type="dxa"/>
            <w:tcBorders>
              <w:top w:val="nil"/>
              <w:left w:val="nil"/>
              <w:bottom w:val="single" w:sz="4" w:space="0" w:color="auto"/>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3.9875</w:t>
            </w:r>
          </w:p>
        </w:tc>
      </w:tr>
      <w:tr w:rsidR="00EA713E" w:rsidRPr="00346DFA" w:rsidTr="0087109B">
        <w:trPr>
          <w:trHeight w:val="284"/>
        </w:trPr>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60,000 </w:t>
            </w:r>
          </w:p>
        </w:tc>
        <w:tc>
          <w:tcPr>
            <w:tcW w:w="1649" w:type="dxa"/>
            <w:tcBorders>
              <w:top w:val="nil"/>
              <w:left w:val="nil"/>
              <w:bottom w:val="nil"/>
              <w:right w:val="nil"/>
            </w:tcBorders>
            <w:shd w:val="clear" w:color="000000" w:fill="D9E1F2"/>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 xml:space="preserve">                         80,000 </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38</w:t>
            </w:r>
          </w:p>
        </w:tc>
        <w:tc>
          <w:tcPr>
            <w:tcW w:w="1206" w:type="dxa"/>
            <w:tcBorders>
              <w:top w:val="nil"/>
              <w:left w:val="nil"/>
              <w:bottom w:val="nil"/>
              <w:right w:val="nil"/>
            </w:tcBorders>
            <w:shd w:val="clear" w:color="auto" w:fill="auto"/>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33</w:t>
            </w:r>
          </w:p>
        </w:tc>
        <w:tc>
          <w:tcPr>
            <w:tcW w:w="1206"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4.99E+02</w:t>
            </w:r>
          </w:p>
        </w:tc>
        <w:tc>
          <w:tcPr>
            <w:tcW w:w="1154" w:type="dxa"/>
            <w:tcBorders>
              <w:top w:val="nil"/>
              <w:left w:val="nil"/>
              <w:bottom w:val="nil"/>
              <w:right w:val="nil"/>
            </w:tcBorders>
            <w:shd w:val="clear" w:color="000000" w:fill="D9D9D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4.52E-09</w:t>
            </w:r>
          </w:p>
        </w:tc>
        <w:tc>
          <w:tcPr>
            <w:tcW w:w="1136" w:type="dxa"/>
            <w:tcBorders>
              <w:top w:val="nil"/>
              <w:left w:val="nil"/>
              <w:bottom w:val="nil"/>
              <w:right w:val="nil"/>
            </w:tcBorders>
            <w:shd w:val="clear" w:color="000000" w:fill="FFE699"/>
            <w:noWrap/>
            <w:vAlign w:val="bottom"/>
            <w:hideMark/>
          </w:tcPr>
          <w:p w:rsidR="00EA713E" w:rsidRPr="00346DFA" w:rsidRDefault="00EA713E" w:rsidP="0087109B">
            <w:pPr>
              <w:spacing w:after="0" w:line="240" w:lineRule="auto"/>
              <w:jc w:val="center"/>
              <w:rPr>
                <w:rFonts w:ascii="Calibri" w:eastAsia="Times New Roman" w:hAnsi="Calibri" w:cs="Times New Roman"/>
                <w:color w:val="000000"/>
              </w:rPr>
            </w:pPr>
            <w:r w:rsidRPr="00346DFA">
              <w:rPr>
                <w:rFonts w:ascii="Calibri" w:eastAsia="Times New Roman" w:hAnsi="Calibri" w:cs="Times New Roman"/>
                <w:color w:val="000000"/>
              </w:rPr>
              <w:t>3.9399</w:t>
            </w:r>
          </w:p>
        </w:tc>
      </w:tr>
    </w:tbl>
    <w:p w:rsidR="00EA713E" w:rsidRDefault="00EA713E" w:rsidP="00EA713E">
      <w:pPr>
        <w:rPr>
          <w:rFonts w:ascii="Arial" w:eastAsiaTheme="minorEastAsia" w:hAnsi="Arial" w:cs="Arial"/>
        </w:rPr>
      </w:pPr>
    </w:p>
    <w:p w:rsidR="00EA713E" w:rsidRDefault="00EA713E" w:rsidP="00EA713E">
      <w:pPr>
        <w:rPr>
          <w:rFonts w:ascii="Arial" w:eastAsiaTheme="minorEastAsia" w:hAnsi="Arial" w:cs="Arial"/>
          <w:b/>
        </w:rPr>
      </w:pPr>
      <w:r>
        <w:rPr>
          <w:rFonts w:ascii="Arial" w:eastAsiaTheme="minorEastAsia" w:hAnsi="Arial" w:cs="Arial"/>
          <w:b/>
        </w:rPr>
        <w:br w:type="page"/>
      </w:r>
    </w:p>
    <w:p w:rsidR="00EA713E" w:rsidRDefault="00EA713E" w:rsidP="00EA713E">
      <w:pPr>
        <w:spacing w:after="0" w:line="240" w:lineRule="auto"/>
        <w:jc w:val="both"/>
        <w:rPr>
          <w:rFonts w:ascii="Arial" w:eastAsiaTheme="minorEastAsia" w:hAnsi="Arial" w:cs="Arial"/>
        </w:rPr>
      </w:pPr>
      <w:r w:rsidRPr="00AE20D3">
        <w:rPr>
          <w:rFonts w:ascii="Arial" w:eastAsiaTheme="minorEastAsia" w:hAnsi="Arial" w:cs="Arial"/>
          <w:b/>
        </w:rPr>
        <w:lastRenderedPageBreak/>
        <w:t>Table A3</w:t>
      </w:r>
      <w:r>
        <w:rPr>
          <w:rFonts w:ascii="Arial" w:eastAsiaTheme="minorEastAsia" w:hAnsi="Arial" w:cs="Arial"/>
        </w:rPr>
        <w:t xml:space="preserve">. Calculation of 0.45% saline solution ideal conductivity, S/m, for </w:t>
      </w:r>
    </w:p>
    <w:p w:rsidR="00EA713E" w:rsidRDefault="00EA713E" w:rsidP="00EA713E">
      <w:pPr>
        <w:spacing w:after="0" w:line="240" w:lineRule="auto"/>
        <w:jc w:val="both"/>
        <w:rPr>
          <w:rFonts w:ascii="Arial" w:eastAsiaTheme="minorEastAsia" w:hAnsi="Arial" w:cs="Arial"/>
        </w:rPr>
      </w:pPr>
      <w:r>
        <w:rPr>
          <w:rFonts w:ascii="Arial" w:eastAsiaTheme="minorEastAsia" w:hAnsi="Arial" w:cs="Arial"/>
        </w:rPr>
        <w:t>various phantom diameters and frequency for 2-2-2 guidewire at room temperature.</w:t>
      </w:r>
    </w:p>
    <w:tbl>
      <w:tblPr>
        <w:tblW w:w="7820" w:type="dxa"/>
        <w:tblLook w:val="04A0" w:firstRow="1" w:lastRow="0" w:firstColumn="1" w:lastColumn="0" w:noHBand="0" w:noVBand="1"/>
      </w:tblPr>
      <w:tblGrid>
        <w:gridCol w:w="1840"/>
        <w:gridCol w:w="1566"/>
        <w:gridCol w:w="1517"/>
        <w:gridCol w:w="1517"/>
        <w:gridCol w:w="1380"/>
      </w:tblGrid>
      <w:tr w:rsidR="00EA713E" w:rsidRPr="00800FB5" w:rsidTr="0087109B">
        <w:trPr>
          <w:trHeight w:val="300"/>
        </w:trPr>
        <w:tc>
          <w:tcPr>
            <w:tcW w:w="1840" w:type="dxa"/>
            <w:tcBorders>
              <w:top w:val="nil"/>
              <w:left w:val="nil"/>
              <w:bottom w:val="nil"/>
              <w:right w:val="nil"/>
            </w:tcBorders>
            <w:shd w:val="clear" w:color="000000" w:fill="D0CECE"/>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Conductivity</w:t>
            </w:r>
          </w:p>
        </w:tc>
        <w:tc>
          <w:tcPr>
            <w:tcW w:w="4600" w:type="dxa"/>
            <w:gridSpan w:val="3"/>
            <w:tcBorders>
              <w:top w:val="nil"/>
              <w:left w:val="nil"/>
              <w:bottom w:val="single" w:sz="4" w:space="0" w:color="auto"/>
              <w:right w:val="nil"/>
            </w:tcBorders>
            <w:shd w:val="clear" w:color="auto" w:fill="auto"/>
            <w:noWrap/>
            <w:vAlign w:val="bottom"/>
            <w:hideMark/>
          </w:tcPr>
          <w:p w:rsidR="00EA713E" w:rsidRPr="00800FB5" w:rsidRDefault="00EA713E" w:rsidP="0087109B">
            <w:pPr>
              <w:spacing w:after="0" w:line="240" w:lineRule="auto"/>
              <w:jc w:val="center"/>
              <w:rPr>
                <w:rFonts w:ascii="Calibri" w:eastAsia="Times New Roman" w:hAnsi="Calibri" w:cs="Times New Roman"/>
                <w:b/>
                <w:bCs/>
                <w:color w:val="000000"/>
              </w:rPr>
            </w:pPr>
            <w:r w:rsidRPr="00800FB5">
              <w:rPr>
                <w:rFonts w:ascii="Calibri" w:eastAsia="Times New Roman" w:hAnsi="Calibri" w:cs="Times New Roman"/>
                <w:b/>
                <w:bCs/>
                <w:color w:val="000000"/>
              </w:rPr>
              <w:t>Diameter (mm)</w:t>
            </w:r>
          </w:p>
        </w:tc>
        <w:tc>
          <w:tcPr>
            <w:tcW w:w="1380" w:type="dxa"/>
            <w:tcBorders>
              <w:top w:val="nil"/>
              <w:left w:val="nil"/>
              <w:bottom w:val="single" w:sz="4" w:space="0" w:color="auto"/>
              <w:right w:val="nil"/>
            </w:tcBorders>
            <w:shd w:val="clear" w:color="auto" w:fill="auto"/>
            <w:noWrap/>
            <w:vAlign w:val="bottom"/>
            <w:hideMark/>
          </w:tcPr>
          <w:p w:rsidR="00EA713E" w:rsidRPr="00800FB5" w:rsidRDefault="00EA713E" w:rsidP="0087109B">
            <w:pPr>
              <w:spacing w:after="0" w:line="240" w:lineRule="auto"/>
              <w:rPr>
                <w:rFonts w:ascii="Calibri" w:eastAsia="Times New Roman" w:hAnsi="Calibri" w:cs="Times New Roman"/>
                <w:b/>
                <w:bCs/>
                <w:color w:val="000000"/>
              </w:rPr>
            </w:pPr>
            <w:r w:rsidRPr="00800FB5">
              <w:rPr>
                <w:rFonts w:ascii="Calibri" w:eastAsia="Times New Roman" w:hAnsi="Calibri" w:cs="Times New Roman"/>
                <w:b/>
                <w:bCs/>
                <w:color w:val="000000"/>
              </w:rPr>
              <w:t> </w:t>
            </w:r>
          </w:p>
        </w:tc>
      </w:tr>
      <w:tr w:rsidR="00EA713E" w:rsidRPr="00800FB5" w:rsidTr="0087109B">
        <w:trPr>
          <w:trHeight w:val="300"/>
        </w:trPr>
        <w:tc>
          <w:tcPr>
            <w:tcW w:w="1840" w:type="dxa"/>
            <w:tcBorders>
              <w:top w:val="single" w:sz="4" w:space="0" w:color="auto"/>
              <w:left w:val="single" w:sz="4" w:space="0" w:color="auto"/>
              <w:bottom w:val="nil"/>
              <w:right w:val="nil"/>
            </w:tcBorders>
            <w:shd w:val="clear" w:color="auto" w:fill="auto"/>
            <w:noWrap/>
            <w:vAlign w:val="bottom"/>
            <w:hideMark/>
          </w:tcPr>
          <w:p w:rsidR="00EA713E" w:rsidRPr="00800FB5" w:rsidRDefault="00EA713E" w:rsidP="0087109B">
            <w:pPr>
              <w:spacing w:after="0" w:line="240" w:lineRule="auto"/>
              <w:jc w:val="center"/>
              <w:rPr>
                <w:rFonts w:ascii="Calibri" w:eastAsia="Times New Roman" w:hAnsi="Calibri" w:cs="Times New Roman"/>
                <w:b/>
                <w:bCs/>
                <w:color w:val="000000"/>
              </w:rPr>
            </w:pPr>
            <w:r w:rsidRPr="00800FB5">
              <w:rPr>
                <w:rFonts w:ascii="Calibri" w:eastAsia="Times New Roman" w:hAnsi="Calibri" w:cs="Times New Roman"/>
                <w:b/>
                <w:bCs/>
                <w:color w:val="000000"/>
              </w:rPr>
              <w:t>(S/m)</w:t>
            </w:r>
          </w:p>
        </w:tc>
        <w:tc>
          <w:tcPr>
            <w:tcW w:w="1566" w:type="dxa"/>
            <w:tcBorders>
              <w:top w:val="nil"/>
              <w:left w:val="single" w:sz="4" w:space="0" w:color="auto"/>
              <w:bottom w:val="nil"/>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p>
        </w:tc>
        <w:tc>
          <w:tcPr>
            <w:tcW w:w="1517" w:type="dxa"/>
            <w:tcBorders>
              <w:top w:val="nil"/>
              <w:left w:val="nil"/>
              <w:bottom w:val="nil"/>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 </w:t>
            </w:r>
          </w:p>
        </w:tc>
        <w:tc>
          <w:tcPr>
            <w:tcW w:w="1517" w:type="dxa"/>
            <w:tcBorders>
              <w:top w:val="nil"/>
              <w:left w:val="nil"/>
              <w:bottom w:val="nil"/>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 </w:t>
            </w:r>
          </w:p>
        </w:tc>
        <w:tc>
          <w:tcPr>
            <w:tcW w:w="1380" w:type="dxa"/>
            <w:tcBorders>
              <w:top w:val="nil"/>
              <w:left w:val="nil"/>
              <w:bottom w:val="nil"/>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 </w:t>
            </w:r>
          </w:p>
        </w:tc>
      </w:tr>
      <w:tr w:rsidR="00EA713E" w:rsidRPr="00800FB5" w:rsidTr="0087109B">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Freq (kHz)</w:t>
            </w:r>
          </w:p>
        </w:tc>
        <w:tc>
          <w:tcPr>
            <w:tcW w:w="1566" w:type="dxa"/>
            <w:tcBorders>
              <w:top w:val="nil"/>
              <w:left w:val="single" w:sz="4" w:space="0" w:color="auto"/>
              <w:bottom w:val="single" w:sz="4" w:space="0" w:color="auto"/>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800FB5">
              <w:rPr>
                <w:rFonts w:ascii="Calibri" w:eastAsia="Times New Roman" w:hAnsi="Calibri" w:cs="Times New Roman"/>
                <w:color w:val="000000"/>
              </w:rPr>
              <w:t>4.0</w:t>
            </w:r>
          </w:p>
        </w:tc>
        <w:tc>
          <w:tcPr>
            <w:tcW w:w="1517" w:type="dxa"/>
            <w:tcBorders>
              <w:top w:val="nil"/>
              <w:left w:val="nil"/>
              <w:bottom w:val="single" w:sz="4" w:space="0" w:color="auto"/>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800FB5">
              <w:rPr>
                <w:rFonts w:ascii="Calibri" w:eastAsia="Times New Roman" w:hAnsi="Calibri" w:cs="Times New Roman"/>
                <w:color w:val="000000"/>
              </w:rPr>
              <w:t>3.30</w:t>
            </w:r>
          </w:p>
        </w:tc>
        <w:tc>
          <w:tcPr>
            <w:tcW w:w="1517" w:type="dxa"/>
            <w:tcBorders>
              <w:top w:val="nil"/>
              <w:left w:val="nil"/>
              <w:bottom w:val="single" w:sz="4" w:space="0" w:color="auto"/>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800FB5">
              <w:rPr>
                <w:rFonts w:ascii="Calibri" w:eastAsia="Times New Roman" w:hAnsi="Calibri" w:cs="Times New Roman"/>
                <w:color w:val="000000"/>
              </w:rPr>
              <w:t>2.50</w:t>
            </w:r>
          </w:p>
        </w:tc>
        <w:tc>
          <w:tcPr>
            <w:tcW w:w="1380" w:type="dxa"/>
            <w:tcBorders>
              <w:top w:val="nil"/>
              <w:left w:val="nil"/>
              <w:bottom w:val="single" w:sz="4" w:space="0" w:color="auto"/>
              <w:right w:val="nil"/>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800FB5">
              <w:rPr>
                <w:rFonts w:ascii="Calibri" w:eastAsia="Times New Roman" w:hAnsi="Calibri" w:cs="Times New Roman"/>
                <w:color w:val="000000"/>
              </w:rPr>
              <w:t>1.7</w:t>
            </w:r>
            <w:r>
              <w:rPr>
                <w:rFonts w:ascii="Calibri" w:eastAsia="Times New Roman" w:hAnsi="Calibri" w:cs="Times New Roman"/>
                <w:color w:val="000000"/>
              </w:rPr>
              <w:t>5</w:t>
            </w:r>
          </w:p>
        </w:tc>
      </w:tr>
      <w:tr w:rsidR="00EA713E" w:rsidRPr="00800FB5" w:rsidTr="0087109B">
        <w:trPr>
          <w:trHeight w:val="300"/>
        </w:trPr>
        <w:tc>
          <w:tcPr>
            <w:tcW w:w="1840" w:type="dxa"/>
            <w:tcBorders>
              <w:top w:val="nil"/>
              <w:left w:val="single" w:sz="4" w:space="0" w:color="auto"/>
              <w:bottom w:val="nil"/>
              <w:right w:val="single" w:sz="4" w:space="0" w:color="auto"/>
            </w:tcBorders>
            <w:shd w:val="clear" w:color="000000" w:fill="D9D9D9"/>
            <w:noWrap/>
            <w:vAlign w:val="bottom"/>
          </w:tcPr>
          <w:p w:rsidR="00EA713E" w:rsidRPr="00800FB5" w:rsidRDefault="00EA713E" w:rsidP="0087109B">
            <w:pPr>
              <w:spacing w:after="0" w:line="240" w:lineRule="auto"/>
              <w:jc w:val="center"/>
              <w:rPr>
                <w:rFonts w:ascii="Calibri" w:eastAsia="Times New Roman" w:hAnsi="Calibri" w:cs="Times New Roman"/>
                <w:color w:val="000000"/>
              </w:rPr>
            </w:pPr>
          </w:p>
        </w:tc>
        <w:tc>
          <w:tcPr>
            <w:tcW w:w="1566" w:type="dxa"/>
            <w:tcBorders>
              <w:top w:val="nil"/>
              <w:left w:val="nil"/>
              <w:bottom w:val="nil"/>
              <w:right w:val="nil"/>
            </w:tcBorders>
            <w:shd w:val="clear" w:color="auto" w:fill="auto"/>
            <w:noWrap/>
            <w:vAlign w:val="bottom"/>
          </w:tcPr>
          <w:p w:rsidR="00EA713E" w:rsidRPr="00800FB5" w:rsidRDefault="00EA713E" w:rsidP="0087109B">
            <w:pPr>
              <w:spacing w:after="0" w:line="240" w:lineRule="auto"/>
              <w:jc w:val="right"/>
              <w:rPr>
                <w:rFonts w:ascii="Calibri" w:eastAsia="Times New Roman" w:hAnsi="Calibri" w:cs="Times New Roman"/>
                <w:color w:val="000000"/>
              </w:rPr>
            </w:pPr>
          </w:p>
        </w:tc>
        <w:tc>
          <w:tcPr>
            <w:tcW w:w="1517" w:type="dxa"/>
            <w:tcBorders>
              <w:top w:val="nil"/>
              <w:left w:val="nil"/>
              <w:bottom w:val="nil"/>
              <w:right w:val="nil"/>
            </w:tcBorders>
            <w:shd w:val="clear" w:color="auto" w:fill="auto"/>
            <w:noWrap/>
            <w:vAlign w:val="bottom"/>
          </w:tcPr>
          <w:p w:rsidR="00EA713E" w:rsidRPr="00800FB5" w:rsidRDefault="00EA713E" w:rsidP="0087109B">
            <w:pPr>
              <w:spacing w:after="0" w:line="240" w:lineRule="auto"/>
              <w:jc w:val="right"/>
              <w:rPr>
                <w:rFonts w:ascii="Calibri" w:eastAsia="Times New Roman" w:hAnsi="Calibri" w:cs="Times New Roman"/>
                <w:color w:val="000000"/>
              </w:rPr>
            </w:pPr>
          </w:p>
        </w:tc>
        <w:tc>
          <w:tcPr>
            <w:tcW w:w="1517" w:type="dxa"/>
            <w:tcBorders>
              <w:top w:val="nil"/>
              <w:left w:val="nil"/>
              <w:bottom w:val="nil"/>
              <w:right w:val="nil"/>
            </w:tcBorders>
            <w:shd w:val="clear" w:color="auto" w:fill="auto"/>
            <w:noWrap/>
            <w:vAlign w:val="bottom"/>
          </w:tcPr>
          <w:p w:rsidR="00EA713E" w:rsidRPr="00800FB5" w:rsidRDefault="00EA713E" w:rsidP="0087109B">
            <w:pPr>
              <w:spacing w:after="0" w:line="240" w:lineRule="auto"/>
              <w:jc w:val="right"/>
              <w:rPr>
                <w:rFonts w:ascii="Calibri" w:eastAsia="Times New Roman" w:hAnsi="Calibri" w:cs="Times New Roman"/>
                <w:color w:val="000000"/>
              </w:rPr>
            </w:pPr>
          </w:p>
        </w:tc>
        <w:tc>
          <w:tcPr>
            <w:tcW w:w="1380" w:type="dxa"/>
            <w:tcBorders>
              <w:top w:val="nil"/>
              <w:left w:val="nil"/>
              <w:bottom w:val="nil"/>
              <w:right w:val="nil"/>
            </w:tcBorders>
            <w:shd w:val="clear" w:color="auto" w:fill="auto"/>
            <w:noWrap/>
            <w:vAlign w:val="bottom"/>
          </w:tcPr>
          <w:p w:rsidR="00EA713E" w:rsidRPr="00800FB5" w:rsidRDefault="00EA713E" w:rsidP="0087109B">
            <w:pPr>
              <w:spacing w:after="0" w:line="240" w:lineRule="auto"/>
              <w:jc w:val="right"/>
              <w:rPr>
                <w:rFonts w:ascii="Calibri" w:eastAsia="Times New Roman" w:hAnsi="Calibri" w:cs="Times New Roman"/>
                <w:color w:val="000000"/>
              </w:rPr>
            </w:pPr>
          </w:p>
        </w:tc>
      </w:tr>
      <w:tr w:rsidR="00EA713E" w:rsidRPr="00800FB5" w:rsidTr="0087109B">
        <w:trPr>
          <w:trHeight w:val="300"/>
        </w:trPr>
        <w:tc>
          <w:tcPr>
            <w:tcW w:w="1840" w:type="dxa"/>
            <w:tcBorders>
              <w:top w:val="nil"/>
              <w:left w:val="single" w:sz="4" w:space="0" w:color="auto"/>
              <w:bottom w:val="nil"/>
              <w:right w:val="single" w:sz="4" w:space="0" w:color="auto"/>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10</w:t>
            </w:r>
          </w:p>
        </w:tc>
        <w:tc>
          <w:tcPr>
            <w:tcW w:w="1566"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1.1300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1.4000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1.4400</w:t>
            </w:r>
          </w:p>
        </w:tc>
        <w:tc>
          <w:tcPr>
            <w:tcW w:w="1380"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1.9000</w:t>
            </w:r>
          </w:p>
        </w:tc>
      </w:tr>
      <w:tr w:rsidR="00EA713E" w:rsidRPr="00800FB5" w:rsidTr="0087109B">
        <w:trPr>
          <w:trHeight w:val="300"/>
        </w:trPr>
        <w:tc>
          <w:tcPr>
            <w:tcW w:w="1840" w:type="dxa"/>
            <w:tcBorders>
              <w:top w:val="nil"/>
              <w:left w:val="single" w:sz="4" w:space="0" w:color="auto"/>
              <w:bottom w:val="nil"/>
              <w:right w:val="single" w:sz="4" w:space="0" w:color="auto"/>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20</w:t>
            </w:r>
          </w:p>
        </w:tc>
        <w:tc>
          <w:tcPr>
            <w:tcW w:w="1566"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1.1800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1.4500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1.4800</w:t>
            </w:r>
          </w:p>
        </w:tc>
        <w:tc>
          <w:tcPr>
            <w:tcW w:w="1380"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1.9500</w:t>
            </w:r>
          </w:p>
        </w:tc>
      </w:tr>
      <w:tr w:rsidR="00EA713E" w:rsidRPr="00800FB5" w:rsidTr="0087109B">
        <w:trPr>
          <w:trHeight w:val="300"/>
        </w:trPr>
        <w:tc>
          <w:tcPr>
            <w:tcW w:w="1840" w:type="dxa"/>
            <w:tcBorders>
              <w:top w:val="nil"/>
              <w:left w:val="single" w:sz="4" w:space="0" w:color="auto"/>
              <w:bottom w:val="nil"/>
              <w:right w:val="single" w:sz="4" w:space="0" w:color="auto"/>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40</w:t>
            </w:r>
          </w:p>
        </w:tc>
        <w:tc>
          <w:tcPr>
            <w:tcW w:w="1566"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1.2100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1.5000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1.5000</w:t>
            </w:r>
          </w:p>
        </w:tc>
        <w:tc>
          <w:tcPr>
            <w:tcW w:w="1380"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1.9700</w:t>
            </w:r>
          </w:p>
        </w:tc>
      </w:tr>
      <w:tr w:rsidR="00EA713E" w:rsidRPr="00800FB5" w:rsidTr="0087109B">
        <w:trPr>
          <w:trHeight w:val="300"/>
        </w:trPr>
        <w:tc>
          <w:tcPr>
            <w:tcW w:w="1840" w:type="dxa"/>
            <w:tcBorders>
              <w:top w:val="nil"/>
              <w:left w:val="single" w:sz="4" w:space="0" w:color="auto"/>
              <w:bottom w:val="nil"/>
              <w:right w:val="single" w:sz="4" w:space="0" w:color="auto"/>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60</w:t>
            </w:r>
          </w:p>
        </w:tc>
        <w:tc>
          <w:tcPr>
            <w:tcW w:w="1566"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1.2200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1.6000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1.6000</w:t>
            </w:r>
          </w:p>
        </w:tc>
        <w:tc>
          <w:tcPr>
            <w:tcW w:w="1380"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2.0300</w:t>
            </w:r>
          </w:p>
        </w:tc>
      </w:tr>
      <w:tr w:rsidR="00EA713E" w:rsidRPr="00800FB5" w:rsidTr="0087109B">
        <w:trPr>
          <w:trHeight w:val="300"/>
        </w:trPr>
        <w:tc>
          <w:tcPr>
            <w:tcW w:w="1840" w:type="dxa"/>
            <w:tcBorders>
              <w:top w:val="nil"/>
              <w:left w:val="single" w:sz="4" w:space="0" w:color="auto"/>
              <w:bottom w:val="nil"/>
              <w:right w:val="single" w:sz="4" w:space="0" w:color="auto"/>
            </w:tcBorders>
            <w:shd w:val="clear" w:color="000000" w:fill="D9D9D9"/>
            <w:noWrap/>
            <w:vAlign w:val="bottom"/>
            <w:hideMark/>
          </w:tcPr>
          <w:p w:rsidR="00EA713E" w:rsidRPr="00800FB5" w:rsidRDefault="00EA713E" w:rsidP="0087109B">
            <w:pPr>
              <w:spacing w:after="0" w:line="240" w:lineRule="auto"/>
              <w:jc w:val="center"/>
              <w:rPr>
                <w:rFonts w:ascii="Calibri" w:eastAsia="Times New Roman" w:hAnsi="Calibri" w:cs="Times New Roman"/>
                <w:color w:val="000000"/>
              </w:rPr>
            </w:pPr>
            <w:r w:rsidRPr="00800FB5">
              <w:rPr>
                <w:rFonts w:ascii="Calibri" w:eastAsia="Times New Roman" w:hAnsi="Calibri" w:cs="Times New Roman"/>
                <w:color w:val="000000"/>
              </w:rPr>
              <w:t>80</w:t>
            </w:r>
          </w:p>
        </w:tc>
        <w:tc>
          <w:tcPr>
            <w:tcW w:w="1566"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1.2300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1.7000</w:t>
            </w:r>
          </w:p>
        </w:tc>
        <w:tc>
          <w:tcPr>
            <w:tcW w:w="1517"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1.6500</w:t>
            </w:r>
          </w:p>
        </w:tc>
        <w:tc>
          <w:tcPr>
            <w:tcW w:w="1380" w:type="dxa"/>
            <w:tcBorders>
              <w:top w:val="single" w:sz="4" w:space="0" w:color="auto"/>
              <w:left w:val="nil"/>
              <w:bottom w:val="nil"/>
              <w:right w:val="nil"/>
            </w:tcBorders>
            <w:shd w:val="clear" w:color="auto" w:fill="auto"/>
            <w:noWrap/>
            <w:vAlign w:val="bottom"/>
            <w:hideMark/>
          </w:tcPr>
          <w:p w:rsidR="00EA713E" w:rsidRPr="00800FB5" w:rsidRDefault="00EA713E" w:rsidP="0087109B">
            <w:pPr>
              <w:spacing w:after="0" w:line="240" w:lineRule="auto"/>
              <w:jc w:val="right"/>
              <w:rPr>
                <w:rFonts w:ascii="Calibri" w:eastAsia="Times New Roman" w:hAnsi="Calibri" w:cs="Times New Roman"/>
                <w:color w:val="000000"/>
              </w:rPr>
            </w:pPr>
            <w:r w:rsidRPr="00800FB5">
              <w:rPr>
                <w:rFonts w:ascii="Calibri" w:eastAsia="Times New Roman" w:hAnsi="Calibri" w:cs="Times New Roman"/>
                <w:color w:val="000000"/>
              </w:rPr>
              <w:t>2.0500</w:t>
            </w:r>
          </w:p>
        </w:tc>
      </w:tr>
    </w:tbl>
    <w:p w:rsidR="00EA713E" w:rsidRDefault="00EA713E" w:rsidP="00EA713E">
      <w:pPr>
        <w:rPr>
          <w:rFonts w:ascii="Arial" w:eastAsiaTheme="minorEastAsia" w:hAnsi="Arial" w:cs="Arial"/>
        </w:rPr>
      </w:pPr>
    </w:p>
    <w:p w:rsidR="00EA713E" w:rsidRDefault="00EA713E" w:rsidP="00EA713E">
      <w:pPr>
        <w:rPr>
          <w:rFonts w:ascii="Arial" w:eastAsiaTheme="minorEastAsia" w:hAnsi="Arial" w:cs="Arial"/>
        </w:rPr>
      </w:pPr>
    </w:p>
    <w:p w:rsidR="00EA713E" w:rsidRDefault="00EA713E" w:rsidP="00EA713E">
      <w:pPr>
        <w:rPr>
          <w:rFonts w:ascii="Arial" w:eastAsiaTheme="minorEastAsia" w:hAnsi="Arial" w:cs="Arial"/>
        </w:rPr>
      </w:pPr>
      <w:r>
        <w:rPr>
          <w:rFonts w:ascii="Arial" w:eastAsiaTheme="minorEastAsia" w:hAnsi="Arial" w:cs="Arial"/>
        </w:rPr>
        <w:br w:type="page"/>
      </w:r>
    </w:p>
    <w:p w:rsidR="00EA713E" w:rsidRPr="00477C4D" w:rsidRDefault="00EA713E" w:rsidP="00EA713E">
      <w:pPr>
        <w:spacing w:after="0" w:line="480" w:lineRule="auto"/>
        <w:jc w:val="both"/>
        <w:rPr>
          <w:rFonts w:ascii="Arial" w:hAnsi="Arial" w:cs="Arial"/>
          <w:b/>
        </w:rPr>
      </w:pPr>
      <w:r w:rsidRPr="00477C4D">
        <w:rPr>
          <w:rFonts w:ascii="Arial" w:eastAsiaTheme="minorEastAsia" w:hAnsi="Arial" w:cs="Arial"/>
          <w:b/>
        </w:rPr>
        <w:lastRenderedPageBreak/>
        <w:t xml:space="preserve">Appendix </w:t>
      </w:r>
      <w:r w:rsidRPr="00477C4D">
        <w:rPr>
          <w:rFonts w:ascii="Arial" w:hAnsi="Arial" w:cs="Arial"/>
          <w:b/>
        </w:rPr>
        <w:t>Figure Legends</w:t>
      </w:r>
    </w:p>
    <w:p w:rsidR="00EA713E" w:rsidRPr="00477C4D" w:rsidRDefault="00EA713E" w:rsidP="00EA713E">
      <w:pPr>
        <w:pStyle w:val="NoSpacing"/>
        <w:spacing w:line="480" w:lineRule="auto"/>
        <w:jc w:val="both"/>
        <w:rPr>
          <w:rFonts w:ascii="Arial" w:hAnsi="Arial" w:cs="Arial"/>
        </w:rPr>
      </w:pPr>
      <w:r w:rsidRPr="00477C4D">
        <w:rPr>
          <w:rFonts w:ascii="Arial" w:hAnsi="Arial" w:cs="Arial"/>
          <w:b/>
        </w:rPr>
        <w:t>Figure A1</w:t>
      </w:r>
      <w:r w:rsidRPr="005A63F2">
        <w:rPr>
          <w:rFonts w:ascii="Arial" w:hAnsi="Arial" w:cs="Arial"/>
        </w:rPr>
        <w:t xml:space="preserve">. </w:t>
      </w:r>
      <w:r>
        <w:rPr>
          <w:rFonts w:ascii="Arial" w:hAnsi="Arial" w:cs="Arial"/>
        </w:rPr>
        <w:t>S</w:t>
      </w:r>
      <w:r w:rsidRPr="005A63F2">
        <w:rPr>
          <w:rFonts w:ascii="Arial" w:hAnsi="Arial" w:cs="Arial"/>
        </w:rPr>
        <w:t>aline solution conductivity correction factor (BCCF) as function of lumen   diameter for two different guidewire diameters. The BCCF is defined as the ratio of real to ideal conductivities of the blood</w:t>
      </w:r>
      <w:r w:rsidRPr="00477C4D">
        <w:rPr>
          <w:rFonts w:ascii="Arial" w:hAnsi="Arial" w:cs="Arial"/>
        </w:rPr>
        <w:t>.</w:t>
      </w:r>
    </w:p>
    <w:p w:rsidR="00EA713E" w:rsidRPr="00477C4D" w:rsidRDefault="00EA713E" w:rsidP="00EA713E">
      <w:pPr>
        <w:pStyle w:val="NoSpacing"/>
        <w:spacing w:line="480" w:lineRule="auto"/>
        <w:jc w:val="both"/>
        <w:rPr>
          <w:rFonts w:ascii="Arial" w:hAnsi="Arial" w:cs="Arial"/>
        </w:rPr>
      </w:pPr>
      <w:r w:rsidRPr="00477C4D">
        <w:rPr>
          <w:rFonts w:ascii="Arial" w:hAnsi="Arial" w:cs="Arial"/>
          <w:b/>
        </w:rPr>
        <w:t>Figure A2</w:t>
      </w:r>
      <w:r w:rsidRPr="00477C4D">
        <w:rPr>
          <w:rFonts w:ascii="Arial" w:hAnsi="Arial" w:cs="Arial"/>
        </w:rPr>
        <w:t>. Vessel wall tissue conductivity correction factor (TCCF) as function of lumen diameter</w:t>
      </w:r>
      <w:r>
        <w:rPr>
          <w:rFonts w:ascii="Arial" w:hAnsi="Arial" w:cs="Arial"/>
        </w:rPr>
        <w:t xml:space="preserve"> (</w:t>
      </w:r>
      <w:r w:rsidRPr="00477C4D">
        <w:rPr>
          <w:rFonts w:ascii="Arial" w:hAnsi="Arial" w:cs="Arial"/>
        </w:rPr>
        <w:t>TR=0.4</w:t>
      </w:r>
      <w:r>
        <w:rPr>
          <w:rFonts w:ascii="Arial" w:hAnsi="Arial" w:cs="Arial"/>
        </w:rPr>
        <w:t>)</w:t>
      </w:r>
      <w:r w:rsidRPr="00477C4D">
        <w:rPr>
          <w:rFonts w:ascii="Arial" w:hAnsi="Arial" w:cs="Arial"/>
        </w:rPr>
        <w:t>. The TCCF is defined as the ratio of real to ideal conductivities of the tissue</w:t>
      </w:r>
      <w:r>
        <w:rPr>
          <w:rFonts w:ascii="Arial" w:hAnsi="Arial" w:cs="Arial"/>
        </w:rPr>
        <w:t>.</w:t>
      </w:r>
    </w:p>
    <w:p w:rsidR="00EA713E" w:rsidRPr="00477C4D" w:rsidRDefault="00EA713E" w:rsidP="00EA713E">
      <w:pPr>
        <w:pStyle w:val="NoSpacing"/>
        <w:spacing w:line="480" w:lineRule="auto"/>
        <w:jc w:val="both"/>
        <w:rPr>
          <w:rFonts w:ascii="Arial" w:hAnsi="Arial" w:cs="Arial"/>
        </w:rPr>
      </w:pPr>
      <w:r w:rsidRPr="00477C4D">
        <w:rPr>
          <w:rFonts w:ascii="Arial" w:hAnsi="Arial" w:cs="Arial"/>
          <w:b/>
        </w:rPr>
        <w:t>Figure A3</w:t>
      </w:r>
      <w:r w:rsidRPr="00477C4D">
        <w:rPr>
          <w:rFonts w:ascii="Arial" w:hAnsi="Arial" w:cs="Arial"/>
        </w:rPr>
        <w:t>.</w:t>
      </w:r>
      <w:r w:rsidRPr="00477C4D">
        <w:rPr>
          <w:rFonts w:ascii="Arial" w:hAnsi="Arial" w:cs="Arial"/>
          <w:i/>
        </w:rPr>
        <w:t xml:space="preserve"> </w:t>
      </w:r>
      <w:r w:rsidRPr="00477C4D">
        <w:rPr>
          <w:rFonts w:ascii="Arial" w:hAnsi="Arial" w:cs="Arial"/>
        </w:rPr>
        <w:t>The ratio of parallel conductance to the conductance inside the lumen for an infinite tissue thickness as function of lumen diameter. The difference in the plots are due to the difference of conductivity inside the lumen.</w:t>
      </w:r>
    </w:p>
    <w:p w:rsidR="00EA713E" w:rsidRPr="00567BC7" w:rsidRDefault="00EA713E" w:rsidP="00EA713E">
      <w:pPr>
        <w:autoSpaceDE w:val="0"/>
        <w:autoSpaceDN w:val="0"/>
        <w:adjustRightInd w:val="0"/>
        <w:spacing w:after="0" w:line="480" w:lineRule="auto"/>
      </w:pPr>
      <w:r>
        <w:br w:type="page"/>
      </w:r>
      <w:r>
        <w:rPr>
          <w:noProof/>
        </w:rPr>
        <w:lastRenderedPageBreak/>
        <w:drawing>
          <wp:inline distT="0" distB="0" distL="0" distR="0" wp14:anchorId="0D71B0F1" wp14:editId="5D9DBA6E">
            <wp:extent cx="4533265" cy="2743200"/>
            <wp:effectExtent l="0" t="0" r="635" b="0"/>
            <wp:docPr id="9" name="Chart 9">
              <a:extLst xmlns:a="http://schemas.openxmlformats.org/drawingml/2006/main">
                <a:ext uri="{FF2B5EF4-FFF2-40B4-BE49-F238E27FC236}">
                  <a16:creationId xmlns:a16="http://schemas.microsoft.com/office/drawing/2014/main" id="{0A8CD075-6F96-4B0E-9BBE-92529187F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713E" w:rsidRPr="00261715" w:rsidRDefault="00EA713E" w:rsidP="00EA713E">
      <w:pPr>
        <w:pStyle w:val="NoSpacing"/>
        <w:jc w:val="both"/>
        <w:rPr>
          <w:rFonts w:ascii="Arial" w:hAnsi="Arial" w:cs="Arial"/>
        </w:rPr>
      </w:pPr>
      <w:r w:rsidRPr="00007C1E">
        <w:rPr>
          <w:b/>
          <w:i/>
        </w:rPr>
        <w:t>Figure A1</w:t>
      </w:r>
      <w:r w:rsidRPr="00261715">
        <w:rPr>
          <w:rFonts w:ascii="Arial" w:hAnsi="Arial" w:cs="Arial"/>
          <w:b/>
        </w:rPr>
        <w:t>.</w:t>
      </w:r>
      <w:r w:rsidRPr="00261715">
        <w:rPr>
          <w:b/>
        </w:rPr>
        <w:t xml:space="preserve"> </w:t>
      </w:r>
      <w:r w:rsidRPr="00261715">
        <w:rPr>
          <w:rFonts w:ascii="Arial" w:hAnsi="Arial" w:cs="Arial"/>
        </w:rPr>
        <w:t xml:space="preserve">0.45% saline solution conductivity correction factor (BCCF) </w:t>
      </w:r>
    </w:p>
    <w:p w:rsidR="00EA713E" w:rsidRPr="00261715" w:rsidRDefault="00EA713E" w:rsidP="00EA713E">
      <w:pPr>
        <w:pStyle w:val="NoSpacing"/>
        <w:jc w:val="both"/>
        <w:rPr>
          <w:rFonts w:ascii="Arial" w:hAnsi="Arial" w:cs="Arial"/>
        </w:rPr>
      </w:pPr>
      <w:r w:rsidRPr="00261715">
        <w:rPr>
          <w:rFonts w:ascii="Arial" w:hAnsi="Arial" w:cs="Arial"/>
        </w:rPr>
        <w:t xml:space="preserve">as function of lumen diameter for two different guidewire diameters. </w:t>
      </w:r>
    </w:p>
    <w:p w:rsidR="00EA713E" w:rsidRPr="00261715" w:rsidRDefault="00EA713E" w:rsidP="00EA713E">
      <w:pPr>
        <w:pStyle w:val="NoSpacing"/>
        <w:jc w:val="both"/>
        <w:rPr>
          <w:rFonts w:cs="Arial"/>
        </w:rPr>
      </w:pPr>
      <w:r w:rsidRPr="00261715">
        <w:rPr>
          <w:rFonts w:ascii="Arial" w:hAnsi="Arial" w:cs="Arial"/>
        </w:rPr>
        <w:t>BCCF is defined as the ratio of real to ideal conductivit</w:t>
      </w:r>
      <w:r>
        <w:rPr>
          <w:rFonts w:ascii="Arial" w:hAnsi="Arial" w:cs="Arial"/>
        </w:rPr>
        <w:t>y</w:t>
      </w:r>
      <w:r w:rsidRPr="00261715">
        <w:rPr>
          <w:rFonts w:ascii="Arial" w:hAnsi="Arial" w:cs="Arial"/>
        </w:rPr>
        <w:t xml:space="preserve"> of the blood.</w:t>
      </w:r>
    </w:p>
    <w:p w:rsidR="00EA713E" w:rsidRDefault="00EA713E" w:rsidP="00EA713E">
      <w:pPr>
        <w:tabs>
          <w:tab w:val="left" w:pos="7155"/>
          <w:tab w:val="left" w:pos="7920"/>
        </w:tabs>
        <w:spacing w:line="480" w:lineRule="auto"/>
        <w:rPr>
          <w:rFonts w:ascii="Arial" w:hAnsi="Arial" w:cs="Arial"/>
        </w:rPr>
      </w:pPr>
      <w:r>
        <w:rPr>
          <w:rFonts w:ascii="Arial" w:hAnsi="Arial" w:cs="Arial"/>
        </w:rPr>
        <w:tab/>
      </w:r>
    </w:p>
    <w:p w:rsidR="00EA713E" w:rsidRPr="00DE0EE1" w:rsidRDefault="00EA713E" w:rsidP="00DE0EE1">
      <w:pPr>
        <w:tabs>
          <w:tab w:val="left" w:pos="7155"/>
          <w:tab w:val="left" w:pos="7920"/>
        </w:tabs>
        <w:spacing w:line="480" w:lineRule="auto"/>
        <w:ind w:left="2070" w:hanging="90"/>
        <w:rPr>
          <w:rFonts w:ascii="Arial" w:hAnsi="Arial" w:cs="Arial"/>
        </w:rPr>
      </w:pPr>
      <w:r>
        <w:rPr>
          <w:rFonts w:cs="Arial"/>
        </w:rPr>
        <w:br w:type="page"/>
      </w:r>
    </w:p>
    <w:p w:rsidR="00EA713E" w:rsidRDefault="00EA713E" w:rsidP="00EA713E">
      <w:pPr>
        <w:pStyle w:val="BodyText"/>
        <w:tabs>
          <w:tab w:val="left" w:pos="3405"/>
          <w:tab w:val="left" w:pos="8370"/>
        </w:tabs>
        <w:rPr>
          <w:rFonts w:cs="Arial"/>
          <w:sz w:val="22"/>
        </w:rPr>
      </w:pPr>
    </w:p>
    <w:p w:rsidR="00EA713E" w:rsidRDefault="00EA713E" w:rsidP="00EA713E">
      <w:pPr>
        <w:pStyle w:val="BodyText"/>
        <w:tabs>
          <w:tab w:val="left" w:pos="3405"/>
          <w:tab w:val="left" w:pos="8370"/>
        </w:tabs>
        <w:rPr>
          <w:rFonts w:cs="Arial"/>
          <w:sz w:val="22"/>
        </w:rPr>
      </w:pPr>
    </w:p>
    <w:p w:rsidR="00EA713E" w:rsidRDefault="00EA713E" w:rsidP="00EA713E">
      <w:pPr>
        <w:pStyle w:val="BodyText"/>
        <w:tabs>
          <w:tab w:val="left" w:pos="3405"/>
          <w:tab w:val="left" w:pos="8370"/>
        </w:tabs>
        <w:rPr>
          <w:rFonts w:cs="Arial"/>
          <w:sz w:val="22"/>
        </w:rPr>
      </w:pPr>
    </w:p>
    <w:p w:rsidR="00EA713E" w:rsidRDefault="00EA713E" w:rsidP="00EA713E">
      <w:pPr>
        <w:pStyle w:val="BodyText"/>
        <w:tabs>
          <w:tab w:val="left" w:pos="3405"/>
          <w:tab w:val="left" w:pos="8370"/>
        </w:tabs>
        <w:rPr>
          <w:rFonts w:cs="Arial"/>
          <w:sz w:val="22"/>
        </w:rPr>
      </w:pPr>
    </w:p>
    <w:p w:rsidR="00EA713E" w:rsidRDefault="00EA713E" w:rsidP="00EA713E">
      <w:pPr>
        <w:pStyle w:val="BodyText"/>
        <w:tabs>
          <w:tab w:val="left" w:pos="3405"/>
          <w:tab w:val="left" w:pos="8370"/>
        </w:tabs>
        <w:rPr>
          <w:rFonts w:cs="Arial"/>
          <w:sz w:val="22"/>
        </w:rPr>
      </w:pPr>
      <w:r>
        <w:rPr>
          <w:noProof/>
        </w:rPr>
        <w:drawing>
          <wp:inline distT="0" distB="0" distL="0" distR="0" wp14:anchorId="07060699" wp14:editId="0D37DFFF">
            <wp:extent cx="4533781" cy="2743200"/>
            <wp:effectExtent l="0" t="0" r="635" b="0"/>
            <wp:docPr id="8" name="Chart 8">
              <a:extLst xmlns:a="http://schemas.openxmlformats.org/drawingml/2006/main">
                <a:ext uri="{FF2B5EF4-FFF2-40B4-BE49-F238E27FC236}">
                  <a16:creationId xmlns:a16="http://schemas.microsoft.com/office/drawing/2014/main" id="{0A8CD075-6F96-4B0E-9BBE-92529187F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713E" w:rsidRPr="00261715" w:rsidRDefault="00EA713E" w:rsidP="00EA713E">
      <w:pPr>
        <w:pStyle w:val="NoSpacing"/>
        <w:ind w:left="630" w:firstLine="90"/>
        <w:jc w:val="both"/>
        <w:rPr>
          <w:rFonts w:ascii="Arial" w:hAnsi="Arial" w:cs="Arial"/>
        </w:rPr>
      </w:pPr>
      <w:r w:rsidRPr="00261715">
        <w:rPr>
          <w:rFonts w:ascii="Arial" w:hAnsi="Arial" w:cs="Arial"/>
          <w:b/>
        </w:rPr>
        <w:t>Figure A2</w:t>
      </w:r>
      <w:r w:rsidRPr="00261715">
        <w:rPr>
          <w:rFonts w:ascii="Arial" w:hAnsi="Arial" w:cs="Arial"/>
        </w:rPr>
        <w:t>. Vessel wall tissue conductivity correction factor (TCCF) as</w:t>
      </w:r>
    </w:p>
    <w:p w:rsidR="00EA713E" w:rsidRPr="00261715" w:rsidRDefault="00EA713E" w:rsidP="00EA713E">
      <w:pPr>
        <w:pStyle w:val="NoSpacing"/>
        <w:ind w:left="630"/>
        <w:jc w:val="both"/>
        <w:rPr>
          <w:rFonts w:ascii="Arial" w:hAnsi="Arial" w:cs="Arial"/>
        </w:rPr>
      </w:pPr>
      <w:r w:rsidRPr="00261715">
        <w:rPr>
          <w:rFonts w:ascii="Arial" w:hAnsi="Arial" w:cs="Arial"/>
        </w:rPr>
        <w:t xml:space="preserve"> function of lumen diameter for 0.45% saline solution (TR=0.4). </w:t>
      </w:r>
    </w:p>
    <w:p w:rsidR="00EA713E" w:rsidRPr="00261715" w:rsidRDefault="00EA713E" w:rsidP="00EA713E">
      <w:pPr>
        <w:pStyle w:val="NoSpacing"/>
        <w:ind w:left="630"/>
        <w:jc w:val="both"/>
        <w:rPr>
          <w:rFonts w:cs="Arial"/>
        </w:rPr>
      </w:pPr>
      <w:r w:rsidRPr="00261715">
        <w:rPr>
          <w:rFonts w:ascii="Arial" w:hAnsi="Arial" w:cs="Arial"/>
        </w:rPr>
        <w:t>TCCF is defined as the ratio of real to ideal conductivit</w:t>
      </w:r>
      <w:r>
        <w:rPr>
          <w:rFonts w:ascii="Arial" w:hAnsi="Arial" w:cs="Arial"/>
        </w:rPr>
        <w:t>y</w:t>
      </w:r>
      <w:r w:rsidRPr="00261715">
        <w:rPr>
          <w:rFonts w:ascii="Arial" w:hAnsi="Arial" w:cs="Arial"/>
        </w:rPr>
        <w:t xml:space="preserve"> of the tissue.</w:t>
      </w:r>
    </w:p>
    <w:p w:rsidR="00EA713E" w:rsidRDefault="00EA713E" w:rsidP="00DE0EE1">
      <w:pPr>
        <w:tabs>
          <w:tab w:val="left" w:pos="2070"/>
        </w:tabs>
        <w:spacing w:line="480" w:lineRule="auto"/>
        <w:rPr>
          <w:rFonts w:ascii="Arial" w:hAnsi="Arial" w:cs="Arial"/>
        </w:rPr>
      </w:pPr>
      <w:r w:rsidRPr="00261715">
        <w:rPr>
          <w:rFonts w:ascii="Arial" w:hAnsi="Arial" w:cs="Arial"/>
        </w:rPr>
        <w:tab/>
      </w:r>
      <w:r>
        <w:rPr>
          <w:rFonts w:ascii="Arial" w:hAnsi="Arial" w:cs="Arial"/>
        </w:rPr>
        <w:br w:type="page"/>
      </w:r>
    </w:p>
    <w:p w:rsidR="00EA713E" w:rsidRDefault="00EA713E" w:rsidP="00EA713E">
      <w:pPr>
        <w:tabs>
          <w:tab w:val="left" w:pos="2070"/>
        </w:tabs>
        <w:spacing w:line="480" w:lineRule="auto"/>
        <w:rPr>
          <w:rFonts w:ascii="Arial" w:hAnsi="Arial" w:cs="Arial"/>
        </w:rPr>
      </w:pPr>
    </w:p>
    <w:p w:rsidR="00EA713E" w:rsidRPr="00567BC7" w:rsidRDefault="00EA713E" w:rsidP="00EA713E">
      <w:pPr>
        <w:tabs>
          <w:tab w:val="left" w:pos="1800"/>
        </w:tabs>
        <w:spacing w:line="480" w:lineRule="auto"/>
        <w:ind w:left="90" w:right="263" w:firstLine="1620"/>
        <w:rPr>
          <w:rFonts w:ascii="Arial" w:hAnsi="Arial" w:cs="Arial"/>
        </w:rPr>
      </w:pPr>
      <w:r>
        <w:rPr>
          <w:noProof/>
        </w:rPr>
        <w:drawing>
          <wp:inline distT="0" distB="0" distL="0" distR="0" wp14:anchorId="3398E6E5" wp14:editId="0BDEADF2">
            <wp:extent cx="3605842" cy="3278038"/>
            <wp:effectExtent l="0" t="0" r="13970" b="17780"/>
            <wp:docPr id="17" name="Chart 17">
              <a:extLst xmlns:a="http://schemas.openxmlformats.org/drawingml/2006/main">
                <a:ext uri="{FF2B5EF4-FFF2-40B4-BE49-F238E27FC236}">
                  <a16:creationId xmlns:a16="http://schemas.microsoft.com/office/drawing/2014/main" id="{6DAD429B-D7EB-4508-BCE6-CB3F22477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713E" w:rsidRDefault="00EA713E" w:rsidP="00EA713E">
      <w:pPr>
        <w:spacing w:after="0" w:line="240" w:lineRule="auto"/>
        <w:ind w:left="810"/>
        <w:jc w:val="both"/>
        <w:rPr>
          <w:rFonts w:ascii="Arial" w:hAnsi="Arial" w:cs="Arial"/>
        </w:rPr>
      </w:pPr>
      <w:r w:rsidRPr="00261715">
        <w:rPr>
          <w:rFonts w:ascii="Arial" w:hAnsi="Arial" w:cs="Arial"/>
          <w:b/>
        </w:rPr>
        <w:t xml:space="preserve">Figure A3. </w:t>
      </w:r>
      <w:r w:rsidRPr="00261715">
        <w:rPr>
          <w:rFonts w:ascii="Arial" w:hAnsi="Arial" w:cs="Arial"/>
        </w:rPr>
        <w:t>The ratio of parallel conductance to the conductance inside the</w:t>
      </w:r>
    </w:p>
    <w:p w:rsidR="00EA713E" w:rsidRDefault="00EA713E" w:rsidP="00EA713E">
      <w:pPr>
        <w:spacing w:after="0" w:line="240" w:lineRule="auto"/>
        <w:ind w:left="720"/>
        <w:jc w:val="both"/>
        <w:rPr>
          <w:rFonts w:ascii="Arial" w:hAnsi="Arial" w:cs="Arial"/>
        </w:rPr>
      </w:pPr>
      <w:r w:rsidRPr="00261715">
        <w:rPr>
          <w:rFonts w:ascii="Arial" w:hAnsi="Arial" w:cs="Arial"/>
        </w:rPr>
        <w:t xml:space="preserve"> </w:t>
      </w:r>
      <w:r>
        <w:rPr>
          <w:rFonts w:ascii="Arial" w:hAnsi="Arial" w:cs="Arial"/>
        </w:rPr>
        <w:t>l</w:t>
      </w:r>
      <w:r w:rsidRPr="00261715">
        <w:rPr>
          <w:rFonts w:ascii="Arial" w:hAnsi="Arial" w:cs="Arial"/>
        </w:rPr>
        <w:t>umen</w:t>
      </w:r>
      <w:r>
        <w:rPr>
          <w:rFonts w:ascii="Arial" w:hAnsi="Arial" w:cs="Arial"/>
        </w:rPr>
        <w:t xml:space="preserve"> </w:t>
      </w:r>
      <w:r w:rsidRPr="00261715">
        <w:rPr>
          <w:rFonts w:ascii="Arial" w:hAnsi="Arial" w:cs="Arial"/>
        </w:rPr>
        <w:t>for an infinite tissue thickness as function of lumen diameter.</w:t>
      </w:r>
    </w:p>
    <w:p w:rsidR="00EA713E" w:rsidRDefault="00EA713E" w:rsidP="00EA713E">
      <w:pPr>
        <w:spacing w:after="0" w:line="240" w:lineRule="auto"/>
        <w:ind w:left="720"/>
        <w:jc w:val="both"/>
        <w:rPr>
          <w:rFonts w:ascii="Arial" w:hAnsi="Arial" w:cs="Arial"/>
        </w:rPr>
      </w:pPr>
      <w:r w:rsidRPr="00261715">
        <w:rPr>
          <w:rFonts w:ascii="Arial" w:hAnsi="Arial" w:cs="Arial"/>
        </w:rPr>
        <w:t xml:space="preserve"> The difference in the plots are due to the difference of conductivity inside </w:t>
      </w:r>
    </w:p>
    <w:p w:rsidR="00EA713E" w:rsidRPr="00261715" w:rsidRDefault="00EA713E" w:rsidP="00EA713E">
      <w:pPr>
        <w:spacing w:after="0" w:line="240" w:lineRule="auto"/>
        <w:ind w:left="810"/>
        <w:jc w:val="both"/>
        <w:rPr>
          <w:rFonts w:ascii="Arial" w:hAnsi="Arial" w:cs="Arial"/>
        </w:rPr>
      </w:pPr>
      <w:r w:rsidRPr="00261715">
        <w:rPr>
          <w:rFonts w:ascii="Arial" w:hAnsi="Arial" w:cs="Arial"/>
        </w:rPr>
        <w:t xml:space="preserve">the lumen. </w:t>
      </w:r>
    </w:p>
    <w:p w:rsidR="00EA713E" w:rsidRPr="00261715" w:rsidRDefault="00EA713E" w:rsidP="00EA713E">
      <w:pPr>
        <w:rPr>
          <w:rFonts w:ascii="Arial" w:eastAsiaTheme="minorEastAsia" w:hAnsi="Arial" w:cs="Arial"/>
        </w:rPr>
      </w:pPr>
    </w:p>
    <w:p w:rsidR="00EA713E" w:rsidRDefault="00EA713E" w:rsidP="00EA713E">
      <w:pPr>
        <w:jc w:val="center"/>
        <w:rPr>
          <w:rFonts w:ascii="Arial" w:eastAsiaTheme="minorEastAsia" w:hAnsi="Arial" w:cs="Arial"/>
        </w:rPr>
      </w:pPr>
    </w:p>
    <w:p w:rsidR="00EA713E" w:rsidRDefault="00EA713E" w:rsidP="00EA713E">
      <w:pPr>
        <w:pStyle w:val="BodyText"/>
        <w:spacing w:line="480" w:lineRule="auto"/>
        <w:jc w:val="both"/>
        <w:rPr>
          <w:rFonts w:cs="Arial"/>
          <w:b/>
          <w:color w:val="000000"/>
          <w:sz w:val="22"/>
        </w:rPr>
      </w:pPr>
    </w:p>
    <w:p w:rsidR="00EA713E" w:rsidRPr="004C4680" w:rsidRDefault="00EA713E" w:rsidP="00EA713E">
      <w:pPr>
        <w:pStyle w:val="BodyText"/>
        <w:spacing w:line="480" w:lineRule="auto"/>
        <w:jc w:val="both"/>
        <w:rPr>
          <w:rFonts w:cs="Arial"/>
          <w:b/>
          <w:color w:val="000000"/>
          <w:sz w:val="22"/>
        </w:rPr>
      </w:pPr>
    </w:p>
    <w:p w:rsidR="00EA713E" w:rsidRDefault="00EA713E" w:rsidP="00EA713E">
      <w:pPr>
        <w:rPr>
          <w:rFonts w:ascii="Arial" w:eastAsia="Calibri" w:hAnsi="Arial" w:cs="Arial"/>
          <w:b/>
          <w:color w:val="000000"/>
        </w:rPr>
      </w:pPr>
      <w:r>
        <w:rPr>
          <w:rFonts w:cs="Arial"/>
          <w:b/>
          <w:color w:val="000000"/>
        </w:rPr>
        <w:br w:type="page"/>
      </w:r>
    </w:p>
    <w:p w:rsidR="00EA713E" w:rsidRDefault="00DE0EE1" w:rsidP="00EA713E">
      <w:pPr>
        <w:pStyle w:val="BodyText"/>
        <w:spacing w:line="480" w:lineRule="auto"/>
        <w:jc w:val="both"/>
        <w:rPr>
          <w:rFonts w:cs="Arial"/>
          <w:b/>
          <w:color w:val="000000"/>
          <w:sz w:val="22"/>
        </w:rPr>
      </w:pPr>
      <w:r>
        <w:rPr>
          <w:rFonts w:cs="Arial"/>
          <w:b/>
          <w:color w:val="000000"/>
          <w:sz w:val="22"/>
        </w:rPr>
        <w:lastRenderedPageBreak/>
        <w:t xml:space="preserve">Appendix </w:t>
      </w:r>
      <w:r w:rsidR="00EA713E" w:rsidRPr="005D11CB">
        <w:rPr>
          <w:rFonts w:cs="Arial"/>
          <w:b/>
          <w:color w:val="000000"/>
          <w:sz w:val="22"/>
        </w:rPr>
        <w:t>References</w:t>
      </w:r>
    </w:p>
    <w:p w:rsidR="00DE0EE1" w:rsidRDefault="00DE0EE1" w:rsidP="00DE0EE1">
      <w:pPr>
        <w:widowControl w:val="0"/>
        <w:autoSpaceDE w:val="0"/>
        <w:autoSpaceDN w:val="0"/>
        <w:adjustRightInd w:val="0"/>
        <w:spacing w:line="480" w:lineRule="auto"/>
        <w:ind w:left="450" w:hanging="450"/>
        <w:jc w:val="both"/>
        <w:rPr>
          <w:rFonts w:ascii="Arial" w:hAnsi="Arial" w:cs="Arial"/>
          <w:color w:val="000000" w:themeColor="text1"/>
        </w:rPr>
      </w:pPr>
      <w:r w:rsidRPr="00EC2764">
        <w:rPr>
          <w:rFonts w:ascii="Arial" w:hAnsi="Arial" w:cs="Arial"/>
          <w:color w:val="000000" w:themeColor="text1"/>
        </w:rPr>
        <w:t>Anderson JE, The Debye-Falkenhagen effect: experimental fact or fiction. J of Non- Crystalline Solids, 172-174, Part 2, 1994.</w:t>
      </w:r>
      <w:r>
        <w:rPr>
          <w:rFonts w:ascii="Arial" w:hAnsi="Arial" w:cs="Arial"/>
          <w:color w:val="000000" w:themeColor="text1"/>
        </w:rPr>
        <w:t>1190-1194.</w:t>
      </w:r>
    </w:p>
    <w:p w:rsidR="00DE0EE1" w:rsidRPr="004B1738" w:rsidRDefault="004B1738" w:rsidP="004B1738">
      <w:pPr>
        <w:widowControl w:val="0"/>
        <w:autoSpaceDE w:val="0"/>
        <w:autoSpaceDN w:val="0"/>
        <w:adjustRightInd w:val="0"/>
        <w:spacing w:line="480" w:lineRule="auto"/>
        <w:ind w:left="360" w:hanging="360"/>
        <w:jc w:val="both"/>
        <w:rPr>
          <w:rFonts w:ascii="Arial" w:hAnsi="Arial" w:cs="Arial"/>
        </w:rPr>
      </w:pPr>
      <w:r>
        <w:rPr>
          <w:rFonts w:ascii="Arial" w:hAnsi="Arial" w:cs="Arial"/>
        </w:rPr>
        <w:t xml:space="preserve"> </w:t>
      </w:r>
      <w:r w:rsidRPr="00EC2764">
        <w:rPr>
          <w:rFonts w:ascii="Arial" w:hAnsi="Arial" w:cs="Arial"/>
        </w:rPr>
        <w:t xml:space="preserve">Basic of Electrochemical Impedance Spectroscopy, Gamry Instruments, </w:t>
      </w:r>
      <w:r>
        <w:rPr>
          <w:rFonts w:ascii="Arial" w:hAnsi="Arial" w:cs="Arial"/>
        </w:rPr>
        <w:tab/>
      </w:r>
      <w:r w:rsidRPr="00EC2764">
        <w:rPr>
          <w:rFonts w:ascii="Arial" w:hAnsi="Arial" w:cs="Arial"/>
        </w:rPr>
        <w:t>application</w:t>
      </w:r>
      <w:r>
        <w:rPr>
          <w:rFonts w:ascii="Arial" w:hAnsi="Arial" w:cs="Arial"/>
        </w:rPr>
        <w:t>-</w:t>
      </w:r>
      <w:r w:rsidRPr="00EC2764">
        <w:rPr>
          <w:rFonts w:ascii="Arial" w:hAnsi="Arial" w:cs="Arial"/>
        </w:rPr>
        <w:t>notes.</w:t>
      </w:r>
      <w:r w:rsidRPr="00E631FC">
        <w:t xml:space="preserve"> </w:t>
      </w:r>
      <w:hyperlink r:id="rId11" w:history="1">
        <w:r w:rsidRPr="00ED364D">
          <w:rPr>
            <w:rStyle w:val="Hyperlink"/>
            <w:rFonts w:ascii="Arial" w:hAnsi="Arial" w:cs="Arial"/>
          </w:rPr>
          <w:t>https://www.gamry.com/application-notes/EIS/basics-of-electrochemical-impedance-spectroscopy/</w:t>
        </w:r>
      </w:hyperlink>
      <w:r w:rsidR="00856E13">
        <w:rPr>
          <w:rFonts w:ascii="Arial" w:hAnsi="Arial" w:cs="Arial"/>
        </w:rPr>
        <w:t>.</w:t>
      </w:r>
    </w:p>
    <w:p w:rsidR="00DE0EE1" w:rsidRPr="004B1738" w:rsidRDefault="00DE0EE1" w:rsidP="004B1738">
      <w:pPr>
        <w:widowControl w:val="0"/>
        <w:tabs>
          <w:tab w:val="left" w:pos="1080"/>
        </w:tabs>
        <w:autoSpaceDE w:val="0"/>
        <w:autoSpaceDN w:val="0"/>
        <w:adjustRightInd w:val="0"/>
        <w:spacing w:line="480" w:lineRule="auto"/>
        <w:ind w:left="540" w:right="-7" w:hanging="540"/>
        <w:jc w:val="both"/>
        <w:rPr>
          <w:rFonts w:ascii="Arial" w:hAnsi="Arial" w:cs="Arial"/>
        </w:rPr>
      </w:pPr>
      <w:bookmarkStart w:id="4" w:name="_Hlk489969612"/>
      <w:r w:rsidRPr="004B1738">
        <w:rPr>
          <w:rFonts w:ascii="Arial" w:hAnsi="Arial" w:cs="Arial"/>
        </w:rPr>
        <w:t>Wei CL. Improvements in the Accuracy of Estimation of Left Ventricular Volume from Measurements of Complex Admittance Using a Tetrapolar Catheter. Ph.D. Dissertation. The University of Texas at Austin. AAI3145878. 2004.Austin ,Texas.</w:t>
      </w:r>
    </w:p>
    <w:p w:rsidR="00DE0EE1" w:rsidRPr="00EC2764" w:rsidRDefault="00DE0EE1" w:rsidP="004B1738">
      <w:pPr>
        <w:pStyle w:val="mb-0"/>
        <w:spacing w:before="0" w:beforeAutospacing="0" w:after="0" w:afterAutospacing="0" w:line="480" w:lineRule="auto"/>
        <w:ind w:left="540" w:hanging="540"/>
        <w:jc w:val="both"/>
        <w:textAlignment w:val="baseline"/>
        <w:rPr>
          <w:rFonts w:ascii="Arial" w:hAnsi="Arial" w:cs="Arial"/>
          <w:sz w:val="22"/>
          <w:szCs w:val="22"/>
        </w:rPr>
      </w:pPr>
      <w:r w:rsidRPr="00EC2764">
        <w:rPr>
          <w:rStyle w:val="nowrap"/>
          <w:rFonts w:ascii="Arial" w:hAnsi="Arial" w:cs="Arial"/>
          <w:sz w:val="22"/>
          <w:szCs w:val="22"/>
          <w:bdr w:val="none" w:sz="0" w:space="0" w:color="auto" w:frame="1"/>
        </w:rPr>
        <w:t xml:space="preserve"> Zhao</w:t>
      </w:r>
      <w:r w:rsidRPr="00EC2764">
        <w:rPr>
          <w:rFonts w:ascii="Arial" w:hAnsi="Arial" w:cs="Arial"/>
          <w:sz w:val="22"/>
          <w:szCs w:val="22"/>
          <w:bdr w:val="none" w:sz="0" w:space="0" w:color="auto" w:frame="1"/>
        </w:rPr>
        <w:t xml:space="preserve"> T-X, </w:t>
      </w:r>
      <w:r w:rsidRPr="00EC2764">
        <w:rPr>
          <w:rStyle w:val="nowrap"/>
          <w:rFonts w:ascii="Arial" w:hAnsi="Arial" w:cs="Arial"/>
          <w:sz w:val="22"/>
          <w:szCs w:val="22"/>
          <w:bdr w:val="none" w:sz="0" w:space="0" w:color="auto" w:frame="1"/>
        </w:rPr>
        <w:t>Jacobson</w:t>
      </w:r>
      <w:r w:rsidRPr="00EC2764">
        <w:rPr>
          <w:rFonts w:ascii="Arial" w:hAnsi="Arial" w:cs="Arial"/>
          <w:sz w:val="22"/>
          <w:szCs w:val="22"/>
          <w:bdr w:val="none" w:sz="0" w:space="0" w:color="auto" w:frame="1"/>
        </w:rPr>
        <w:t> B,</w:t>
      </w:r>
      <w:r w:rsidRPr="00EC2764">
        <w:rPr>
          <w:rStyle w:val="nowrap"/>
          <w:rFonts w:ascii="Arial" w:hAnsi="Arial" w:cs="Arial"/>
          <w:sz w:val="22"/>
          <w:szCs w:val="22"/>
          <w:bdr w:val="none" w:sz="0" w:space="0" w:color="auto" w:frame="1"/>
        </w:rPr>
        <w:t xml:space="preserve"> Ribbe T. </w:t>
      </w:r>
      <w:r w:rsidRPr="00EC2764">
        <w:rPr>
          <w:rFonts w:ascii="Arial" w:hAnsi="Arial" w:cs="Arial"/>
          <w:sz w:val="22"/>
          <w:szCs w:val="22"/>
        </w:rPr>
        <w:t xml:space="preserve">Triple-frequency method for measuring blood impedance. </w:t>
      </w:r>
      <w:hyperlink r:id="rId12" w:history="1">
        <w:r w:rsidRPr="00EC2764">
          <w:rPr>
            <w:rStyle w:val="Hyperlink"/>
            <w:rFonts w:ascii="Arial" w:hAnsi="Arial" w:cs="Arial"/>
            <w:color w:val="auto"/>
            <w:sz w:val="22"/>
            <w:szCs w:val="22"/>
            <w:u w:val="none"/>
            <w:bdr w:val="none" w:sz="0" w:space="0" w:color="auto" w:frame="1"/>
          </w:rPr>
          <w:t>Physiological Measurement</w:t>
        </w:r>
      </w:hyperlink>
      <w:r w:rsidRPr="00EC2764">
        <w:rPr>
          <w:rFonts w:ascii="Arial" w:hAnsi="Arial" w:cs="Arial"/>
          <w:sz w:val="22"/>
          <w:szCs w:val="22"/>
        </w:rPr>
        <w:t>, </w:t>
      </w:r>
      <w:hyperlink r:id="rId13" w:history="1">
        <w:r w:rsidRPr="00EC2764">
          <w:rPr>
            <w:rStyle w:val="Hyperlink"/>
            <w:rFonts w:ascii="Arial" w:hAnsi="Arial" w:cs="Arial"/>
            <w:color w:val="auto"/>
            <w:sz w:val="22"/>
            <w:szCs w:val="22"/>
            <w:u w:val="none"/>
            <w:bdr w:val="none" w:sz="0" w:space="0" w:color="auto" w:frame="1"/>
          </w:rPr>
          <w:t>Volume 14</w:t>
        </w:r>
      </w:hyperlink>
      <w:r w:rsidRPr="00EC2764">
        <w:rPr>
          <w:rFonts w:ascii="Arial" w:hAnsi="Arial" w:cs="Arial"/>
          <w:sz w:val="22"/>
          <w:szCs w:val="22"/>
        </w:rPr>
        <w:t>, </w:t>
      </w:r>
      <w:hyperlink r:id="rId14" w:history="1">
        <w:r w:rsidRPr="00EC2764">
          <w:rPr>
            <w:rStyle w:val="Hyperlink"/>
            <w:rFonts w:ascii="Arial" w:hAnsi="Arial" w:cs="Arial"/>
            <w:color w:val="auto"/>
            <w:sz w:val="22"/>
            <w:szCs w:val="22"/>
            <w:u w:val="none"/>
            <w:bdr w:val="none" w:sz="0" w:space="0" w:color="auto" w:frame="1"/>
          </w:rPr>
          <w:t>Number 2</w:t>
        </w:r>
      </w:hyperlink>
      <w:r w:rsidRPr="00EC2764">
        <w:rPr>
          <w:rStyle w:val="wd-jnl-art-breadcrumb-issue"/>
          <w:rFonts w:ascii="Arial" w:hAnsi="Arial" w:cs="Arial"/>
          <w:sz w:val="22"/>
          <w:szCs w:val="22"/>
          <w:bdr w:val="none" w:sz="0" w:space="0" w:color="auto" w:frame="1"/>
        </w:rPr>
        <w:t>, 1993</w:t>
      </w:r>
      <w:r>
        <w:rPr>
          <w:rStyle w:val="wd-jnl-art-breadcrumb-issue"/>
          <w:rFonts w:ascii="Arial" w:hAnsi="Arial" w:cs="Arial"/>
          <w:sz w:val="22"/>
          <w:szCs w:val="22"/>
          <w:bdr w:val="none" w:sz="0" w:space="0" w:color="auto" w:frame="1"/>
        </w:rPr>
        <w:t>, 145-156.</w:t>
      </w:r>
    </w:p>
    <w:bookmarkEnd w:id="4"/>
    <w:p w:rsidR="00DE0EE1" w:rsidRPr="00EC2764" w:rsidRDefault="00DE0EE1" w:rsidP="00DE0EE1">
      <w:pPr>
        <w:widowControl w:val="0"/>
        <w:autoSpaceDE w:val="0"/>
        <w:autoSpaceDN w:val="0"/>
        <w:adjustRightInd w:val="0"/>
        <w:spacing w:line="480" w:lineRule="auto"/>
        <w:ind w:left="990"/>
        <w:jc w:val="both"/>
        <w:rPr>
          <w:rFonts w:ascii="Arial" w:hAnsi="Arial" w:cs="Arial"/>
          <w:color w:val="000000" w:themeColor="text1"/>
        </w:rPr>
      </w:pPr>
    </w:p>
    <w:p w:rsidR="00DE0EE1" w:rsidRDefault="00DE0EE1" w:rsidP="00DE0EE1">
      <w:pPr>
        <w:spacing w:after="0" w:line="240" w:lineRule="auto"/>
        <w:ind w:right="634"/>
        <w:rPr>
          <w:rFonts w:ascii="Arial" w:hAnsi="Arial" w:cs="Arial"/>
          <w:b/>
        </w:rPr>
      </w:pPr>
    </w:p>
    <w:p w:rsidR="00EA713E" w:rsidRDefault="00EA713E" w:rsidP="00EA713E"/>
    <w:sectPr w:rsidR="00EA71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EE1" w:rsidRDefault="00DE0EE1" w:rsidP="00DE0EE1">
      <w:pPr>
        <w:spacing w:after="0" w:line="240" w:lineRule="auto"/>
      </w:pPr>
      <w:r>
        <w:separator/>
      </w:r>
    </w:p>
  </w:endnote>
  <w:endnote w:type="continuationSeparator" w:id="0">
    <w:p w:rsidR="00DE0EE1" w:rsidRDefault="00DE0EE1" w:rsidP="00D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EE1" w:rsidRDefault="00DE0EE1" w:rsidP="00DE0EE1">
      <w:pPr>
        <w:spacing w:after="0" w:line="240" w:lineRule="auto"/>
      </w:pPr>
      <w:r>
        <w:separator/>
      </w:r>
    </w:p>
  </w:footnote>
  <w:footnote w:type="continuationSeparator" w:id="0">
    <w:p w:rsidR="00DE0EE1" w:rsidRDefault="00DE0EE1" w:rsidP="00D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E3D"/>
    <w:multiLevelType w:val="multilevel"/>
    <w:tmpl w:val="F382543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E7404E4"/>
    <w:multiLevelType w:val="multilevel"/>
    <w:tmpl w:val="C7189C36"/>
    <w:lvl w:ilvl="0">
      <w:start w:val="1"/>
      <w:numFmt w:val="decimal"/>
      <w:lvlText w:val="%1."/>
      <w:lvlJc w:val="left"/>
      <w:pPr>
        <w:ind w:left="45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2E01C2A"/>
    <w:multiLevelType w:val="hybridMultilevel"/>
    <w:tmpl w:val="33AEF816"/>
    <w:lvl w:ilvl="0" w:tplc="066A8B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45BD9"/>
    <w:multiLevelType w:val="hybridMultilevel"/>
    <w:tmpl w:val="F206665A"/>
    <w:lvl w:ilvl="0" w:tplc="04090011">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44154C8"/>
    <w:multiLevelType w:val="multilevel"/>
    <w:tmpl w:val="796A4CC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sz w:val="24"/>
        <w:szCs w:val="24"/>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3D680FF4"/>
    <w:multiLevelType w:val="hybridMultilevel"/>
    <w:tmpl w:val="0C14C30A"/>
    <w:lvl w:ilvl="0" w:tplc="FB3608F6">
      <w:start w:val="2"/>
      <w:numFmt w:val="decimal"/>
      <w:lvlText w:val="%1)"/>
      <w:lvlJc w:val="left"/>
      <w:pPr>
        <w:ind w:left="180" w:hanging="360"/>
      </w:pPr>
      <w:rPr>
        <w:rFonts w:hint="default"/>
        <w:color w:val="C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FA72180"/>
    <w:multiLevelType w:val="hybridMultilevel"/>
    <w:tmpl w:val="BEAAF82A"/>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3E58AD"/>
    <w:multiLevelType w:val="multilevel"/>
    <w:tmpl w:val="6CBA99E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880716"/>
    <w:multiLevelType w:val="hybridMultilevel"/>
    <w:tmpl w:val="F10C0370"/>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279DA"/>
    <w:multiLevelType w:val="multilevel"/>
    <w:tmpl w:val="E32C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E6357"/>
    <w:multiLevelType w:val="multilevel"/>
    <w:tmpl w:val="95CE71F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636C4B"/>
    <w:multiLevelType w:val="multilevel"/>
    <w:tmpl w:val="93B898FC"/>
    <w:lvl w:ilvl="0">
      <w:start w:val="2"/>
      <w:numFmt w:val="decimal"/>
      <w:lvlText w:val="%1."/>
      <w:lvlJc w:val="left"/>
      <w:pPr>
        <w:ind w:left="450" w:hanging="45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2" w15:restartNumberingAfterBreak="0">
    <w:nsid w:val="507D1674"/>
    <w:multiLevelType w:val="multilevel"/>
    <w:tmpl w:val="09A4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A609D"/>
    <w:multiLevelType w:val="multilevel"/>
    <w:tmpl w:val="4A4C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60147"/>
    <w:multiLevelType w:val="multilevel"/>
    <w:tmpl w:val="466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E3515"/>
    <w:multiLevelType w:val="hybridMultilevel"/>
    <w:tmpl w:val="AD9CDFE6"/>
    <w:lvl w:ilvl="0" w:tplc="0C5EF1D8">
      <w:start w:val="3"/>
      <w:numFmt w:val="decimal"/>
      <w:lvlText w:val="%1."/>
      <w:lvlJc w:val="left"/>
      <w:pPr>
        <w:ind w:left="720" w:hanging="360"/>
      </w:pPr>
      <w:rPr>
        <w:rFonts w:ascii="Calibri" w:eastAsia="Calibri" w:hAnsi="Calibri" w:cs="Calibri"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F1729E"/>
    <w:multiLevelType w:val="multilevel"/>
    <w:tmpl w:val="AC2A4076"/>
    <w:lvl w:ilvl="0">
      <w:start w:val="2"/>
      <w:numFmt w:val="decimal"/>
      <w:lvlText w:val="%1."/>
      <w:lvlJc w:val="left"/>
      <w:pPr>
        <w:ind w:left="450" w:hanging="45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16"/>
  </w:num>
  <w:num w:numId="8">
    <w:abstractNumId w:val="2"/>
  </w:num>
  <w:num w:numId="9">
    <w:abstractNumId w:val="3"/>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9"/>
  </w:num>
  <w:num w:numId="15">
    <w:abstractNumId w:val="13"/>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3E"/>
    <w:rsid w:val="00216D95"/>
    <w:rsid w:val="004B1738"/>
    <w:rsid w:val="005D2056"/>
    <w:rsid w:val="00856E13"/>
    <w:rsid w:val="0094093F"/>
    <w:rsid w:val="00D30647"/>
    <w:rsid w:val="00DE0EE1"/>
    <w:rsid w:val="00EA713E"/>
    <w:rsid w:val="00F3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B511"/>
  <w15:chartTrackingRefBased/>
  <w15:docId w15:val="{234004C5-74CE-4A07-BEF1-59B5B98D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13E"/>
  </w:style>
  <w:style w:type="paragraph" w:styleId="Heading1">
    <w:name w:val="heading 1"/>
    <w:basedOn w:val="Normal"/>
    <w:next w:val="Normal"/>
    <w:link w:val="Heading1Char"/>
    <w:uiPriority w:val="9"/>
    <w:qFormat/>
    <w:rsid w:val="00EA71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1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71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aliases w:val="h8+1"/>
    <w:basedOn w:val="Default"/>
    <w:next w:val="Default"/>
    <w:link w:val="Heading8Char"/>
    <w:uiPriority w:val="99"/>
    <w:qFormat/>
    <w:rsid w:val="00EA713E"/>
    <w:pPr>
      <w:outlineLvl w:val="7"/>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1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1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A713E"/>
    <w:rPr>
      <w:rFonts w:asciiTheme="majorHAnsi" w:eastAsiaTheme="majorEastAsia" w:hAnsiTheme="majorHAnsi" w:cstheme="majorBidi"/>
      <w:color w:val="1F3763" w:themeColor="accent1" w:themeShade="7F"/>
      <w:sz w:val="24"/>
      <w:szCs w:val="24"/>
    </w:rPr>
  </w:style>
  <w:style w:type="character" w:customStyle="1" w:styleId="Heading8Char">
    <w:name w:val="Heading 8 Char"/>
    <w:aliases w:val="h8+1 Char"/>
    <w:basedOn w:val="DefaultParagraphFont"/>
    <w:link w:val="Heading8"/>
    <w:uiPriority w:val="99"/>
    <w:rsid w:val="00EA713E"/>
    <w:rPr>
      <w:rFonts w:ascii="Times New Roman" w:hAnsi="Times New Roman" w:cs="Times New Roman"/>
      <w:sz w:val="24"/>
      <w:szCs w:val="24"/>
    </w:rPr>
  </w:style>
  <w:style w:type="paragraph" w:customStyle="1" w:styleId="Default">
    <w:name w:val="Default"/>
    <w:rsid w:val="00EA7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aliases w:val="t+2"/>
    <w:basedOn w:val="Default"/>
    <w:next w:val="Default"/>
    <w:uiPriority w:val="99"/>
    <w:rsid w:val="00EA713E"/>
    <w:rPr>
      <w:color w:val="auto"/>
    </w:rPr>
  </w:style>
  <w:style w:type="paragraph" w:styleId="ListParagraph">
    <w:name w:val="List Paragraph"/>
    <w:basedOn w:val="Normal"/>
    <w:uiPriority w:val="34"/>
    <w:qFormat/>
    <w:rsid w:val="00EA713E"/>
    <w:pPr>
      <w:ind w:left="720"/>
      <w:contextualSpacing/>
    </w:pPr>
  </w:style>
  <w:style w:type="paragraph" w:styleId="BodyText">
    <w:name w:val="Body Text"/>
    <w:basedOn w:val="Normal"/>
    <w:link w:val="BodyTextChar"/>
    <w:uiPriority w:val="99"/>
    <w:unhideWhenUsed/>
    <w:qFormat/>
    <w:rsid w:val="00EA713E"/>
    <w:pPr>
      <w:spacing w:after="120" w:line="240" w:lineRule="auto"/>
    </w:pPr>
    <w:rPr>
      <w:rFonts w:ascii="Arial" w:eastAsia="Calibri" w:hAnsi="Arial" w:cs="Times New Roman"/>
      <w:sz w:val="20"/>
    </w:rPr>
  </w:style>
  <w:style w:type="character" w:customStyle="1" w:styleId="BodyTextChar">
    <w:name w:val="Body Text Char"/>
    <w:basedOn w:val="DefaultParagraphFont"/>
    <w:link w:val="BodyText"/>
    <w:uiPriority w:val="99"/>
    <w:rsid w:val="00EA713E"/>
    <w:rPr>
      <w:rFonts w:ascii="Arial" w:eastAsia="Calibri" w:hAnsi="Arial" w:cs="Times New Roman"/>
      <w:sz w:val="20"/>
    </w:rPr>
  </w:style>
  <w:style w:type="paragraph" w:styleId="Header">
    <w:name w:val="header"/>
    <w:basedOn w:val="Normal"/>
    <w:link w:val="HeaderChar"/>
    <w:uiPriority w:val="99"/>
    <w:unhideWhenUsed/>
    <w:rsid w:val="00EA7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13E"/>
  </w:style>
  <w:style w:type="paragraph" w:styleId="Footer">
    <w:name w:val="footer"/>
    <w:basedOn w:val="Normal"/>
    <w:link w:val="FooterChar"/>
    <w:uiPriority w:val="99"/>
    <w:unhideWhenUsed/>
    <w:rsid w:val="00EA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3E"/>
  </w:style>
  <w:style w:type="table" w:styleId="TableGrid">
    <w:name w:val="Table Grid"/>
    <w:basedOn w:val="TableNormal"/>
    <w:uiPriority w:val="59"/>
    <w:rsid w:val="00EA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713E"/>
    <w:rPr>
      <w:color w:val="808080"/>
    </w:rPr>
  </w:style>
  <w:style w:type="paragraph" w:styleId="BalloonText">
    <w:name w:val="Balloon Text"/>
    <w:basedOn w:val="Normal"/>
    <w:link w:val="BalloonTextChar"/>
    <w:uiPriority w:val="99"/>
    <w:semiHidden/>
    <w:unhideWhenUsed/>
    <w:rsid w:val="00EA7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13E"/>
    <w:rPr>
      <w:rFonts w:ascii="Segoe UI" w:hAnsi="Segoe UI" w:cs="Segoe UI"/>
      <w:sz w:val="18"/>
      <w:szCs w:val="18"/>
    </w:rPr>
  </w:style>
  <w:style w:type="character" w:customStyle="1" w:styleId="apple-converted-space">
    <w:name w:val="apple-converted-space"/>
    <w:basedOn w:val="DefaultParagraphFont"/>
    <w:rsid w:val="00EA713E"/>
  </w:style>
  <w:style w:type="character" w:styleId="Emphasis">
    <w:name w:val="Emphasis"/>
    <w:basedOn w:val="DefaultParagraphFont"/>
    <w:uiPriority w:val="20"/>
    <w:qFormat/>
    <w:rsid w:val="00EA713E"/>
    <w:rPr>
      <w:i/>
      <w:iCs/>
    </w:rPr>
  </w:style>
  <w:style w:type="character" w:styleId="CommentReference">
    <w:name w:val="annotation reference"/>
    <w:basedOn w:val="DefaultParagraphFont"/>
    <w:uiPriority w:val="99"/>
    <w:semiHidden/>
    <w:unhideWhenUsed/>
    <w:rsid w:val="00EA713E"/>
    <w:rPr>
      <w:sz w:val="16"/>
      <w:szCs w:val="16"/>
    </w:rPr>
  </w:style>
  <w:style w:type="paragraph" w:styleId="CommentText">
    <w:name w:val="annotation text"/>
    <w:basedOn w:val="Normal"/>
    <w:link w:val="CommentTextChar"/>
    <w:uiPriority w:val="99"/>
    <w:unhideWhenUsed/>
    <w:rsid w:val="00EA713E"/>
    <w:pPr>
      <w:spacing w:line="240" w:lineRule="auto"/>
    </w:pPr>
    <w:rPr>
      <w:sz w:val="20"/>
      <w:szCs w:val="20"/>
    </w:rPr>
  </w:style>
  <w:style w:type="character" w:customStyle="1" w:styleId="CommentTextChar">
    <w:name w:val="Comment Text Char"/>
    <w:basedOn w:val="DefaultParagraphFont"/>
    <w:link w:val="CommentText"/>
    <w:uiPriority w:val="99"/>
    <w:rsid w:val="00EA713E"/>
    <w:rPr>
      <w:sz w:val="20"/>
      <w:szCs w:val="20"/>
    </w:rPr>
  </w:style>
  <w:style w:type="paragraph" w:styleId="CommentSubject">
    <w:name w:val="annotation subject"/>
    <w:basedOn w:val="CommentText"/>
    <w:next w:val="CommentText"/>
    <w:link w:val="CommentSubjectChar"/>
    <w:uiPriority w:val="99"/>
    <w:semiHidden/>
    <w:unhideWhenUsed/>
    <w:rsid w:val="00EA713E"/>
    <w:rPr>
      <w:b/>
      <w:bCs/>
    </w:rPr>
  </w:style>
  <w:style w:type="character" w:customStyle="1" w:styleId="CommentSubjectChar">
    <w:name w:val="Comment Subject Char"/>
    <w:basedOn w:val="CommentTextChar"/>
    <w:link w:val="CommentSubject"/>
    <w:uiPriority w:val="99"/>
    <w:semiHidden/>
    <w:rsid w:val="00EA713E"/>
    <w:rPr>
      <w:b/>
      <w:bCs/>
      <w:sz w:val="20"/>
      <w:szCs w:val="20"/>
    </w:rPr>
  </w:style>
  <w:style w:type="paragraph" w:styleId="NoSpacing">
    <w:name w:val="No Spacing"/>
    <w:qFormat/>
    <w:rsid w:val="00EA713E"/>
    <w:pPr>
      <w:spacing w:after="0" w:line="240" w:lineRule="auto"/>
    </w:pPr>
  </w:style>
  <w:style w:type="paragraph" w:styleId="Revision">
    <w:name w:val="Revision"/>
    <w:hidden/>
    <w:uiPriority w:val="99"/>
    <w:semiHidden/>
    <w:rsid w:val="00EA713E"/>
    <w:pPr>
      <w:spacing w:after="0" w:line="240" w:lineRule="auto"/>
    </w:pPr>
  </w:style>
  <w:style w:type="paragraph" w:styleId="Caption">
    <w:name w:val="caption"/>
    <w:basedOn w:val="Normal"/>
    <w:next w:val="Normal"/>
    <w:uiPriority w:val="35"/>
    <w:unhideWhenUsed/>
    <w:qFormat/>
    <w:rsid w:val="00EA713E"/>
    <w:pPr>
      <w:spacing w:after="200" w:line="240" w:lineRule="auto"/>
    </w:pPr>
    <w:rPr>
      <w:i/>
      <w:iCs/>
      <w:color w:val="44546A" w:themeColor="text2"/>
      <w:sz w:val="18"/>
      <w:szCs w:val="18"/>
    </w:rPr>
  </w:style>
  <w:style w:type="paragraph" w:customStyle="1" w:styleId="p10">
    <w:name w:val="p10"/>
    <w:basedOn w:val="Normal"/>
    <w:rsid w:val="00EA713E"/>
    <w:pPr>
      <w:widowControl w:val="0"/>
      <w:tabs>
        <w:tab w:val="left" w:pos="720"/>
      </w:tabs>
      <w:spacing w:after="0" w:line="240" w:lineRule="atLeast"/>
      <w:jc w:val="both"/>
    </w:pPr>
    <w:rPr>
      <w:rFonts w:ascii="Times" w:eastAsia="Times" w:hAnsi="Times" w:cs="Times New Roman"/>
      <w:snapToGrid w:val="0"/>
      <w:sz w:val="24"/>
      <w:szCs w:val="20"/>
    </w:rPr>
  </w:style>
  <w:style w:type="character" w:customStyle="1" w:styleId="jrnl">
    <w:name w:val="jrnl"/>
    <w:rsid w:val="00EA713E"/>
  </w:style>
  <w:style w:type="table" w:styleId="TableGridLight">
    <w:name w:val="Grid Table Light"/>
    <w:basedOn w:val="TableNormal"/>
    <w:uiPriority w:val="40"/>
    <w:rsid w:val="00EA71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b-0">
    <w:name w:val="mb-0"/>
    <w:basedOn w:val="Normal"/>
    <w:rsid w:val="00EA7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EA713E"/>
  </w:style>
  <w:style w:type="paragraph" w:customStyle="1" w:styleId="small">
    <w:name w:val="small"/>
    <w:basedOn w:val="Normal"/>
    <w:rsid w:val="00EA7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jnl-art-breadcrumb-title">
    <w:name w:val="wd-jnl-art-breadcrumb-title"/>
    <w:basedOn w:val="DefaultParagraphFont"/>
    <w:rsid w:val="00EA713E"/>
  </w:style>
  <w:style w:type="character" w:styleId="Hyperlink">
    <w:name w:val="Hyperlink"/>
    <w:basedOn w:val="DefaultParagraphFont"/>
    <w:uiPriority w:val="99"/>
    <w:unhideWhenUsed/>
    <w:rsid w:val="00EA713E"/>
    <w:rPr>
      <w:color w:val="0000FF"/>
      <w:u w:val="single"/>
    </w:rPr>
  </w:style>
  <w:style w:type="character" w:customStyle="1" w:styleId="wd-jnl-art-breadcrumb-vol">
    <w:name w:val="wd-jnl-art-breadcrumb-vol"/>
    <w:basedOn w:val="DefaultParagraphFont"/>
    <w:rsid w:val="00EA713E"/>
  </w:style>
  <w:style w:type="character" w:customStyle="1" w:styleId="wd-jnl-art-breadcrumb-issue">
    <w:name w:val="wd-jnl-art-breadcrumb-issue"/>
    <w:basedOn w:val="DefaultParagraphFont"/>
    <w:rsid w:val="00EA713E"/>
  </w:style>
  <w:style w:type="character" w:styleId="UnresolvedMention">
    <w:name w:val="Unresolved Mention"/>
    <w:basedOn w:val="DefaultParagraphFont"/>
    <w:uiPriority w:val="99"/>
    <w:semiHidden/>
    <w:unhideWhenUsed/>
    <w:rsid w:val="00EA713E"/>
    <w:rPr>
      <w:color w:val="808080"/>
      <w:shd w:val="clear" w:color="auto" w:fill="E6E6E6"/>
    </w:rPr>
  </w:style>
  <w:style w:type="paragraph" w:customStyle="1" w:styleId="Title1">
    <w:name w:val="Title1"/>
    <w:basedOn w:val="Normal"/>
    <w:rsid w:val="00EA7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A7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EA71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71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iopscience.iop.org/volume/0967-3334/14" TargetMode="External"/><Relationship Id="rId3" Type="http://schemas.openxmlformats.org/officeDocument/2006/relationships/settings" Target="settings.xml"/><Relationship Id="rId7" Type="http://schemas.openxmlformats.org/officeDocument/2006/relationships/hyperlink" Target="https://www.gamry.com/application-notes/EIS/basics-of-electrochemical-impedance-spectroscopy/" TargetMode="External"/><Relationship Id="rId12" Type="http://schemas.openxmlformats.org/officeDocument/2006/relationships/hyperlink" Target="http://iopscience.iop.org/journal/0967-33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mry.com/application-notes/EIS/basics-of-electrochemical-impedance-spectroscop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iopscience.iop.org/issue/0967-3334/14/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li's-file\conductivity-ratio\sigmabreal-sigmabideal-rat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li's-file\conductivity-ratio\sigmatreal-sigmatideal-rat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li's-file\Gb-Gbath-ratio.xlsm"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153990896340162"/>
          <c:y val="0.16245370370370371"/>
          <c:w val="0.74433590859373222"/>
          <c:h val="0.60977653834937295"/>
        </c:manualLayout>
      </c:layout>
      <c:scatterChart>
        <c:scatterStyle val="lineMarker"/>
        <c:varyColors val="0"/>
        <c:ser>
          <c:idx val="0"/>
          <c:order val="0"/>
          <c:tx>
            <c:v>5-5-5 guidewire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Sheet1!$A$2:$A$33</c:f>
              <c:numCache>
                <c:formatCode>0.00</c:formatCode>
                <c:ptCount val="32"/>
                <c:pt idx="0">
                  <c:v>1</c:v>
                </c:pt>
                <c:pt idx="1">
                  <c:v>1.2000000000000002</c:v>
                </c:pt>
                <c:pt idx="2">
                  <c:v>1.4000000000000001</c:v>
                </c:pt>
                <c:pt idx="3">
                  <c:v>1.6</c:v>
                </c:pt>
                <c:pt idx="4">
                  <c:v>1.8</c:v>
                </c:pt>
                <c:pt idx="5">
                  <c:v>2</c:v>
                </c:pt>
                <c:pt idx="6">
                  <c:v>2.2000000000000002</c:v>
                </c:pt>
                <c:pt idx="7">
                  <c:v>2.4000000000000004</c:v>
                </c:pt>
                <c:pt idx="8">
                  <c:v>2.6</c:v>
                </c:pt>
                <c:pt idx="9">
                  <c:v>2.8000000000000003</c:v>
                </c:pt>
                <c:pt idx="10">
                  <c:v>3</c:v>
                </c:pt>
                <c:pt idx="11">
                  <c:v>3.2</c:v>
                </c:pt>
                <c:pt idx="12">
                  <c:v>3.4000000000000004</c:v>
                </c:pt>
                <c:pt idx="13">
                  <c:v>3.6</c:v>
                </c:pt>
                <c:pt idx="14">
                  <c:v>3.8000000000000003</c:v>
                </c:pt>
                <c:pt idx="15">
                  <c:v>4</c:v>
                </c:pt>
                <c:pt idx="16">
                  <c:v>4.2</c:v>
                </c:pt>
                <c:pt idx="17">
                  <c:v>4.4000000000000004</c:v>
                </c:pt>
                <c:pt idx="18">
                  <c:v>4.6000000000000005</c:v>
                </c:pt>
                <c:pt idx="19">
                  <c:v>4.8000000000000007</c:v>
                </c:pt>
                <c:pt idx="20">
                  <c:v>5</c:v>
                </c:pt>
                <c:pt idx="21">
                  <c:v>5.2</c:v>
                </c:pt>
                <c:pt idx="22">
                  <c:v>5.4</c:v>
                </c:pt>
                <c:pt idx="23">
                  <c:v>5.6000000000000005</c:v>
                </c:pt>
                <c:pt idx="24">
                  <c:v>5.8000000000000007</c:v>
                </c:pt>
                <c:pt idx="25">
                  <c:v>6</c:v>
                </c:pt>
                <c:pt idx="26">
                  <c:v>6.2</c:v>
                </c:pt>
                <c:pt idx="27">
                  <c:v>6.4</c:v>
                </c:pt>
                <c:pt idx="28">
                  <c:v>6.6000000000000005</c:v>
                </c:pt>
                <c:pt idx="29">
                  <c:v>6.8000000000000007</c:v>
                </c:pt>
                <c:pt idx="30">
                  <c:v>7</c:v>
                </c:pt>
                <c:pt idx="31">
                  <c:v>7.2</c:v>
                </c:pt>
              </c:numCache>
            </c:numRef>
          </c:xVal>
          <c:yVal>
            <c:numRef>
              <c:f>Sheet1!$E$2:$E$33</c:f>
              <c:numCache>
                <c:formatCode>0.00</c:formatCode>
                <c:ptCount val="32"/>
                <c:pt idx="0">
                  <c:v>1.1296654395662131</c:v>
                </c:pt>
                <c:pt idx="1">
                  <c:v>1.130812416861664</c:v>
                </c:pt>
                <c:pt idx="2">
                  <c:v>1.1321676025687228</c:v>
                </c:pt>
                <c:pt idx="3">
                  <c:v>1.1337308313017047</c:v>
                </c:pt>
                <c:pt idx="4">
                  <c:v>1.1355019130486304</c:v>
                </c:pt>
                <c:pt idx="5">
                  <c:v>1.137480633514635</c:v>
                </c:pt>
                <c:pt idx="6">
                  <c:v>1.1396667545072521</c:v>
                </c:pt>
                <c:pt idx="7">
                  <c:v>1.1420600143607411</c:v>
                </c:pt>
                <c:pt idx="8">
                  <c:v>1.1446601283993478</c:v>
                </c:pt>
                <c:pt idx="9">
                  <c:v>1.1474667894359347</c:v>
                </c:pt>
                <c:pt idx="10">
                  <c:v>1.150479668305161</c:v>
                </c:pt>
                <c:pt idx="11">
                  <c:v>1.1536984144288418</c:v>
                </c:pt>
                <c:pt idx="12">
                  <c:v>1.1571226564108648</c:v>
                </c:pt>
                <c:pt idx="13">
                  <c:v>1.1607520026600266</c:v>
                </c:pt>
                <c:pt idx="14">
                  <c:v>1.1645860420379164</c:v>
                </c:pt>
                <c:pt idx="15">
                  <c:v>1.1686243445299047</c:v>
                </c:pt>
                <c:pt idx="16">
                  <c:v>1.1728664619365008</c:v>
                </c:pt>
                <c:pt idx="17">
                  <c:v>1.1773119285828129</c:v>
                </c:pt>
                <c:pt idx="18">
                  <c:v>1.1819602620436969</c:v>
                </c:pt>
                <c:pt idx="19">
                  <c:v>1.1868109638820603</c:v>
                </c:pt>
                <c:pt idx="20">
                  <c:v>1.1918635203980004</c:v>
                </c:pt>
                <c:pt idx="21">
                  <c:v>1.1971174033864114</c:v>
                </c:pt>
                <c:pt idx="22">
                  <c:v>1.2025720709007393</c:v>
                </c:pt>
                <c:pt idx="23">
                  <c:v>1.2082269680205602</c:v>
                </c:pt>
                <c:pt idx="24">
                  <c:v>1.2140815276209169</c:v>
                </c:pt>
                <c:pt idx="25">
                  <c:v>1.2201351711411788</c:v>
                </c:pt>
                <c:pt idx="26">
                  <c:v>1.2263873093514308</c:v>
                </c:pt>
                <c:pt idx="27">
                  <c:v>1.2328373431145014</c:v>
                </c:pt>
                <c:pt idx="28">
                  <c:v>1.239484664141697</c:v>
                </c:pt>
                <c:pt idx="29">
                  <c:v>1.2463286557405888</c:v>
                </c:pt>
                <c:pt idx="30">
                  <c:v>1.2533686935531247</c:v>
                </c:pt>
                <c:pt idx="31">
                  <c:v>1.2606041462826267</c:v>
                </c:pt>
              </c:numCache>
            </c:numRef>
          </c:yVal>
          <c:smooth val="0"/>
          <c:extLst>
            <c:ext xmlns:c16="http://schemas.microsoft.com/office/drawing/2014/chart" uri="{C3380CC4-5D6E-409C-BE32-E72D297353CC}">
              <c16:uniqueId val="{00000000-13FB-420A-8A39-E8886E03FA54}"/>
            </c:ext>
          </c:extLst>
        </c:ser>
        <c:ser>
          <c:idx val="1"/>
          <c:order val="1"/>
          <c:tx>
            <c:v>2-2-2 guidewire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Sheet1!$A$2:$A$33</c:f>
              <c:numCache>
                <c:formatCode>0.00</c:formatCode>
                <c:ptCount val="32"/>
                <c:pt idx="0">
                  <c:v>1</c:v>
                </c:pt>
                <c:pt idx="1">
                  <c:v>1.2000000000000002</c:v>
                </c:pt>
                <c:pt idx="2">
                  <c:v>1.4000000000000001</c:v>
                </c:pt>
                <c:pt idx="3">
                  <c:v>1.6</c:v>
                </c:pt>
                <c:pt idx="4">
                  <c:v>1.8</c:v>
                </c:pt>
                <c:pt idx="5">
                  <c:v>2</c:v>
                </c:pt>
                <c:pt idx="6">
                  <c:v>2.2000000000000002</c:v>
                </c:pt>
                <c:pt idx="7">
                  <c:v>2.4000000000000004</c:v>
                </c:pt>
                <c:pt idx="8">
                  <c:v>2.6</c:v>
                </c:pt>
                <c:pt idx="9">
                  <c:v>2.8000000000000003</c:v>
                </c:pt>
                <c:pt idx="10">
                  <c:v>3</c:v>
                </c:pt>
                <c:pt idx="11">
                  <c:v>3.2</c:v>
                </c:pt>
                <c:pt idx="12">
                  <c:v>3.4000000000000004</c:v>
                </c:pt>
                <c:pt idx="13">
                  <c:v>3.6</c:v>
                </c:pt>
                <c:pt idx="14">
                  <c:v>3.8000000000000003</c:v>
                </c:pt>
                <c:pt idx="15">
                  <c:v>4</c:v>
                </c:pt>
                <c:pt idx="16">
                  <c:v>4.2</c:v>
                </c:pt>
                <c:pt idx="17">
                  <c:v>4.4000000000000004</c:v>
                </c:pt>
                <c:pt idx="18">
                  <c:v>4.6000000000000005</c:v>
                </c:pt>
                <c:pt idx="19">
                  <c:v>4.8000000000000007</c:v>
                </c:pt>
                <c:pt idx="20">
                  <c:v>5</c:v>
                </c:pt>
                <c:pt idx="21">
                  <c:v>5.2</c:v>
                </c:pt>
                <c:pt idx="22">
                  <c:v>5.4</c:v>
                </c:pt>
                <c:pt idx="23">
                  <c:v>5.6000000000000005</c:v>
                </c:pt>
                <c:pt idx="24">
                  <c:v>5.8000000000000007</c:v>
                </c:pt>
                <c:pt idx="25">
                  <c:v>6</c:v>
                </c:pt>
                <c:pt idx="26">
                  <c:v>6.2</c:v>
                </c:pt>
                <c:pt idx="27">
                  <c:v>6.4</c:v>
                </c:pt>
                <c:pt idx="28">
                  <c:v>6.6000000000000005</c:v>
                </c:pt>
                <c:pt idx="29">
                  <c:v>6.8000000000000007</c:v>
                </c:pt>
                <c:pt idx="30">
                  <c:v>7</c:v>
                </c:pt>
                <c:pt idx="31">
                  <c:v>7.2</c:v>
                </c:pt>
              </c:numCache>
            </c:numRef>
          </c:xVal>
          <c:yVal>
            <c:numRef>
              <c:f>Sheet1!$H$2:$H$33</c:f>
              <c:numCache>
                <c:formatCode>0.00</c:formatCode>
                <c:ptCount val="32"/>
                <c:pt idx="0">
                  <c:v>1.1367293918616994</c:v>
                </c:pt>
                <c:pt idx="1">
                  <c:v>1.1413060848309691</c:v>
                </c:pt>
                <c:pt idx="2">
                  <c:v>1.1467096879249754</c:v>
                </c:pt>
                <c:pt idx="3">
                  <c:v>1.1529376590745173</c:v>
                </c:pt>
                <c:pt idx="4">
                  <c:v>1.1599871141440397</c:v>
                </c:pt>
                <c:pt idx="5">
                  <c:v>1.1678548463624141</c:v>
                </c:pt>
                <c:pt idx="6">
                  <c:v>1.1765373473684422</c:v>
                </c:pt>
                <c:pt idx="7">
                  <c:v>1.1860308295661919</c:v>
                </c:pt>
                <c:pt idx="8">
                  <c:v>1.1963312494808762</c:v>
                </c:pt>
                <c:pt idx="9">
                  <c:v>1.2074343318081182</c:v>
                </c:pt>
                <c:pt idx="10">
                  <c:v>1.2193355938584376</c:v>
                </c:pt>
                <c:pt idx="11">
                  <c:v>1.2320303701131776</c:v>
                </c:pt>
                <c:pt idx="12">
                  <c:v>1.2455138366272416</c:v>
                </c:pt>
                <c:pt idx="13">
                  <c:v>1.2597810350372218</c:v>
                </c:pt>
                <c:pt idx="14">
                  <c:v>1.274826895959065</c:v>
                </c:pt>
                <c:pt idx="15">
                  <c:v>1.2906462615872909</c:v>
                </c:pt>
                <c:pt idx="16">
                  <c:v>1.3072339073361017</c:v>
                </c:pt>
                <c:pt idx="17">
                  <c:v>1.3245845623914934</c:v>
                </c:pt>
                <c:pt idx="18">
                  <c:v>1.3426929290712366</c:v>
                </c:pt>
                <c:pt idx="19">
                  <c:v>1.3615537009165104</c:v>
                </c:pt>
                <c:pt idx="20">
                  <c:v>1.3811615794637044</c:v>
                </c:pt>
                <c:pt idx="21">
                  <c:v>1.4015112896678996</c:v>
                </c:pt>
                <c:pt idx="22">
                  <c:v>1.4225975939700397</c:v>
                </c:pt>
                <c:pt idx="23">
                  <c:v>1.4444153050178132</c:v>
                </c:pt>
                <c:pt idx="24">
                  <c:v>1.4669592970658294</c:v>
                </c:pt>
                <c:pt idx="25">
                  <c:v>1.4902245160937091</c:v>
                </c:pt>
                <c:pt idx="26">
                  <c:v>1.5142059886913684</c:v>
                </c:pt>
                <c:pt idx="27">
                  <c:v>1.5388988297691495</c:v>
                </c:pt>
                <c:pt idx="28">
                  <c:v>1.5642982491568227</c:v>
                </c:pt>
                <c:pt idx="29">
                  <c:v>1.590399557159885</c:v>
                </c:pt>
                <c:pt idx="30">
                  <c:v>1.617198169144404</c:v>
                </c:pt>
                <c:pt idx="31">
                  <c:v>1.6446896092229859</c:v>
                </c:pt>
              </c:numCache>
            </c:numRef>
          </c:yVal>
          <c:smooth val="0"/>
          <c:extLst>
            <c:ext xmlns:c16="http://schemas.microsoft.com/office/drawing/2014/chart" uri="{C3380CC4-5D6E-409C-BE32-E72D297353CC}">
              <c16:uniqueId val="{00000001-13FB-420A-8A39-E8886E03FA54}"/>
            </c:ext>
          </c:extLst>
        </c:ser>
        <c:dLbls>
          <c:showLegendKey val="0"/>
          <c:showVal val="0"/>
          <c:showCatName val="0"/>
          <c:showSerName val="0"/>
          <c:showPercent val="0"/>
          <c:showBubbleSize val="0"/>
        </c:dLbls>
        <c:axId val="552913864"/>
        <c:axId val="552914192"/>
      </c:scatterChart>
      <c:valAx>
        <c:axId val="552913864"/>
        <c:scaling>
          <c:orientation val="minMax"/>
          <c:max val="7"/>
          <c:min val="0"/>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a:t>lumen</a:t>
                </a:r>
                <a:r>
                  <a:rPr lang="en-US" baseline="0"/>
                  <a:t> diameter(mm)</a:t>
                </a:r>
                <a:endParaRPr lang="en-US"/>
              </a:p>
            </c:rich>
          </c:tx>
          <c:layout>
            <c:manualLayout>
              <c:xMode val="edge"/>
              <c:yMode val="edge"/>
              <c:x val="0.44723421797391633"/>
              <c:y val="0.8462423447069116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52914192"/>
        <c:crosses val="autoZero"/>
        <c:crossBetween val="midCat"/>
        <c:majorUnit val="2"/>
        <c:minorUnit val="0.4"/>
      </c:valAx>
      <c:valAx>
        <c:axId val="552914192"/>
        <c:scaling>
          <c:orientation val="minMax"/>
          <c:max val="2"/>
          <c:min val="1"/>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a:t>Blood conductivity correction</a:t>
                </a:r>
                <a:r>
                  <a:rPr lang="en-US" baseline="0"/>
                  <a:t> factor </a:t>
                </a:r>
                <a:endParaRPr lang="en-US"/>
              </a:p>
            </c:rich>
          </c:tx>
          <c:layout>
            <c:manualLayout>
              <c:xMode val="edge"/>
              <c:yMode val="edge"/>
              <c:x val="4.4888140825505247E-2"/>
              <c:y val="0.113634076990376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52913864"/>
        <c:crossesAt val="0"/>
        <c:crossBetween val="midCat"/>
        <c:majorUnit val="0.2"/>
      </c:valAx>
      <c:spPr>
        <a:noFill/>
        <a:ln>
          <a:noFill/>
        </a:ln>
        <a:effectLst/>
      </c:spPr>
    </c:plotArea>
    <c:legend>
      <c:legendPos val="r"/>
      <c:layout>
        <c:manualLayout>
          <c:xMode val="edge"/>
          <c:yMode val="edge"/>
          <c:x val="0.25109990976626351"/>
          <c:y val="0.1626151939340916"/>
          <c:w val="0.26083394852993563"/>
          <c:h val="0.2239975211431904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153990896340162"/>
          <c:y val="0.16245370370370371"/>
          <c:w val="0.74433590859373222"/>
          <c:h val="0.60977653834937295"/>
        </c:manualLayout>
      </c:layout>
      <c:scatterChart>
        <c:scatterStyle val="lineMarker"/>
        <c:varyColors val="0"/>
        <c:ser>
          <c:idx val="0"/>
          <c:order val="0"/>
          <c:tx>
            <c:v>5-5-5 guidewire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Sheet1!$A$2:$A$33</c:f>
              <c:numCache>
                <c:formatCode>0.00</c:formatCode>
                <c:ptCount val="32"/>
                <c:pt idx="0">
                  <c:v>1</c:v>
                </c:pt>
                <c:pt idx="1">
                  <c:v>1.2000000000000002</c:v>
                </c:pt>
                <c:pt idx="2">
                  <c:v>1.4000000000000001</c:v>
                </c:pt>
                <c:pt idx="3">
                  <c:v>1.6</c:v>
                </c:pt>
                <c:pt idx="4">
                  <c:v>1.8</c:v>
                </c:pt>
                <c:pt idx="5">
                  <c:v>2</c:v>
                </c:pt>
                <c:pt idx="6">
                  <c:v>2.2000000000000002</c:v>
                </c:pt>
                <c:pt idx="7">
                  <c:v>2.4000000000000004</c:v>
                </c:pt>
                <c:pt idx="8">
                  <c:v>2.6</c:v>
                </c:pt>
                <c:pt idx="9">
                  <c:v>2.8000000000000003</c:v>
                </c:pt>
                <c:pt idx="10">
                  <c:v>3</c:v>
                </c:pt>
                <c:pt idx="11">
                  <c:v>3.2</c:v>
                </c:pt>
                <c:pt idx="12">
                  <c:v>3.4000000000000004</c:v>
                </c:pt>
                <c:pt idx="13">
                  <c:v>3.6</c:v>
                </c:pt>
                <c:pt idx="14">
                  <c:v>3.8000000000000003</c:v>
                </c:pt>
                <c:pt idx="15">
                  <c:v>4</c:v>
                </c:pt>
                <c:pt idx="16">
                  <c:v>4.2</c:v>
                </c:pt>
                <c:pt idx="17">
                  <c:v>4.4000000000000004</c:v>
                </c:pt>
                <c:pt idx="18">
                  <c:v>4.6000000000000005</c:v>
                </c:pt>
                <c:pt idx="19">
                  <c:v>4.8000000000000007</c:v>
                </c:pt>
                <c:pt idx="20">
                  <c:v>5</c:v>
                </c:pt>
                <c:pt idx="21">
                  <c:v>5.2</c:v>
                </c:pt>
                <c:pt idx="22">
                  <c:v>5.4</c:v>
                </c:pt>
                <c:pt idx="23">
                  <c:v>5.6000000000000005</c:v>
                </c:pt>
                <c:pt idx="24">
                  <c:v>5.8000000000000007</c:v>
                </c:pt>
                <c:pt idx="25">
                  <c:v>6</c:v>
                </c:pt>
                <c:pt idx="26">
                  <c:v>6.2</c:v>
                </c:pt>
                <c:pt idx="27">
                  <c:v>6.4</c:v>
                </c:pt>
                <c:pt idx="28">
                  <c:v>6.6000000000000005</c:v>
                </c:pt>
                <c:pt idx="29">
                  <c:v>6.8000000000000007</c:v>
                </c:pt>
                <c:pt idx="30">
                  <c:v>7</c:v>
                </c:pt>
                <c:pt idx="31">
                  <c:v>7.2</c:v>
                </c:pt>
              </c:numCache>
            </c:numRef>
          </c:xVal>
          <c:yVal>
            <c:numRef>
              <c:f>Sheet1!$E$2:$E$33</c:f>
              <c:numCache>
                <c:formatCode>0.00</c:formatCode>
                <c:ptCount val="32"/>
                <c:pt idx="0">
                  <c:v>1.1360513344203331</c:v>
                </c:pt>
                <c:pt idx="1">
                  <c:v>1.1409200539363777</c:v>
                </c:pt>
                <c:pt idx="2">
                  <c:v>1.1466788339379026</c:v>
                </c:pt>
                <c:pt idx="3">
                  <c:v>1.1533301012456376</c:v>
                </c:pt>
                <c:pt idx="4">
                  <c:v>1.1608766614303236</c:v>
                </c:pt>
                <c:pt idx="5">
                  <c:v>1.1693217008047896</c:v>
                </c:pt>
                <c:pt idx="6">
                  <c:v>1.1786687884835259</c:v>
                </c:pt>
                <c:pt idx="7">
                  <c:v>1.188921878447678</c:v>
                </c:pt>
                <c:pt idx="8">
                  <c:v>1.2000853115522152</c:v>
                </c:pt>
                <c:pt idx="9">
                  <c:v>1.2121638174127689</c:v>
                </c:pt>
                <c:pt idx="10">
                  <c:v>1.2251625161112398</c:v>
                </c:pt>
                <c:pt idx="11">
                  <c:v>1.2390869196622176</c:v>
                </c:pt>
                <c:pt idx="12">
                  <c:v>1.2539429331873384</c:v>
                </c:pt>
                <c:pt idx="13">
                  <c:v>1.2697368557488156</c:v>
                </c:pt>
                <c:pt idx="14">
                  <c:v>1.2864753808001681</c:v>
                </c:pt>
                <c:pt idx="15">
                  <c:v>1.3041655962182253</c:v>
                </c:pt>
                <c:pt idx="16">
                  <c:v>1.3228149838873318</c:v>
                </c:pt>
                <c:pt idx="17">
                  <c:v>1.3424314188137443</c:v>
                </c:pt>
                <c:pt idx="18">
                  <c:v>1.3630231677549531</c:v>
                </c:pt>
                <c:pt idx="19">
                  <c:v>1.3845988873555886</c:v>
                </c:pt>
                <c:pt idx="20">
                  <c:v>1.4071676217878042</c:v>
                </c:pt>
                <c:pt idx="21">
                  <c:v>1.430738799900162</c:v>
                </c:pt>
                <c:pt idx="22">
                  <c:v>1.455322231884475</c:v>
                </c:pt>
                <c:pt idx="23">
                  <c:v>1.4809281054750021</c:v>
                </c:pt>
                <c:pt idx="24">
                  <c:v>1.5075669816986488</c:v>
                </c:pt>
                <c:pt idx="25">
                  <c:v>1.5352497901986</c:v>
                </c:pt>
                <c:pt idx="26">
                  <c:v>1.5639878241567817</c:v>
                </c:pt>
                <c:pt idx="27">
                  <c:v>1.5937927348430152</c:v>
                </c:pt>
                <c:pt idx="28">
                  <c:v>1.6246765258205704</c:v>
                </c:pt>
                <c:pt idx="29">
                  <c:v>1.6566515468391081</c:v>
                </c:pt>
                <c:pt idx="30">
                  <c:v>1.68973048744683</c:v>
                </c:pt>
                <c:pt idx="31">
                  <c:v>1.7239263703538326</c:v>
                </c:pt>
              </c:numCache>
            </c:numRef>
          </c:yVal>
          <c:smooth val="0"/>
          <c:extLst>
            <c:ext xmlns:c16="http://schemas.microsoft.com/office/drawing/2014/chart" uri="{C3380CC4-5D6E-409C-BE32-E72D297353CC}">
              <c16:uniqueId val="{00000000-81A9-4929-BC72-9735D7FE7727}"/>
            </c:ext>
          </c:extLst>
        </c:ser>
        <c:ser>
          <c:idx val="1"/>
          <c:order val="1"/>
          <c:tx>
            <c:v>2-2-2 guidewire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Sheet1!$A$2:$A$33</c:f>
              <c:numCache>
                <c:formatCode>0.00</c:formatCode>
                <c:ptCount val="32"/>
                <c:pt idx="0">
                  <c:v>1</c:v>
                </c:pt>
                <c:pt idx="1">
                  <c:v>1.2000000000000002</c:v>
                </c:pt>
                <c:pt idx="2">
                  <c:v>1.4000000000000001</c:v>
                </c:pt>
                <c:pt idx="3">
                  <c:v>1.6</c:v>
                </c:pt>
                <c:pt idx="4">
                  <c:v>1.8</c:v>
                </c:pt>
                <c:pt idx="5">
                  <c:v>2</c:v>
                </c:pt>
                <c:pt idx="6">
                  <c:v>2.2000000000000002</c:v>
                </c:pt>
                <c:pt idx="7">
                  <c:v>2.4000000000000004</c:v>
                </c:pt>
                <c:pt idx="8">
                  <c:v>2.6</c:v>
                </c:pt>
                <c:pt idx="9">
                  <c:v>2.8000000000000003</c:v>
                </c:pt>
                <c:pt idx="10">
                  <c:v>3</c:v>
                </c:pt>
                <c:pt idx="11">
                  <c:v>3.2</c:v>
                </c:pt>
                <c:pt idx="12">
                  <c:v>3.4000000000000004</c:v>
                </c:pt>
                <c:pt idx="13">
                  <c:v>3.6</c:v>
                </c:pt>
                <c:pt idx="14">
                  <c:v>3.8000000000000003</c:v>
                </c:pt>
                <c:pt idx="15">
                  <c:v>4</c:v>
                </c:pt>
                <c:pt idx="16">
                  <c:v>4.2</c:v>
                </c:pt>
                <c:pt idx="17">
                  <c:v>4.4000000000000004</c:v>
                </c:pt>
                <c:pt idx="18">
                  <c:v>4.6000000000000005</c:v>
                </c:pt>
                <c:pt idx="19">
                  <c:v>4.8000000000000007</c:v>
                </c:pt>
                <c:pt idx="20">
                  <c:v>5</c:v>
                </c:pt>
                <c:pt idx="21">
                  <c:v>5.2</c:v>
                </c:pt>
                <c:pt idx="22">
                  <c:v>5.4</c:v>
                </c:pt>
                <c:pt idx="23">
                  <c:v>5.6000000000000005</c:v>
                </c:pt>
                <c:pt idx="24">
                  <c:v>5.8000000000000007</c:v>
                </c:pt>
                <c:pt idx="25">
                  <c:v>6</c:v>
                </c:pt>
                <c:pt idx="26">
                  <c:v>6.2</c:v>
                </c:pt>
                <c:pt idx="27">
                  <c:v>6.4</c:v>
                </c:pt>
                <c:pt idx="28">
                  <c:v>6.6000000000000005</c:v>
                </c:pt>
                <c:pt idx="29">
                  <c:v>6.8000000000000007</c:v>
                </c:pt>
                <c:pt idx="30">
                  <c:v>7</c:v>
                </c:pt>
                <c:pt idx="31">
                  <c:v>7.2</c:v>
                </c:pt>
              </c:numCache>
            </c:numRef>
          </c:xVal>
          <c:yVal>
            <c:numRef>
              <c:f>Sheet1!$H$2:$H$33</c:f>
              <c:numCache>
                <c:formatCode>0.00</c:formatCode>
                <c:ptCount val="32"/>
                <c:pt idx="0">
                  <c:v>1.1693217008047896</c:v>
                </c:pt>
                <c:pt idx="1">
                  <c:v>1.188921878447678</c:v>
                </c:pt>
                <c:pt idx="2">
                  <c:v>1.2121638174127689</c:v>
                </c:pt>
                <c:pt idx="3">
                  <c:v>1.2390869196622176</c:v>
                </c:pt>
                <c:pt idx="4">
                  <c:v>1.2697368557488156</c:v>
                </c:pt>
                <c:pt idx="5">
                  <c:v>1.3041655962182253</c:v>
                </c:pt>
                <c:pt idx="6">
                  <c:v>1.3424314188137443</c:v>
                </c:pt>
                <c:pt idx="7">
                  <c:v>1.3845988873555886</c:v>
                </c:pt>
                <c:pt idx="8">
                  <c:v>1.430738799900162</c:v>
                </c:pt>
                <c:pt idx="9">
                  <c:v>1.4809281054750021</c:v>
                </c:pt>
                <c:pt idx="10">
                  <c:v>1.5352497901986</c:v>
                </c:pt>
                <c:pt idx="11">
                  <c:v>1.5937927348430152</c:v>
                </c:pt>
                <c:pt idx="12">
                  <c:v>1.6566515468391081</c:v>
                </c:pt>
                <c:pt idx="13">
                  <c:v>1.7239263703538326</c:v>
                </c:pt>
                <c:pt idx="14">
                  <c:v>1.7957226784104079</c:v>
                </c:pt>
                <c:pt idx="15">
                  <c:v>1.8721510511160251</c:v>
                </c:pt>
                <c:pt idx="16">
                  <c:v>1.9533269439583443</c:v>
                </c:pt>
                <c:pt idx="17">
                  <c:v>2.0393704498824716</c:v>
                </c:pt>
                <c:pt idx="18">
                  <c:v>2.1304060585125564</c:v>
                </c:pt>
                <c:pt idx="19">
                  <c:v>2.2265624154772508</c:v>
                </c:pt>
                <c:pt idx="20">
                  <c:v>2.3279720843702365</c:v>
                </c:pt>
                <c:pt idx="21">
                  <c:v>2.4347713134506268</c:v>
                </c:pt>
                <c:pt idx="22">
                  <c:v>2.5470998087817116</c:v>
                </c:pt>
                <c:pt idx="23">
                  <c:v>2.6651005151323965</c:v>
                </c:pt>
                <c:pt idx="24">
                  <c:v>2.7889194056300224</c:v>
                </c:pt>
                <c:pt idx="25">
                  <c:v>2.9187052808596063</c:v>
                </c:pt>
                <c:pt idx="26">
                  <c:v>3.0546095778527262</c:v>
                </c:pt>
                <c:pt idx="27">
                  <c:v>3.1967861891975824</c:v>
                </c:pt>
                <c:pt idx="28">
                  <c:v>3.3453912923273288</c:v>
                </c:pt>
                <c:pt idx="29">
                  <c:v>3.5005831889027497</c:v>
                </c:pt>
                <c:pt idx="30">
                  <c:v>3.6625221540938773</c:v>
                </c:pt>
                <c:pt idx="31">
                  <c:v>3.8313702954793905</c:v>
                </c:pt>
              </c:numCache>
            </c:numRef>
          </c:yVal>
          <c:smooth val="0"/>
          <c:extLst>
            <c:ext xmlns:c16="http://schemas.microsoft.com/office/drawing/2014/chart" uri="{C3380CC4-5D6E-409C-BE32-E72D297353CC}">
              <c16:uniqueId val="{00000001-81A9-4929-BC72-9735D7FE7727}"/>
            </c:ext>
          </c:extLst>
        </c:ser>
        <c:dLbls>
          <c:showLegendKey val="0"/>
          <c:showVal val="0"/>
          <c:showCatName val="0"/>
          <c:showSerName val="0"/>
          <c:showPercent val="0"/>
          <c:showBubbleSize val="0"/>
        </c:dLbls>
        <c:axId val="552913864"/>
        <c:axId val="552914192"/>
      </c:scatterChart>
      <c:valAx>
        <c:axId val="552913864"/>
        <c:scaling>
          <c:orientation val="minMax"/>
          <c:max val="7"/>
          <c:min val="0"/>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a:t>lumen</a:t>
                </a:r>
                <a:r>
                  <a:rPr lang="en-US" baseline="0"/>
                  <a:t> diameter(mm)</a:t>
                </a:r>
                <a:endParaRPr lang="en-US"/>
              </a:p>
            </c:rich>
          </c:tx>
          <c:layout>
            <c:manualLayout>
              <c:xMode val="edge"/>
              <c:yMode val="edge"/>
              <c:x val="0.44723421797391633"/>
              <c:y val="0.8462423447069116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52914192"/>
        <c:crosses val="autoZero"/>
        <c:crossBetween val="midCat"/>
        <c:majorUnit val="2"/>
        <c:minorUnit val="0.4"/>
      </c:valAx>
      <c:valAx>
        <c:axId val="552914192"/>
        <c:scaling>
          <c:orientation val="minMax"/>
          <c:min val="1"/>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a:t>Tissue</a:t>
                </a:r>
                <a:r>
                  <a:rPr lang="en-US" baseline="0"/>
                  <a:t> conductivity correction factor</a:t>
                </a:r>
                <a:endParaRPr lang="en-US"/>
              </a:p>
            </c:rich>
          </c:tx>
          <c:layout>
            <c:manualLayout>
              <c:xMode val="edge"/>
              <c:yMode val="edge"/>
              <c:x val="4.4888140825505247E-2"/>
              <c:y val="9.1551108194808967E-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52913864"/>
        <c:crossesAt val="0"/>
        <c:crossBetween val="midCat"/>
      </c:valAx>
      <c:spPr>
        <a:noFill/>
        <a:ln>
          <a:noFill/>
        </a:ln>
        <a:effectLst/>
      </c:spPr>
    </c:plotArea>
    <c:legend>
      <c:legendPos val="r"/>
      <c:layout>
        <c:manualLayout>
          <c:xMode val="edge"/>
          <c:yMode val="edge"/>
          <c:x val="0.19227483638931833"/>
          <c:y val="0.2274300087489064"/>
          <c:w val="0.28324350029258138"/>
          <c:h val="0.1730715952172645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r>
              <a:rPr lang="en-US" sz="1100"/>
              <a:t>sigma_b= 0.7,</a:t>
            </a:r>
            <a:r>
              <a:rPr lang="en-US" sz="1100" baseline="0"/>
              <a:t>  sigma_bath=0.18,2-2-2</a:t>
            </a:r>
          </a:p>
          <a:p>
            <a:pPr algn="l">
              <a:defRPr sz="1100"/>
            </a:pPr>
            <a:r>
              <a:rPr lang="en-US" sz="1100" baseline="0"/>
              <a:t>sigma_b=0.18, sigma_bath=0.18,2-2-2</a:t>
            </a:r>
          </a:p>
          <a:p>
            <a:pPr algn="l">
              <a:defRPr sz="1100"/>
            </a:pPr>
            <a:endParaRPr lang="en-US" sz="1100" baseline="0"/>
          </a:p>
        </c:rich>
      </c:tx>
      <c:layout>
        <c:manualLayout>
          <c:xMode val="edge"/>
          <c:yMode val="edge"/>
          <c:x val="0.28102830929156047"/>
          <c:y val="7.4074017578488471E-2"/>
        </c:manualLayout>
      </c:layout>
      <c:overlay val="1"/>
      <c:spPr>
        <a:noFill/>
        <a:ln>
          <a:noFill/>
        </a:ln>
        <a:effectLst/>
      </c:spPr>
      <c:txPr>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66283060771249"/>
          <c:y val="5.2172338106859444E-2"/>
          <c:w val="0.77160833497433112"/>
          <c:h val="0.80706617407035652"/>
        </c:manualLayout>
      </c:layout>
      <c:scatterChart>
        <c:scatterStyle val="smoothMarker"/>
        <c:varyColors val="0"/>
        <c:ser>
          <c:idx val="1"/>
          <c:order val="0"/>
          <c:tx>
            <c:v>Gbath/Gb</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'424'!$C$13:$C$74</c:f>
              <c:numCache>
                <c:formatCode>0.0</c:formatCode>
                <c:ptCount val="62"/>
                <c:pt idx="0">
                  <c:v>0.9</c:v>
                </c:pt>
                <c:pt idx="1">
                  <c:v>1</c:v>
                </c:pt>
                <c:pt idx="2">
                  <c:v>1.1000000000000001</c:v>
                </c:pt>
                <c:pt idx="3">
                  <c:v>1.2000000000000002</c:v>
                </c:pt>
                <c:pt idx="4">
                  <c:v>1.3000000000000003</c:v>
                </c:pt>
                <c:pt idx="5">
                  <c:v>1.4000000000000004</c:v>
                </c:pt>
                <c:pt idx="6">
                  <c:v>1.5000000000000004</c:v>
                </c:pt>
                <c:pt idx="7">
                  <c:v>1.6000000000000005</c:v>
                </c:pt>
                <c:pt idx="8">
                  <c:v>1.7000000000000006</c:v>
                </c:pt>
                <c:pt idx="9">
                  <c:v>1.8000000000000007</c:v>
                </c:pt>
                <c:pt idx="10">
                  <c:v>1.9000000000000008</c:v>
                </c:pt>
                <c:pt idx="11">
                  <c:v>2.0000000000000009</c:v>
                </c:pt>
                <c:pt idx="12">
                  <c:v>2.100000000000001</c:v>
                </c:pt>
                <c:pt idx="13">
                  <c:v>2.2000000000000011</c:v>
                </c:pt>
                <c:pt idx="14">
                  <c:v>2.3000000000000012</c:v>
                </c:pt>
                <c:pt idx="15">
                  <c:v>2.4000000000000012</c:v>
                </c:pt>
                <c:pt idx="16">
                  <c:v>2.5000000000000013</c:v>
                </c:pt>
                <c:pt idx="17">
                  <c:v>2.6000000000000014</c:v>
                </c:pt>
                <c:pt idx="18">
                  <c:v>2.7000000000000015</c:v>
                </c:pt>
                <c:pt idx="19">
                  <c:v>2.8000000000000016</c:v>
                </c:pt>
                <c:pt idx="20">
                  <c:v>2.9000000000000017</c:v>
                </c:pt>
                <c:pt idx="21">
                  <c:v>3.0000000000000018</c:v>
                </c:pt>
                <c:pt idx="22">
                  <c:v>3.1000000000000019</c:v>
                </c:pt>
                <c:pt idx="23">
                  <c:v>3.200000000000002</c:v>
                </c:pt>
                <c:pt idx="24">
                  <c:v>3.300000000000002</c:v>
                </c:pt>
                <c:pt idx="25">
                  <c:v>3.4000000000000021</c:v>
                </c:pt>
                <c:pt idx="26">
                  <c:v>3.5000000000000022</c:v>
                </c:pt>
                <c:pt idx="27">
                  <c:v>3.6000000000000023</c:v>
                </c:pt>
                <c:pt idx="28">
                  <c:v>3.7000000000000024</c:v>
                </c:pt>
                <c:pt idx="29">
                  <c:v>3.8000000000000025</c:v>
                </c:pt>
                <c:pt idx="30">
                  <c:v>3.9000000000000026</c:v>
                </c:pt>
                <c:pt idx="31">
                  <c:v>4.0000000000000027</c:v>
                </c:pt>
                <c:pt idx="32">
                  <c:v>4.1000000000000023</c:v>
                </c:pt>
                <c:pt idx="33">
                  <c:v>4.200000000000002</c:v>
                </c:pt>
                <c:pt idx="34">
                  <c:v>4.3000000000000016</c:v>
                </c:pt>
                <c:pt idx="35">
                  <c:v>4.4000000000000012</c:v>
                </c:pt>
                <c:pt idx="36">
                  <c:v>4.5000000000000009</c:v>
                </c:pt>
                <c:pt idx="37">
                  <c:v>4.6000000000000005</c:v>
                </c:pt>
                <c:pt idx="38">
                  <c:v>4.7</c:v>
                </c:pt>
                <c:pt idx="39">
                  <c:v>4.8</c:v>
                </c:pt>
                <c:pt idx="40">
                  <c:v>4.8999999999999995</c:v>
                </c:pt>
                <c:pt idx="41">
                  <c:v>4.9999999999999991</c:v>
                </c:pt>
                <c:pt idx="42">
                  <c:v>5.0999999999999988</c:v>
                </c:pt>
                <c:pt idx="43">
                  <c:v>5.1999999999999984</c:v>
                </c:pt>
                <c:pt idx="44">
                  <c:v>5.299999999999998</c:v>
                </c:pt>
                <c:pt idx="45">
                  <c:v>5.3999999999999977</c:v>
                </c:pt>
                <c:pt idx="46">
                  <c:v>5.4999999999999973</c:v>
                </c:pt>
                <c:pt idx="47">
                  <c:v>5.599999999999997</c:v>
                </c:pt>
                <c:pt idx="48">
                  <c:v>5.6999999999999966</c:v>
                </c:pt>
                <c:pt idx="49">
                  <c:v>5.7999999999999963</c:v>
                </c:pt>
                <c:pt idx="50">
                  <c:v>5.8999999999999959</c:v>
                </c:pt>
                <c:pt idx="51">
                  <c:v>5.9999999999999956</c:v>
                </c:pt>
                <c:pt idx="52">
                  <c:v>6.0999999999999952</c:v>
                </c:pt>
                <c:pt idx="53">
                  <c:v>6.1999999999999948</c:v>
                </c:pt>
                <c:pt idx="54">
                  <c:v>6.2999999999999945</c:v>
                </c:pt>
                <c:pt idx="55">
                  <c:v>6.3999999999999941</c:v>
                </c:pt>
                <c:pt idx="56">
                  <c:v>6.4999999999999938</c:v>
                </c:pt>
                <c:pt idx="57">
                  <c:v>6.5999999999999934</c:v>
                </c:pt>
                <c:pt idx="58">
                  <c:v>6.6999999999999931</c:v>
                </c:pt>
                <c:pt idx="59">
                  <c:v>6.7999999999999927</c:v>
                </c:pt>
                <c:pt idx="60">
                  <c:v>6.8999999999999924</c:v>
                </c:pt>
                <c:pt idx="61">
                  <c:v>6.999999999999992</c:v>
                </c:pt>
              </c:numCache>
            </c:numRef>
          </c:xVal>
          <c:yVal>
            <c:numRef>
              <c:f>'424'!$H$13:$H$74</c:f>
              <c:numCache>
                <c:formatCode>0.0</c:formatCode>
                <c:ptCount val="62"/>
                <c:pt idx="0">
                  <c:v>293.45987099295951</c:v>
                </c:pt>
                <c:pt idx="1">
                  <c:v>229.73961532214432</c:v>
                </c:pt>
                <c:pt idx="2">
                  <c:v>185.31075741476215</c:v>
                </c:pt>
                <c:pt idx="3">
                  <c:v>152.95020747445275</c:v>
                </c:pt>
                <c:pt idx="4">
                  <c:v>128.57396533783546</c:v>
                </c:pt>
                <c:pt idx="5">
                  <c:v>109.71376137928139</c:v>
                </c:pt>
                <c:pt idx="6">
                  <c:v>94.798443728982988</c:v>
                </c:pt>
                <c:pt idx="7">
                  <c:v>82.785430660231043</c:v>
                </c:pt>
                <c:pt idx="8">
                  <c:v>72.958828742164073</c:v>
                </c:pt>
                <c:pt idx="9">
                  <c:v>64.812785196286669</c:v>
                </c:pt>
                <c:pt idx="10">
                  <c:v>57.981043506952766</c:v>
                </c:pt>
                <c:pt idx="11">
                  <c:v>52.192786988389535</c:v>
                </c:pt>
                <c:pt idx="12">
                  <c:v>47.244064280209969</c:v>
                </c:pt>
                <c:pt idx="13">
                  <c:v>42.978780942316256</c:v>
                </c:pt>
                <c:pt idx="14">
                  <c:v>39.275745625878784</c:v>
                </c:pt>
                <c:pt idx="15">
                  <c:v>36.03965208030781</c:v>
                </c:pt>
                <c:pt idx="16">
                  <c:v>33.194680878717598</c:v>
                </c:pt>
                <c:pt idx="17">
                  <c:v>30.679881968796966</c:v>
                </c:pt>
                <c:pt idx="18">
                  <c:v>28.445790891886968</c:v>
                </c:pt>
                <c:pt idx="19">
                  <c:v>26.45191433806832</c:v>
                </c:pt>
                <c:pt idx="20">
                  <c:v>24.664837865061678</c:v>
                </c:pt>
                <c:pt idx="21">
                  <c:v>23.056785221232431</c:v>
                </c:pt>
                <c:pt idx="22">
                  <c:v>21.604509740265396</c:v>
                </c:pt>
                <c:pt idx="23">
                  <c:v>20.288432837145439</c:v>
                </c:pt>
                <c:pt idx="24">
                  <c:v>19.091968408443567</c:v>
                </c:pt>
                <c:pt idx="25">
                  <c:v>18.000988526116053</c:v>
                </c:pt>
                <c:pt idx="26">
                  <c:v>17.003397538738053</c:v>
                </c:pt>
                <c:pt idx="27">
                  <c:v>16.08879008371407</c:v>
                </c:pt>
                <c:pt idx="28">
                  <c:v>15.248174585509515</c:v>
                </c:pt>
                <c:pt idx="29">
                  <c:v>14.47374825547015</c:v>
                </c:pt>
                <c:pt idx="30">
                  <c:v>13.758712888655625</c:v>
                </c:pt>
                <c:pt idx="31">
                  <c:v>13.097123198189546</c:v>
                </c:pt>
                <c:pt idx="32">
                  <c:v>12.483761266279435</c:v>
                </c:pt>
                <c:pt idx="33">
                  <c:v>11.914032085033508</c:v>
                </c:pt>
                <c:pt idx="34">
                  <c:v>11.383876225213454</c:v>
                </c:pt>
                <c:pt idx="35">
                  <c:v>10.889696490686417</c:v>
                </c:pt>
                <c:pt idx="36">
                  <c:v>10.428296051470692</c:v>
                </c:pt>
                <c:pt idx="37">
                  <c:v>9.9968260436556218</c:v>
                </c:pt>
                <c:pt idx="38">
                  <c:v>9.592741013266517</c:v>
                </c:pt>
                <c:pt idx="39">
                  <c:v>9.21376088807299</c:v>
                </c:pt>
                <c:pt idx="40">
                  <c:v>8.8578384050039549</c:v>
                </c:pt>
                <c:pt idx="41">
                  <c:v>8.5231311153067324</c:v>
                </c:pt>
                <c:pt idx="42">
                  <c:v>8.2079772455938418</c:v>
                </c:pt>
                <c:pt idx="43">
                  <c:v>7.9108748186785993</c:v>
                </c:pt>
                <c:pt idx="44">
                  <c:v>7.6304635399447491</c:v>
                </c:pt>
                <c:pt idx="45">
                  <c:v>7.3655090378428261</c:v>
                </c:pt>
                <c:pt idx="46">
                  <c:v>7.1148891147865054</c:v>
                </c:pt>
                <c:pt idx="47">
                  <c:v>6.8775817202388883</c:v>
                </c:pt>
                <c:pt idx="48">
                  <c:v>6.6526544034969355</c:v>
                </c:pt>
                <c:pt idx="49">
                  <c:v>6.4392550414729763</c:v>
                </c:pt>
                <c:pt idx="50">
                  <c:v>6.2366036681235633</c:v>
                </c:pt>
                <c:pt idx="51">
                  <c:v>6.0439852582757938</c:v>
                </c:pt>
                <c:pt idx="52">
                  <c:v>5.8607433404024798</c:v>
                </c:pt>
                <c:pt idx="53">
                  <c:v>5.6862743311663309</c:v>
                </c:pt>
                <c:pt idx="54">
                  <c:v>5.5200224999109846</c:v>
                </c:pt>
                <c:pt idx="55">
                  <c:v>5.3614754842248642</c:v>
                </c:pt>
                <c:pt idx="56">
                  <c:v>5.210160288652836</c:v>
                </c:pt>
                <c:pt idx="57">
                  <c:v>5.0656397079153255</c:v>
                </c:pt>
                <c:pt idx="58">
                  <c:v>4.9275091238884263</c:v>
                </c:pt>
                <c:pt idx="59">
                  <c:v>4.7953936323286852</c:v>
                </c:pt>
                <c:pt idx="60">
                  <c:v>4.6689454610779162</c:v>
                </c:pt>
                <c:pt idx="61">
                  <c:v>4.5478416464114151</c:v>
                </c:pt>
              </c:numCache>
            </c:numRef>
          </c:yVal>
          <c:smooth val="1"/>
          <c:extLst>
            <c:ext xmlns:c16="http://schemas.microsoft.com/office/drawing/2014/chart" uri="{C3380CC4-5D6E-409C-BE32-E72D297353CC}">
              <c16:uniqueId val="{00000000-C374-4A6C-B4E2-18E97EAF8878}"/>
            </c:ext>
          </c:extLst>
        </c:ser>
        <c:ser>
          <c:idx val="3"/>
          <c:order val="1"/>
          <c:tx>
            <c:v>Gbath/Gb </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'424'!$J$13:$J$74</c:f>
              <c:numCache>
                <c:formatCode>0.0</c:formatCode>
                <c:ptCount val="62"/>
                <c:pt idx="0">
                  <c:v>0.9</c:v>
                </c:pt>
                <c:pt idx="1">
                  <c:v>1</c:v>
                </c:pt>
                <c:pt idx="2">
                  <c:v>1.1000000000000001</c:v>
                </c:pt>
                <c:pt idx="3">
                  <c:v>1.2000000000000002</c:v>
                </c:pt>
                <c:pt idx="4">
                  <c:v>1.3000000000000003</c:v>
                </c:pt>
                <c:pt idx="5">
                  <c:v>1.4000000000000004</c:v>
                </c:pt>
                <c:pt idx="6">
                  <c:v>1.5000000000000004</c:v>
                </c:pt>
                <c:pt idx="7">
                  <c:v>1.6000000000000005</c:v>
                </c:pt>
                <c:pt idx="8">
                  <c:v>1.7000000000000006</c:v>
                </c:pt>
                <c:pt idx="9">
                  <c:v>1.8000000000000007</c:v>
                </c:pt>
                <c:pt idx="10">
                  <c:v>1.9000000000000008</c:v>
                </c:pt>
                <c:pt idx="11">
                  <c:v>2.0000000000000009</c:v>
                </c:pt>
                <c:pt idx="12">
                  <c:v>2.100000000000001</c:v>
                </c:pt>
                <c:pt idx="13">
                  <c:v>2.2000000000000011</c:v>
                </c:pt>
                <c:pt idx="14">
                  <c:v>2.3000000000000012</c:v>
                </c:pt>
                <c:pt idx="15">
                  <c:v>2.4000000000000012</c:v>
                </c:pt>
                <c:pt idx="16">
                  <c:v>2.5000000000000013</c:v>
                </c:pt>
                <c:pt idx="17">
                  <c:v>2.6000000000000014</c:v>
                </c:pt>
                <c:pt idx="18">
                  <c:v>2.7000000000000015</c:v>
                </c:pt>
                <c:pt idx="19">
                  <c:v>2.8000000000000016</c:v>
                </c:pt>
                <c:pt idx="20">
                  <c:v>2.9000000000000017</c:v>
                </c:pt>
                <c:pt idx="21">
                  <c:v>3.0000000000000018</c:v>
                </c:pt>
                <c:pt idx="22">
                  <c:v>3.1000000000000019</c:v>
                </c:pt>
                <c:pt idx="23">
                  <c:v>3.200000000000002</c:v>
                </c:pt>
                <c:pt idx="24">
                  <c:v>3.300000000000002</c:v>
                </c:pt>
                <c:pt idx="25">
                  <c:v>3.4000000000000021</c:v>
                </c:pt>
                <c:pt idx="26">
                  <c:v>3.5000000000000022</c:v>
                </c:pt>
                <c:pt idx="27">
                  <c:v>3.6000000000000023</c:v>
                </c:pt>
                <c:pt idx="28">
                  <c:v>3.7000000000000024</c:v>
                </c:pt>
                <c:pt idx="29">
                  <c:v>3.8000000000000025</c:v>
                </c:pt>
                <c:pt idx="30">
                  <c:v>3.9000000000000026</c:v>
                </c:pt>
                <c:pt idx="31">
                  <c:v>4.0000000000000027</c:v>
                </c:pt>
                <c:pt idx="32">
                  <c:v>4.1000000000000023</c:v>
                </c:pt>
                <c:pt idx="33">
                  <c:v>4.200000000000002</c:v>
                </c:pt>
                <c:pt idx="34">
                  <c:v>4.3000000000000016</c:v>
                </c:pt>
                <c:pt idx="35">
                  <c:v>4.4000000000000012</c:v>
                </c:pt>
                <c:pt idx="36">
                  <c:v>4.5000000000000009</c:v>
                </c:pt>
                <c:pt idx="37">
                  <c:v>4.6000000000000005</c:v>
                </c:pt>
                <c:pt idx="38">
                  <c:v>4.7</c:v>
                </c:pt>
                <c:pt idx="39">
                  <c:v>4.8</c:v>
                </c:pt>
                <c:pt idx="40">
                  <c:v>4.8999999999999995</c:v>
                </c:pt>
                <c:pt idx="41">
                  <c:v>4.9999999999999991</c:v>
                </c:pt>
                <c:pt idx="42">
                  <c:v>5.0999999999999988</c:v>
                </c:pt>
                <c:pt idx="43">
                  <c:v>5.1999999999999984</c:v>
                </c:pt>
                <c:pt idx="44">
                  <c:v>5.299999999999998</c:v>
                </c:pt>
                <c:pt idx="45">
                  <c:v>5.3999999999999977</c:v>
                </c:pt>
                <c:pt idx="46">
                  <c:v>5.4999999999999973</c:v>
                </c:pt>
                <c:pt idx="47">
                  <c:v>5.599999999999997</c:v>
                </c:pt>
                <c:pt idx="48">
                  <c:v>5.6999999999999966</c:v>
                </c:pt>
                <c:pt idx="49">
                  <c:v>5.7999999999999963</c:v>
                </c:pt>
                <c:pt idx="50">
                  <c:v>5.8999999999999959</c:v>
                </c:pt>
                <c:pt idx="51">
                  <c:v>5.9999999999999956</c:v>
                </c:pt>
                <c:pt idx="52">
                  <c:v>6.0999999999999952</c:v>
                </c:pt>
                <c:pt idx="53">
                  <c:v>6.1999999999999948</c:v>
                </c:pt>
                <c:pt idx="54">
                  <c:v>6.2999999999999945</c:v>
                </c:pt>
                <c:pt idx="55">
                  <c:v>6.3999999999999941</c:v>
                </c:pt>
                <c:pt idx="56">
                  <c:v>6.4999999999999938</c:v>
                </c:pt>
                <c:pt idx="57">
                  <c:v>6.5999999999999934</c:v>
                </c:pt>
                <c:pt idx="58">
                  <c:v>6.6999999999999931</c:v>
                </c:pt>
                <c:pt idx="59">
                  <c:v>6.7999999999999927</c:v>
                </c:pt>
                <c:pt idx="60">
                  <c:v>6.8999999999999924</c:v>
                </c:pt>
                <c:pt idx="61">
                  <c:v>6.999999999999992</c:v>
                </c:pt>
              </c:numCache>
            </c:numRef>
          </c:xVal>
          <c:yVal>
            <c:numRef>
              <c:f>'424'!$O$13:$O$74</c:f>
              <c:numCache>
                <c:formatCode>0.0</c:formatCode>
                <c:ptCount val="62"/>
                <c:pt idx="0">
                  <c:v>75.461109683903899</c:v>
                </c:pt>
                <c:pt idx="1">
                  <c:v>59.075901082837113</c:v>
                </c:pt>
                <c:pt idx="2">
                  <c:v>47.651337620938854</c:v>
                </c:pt>
                <c:pt idx="3">
                  <c:v>39.330053350573571</c:v>
                </c:pt>
                <c:pt idx="4">
                  <c:v>33.061876801157695</c:v>
                </c:pt>
                <c:pt idx="5">
                  <c:v>28.212110068958072</c:v>
                </c:pt>
                <c:pt idx="6">
                  <c:v>24.376742673167062</c:v>
                </c:pt>
                <c:pt idx="7">
                  <c:v>21.287682169773699</c:v>
                </c:pt>
                <c:pt idx="8">
                  <c:v>18.760841676556481</c:v>
                </c:pt>
                <c:pt idx="9">
                  <c:v>16.666144764759437</c:v>
                </c:pt>
                <c:pt idx="10">
                  <c:v>14.909411187502142</c:v>
                </c:pt>
                <c:pt idx="11">
                  <c:v>13.421002368443022</c:v>
                </c:pt>
                <c:pt idx="12">
                  <c:v>12.148473672053994</c:v>
                </c:pt>
                <c:pt idx="13">
                  <c:v>11.051686528024183</c:v>
                </c:pt>
                <c:pt idx="14">
                  <c:v>10.099477446654548</c:v>
                </c:pt>
                <c:pt idx="15">
                  <c:v>9.2673391063648687</c:v>
                </c:pt>
                <c:pt idx="16">
                  <c:v>8.5357750830988106</c:v>
                </c:pt>
                <c:pt idx="17">
                  <c:v>7.8891125062620748</c:v>
                </c:pt>
                <c:pt idx="18">
                  <c:v>7.31463194362808</c:v>
                </c:pt>
                <c:pt idx="19">
                  <c:v>6.8019208297889966</c:v>
                </c:pt>
                <c:pt idx="20">
                  <c:v>6.3423868795872878</c:v>
                </c:pt>
                <c:pt idx="21">
                  <c:v>5.9288876283169119</c:v>
                </c:pt>
                <c:pt idx="22">
                  <c:v>5.5554453617825326</c:v>
                </c:pt>
                <c:pt idx="23">
                  <c:v>5.2170255866945423</c:v>
                </c:pt>
                <c:pt idx="24">
                  <c:v>4.9093633050283456</c:v>
                </c:pt>
                <c:pt idx="25">
                  <c:v>4.6288256210012726</c:v>
                </c:pt>
                <c:pt idx="26">
                  <c:v>4.372302224246928</c:v>
                </c:pt>
                <c:pt idx="27">
                  <c:v>4.1371174500979047</c:v>
                </c:pt>
                <c:pt idx="28">
                  <c:v>3.9209591791310197</c:v>
                </c:pt>
                <c:pt idx="29">
                  <c:v>3.7218209799780397</c:v>
                </c:pt>
                <c:pt idx="30">
                  <c:v>3.5379547427971603</c:v>
                </c:pt>
                <c:pt idx="31">
                  <c:v>3.3678316795344543</c:v>
                </c:pt>
                <c:pt idx="32">
                  <c:v>3.2101100399004272</c:v>
                </c:pt>
                <c:pt idx="33">
                  <c:v>3.0636082504371887</c:v>
                </c:pt>
                <c:pt idx="34">
                  <c:v>2.9272824579120309</c:v>
                </c:pt>
                <c:pt idx="35">
                  <c:v>2.8002076690336501</c:v>
                </c:pt>
                <c:pt idx="36">
                  <c:v>2.6815618418067495</c:v>
                </c:pt>
                <c:pt idx="37">
                  <c:v>2.5706124112257314</c:v>
                </c:pt>
                <c:pt idx="38">
                  <c:v>2.4667048319828186</c:v>
                </c:pt>
                <c:pt idx="39">
                  <c:v>2.3692527997901975</c:v>
                </c:pt>
                <c:pt idx="40">
                  <c:v>2.2777298755724456</c:v>
                </c:pt>
                <c:pt idx="41">
                  <c:v>2.1916622867931599</c:v>
                </c:pt>
                <c:pt idx="42">
                  <c:v>2.1106227202955594</c:v>
                </c:pt>
                <c:pt idx="43">
                  <c:v>2.0342249533744972</c:v>
                </c:pt>
                <c:pt idx="44">
                  <c:v>1.9621191959857931</c:v>
                </c:pt>
                <c:pt idx="45">
                  <c:v>1.8939880383024408</c:v>
                </c:pt>
                <c:pt idx="46">
                  <c:v>1.829542915230816</c:v>
                </c:pt>
                <c:pt idx="47">
                  <c:v>1.7685210137757144</c:v>
                </c:pt>
                <c:pt idx="48">
                  <c:v>1.7106825608992122</c:v>
                </c:pt>
                <c:pt idx="49">
                  <c:v>1.6558084392359087</c:v>
                </c:pt>
                <c:pt idx="50">
                  <c:v>1.6036980860889167</c:v>
                </c:pt>
                <c:pt idx="51">
                  <c:v>1.5541676378423475</c:v>
                </c:pt>
                <c:pt idx="52">
                  <c:v>1.5070482875320661</c:v>
                </c:pt>
                <c:pt idx="53">
                  <c:v>1.4621848280141996</c:v>
                </c:pt>
                <c:pt idx="54">
                  <c:v>1.4194343571199677</c:v>
                </c:pt>
                <c:pt idx="55">
                  <c:v>1.378665124514965</c:v>
                </c:pt>
                <c:pt idx="56">
                  <c:v>1.3397555027964436</c:v>
                </c:pt>
                <c:pt idx="57">
                  <c:v>1.3025930677496553</c:v>
                </c:pt>
                <c:pt idx="58">
                  <c:v>1.2670737747141667</c:v>
                </c:pt>
                <c:pt idx="59">
                  <c:v>1.233101219741662</c:v>
                </c:pt>
                <c:pt idx="60">
                  <c:v>1.2005859757057502</c:v>
                </c:pt>
                <c:pt idx="61">
                  <c:v>1.1694449947915069</c:v>
                </c:pt>
              </c:numCache>
            </c:numRef>
          </c:yVal>
          <c:smooth val="1"/>
          <c:extLst>
            <c:ext xmlns:c16="http://schemas.microsoft.com/office/drawing/2014/chart" uri="{C3380CC4-5D6E-409C-BE32-E72D297353CC}">
              <c16:uniqueId val="{00000001-C374-4A6C-B4E2-18E97EAF8878}"/>
            </c:ext>
          </c:extLst>
        </c:ser>
        <c:dLbls>
          <c:showLegendKey val="0"/>
          <c:showVal val="0"/>
          <c:showCatName val="0"/>
          <c:showSerName val="0"/>
          <c:showPercent val="0"/>
          <c:showBubbleSize val="0"/>
        </c:dLbls>
        <c:axId val="381980896"/>
        <c:axId val="381981224"/>
      </c:scatterChart>
      <c:valAx>
        <c:axId val="381980896"/>
        <c:scaling>
          <c:orientation val="minMax"/>
          <c:max val="7"/>
          <c:min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lumen diameter(mm) </a:t>
                </a:r>
              </a:p>
            </c:rich>
          </c:tx>
          <c:layout>
            <c:manualLayout>
              <c:xMode val="edge"/>
              <c:yMode val="edge"/>
              <c:x val="0.32002507259681656"/>
              <c:y val="0.932440578790495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81224"/>
        <c:crosses val="autoZero"/>
        <c:crossBetween val="midCat"/>
      </c:valAx>
      <c:valAx>
        <c:axId val="381981224"/>
        <c:scaling>
          <c:orientation val="minMax"/>
          <c:max val="3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Ratio</a:t>
                </a:r>
                <a:r>
                  <a:rPr lang="en-US" baseline="0"/>
                  <a:t> of parrallel to blood conductivity</a:t>
                </a:r>
                <a:endParaRPr lang="en-US"/>
              </a:p>
            </c:rich>
          </c:tx>
          <c:layout>
            <c:manualLayout>
              <c:xMode val="edge"/>
              <c:yMode val="edge"/>
              <c:x val="1.3327582907367293E-2"/>
              <c:y val="0.142786931757513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80896"/>
        <c:crosses val="autoZero"/>
        <c:crossBetween val="midCat"/>
      </c:valAx>
      <c:spPr>
        <a:noFill/>
        <a:ln>
          <a:noFill/>
        </a:ln>
        <a:effectLst/>
      </c:spPr>
    </c:plotArea>
    <c:legend>
      <c:legendPos val="r"/>
      <c:layout>
        <c:manualLayout>
          <c:xMode val="edge"/>
          <c:yMode val="edge"/>
          <c:x val="0.63581911636045496"/>
          <c:y val="0.26649278215223099"/>
          <c:w val="0.26451443569553806"/>
          <c:h val="0.2025473899095945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AccuLablife 365 Office</dc:creator>
  <cp:keywords/>
  <dc:description/>
  <cp:lastModifiedBy>AccuLablife 365 Office</cp:lastModifiedBy>
  <cp:revision>6</cp:revision>
  <cp:lastPrinted>2018-04-02T20:51:00Z</cp:lastPrinted>
  <dcterms:created xsi:type="dcterms:W3CDTF">2018-04-02T17:35:00Z</dcterms:created>
  <dcterms:modified xsi:type="dcterms:W3CDTF">2018-04-03T15:10:00Z</dcterms:modified>
</cp:coreProperties>
</file>