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62" w:rsidRPr="0067387F" w:rsidRDefault="00B24D62" w:rsidP="00B24D6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87F">
        <w:rPr>
          <w:rFonts w:ascii="Times New Roman" w:hAnsi="Times New Roman" w:hint="eastAsia"/>
          <w:b/>
          <w:sz w:val="24"/>
          <w:szCs w:val="24"/>
        </w:rPr>
        <w:t xml:space="preserve">Supplementary </w:t>
      </w:r>
      <w:r w:rsidRPr="0067387F">
        <w:rPr>
          <w:rFonts w:ascii="Times New Roman" w:hAnsi="Times New Roman"/>
          <w:b/>
          <w:sz w:val="24"/>
          <w:szCs w:val="24"/>
        </w:rPr>
        <w:t>Table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387F">
        <w:rPr>
          <w:rFonts w:ascii="Times New Roman" w:hAnsi="Times New Roman"/>
          <w:b/>
          <w:sz w:val="24"/>
          <w:szCs w:val="24"/>
        </w:rPr>
        <w:t>Antibodies employed in this study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921"/>
        <w:gridCol w:w="593"/>
        <w:gridCol w:w="1051"/>
        <w:gridCol w:w="1447"/>
      </w:tblGrid>
      <w:tr w:rsidR="00B24D62" w:rsidRPr="0067387F" w:rsidTr="00493C47">
        <w:trPr>
          <w:trHeight w:val="39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D62" w:rsidRPr="000F5D17" w:rsidRDefault="00B24D62" w:rsidP="00493C4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F5D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Antibody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4D62" w:rsidRDefault="00B24D62" w:rsidP="00493C47">
            <w:pPr>
              <w:autoSpaceDE w:val="0"/>
              <w:autoSpaceDN w:val="0"/>
              <w:adjustRightInd w:val="0"/>
              <w:snapToGrid w:val="0"/>
              <w:ind w:leftChars="-254" w:left="-533" w:firstLineChars="295" w:firstLine="53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Clone name/       catalog number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D62" w:rsidRPr="0067387F" w:rsidRDefault="00B24D62" w:rsidP="00493C4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6738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Specific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D62" w:rsidRPr="0067387F" w:rsidRDefault="00B24D62" w:rsidP="00493C4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6738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D62" w:rsidRPr="0067387F" w:rsidRDefault="00B24D62" w:rsidP="00493C4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6738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Dilution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D62" w:rsidRPr="0067387F" w:rsidRDefault="00B24D62" w:rsidP="00493C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6738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Source</w:t>
            </w:r>
          </w:p>
        </w:tc>
      </w:tr>
      <w:tr w:rsidR="00B24D62" w:rsidRPr="0067387F" w:rsidTr="00493C47">
        <w:trPr>
          <w:trHeight w:val="39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Anti-SET (phospho S9)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TAF-1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Phosphorylated SET </w:t>
            </w:r>
          </w:p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at Ser 9</w:t>
            </w:r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pAb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1:200 for WB</w:t>
            </w:r>
          </w:p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1</w:t>
            </w: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:50 for I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F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bookmarkStart w:id="0" w:name="OLE_LINK142"/>
            <w:bookmarkStart w:id="1" w:name="OLE_LINK173"/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Abmart</w:t>
            </w:r>
            <w:bookmarkEnd w:id="0"/>
            <w:bookmarkEnd w:id="1"/>
          </w:p>
        </w:tc>
      </w:tr>
      <w:tr w:rsidR="00B24D62" w:rsidRPr="0067387F" w:rsidTr="00493C47">
        <w:trPr>
          <w:trHeight w:val="390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Anti-CK2a antibody 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8E5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CK2a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mAb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1</w:t>
            </w: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:100 for I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F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Abcam</w:t>
            </w:r>
          </w:p>
        </w:tc>
      </w:tr>
      <w:tr w:rsidR="00B24D62" w:rsidRPr="0067387F" w:rsidTr="00493C47">
        <w:trPr>
          <w:trHeight w:val="390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Tau-1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TAU-1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Dephosphorylated tau </w:t>
            </w:r>
          </w:p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at Ser198, 199/Ser202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mAb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1:25000 for WB 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Chemicon</w:t>
            </w:r>
          </w:p>
        </w:tc>
      </w:tr>
      <w:tr w:rsidR="00B24D62" w:rsidRPr="0067387F" w:rsidTr="00493C47">
        <w:trPr>
          <w:trHeight w:val="390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Tau-5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TAU-5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Total tau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mAb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Lab Vision</w:t>
            </w:r>
          </w:p>
        </w:tc>
      </w:tr>
      <w:tr w:rsidR="00B24D62" w:rsidRPr="0067387F" w:rsidTr="00493C47">
        <w:trPr>
          <w:trHeight w:val="390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Anti-Tau (pS396)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              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9096E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 xml:space="preserve">Cat # </w:t>
            </w:r>
            <w:r w:rsidRPr="00E9096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710298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Phosphorylated tau </w:t>
            </w:r>
          </w:p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at Ser396  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pAb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Biosource</w:t>
            </w:r>
          </w:p>
        </w:tc>
      </w:tr>
      <w:tr w:rsidR="00B24D62" w:rsidRPr="0067387F" w:rsidTr="00493C47">
        <w:trPr>
          <w:trHeight w:val="390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Anti-Tau (pS404)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                 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9096E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 xml:space="preserve">Cat # </w:t>
            </w:r>
            <w:r w:rsidRPr="00E9096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44-758G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Phosphorylated tau </w:t>
            </w:r>
          </w:p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at Ser404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pAb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Biosource</w:t>
            </w:r>
          </w:p>
        </w:tc>
      </w:tr>
      <w:tr w:rsidR="00B24D62" w:rsidRPr="0067387F" w:rsidTr="00493C47">
        <w:trPr>
          <w:trHeight w:val="390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Anti-Tau (pS199)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9096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Cat # </w:t>
            </w:r>
            <w:r w:rsidRPr="00E9096E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>44-734G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Phosphorylated tau </w:t>
            </w:r>
          </w:p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at Ser199 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  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pAb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Biosource</w:t>
            </w:r>
          </w:p>
        </w:tc>
      </w:tr>
      <w:tr w:rsidR="00B24D62" w:rsidRPr="0067387F" w:rsidTr="00493C47">
        <w:trPr>
          <w:trHeight w:val="390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Anti-Tau (pT231) 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E9096E">
              <w:rPr>
                <w:bCs/>
                <w:color w:val="000000"/>
                <w:sz w:val="15"/>
                <w:szCs w:val="15"/>
              </w:rPr>
              <w:t xml:space="preserve">Cat # </w:t>
            </w:r>
            <w:r w:rsidRPr="00E9096E">
              <w:rPr>
                <w:color w:val="000000"/>
                <w:sz w:val="15"/>
                <w:szCs w:val="15"/>
              </w:rPr>
              <w:t>710126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Phosphorylated tau </w:t>
            </w:r>
          </w:p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at Thr231 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pAb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Biosource</w:t>
            </w:r>
          </w:p>
        </w:tc>
      </w:tr>
      <w:tr w:rsidR="00B24D62" w:rsidRPr="0067387F" w:rsidTr="00493C47">
        <w:trPr>
          <w:trHeight w:val="390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Anti-Tau (pS262)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E9096E">
              <w:rPr>
                <w:rStyle w:val="a5"/>
                <w:rFonts w:ascii="Times New Roman" w:hAnsi="Times New Roman" w:cs="Times New Roman"/>
                <w:color w:val="333333"/>
                <w:sz w:val="14"/>
                <w:szCs w:val="14"/>
              </w:rPr>
              <w:t>C</w:t>
            </w:r>
            <w:r w:rsidRPr="00E9096E">
              <w:rPr>
                <w:bCs/>
                <w:color w:val="000000"/>
                <w:sz w:val="15"/>
                <w:szCs w:val="15"/>
              </w:rPr>
              <w:t xml:space="preserve">at # </w:t>
            </w:r>
            <w:r w:rsidRPr="00E9096E">
              <w:rPr>
                <w:color w:val="000000"/>
                <w:sz w:val="15"/>
                <w:szCs w:val="15"/>
              </w:rPr>
              <w:t>44-750G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Phosphorylated tau </w:t>
            </w:r>
          </w:p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at Ser262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   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pAb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Biosource</w:t>
            </w:r>
          </w:p>
        </w:tc>
      </w:tr>
      <w:tr w:rsidR="00B24D62" w:rsidRPr="0067387F" w:rsidTr="00493C47">
        <w:trPr>
          <w:trHeight w:val="390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Anti-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Tau(pS202,pT205)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AT8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Phosphorylated 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PHF </w:t>
            </w: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tau </w:t>
            </w:r>
          </w:p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at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Ser202+ Ser205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mAb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Thermo</w:t>
            </w:r>
          </w:p>
        </w:tc>
      </w:tr>
      <w:tr w:rsidR="00B24D62" w:rsidRPr="0067387F" w:rsidTr="00493C47">
        <w:trPr>
          <w:trHeight w:val="390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Synaptotagmin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F325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ASV30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Total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synaptotagmin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mAb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Abcam</w:t>
            </w:r>
          </w:p>
        </w:tc>
      </w:tr>
      <w:tr w:rsidR="00B24D62" w:rsidRPr="0067387F" w:rsidTr="00493C47">
        <w:trPr>
          <w:trHeight w:val="105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Synaptophysin</w:t>
            </w:r>
          </w:p>
        </w:tc>
        <w:tc>
          <w:tcPr>
            <w:tcW w:w="1559" w:type="dxa"/>
            <w:vAlign w:val="center"/>
          </w:tcPr>
          <w:p w:rsidR="00B24D62" w:rsidRPr="00BD5702" w:rsidRDefault="00B24D62" w:rsidP="00493C47">
            <w:pPr>
              <w:widowControl/>
              <w:spacing w:before="100" w:beforeAutospacing="1" w:after="100" w:afterAutospacing="1" w:line="384" w:lineRule="auto"/>
              <w:jc w:val="left"/>
              <w:outlineLvl w:val="2"/>
              <w:rPr>
                <w:rFonts w:ascii="宋体" w:hAnsi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hyperlink r:id="rId6" w:history="1">
              <w:r w:rsidRPr="00BD5702">
                <w:rPr>
                  <w:rFonts w:ascii="Times New Roman" w:hAnsi="Times New Roman"/>
                  <w:color w:val="000000"/>
                  <w:sz w:val="15"/>
                  <w:szCs w:val="15"/>
                </w:rPr>
                <w:t>ab32594</w:t>
              </w:r>
            </w:hyperlink>
            <w:r w:rsidRPr="00BD5702">
              <w:rPr>
                <w:rFonts w:ascii="宋体" w:hAnsi="宋体" w:cs="宋体"/>
                <w:b/>
                <w:bCs/>
                <w:color w:val="333333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SYP245-258   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pAb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Abcam</w:t>
            </w:r>
          </w:p>
        </w:tc>
      </w:tr>
      <w:tr w:rsidR="00B24D62" w:rsidRPr="0067387F" w:rsidTr="00493C47">
        <w:trPr>
          <w:trHeight w:val="435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bookmarkStart w:id="2" w:name="OLE_LINK103"/>
            <w:bookmarkStart w:id="3" w:name="OLE_LINK141"/>
            <w:r w:rsidRPr="00A9267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β-acti</w:t>
            </w: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n</w:t>
            </w:r>
            <w:bookmarkEnd w:id="2"/>
            <w:bookmarkEnd w:id="3"/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AC-15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β-acti</w:t>
            </w: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mAb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Sigma</w:t>
            </w:r>
          </w:p>
        </w:tc>
      </w:tr>
      <w:tr w:rsidR="00B24D62" w:rsidRPr="0067387F" w:rsidTr="00493C47">
        <w:trPr>
          <w:trHeight w:val="435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hint="eastAsia"/>
                <w:sz w:val="15"/>
                <w:szCs w:val="15"/>
              </w:rPr>
              <w:t>PSD93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ab2930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Post Synaptic Density 93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    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pAb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Abcam</w:t>
            </w:r>
          </w:p>
        </w:tc>
      </w:tr>
      <w:tr w:rsidR="00B24D62" w:rsidRPr="0067387F" w:rsidTr="00493C47">
        <w:trPr>
          <w:trHeight w:val="435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hint="eastAsia"/>
                <w:sz w:val="15"/>
                <w:szCs w:val="15"/>
              </w:rPr>
              <w:t>PSD95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2507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Post Synaptic Density 9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pAb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C</w:t>
            </w: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ell 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S</w:t>
            </w: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ignaling 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Technology</w:t>
            </w:r>
          </w:p>
        </w:tc>
      </w:tr>
      <w:tr w:rsidR="00B24D62" w:rsidRPr="0067387F" w:rsidTr="00493C47">
        <w:trPr>
          <w:trHeight w:val="435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STAT1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ab31</w:t>
            </w:r>
            <w:r w:rsidRPr="008F325F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Total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STAT1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pAb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Abcam</w:t>
            </w:r>
          </w:p>
        </w:tc>
      </w:tr>
      <w:tr w:rsidR="00B24D62" w:rsidRPr="0067387F" w:rsidTr="00493C47">
        <w:trPr>
          <w:trHeight w:val="645"/>
        </w:trPr>
        <w:tc>
          <w:tcPr>
            <w:tcW w:w="19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STAT1 pY701</w:t>
            </w:r>
          </w:p>
        </w:tc>
        <w:tc>
          <w:tcPr>
            <w:tcW w:w="1559" w:type="dxa"/>
            <w:vAlign w:val="center"/>
          </w:tcPr>
          <w:p w:rsidR="00B24D62" w:rsidRPr="00E9096E" w:rsidRDefault="00B24D62" w:rsidP="00493C4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F325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M135</w:t>
            </w:r>
          </w:p>
        </w:tc>
        <w:tc>
          <w:tcPr>
            <w:tcW w:w="1921" w:type="dxa"/>
            <w:vAlign w:val="center"/>
          </w:tcPr>
          <w:p w:rsidR="00B24D62" w:rsidRPr="00A9267C" w:rsidRDefault="00B24D62" w:rsidP="00493C4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Phosphorylated 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STAT1</w:t>
            </w: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  <w:p w:rsidR="00B24D62" w:rsidRPr="00A9267C" w:rsidRDefault="00B24D62" w:rsidP="00493C4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at </w:t>
            </w: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Tyr701</w:t>
            </w:r>
          </w:p>
        </w:tc>
        <w:tc>
          <w:tcPr>
            <w:tcW w:w="593" w:type="dxa"/>
            <w:vAlign w:val="center"/>
          </w:tcPr>
          <w:p w:rsidR="00B24D62" w:rsidRPr="00A9267C" w:rsidRDefault="00B24D62" w:rsidP="00493C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mAb</w:t>
            </w:r>
          </w:p>
        </w:tc>
        <w:tc>
          <w:tcPr>
            <w:tcW w:w="1051" w:type="dxa"/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vAlign w:val="center"/>
          </w:tcPr>
          <w:p w:rsidR="00B24D62" w:rsidRPr="00A9267C" w:rsidRDefault="00B24D62" w:rsidP="00493C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Abcam</w:t>
            </w:r>
          </w:p>
        </w:tc>
      </w:tr>
      <w:tr w:rsidR="00B24D62" w:rsidRPr="0067387F" w:rsidTr="00493C47">
        <w:trPr>
          <w:trHeight w:val="64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NR2B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4D62" w:rsidRPr="00E9096E" w:rsidRDefault="00B24D62" w:rsidP="00493C4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b65783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B24D62" w:rsidRPr="00A9267C" w:rsidRDefault="00B24D62" w:rsidP="00493C4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 w:hint="eastAsia"/>
                <w:color w:val="000000"/>
                <w:sz w:val="15"/>
                <w:szCs w:val="15"/>
              </w:rPr>
              <w:t>NMDAR2B C-term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B24D62" w:rsidRPr="00A9267C" w:rsidRDefault="00B24D62" w:rsidP="00493C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pAb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B24D62" w:rsidRPr="00A9267C" w:rsidRDefault="00B24D62" w:rsidP="00493C47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1:1000 for WB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B24D62" w:rsidRPr="00A9267C" w:rsidRDefault="00B24D62" w:rsidP="00493C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267C">
              <w:rPr>
                <w:rFonts w:ascii="Times New Roman" w:hAnsi="Times New Roman"/>
                <w:color w:val="000000"/>
                <w:sz w:val="15"/>
                <w:szCs w:val="15"/>
              </w:rPr>
              <w:t>Abcam</w:t>
            </w:r>
          </w:p>
        </w:tc>
      </w:tr>
    </w:tbl>
    <w:p w:rsidR="00B24D62" w:rsidRDefault="00B24D62" w:rsidP="00823E8D">
      <w:pPr>
        <w:spacing w:line="500" w:lineRule="exact"/>
        <w:rPr>
          <w:rStyle w:val="fontstyle01"/>
        </w:rPr>
      </w:pPr>
      <w:r w:rsidRPr="00783926">
        <w:rPr>
          <w:rFonts w:ascii="Times New Roman" w:hAnsi="Times New Roman"/>
          <w:color w:val="000000"/>
          <w:sz w:val="18"/>
          <w:szCs w:val="18"/>
        </w:rPr>
        <w:t>CK2, casein kinase 2; IF, immunofluorescence; mAb, monoclonal antibody; pAb, polyclonal antibody; WB, Western blot.</w:t>
      </w:r>
      <w:bookmarkStart w:id="4" w:name="_GoBack"/>
      <w:bookmarkEnd w:id="4"/>
    </w:p>
    <w:sectPr w:rsidR="00B24D62" w:rsidSect="00251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2B7" w:rsidRDefault="008E72B7" w:rsidP="00AC68D5">
      <w:r>
        <w:separator/>
      </w:r>
    </w:p>
  </w:endnote>
  <w:endnote w:type="continuationSeparator" w:id="0">
    <w:p w:rsidR="008E72B7" w:rsidRDefault="008E72B7" w:rsidP="00AC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B7" w:rsidRDefault="008E72B7" w:rsidP="00AC68D5">
      <w:r>
        <w:separator/>
      </w:r>
    </w:p>
  </w:footnote>
  <w:footnote w:type="continuationSeparator" w:id="0">
    <w:p w:rsidR="008E72B7" w:rsidRDefault="008E72B7" w:rsidP="00AC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D5"/>
    <w:rsid w:val="0000360B"/>
    <w:rsid w:val="0003798F"/>
    <w:rsid w:val="001A6C3F"/>
    <w:rsid w:val="00251D30"/>
    <w:rsid w:val="0026557C"/>
    <w:rsid w:val="0029152B"/>
    <w:rsid w:val="002E3EC4"/>
    <w:rsid w:val="002F2A10"/>
    <w:rsid w:val="00403E7F"/>
    <w:rsid w:val="0051598C"/>
    <w:rsid w:val="00570AAC"/>
    <w:rsid w:val="005E11D8"/>
    <w:rsid w:val="00654145"/>
    <w:rsid w:val="006964C0"/>
    <w:rsid w:val="006E7AAB"/>
    <w:rsid w:val="007670D3"/>
    <w:rsid w:val="007B0AD9"/>
    <w:rsid w:val="007E2118"/>
    <w:rsid w:val="00816B3F"/>
    <w:rsid w:val="00823E8D"/>
    <w:rsid w:val="008C14E6"/>
    <w:rsid w:val="008E72B7"/>
    <w:rsid w:val="009162A2"/>
    <w:rsid w:val="009D6CF7"/>
    <w:rsid w:val="00AC68D5"/>
    <w:rsid w:val="00AD5D8A"/>
    <w:rsid w:val="00B24D62"/>
    <w:rsid w:val="00BB101E"/>
    <w:rsid w:val="00C55688"/>
    <w:rsid w:val="00CB6FF0"/>
    <w:rsid w:val="00D85A8A"/>
    <w:rsid w:val="00DC0303"/>
    <w:rsid w:val="00DD5A1D"/>
    <w:rsid w:val="00DE56AC"/>
    <w:rsid w:val="00DF5793"/>
    <w:rsid w:val="00E673A2"/>
    <w:rsid w:val="00EC7E95"/>
    <w:rsid w:val="00EE09D2"/>
    <w:rsid w:val="00F960C0"/>
    <w:rsid w:val="00F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FB0A4F-B7AA-4E26-B047-C3150CF0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8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8D5"/>
    <w:rPr>
      <w:sz w:val="18"/>
      <w:szCs w:val="18"/>
    </w:rPr>
  </w:style>
  <w:style w:type="character" w:customStyle="1" w:styleId="fontstyle01">
    <w:name w:val="fontstyle01"/>
    <w:basedOn w:val="a0"/>
    <w:rsid w:val="00AC68D5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C6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Strong"/>
    <w:uiPriority w:val="22"/>
    <w:qFormat/>
    <w:rsid w:val="00B24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am.cn/synaptophysin-antibody-ab3259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Hewlett-Packard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</cp:revision>
  <dcterms:created xsi:type="dcterms:W3CDTF">2018-04-05T07:54:00Z</dcterms:created>
  <dcterms:modified xsi:type="dcterms:W3CDTF">2018-04-05T07:54:00Z</dcterms:modified>
</cp:coreProperties>
</file>