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2A" w:rsidRPr="008C186F" w:rsidRDefault="0023367E" w:rsidP="009661AF">
      <w:pPr>
        <w:spacing w:line="480" w:lineRule="auto"/>
        <w:rPr>
          <w:rFonts w:ascii="Times New Roman" w:hAnsi="Times New Roman" w:cs="Times New Roman"/>
          <w:sz w:val="24"/>
        </w:rPr>
      </w:pPr>
      <w:r w:rsidRPr="004F2516">
        <w:rPr>
          <w:rFonts w:ascii="Times New Roman" w:hAnsi="Times New Roman" w:cs="Times New Roman"/>
          <w:b/>
          <w:sz w:val="24"/>
        </w:rPr>
        <w:t>SUPPLEMENTARY TABLE</w:t>
      </w:r>
      <w:r w:rsidR="00830E2A" w:rsidRPr="008C186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  <w:r w:rsidR="00830E2A" w:rsidRPr="008C186F">
        <w:rPr>
          <w:rFonts w:ascii="Times New Roman" w:hAnsi="Times New Roman" w:cs="Times New Roman"/>
          <w:b/>
          <w:sz w:val="24"/>
        </w:rPr>
        <w:t xml:space="preserve">. </w:t>
      </w:r>
      <w:r w:rsidR="00830E2A" w:rsidRPr="0023367E">
        <w:rPr>
          <w:rFonts w:ascii="Times New Roman" w:hAnsi="Times New Roman" w:cs="Times New Roman"/>
          <w:b/>
          <w:sz w:val="24"/>
        </w:rPr>
        <w:t>Quality of the total RNA</w:t>
      </w:r>
      <w:r w:rsidR="009206EE" w:rsidRPr="0023367E">
        <w:rPr>
          <w:rFonts w:ascii="Times New Roman" w:hAnsi="Times New Roman" w:cs="Times New Roman"/>
          <w:b/>
          <w:sz w:val="24"/>
        </w:rPr>
        <w:t>.</w:t>
      </w:r>
      <w:r w:rsidR="009206EE" w:rsidRPr="008C186F">
        <w:rPr>
          <w:rFonts w:ascii="Times New Roman" w:hAnsi="Times New Roman" w:cs="Times New Roman"/>
          <w:sz w:val="24"/>
        </w:rPr>
        <w:t xml:space="preserve"> </w:t>
      </w:r>
      <w:r w:rsidR="009206EE" w:rsidRPr="008C186F">
        <w:rPr>
          <w:rFonts w:ascii="Times New Roman" w:hAnsi="Times New Roman" w:cs="Times New Roman"/>
          <w:sz w:val="24"/>
          <w:vertAlign w:val="superscript"/>
        </w:rPr>
        <w:t xml:space="preserve">1 </w:t>
      </w:r>
      <w:r w:rsidR="009206EE" w:rsidRPr="008C186F">
        <w:rPr>
          <w:rFonts w:ascii="Times New Roman" w:hAnsi="Times New Roman" w:cs="Times New Roman"/>
          <w:sz w:val="24"/>
        </w:rPr>
        <w:t>RNA integrity number</w:t>
      </w:r>
      <w:bookmarkStart w:id="0" w:name="_GoBack"/>
      <w:bookmarkEnd w:id="0"/>
    </w:p>
    <w:tbl>
      <w:tblPr>
        <w:tblStyle w:val="6-3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77"/>
        <w:gridCol w:w="3106"/>
        <w:gridCol w:w="2126"/>
        <w:gridCol w:w="491"/>
        <w:gridCol w:w="403"/>
        <w:gridCol w:w="1030"/>
      </w:tblGrid>
      <w:tr w:rsidR="00830E2A" w:rsidRPr="00BC6737" w:rsidTr="00AD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noWrap/>
            <w:hideMark/>
          </w:tcPr>
          <w:p w:rsidR="00830E2A" w:rsidRPr="00AD33EB" w:rsidRDefault="00830E2A" w:rsidP="00BC673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Samples</w:t>
            </w:r>
          </w:p>
        </w:tc>
        <w:tc>
          <w:tcPr>
            <w:tcW w:w="3183" w:type="dxa"/>
            <w:gridSpan w:val="2"/>
            <w:noWrap/>
            <w:hideMark/>
          </w:tcPr>
          <w:p w:rsidR="00830E2A" w:rsidRPr="00AD33EB" w:rsidRDefault="00830E2A" w:rsidP="00BC67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RNA concentration</w:t>
            </w:r>
            <w:r w:rsidR="0071279D"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ng/uL</w:t>
            </w:r>
            <w:r w:rsidR="0071279D"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126" w:type="dxa"/>
            <w:noWrap/>
            <w:hideMark/>
          </w:tcPr>
          <w:p w:rsidR="00830E2A" w:rsidRPr="00AD33EB" w:rsidRDefault="00830E2A" w:rsidP="00BC67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RNA Amount</w:t>
            </w:r>
            <w:r w:rsidR="0071279D"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ug</w:t>
            </w:r>
            <w:r w:rsidR="0071279D"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894" w:type="dxa"/>
            <w:gridSpan w:val="2"/>
            <w:noWrap/>
            <w:hideMark/>
          </w:tcPr>
          <w:p w:rsidR="00830E2A" w:rsidRPr="00AD33EB" w:rsidRDefault="00830E2A" w:rsidP="00BC67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RIN</w:t>
            </w:r>
            <w:r w:rsidR="009206EE" w:rsidRPr="00AD33EB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830E2A" w:rsidRPr="00AD33EB" w:rsidRDefault="00830E2A" w:rsidP="00BC67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33EB">
              <w:rPr>
                <w:rFonts w:ascii="Times New Roman" w:hAnsi="Times New Roman" w:cs="Times New Roman"/>
                <w:color w:val="000000" w:themeColor="text1"/>
                <w:sz w:val="24"/>
              </w:rPr>
              <w:t>28S/18S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1440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288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1602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320.4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9.5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1440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288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1728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345.6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1935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387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1477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295.4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1312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262.4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1200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240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8.8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1.2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1211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242.2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1.2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1376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275.2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8.6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1.1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2070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414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1.2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1890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378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2259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451.8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8.8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1.2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1840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368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8.6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2490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498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8.6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1.1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1920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556.8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8.7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1832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421.36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2420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338.8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8.4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2700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607.5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8.8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2240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548.8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1862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428.26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9.2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1325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304.75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8.6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2163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551.57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9.1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1.5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3390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779.7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9.3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1.5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1368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465.12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8.5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1312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314.88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1376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206.4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1881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263.34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9.2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  <w:tr w:rsidR="00BC6737" w:rsidRPr="00BC6737" w:rsidTr="00AD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1413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324.99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9.2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1.4</w:t>
            </w:r>
          </w:p>
        </w:tc>
      </w:tr>
      <w:tr w:rsidR="00BC6737" w:rsidRPr="00BC6737" w:rsidTr="00AD33EB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310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1746</w:t>
            </w:r>
          </w:p>
        </w:tc>
        <w:tc>
          <w:tcPr>
            <w:tcW w:w="2126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226.98</w:t>
            </w:r>
          </w:p>
        </w:tc>
        <w:tc>
          <w:tcPr>
            <w:tcW w:w="491" w:type="dxa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8.8</w:t>
            </w:r>
          </w:p>
        </w:tc>
        <w:tc>
          <w:tcPr>
            <w:tcW w:w="1433" w:type="dxa"/>
            <w:gridSpan w:val="2"/>
            <w:noWrap/>
            <w:hideMark/>
          </w:tcPr>
          <w:p w:rsidR="00BC6737" w:rsidRPr="00BC6737" w:rsidRDefault="00BC6737" w:rsidP="009661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BC6737">
              <w:rPr>
                <w:rFonts w:ascii="Times New Roman" w:hAnsi="Times New Roman" w:cs="Times New Roman"/>
                <w:color w:val="000000" w:themeColor="text1"/>
                <w:sz w:val="22"/>
              </w:rPr>
              <w:t>1.3</w:t>
            </w:r>
          </w:p>
        </w:tc>
      </w:tr>
    </w:tbl>
    <w:p w:rsidR="00830E2A" w:rsidRDefault="00830E2A"/>
    <w:sectPr w:rsidR="0083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6F" w:rsidRDefault="009C176F" w:rsidP="00830E2A">
      <w:r>
        <w:separator/>
      </w:r>
    </w:p>
  </w:endnote>
  <w:endnote w:type="continuationSeparator" w:id="0">
    <w:p w:rsidR="009C176F" w:rsidRDefault="009C176F" w:rsidP="0083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6F" w:rsidRDefault="009C176F" w:rsidP="00830E2A">
      <w:r>
        <w:separator/>
      </w:r>
    </w:p>
  </w:footnote>
  <w:footnote w:type="continuationSeparator" w:id="0">
    <w:p w:rsidR="009C176F" w:rsidRDefault="009C176F" w:rsidP="0083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7"/>
    <w:rsid w:val="00142417"/>
    <w:rsid w:val="0023367E"/>
    <w:rsid w:val="0024339C"/>
    <w:rsid w:val="00294088"/>
    <w:rsid w:val="00415461"/>
    <w:rsid w:val="00611BC1"/>
    <w:rsid w:val="007004B0"/>
    <w:rsid w:val="0071279D"/>
    <w:rsid w:val="00803F30"/>
    <w:rsid w:val="00830E2A"/>
    <w:rsid w:val="008C186F"/>
    <w:rsid w:val="009206EE"/>
    <w:rsid w:val="009661AF"/>
    <w:rsid w:val="009721C9"/>
    <w:rsid w:val="009C176F"/>
    <w:rsid w:val="00A31CA5"/>
    <w:rsid w:val="00AD33EB"/>
    <w:rsid w:val="00BC6737"/>
    <w:rsid w:val="00D15C8E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939AD-637C-4883-965F-1D6D5836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E2A"/>
    <w:rPr>
      <w:sz w:val="18"/>
      <w:szCs w:val="18"/>
    </w:rPr>
  </w:style>
  <w:style w:type="table" w:styleId="a5">
    <w:name w:val="Table Grid"/>
    <w:basedOn w:val="a1"/>
    <w:uiPriority w:val="39"/>
    <w:rsid w:val="0083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st Table 2"/>
    <w:basedOn w:val="a1"/>
    <w:uiPriority w:val="47"/>
    <w:rsid w:val="00830E2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9206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List Table 6 Colorful Accent 3"/>
    <w:basedOn w:val="a1"/>
    <w:uiPriority w:val="51"/>
    <w:rsid w:val="009206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686F-9C99-4155-9405-F04CDD8F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2017-08-30T08:41:00Z</dcterms:created>
  <dcterms:modified xsi:type="dcterms:W3CDTF">2018-03-29T06:39:00Z</dcterms:modified>
</cp:coreProperties>
</file>